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5C4BA5" w14:textId="22F8F205" w:rsidR="00AF0B5F" w:rsidRDefault="00AF0B5F" w:rsidP="00AF0B5F">
      <w:pPr>
        <w:pStyle w:val="1"/>
        <w:spacing w:before="0" w:after="0"/>
        <w:rPr>
          <w:rFonts w:cs="Times New Roman"/>
          <w:sz w:val="28"/>
        </w:rPr>
      </w:pPr>
      <w:bookmarkStart w:id="0" w:name="_Toc312530870"/>
      <w:bookmarkStart w:id="1" w:name="_Toc370201470"/>
      <w:bookmarkStart w:id="2" w:name="_Toc78381616"/>
      <w:bookmarkStart w:id="3" w:name="_Toc273554828"/>
      <w:bookmarkStart w:id="4" w:name="_Toc273558607"/>
      <w:r w:rsidRPr="00865E53">
        <w:rPr>
          <w:rFonts w:cs="Times New Roman"/>
          <w:sz w:val="28"/>
        </w:rPr>
        <w:t xml:space="preserve">ТОМ </w:t>
      </w:r>
      <w:r w:rsidRPr="00865E53">
        <w:rPr>
          <w:rFonts w:cs="Times New Roman"/>
          <w:sz w:val="28"/>
          <w:lang w:val="en-US"/>
        </w:rPr>
        <w:t>II</w:t>
      </w:r>
      <w:r w:rsidRPr="00865E53">
        <w:rPr>
          <w:rFonts w:cs="Times New Roman"/>
          <w:sz w:val="28"/>
        </w:rPr>
        <w:t>. МАТЕРИАЛЫ ПО ОБОСНОВАНИЮ</w:t>
      </w:r>
    </w:p>
    <w:p w14:paraId="43697D49" w14:textId="77777777" w:rsidR="00865E53" w:rsidRPr="00865E53" w:rsidRDefault="00865E53" w:rsidP="00865E53"/>
    <w:p w14:paraId="1CB38827" w14:textId="243A7B2D" w:rsidR="00B20883" w:rsidRPr="00865E53" w:rsidRDefault="00B20883" w:rsidP="00AF0B5F">
      <w:pPr>
        <w:pStyle w:val="1"/>
        <w:spacing w:before="0" w:after="0"/>
        <w:rPr>
          <w:rFonts w:cs="Times New Roman"/>
          <w:sz w:val="28"/>
        </w:rPr>
      </w:pPr>
      <w:r w:rsidRPr="00865E53">
        <w:rPr>
          <w:rFonts w:cs="Times New Roman"/>
          <w:sz w:val="28"/>
        </w:rPr>
        <w:t>Введение</w:t>
      </w:r>
      <w:bookmarkEnd w:id="0"/>
      <w:bookmarkEnd w:id="1"/>
      <w:bookmarkEnd w:id="2"/>
    </w:p>
    <w:p w14:paraId="72943BB8" w14:textId="77777777" w:rsidR="00AF0B5F" w:rsidRPr="00AF0B5F" w:rsidRDefault="00AF0B5F" w:rsidP="00AF0B5F"/>
    <w:p w14:paraId="076159C2" w14:textId="77777777" w:rsidR="00AF0B5F" w:rsidRPr="00B36B70" w:rsidRDefault="00AF0B5F" w:rsidP="00AF0B5F">
      <w:pPr>
        <w:shd w:val="clear" w:color="auto" w:fill="FFFFFF"/>
        <w:ind w:firstLine="709"/>
        <w:rPr>
          <w:sz w:val="28"/>
          <w:szCs w:val="28"/>
          <w:lang w:eastAsia="ar-SA" w:bidi="en-US"/>
        </w:rPr>
      </w:pPr>
      <w:r w:rsidRPr="00B36B70">
        <w:rPr>
          <w:sz w:val="28"/>
          <w:szCs w:val="28"/>
          <w:lang w:eastAsia="ar-SA" w:bidi="en-US"/>
        </w:rPr>
        <w:t>В соответствии с градо</w:t>
      </w:r>
      <w:r>
        <w:rPr>
          <w:sz w:val="28"/>
          <w:szCs w:val="28"/>
          <w:lang w:eastAsia="ar-SA" w:bidi="en-US"/>
        </w:rPr>
        <w:t>строительным законодательством г</w:t>
      </w:r>
      <w:r w:rsidRPr="00B36B70">
        <w:rPr>
          <w:sz w:val="28"/>
          <w:szCs w:val="28"/>
          <w:lang w:eastAsia="ar-SA" w:bidi="en-US"/>
        </w:rPr>
        <w:t>енеральный план Федоровского сельского поселения Абинского района Краснодарского края (далее – Федоровское сельское поселение Абинского района Краснодарского края, Федоровское СП) является документом территориального планирования муниципального образования.</w:t>
      </w:r>
    </w:p>
    <w:p w14:paraId="3CBD1928" w14:textId="77777777" w:rsidR="00AF0B5F" w:rsidRDefault="00AF0B5F" w:rsidP="00AF0B5F">
      <w:pPr>
        <w:ind w:firstLine="709"/>
        <w:rPr>
          <w:sz w:val="28"/>
          <w:szCs w:val="28"/>
          <w:lang w:eastAsia="ar-SA" w:bidi="en-US"/>
        </w:rPr>
      </w:pPr>
      <w:r w:rsidRPr="00B36B70">
        <w:rPr>
          <w:sz w:val="28"/>
          <w:szCs w:val="28"/>
          <w:lang w:eastAsia="ar-SA" w:bidi="en-US"/>
        </w:rPr>
        <w:t>Основной целью территориального планирования Федоровского СП является определение назначения территорий Федоровского СП исходя из совокупности социальных, экономических, экологических и иных факторов для обеспечения устойчивого развития инженерной, транспортной и социальной инфраструктур, обеспечения учета интересов граждан и их объединений, Российской Федерации, Краснодарского края, Абинского района и Федоровского СП.</w:t>
      </w:r>
    </w:p>
    <w:p w14:paraId="3D7AD76B" w14:textId="77777777" w:rsidR="00AF0B5F" w:rsidRDefault="00AF0B5F" w:rsidP="00AF0B5F">
      <w:pPr>
        <w:jc w:val="center"/>
        <w:rPr>
          <w:sz w:val="28"/>
          <w:szCs w:val="28"/>
          <w:lang w:eastAsia="ar-SA" w:bidi="en-US"/>
        </w:rPr>
      </w:pPr>
      <w:r w:rsidRPr="00B36B70">
        <w:rPr>
          <w:sz w:val="28"/>
          <w:szCs w:val="28"/>
          <w:lang w:eastAsia="ar-SA" w:bidi="en-US"/>
        </w:rPr>
        <w:t>Нормативно-правовая база</w:t>
      </w:r>
    </w:p>
    <w:p w14:paraId="2CA6ED14" w14:textId="77777777" w:rsidR="00AF0B5F" w:rsidRPr="00B36B70" w:rsidRDefault="00AF0B5F" w:rsidP="00AF0B5F">
      <w:pPr>
        <w:ind w:firstLine="709"/>
        <w:rPr>
          <w:sz w:val="28"/>
          <w:szCs w:val="28"/>
          <w:lang w:eastAsia="ar-SA" w:bidi="en-US"/>
        </w:rPr>
      </w:pPr>
    </w:p>
    <w:p w14:paraId="1AE1DD81" w14:textId="77777777" w:rsidR="00AF0B5F" w:rsidRPr="00B36B70" w:rsidRDefault="00AF0B5F" w:rsidP="00AF0B5F">
      <w:pPr>
        <w:shd w:val="clear" w:color="auto" w:fill="FFFFFF"/>
        <w:ind w:firstLine="709"/>
        <w:rPr>
          <w:sz w:val="28"/>
          <w:szCs w:val="28"/>
          <w:lang w:eastAsia="ar-SA" w:bidi="en-US"/>
        </w:rPr>
      </w:pPr>
      <w:r w:rsidRPr="00B36B70">
        <w:rPr>
          <w:sz w:val="28"/>
          <w:szCs w:val="28"/>
          <w:lang w:eastAsia="ar-SA" w:bidi="en-US"/>
        </w:rPr>
        <w:t>Генеральный пл</w:t>
      </w:r>
      <w:r>
        <w:rPr>
          <w:sz w:val="28"/>
          <w:szCs w:val="28"/>
          <w:lang w:eastAsia="ar-SA" w:bidi="en-US"/>
        </w:rPr>
        <w:t>ан разработан в соответствии с к</w:t>
      </w:r>
      <w:r w:rsidRPr="00B36B70">
        <w:rPr>
          <w:sz w:val="28"/>
          <w:szCs w:val="28"/>
          <w:lang w:eastAsia="ar-SA" w:bidi="en-US"/>
        </w:rPr>
        <w:t xml:space="preserve">онституцией Российской Федерации, Градостроительным кодексом Российской Федерации, Земельным кодексом Российской Федерации, Федеральным законом </w:t>
      </w:r>
      <w:r w:rsidRPr="00B36B70">
        <w:rPr>
          <w:sz w:val="28"/>
          <w:szCs w:val="28"/>
        </w:rPr>
        <w:t>от 6 октября 2003 г.</w:t>
      </w:r>
      <w:r w:rsidRPr="00B36B70">
        <w:rPr>
          <w:sz w:val="27"/>
          <w:szCs w:val="27"/>
        </w:rPr>
        <w:t xml:space="preserve">                      № 131-ФЗ </w:t>
      </w:r>
      <w:r w:rsidRPr="00B36B70">
        <w:rPr>
          <w:sz w:val="28"/>
          <w:szCs w:val="28"/>
          <w:lang w:eastAsia="ar-SA" w:bidi="en-US"/>
        </w:rPr>
        <w:t xml:space="preserve">«Об общих принципах организации местного самоуправления в Российской Федерации», иными федеральными законами и нормативными правовыми актами Российской Федерации, законами и иными нормативными правовыми актами Краснодарского края, </w:t>
      </w:r>
      <w:r>
        <w:rPr>
          <w:sz w:val="28"/>
          <w:szCs w:val="28"/>
          <w:lang w:eastAsia="ar-SA" w:bidi="en-US"/>
        </w:rPr>
        <w:t>у</w:t>
      </w:r>
      <w:r w:rsidRPr="00B36B70">
        <w:rPr>
          <w:sz w:val="28"/>
          <w:szCs w:val="28"/>
          <w:lang w:eastAsia="ar-SA" w:bidi="en-US"/>
        </w:rPr>
        <w:t>ставом Федоровского СП, нормативно-правовыми актами органов местного самоуправления</w:t>
      </w:r>
      <w:r>
        <w:rPr>
          <w:sz w:val="28"/>
          <w:szCs w:val="28"/>
          <w:lang w:eastAsia="ar-SA" w:bidi="en-US"/>
        </w:rPr>
        <w:t xml:space="preserve">           </w:t>
      </w:r>
      <w:r w:rsidRPr="00B36B70">
        <w:rPr>
          <w:sz w:val="28"/>
          <w:szCs w:val="28"/>
          <w:lang w:eastAsia="ar-SA" w:bidi="en-US"/>
        </w:rPr>
        <w:t xml:space="preserve"> Федоровского СП.</w:t>
      </w:r>
    </w:p>
    <w:p w14:paraId="65FB4B0B" w14:textId="77777777" w:rsidR="00AF0B5F" w:rsidRPr="00B36B70" w:rsidRDefault="00AF0B5F" w:rsidP="00AF0B5F">
      <w:pPr>
        <w:shd w:val="clear" w:color="auto" w:fill="FFFFFF"/>
        <w:ind w:firstLine="709"/>
        <w:rPr>
          <w:sz w:val="28"/>
          <w:szCs w:val="28"/>
          <w:lang w:eastAsia="ar-SA" w:bidi="en-US"/>
        </w:rPr>
      </w:pPr>
      <w:r w:rsidRPr="00B36B70">
        <w:rPr>
          <w:sz w:val="28"/>
          <w:szCs w:val="28"/>
          <w:lang w:eastAsia="ar-SA" w:bidi="en-US"/>
        </w:rPr>
        <w:t>Состав, порядок подготовки документа территориального планирования определен Градостроительным кодексом Российской Федерации и иными нормативными правовыми актами.</w:t>
      </w:r>
    </w:p>
    <w:p w14:paraId="747AD323" w14:textId="77777777" w:rsidR="00AF0B5F" w:rsidRPr="00B36B70" w:rsidRDefault="00AF0B5F" w:rsidP="00AF0B5F">
      <w:pPr>
        <w:shd w:val="clear" w:color="auto" w:fill="FFFFFF"/>
        <w:ind w:firstLine="709"/>
        <w:rPr>
          <w:sz w:val="28"/>
          <w:szCs w:val="28"/>
          <w:lang w:eastAsia="ar-SA" w:bidi="en-US"/>
        </w:rPr>
      </w:pPr>
      <w:r w:rsidRPr="00B36B70">
        <w:rPr>
          <w:sz w:val="28"/>
          <w:szCs w:val="28"/>
          <w:lang w:eastAsia="ar-SA" w:bidi="en-US"/>
        </w:rPr>
        <w:t>Структура текстовой части генерального плана Федоровского СП определена согласно действующему законодательству и включает в себя:</w:t>
      </w:r>
    </w:p>
    <w:p w14:paraId="2702E65E" w14:textId="77777777" w:rsidR="00AF0B5F" w:rsidRPr="00B36B70" w:rsidRDefault="00AF0B5F" w:rsidP="00AF0B5F">
      <w:pPr>
        <w:ind w:firstLine="709"/>
        <w:rPr>
          <w:sz w:val="28"/>
          <w:szCs w:val="28"/>
          <w:lang w:eastAsia="ar-SA" w:bidi="en-US"/>
        </w:rPr>
      </w:pPr>
      <w:r>
        <w:rPr>
          <w:sz w:val="28"/>
          <w:szCs w:val="28"/>
          <w:lang w:eastAsia="ar-SA" w:bidi="en-US"/>
        </w:rPr>
        <w:t xml:space="preserve">1. </w:t>
      </w:r>
      <w:r w:rsidRPr="00B36B70">
        <w:rPr>
          <w:sz w:val="28"/>
          <w:szCs w:val="28"/>
          <w:lang w:eastAsia="ar-SA" w:bidi="en-US"/>
        </w:rPr>
        <w:t>Том 1. Положение о территориальном планировании.</w:t>
      </w:r>
    </w:p>
    <w:p w14:paraId="354C7958" w14:textId="29150D36" w:rsidR="00AF0B5F" w:rsidRDefault="00AF0B5F" w:rsidP="00AF0B5F">
      <w:pPr>
        <w:ind w:firstLine="709"/>
        <w:rPr>
          <w:sz w:val="28"/>
          <w:szCs w:val="28"/>
          <w:lang w:eastAsia="ar-SA" w:bidi="en-US"/>
        </w:rPr>
      </w:pPr>
      <w:r>
        <w:rPr>
          <w:sz w:val="28"/>
          <w:szCs w:val="28"/>
          <w:lang w:eastAsia="ar-SA" w:bidi="en-US"/>
        </w:rPr>
        <w:t xml:space="preserve">2. </w:t>
      </w:r>
      <w:r w:rsidRPr="00B36B70">
        <w:rPr>
          <w:sz w:val="28"/>
          <w:szCs w:val="28"/>
          <w:lang w:eastAsia="ar-SA" w:bidi="en-US"/>
        </w:rPr>
        <w:t>Том 2. Материалы по обоснованию.</w:t>
      </w:r>
    </w:p>
    <w:p w14:paraId="27A8A06B" w14:textId="77777777" w:rsidR="00AF0B5F" w:rsidRDefault="00AF0B5F" w:rsidP="00AF0B5F">
      <w:pPr>
        <w:ind w:firstLine="709"/>
        <w:rPr>
          <w:sz w:val="28"/>
          <w:szCs w:val="28"/>
          <w:lang w:eastAsia="ar-SA" w:bidi="en-US"/>
        </w:rPr>
      </w:pPr>
    </w:p>
    <w:p w14:paraId="16B54BF3" w14:textId="73521A4F" w:rsidR="00BF2822" w:rsidRDefault="00BF2822" w:rsidP="00AF0B5F">
      <w:pPr>
        <w:shd w:val="clear" w:color="auto" w:fill="FFFFFF"/>
        <w:jc w:val="center"/>
        <w:rPr>
          <w:sz w:val="28"/>
          <w:szCs w:val="28"/>
          <w:lang w:eastAsia="ar-SA" w:bidi="en-US"/>
        </w:rPr>
      </w:pPr>
      <w:r w:rsidRPr="00AF0B5F">
        <w:rPr>
          <w:sz w:val="28"/>
          <w:szCs w:val="28"/>
          <w:lang w:eastAsia="ar-SA" w:bidi="en-US"/>
        </w:rPr>
        <w:t>Состав материалов по обоснованию</w:t>
      </w:r>
    </w:p>
    <w:p w14:paraId="2FC8503F" w14:textId="77777777" w:rsidR="00AF0B5F" w:rsidRPr="00AF0B5F" w:rsidRDefault="00AF0B5F" w:rsidP="00AF0B5F">
      <w:pPr>
        <w:shd w:val="clear" w:color="auto" w:fill="FFFFFF"/>
        <w:jc w:val="center"/>
        <w:rPr>
          <w:sz w:val="28"/>
          <w:szCs w:val="28"/>
          <w:lang w:eastAsia="ar-SA" w:bidi="en-US"/>
        </w:rPr>
      </w:pPr>
    </w:p>
    <w:p w14:paraId="442F6F56" w14:textId="2D513EA4" w:rsidR="00E77359" w:rsidRPr="00AF0B5F" w:rsidRDefault="00BF2822" w:rsidP="00AF0B5F">
      <w:pPr>
        <w:shd w:val="clear" w:color="auto" w:fill="FFFFFF"/>
        <w:ind w:firstLine="709"/>
        <w:rPr>
          <w:sz w:val="28"/>
          <w:szCs w:val="28"/>
          <w:lang w:eastAsia="ar-SA" w:bidi="en-US"/>
        </w:rPr>
      </w:pPr>
      <w:r w:rsidRPr="00AF0B5F">
        <w:rPr>
          <w:sz w:val="28"/>
          <w:szCs w:val="28"/>
          <w:lang w:eastAsia="ar-SA" w:bidi="en-US"/>
        </w:rPr>
        <w:t>В настоящем томе представлены материалы по обоснованию</w:t>
      </w:r>
      <w:r w:rsidR="00E77359" w:rsidRPr="00AF0B5F">
        <w:rPr>
          <w:sz w:val="28"/>
          <w:szCs w:val="28"/>
          <w:lang w:eastAsia="ar-SA" w:bidi="en-US"/>
        </w:rPr>
        <w:t>, котор</w:t>
      </w:r>
      <w:r w:rsidRPr="00AF0B5F">
        <w:rPr>
          <w:sz w:val="28"/>
          <w:szCs w:val="28"/>
          <w:lang w:eastAsia="ar-SA" w:bidi="en-US"/>
        </w:rPr>
        <w:t>ые</w:t>
      </w:r>
      <w:r w:rsidR="00A077D3">
        <w:rPr>
          <w:sz w:val="28"/>
          <w:szCs w:val="28"/>
          <w:lang w:eastAsia="ar-SA" w:bidi="en-US"/>
        </w:rPr>
        <w:t xml:space="preserve"> в соответствии с пунктом </w:t>
      </w:r>
      <w:r w:rsidRPr="00AF0B5F">
        <w:rPr>
          <w:sz w:val="28"/>
          <w:szCs w:val="28"/>
          <w:lang w:eastAsia="ar-SA" w:bidi="en-US"/>
        </w:rPr>
        <w:t>7</w:t>
      </w:r>
      <w:r w:rsidR="00A077D3">
        <w:rPr>
          <w:sz w:val="28"/>
          <w:szCs w:val="28"/>
          <w:lang w:eastAsia="ar-SA" w:bidi="en-US"/>
        </w:rPr>
        <w:t xml:space="preserve"> статьи </w:t>
      </w:r>
      <w:r w:rsidRPr="00AF0B5F">
        <w:rPr>
          <w:sz w:val="28"/>
          <w:szCs w:val="28"/>
          <w:lang w:eastAsia="ar-SA" w:bidi="en-US"/>
        </w:rPr>
        <w:t>23</w:t>
      </w:r>
      <w:r w:rsidR="00E77359" w:rsidRPr="00AF0B5F">
        <w:rPr>
          <w:sz w:val="28"/>
          <w:szCs w:val="28"/>
          <w:lang w:eastAsia="ar-SA" w:bidi="en-US"/>
        </w:rPr>
        <w:t xml:space="preserve"> Градо</w:t>
      </w:r>
      <w:r w:rsidR="00A077D3">
        <w:rPr>
          <w:sz w:val="28"/>
          <w:szCs w:val="28"/>
          <w:lang w:eastAsia="ar-SA" w:bidi="en-US"/>
        </w:rPr>
        <w:t>строительного кодекса Российской Федерации</w:t>
      </w:r>
      <w:r w:rsidRPr="00AF0B5F">
        <w:rPr>
          <w:sz w:val="28"/>
          <w:szCs w:val="28"/>
          <w:lang w:eastAsia="ar-SA" w:bidi="en-US"/>
        </w:rPr>
        <w:t xml:space="preserve"> включаю</w:t>
      </w:r>
      <w:r w:rsidR="00E77359" w:rsidRPr="00AF0B5F">
        <w:rPr>
          <w:sz w:val="28"/>
          <w:szCs w:val="28"/>
          <w:lang w:eastAsia="ar-SA" w:bidi="en-US"/>
        </w:rPr>
        <w:t>т в себя:</w:t>
      </w:r>
    </w:p>
    <w:p w14:paraId="28E3E8E9" w14:textId="77777777" w:rsidR="002D2450" w:rsidRPr="00AF0B5F" w:rsidRDefault="002D2450" w:rsidP="00AF0B5F">
      <w:pPr>
        <w:shd w:val="clear" w:color="auto" w:fill="FFFFFF"/>
        <w:ind w:firstLine="709"/>
        <w:rPr>
          <w:sz w:val="28"/>
          <w:szCs w:val="28"/>
          <w:lang w:eastAsia="ar-SA" w:bidi="en-US"/>
        </w:rPr>
      </w:pPr>
      <w:r w:rsidRPr="00AF0B5F">
        <w:rPr>
          <w:sz w:val="28"/>
          <w:szCs w:val="28"/>
          <w:lang w:eastAsia="ar-SA" w:bidi="en-US"/>
        </w:rPr>
        <w:t>1)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p>
    <w:p w14:paraId="4A6AF328" w14:textId="77777777" w:rsidR="002D2450" w:rsidRPr="00AF0B5F" w:rsidRDefault="002D2450" w:rsidP="00AF0B5F">
      <w:pPr>
        <w:shd w:val="clear" w:color="auto" w:fill="FFFFFF"/>
        <w:ind w:firstLine="709"/>
        <w:rPr>
          <w:sz w:val="28"/>
          <w:szCs w:val="28"/>
          <w:lang w:eastAsia="ar-SA" w:bidi="en-US"/>
        </w:rPr>
      </w:pPr>
      <w:bookmarkStart w:id="5" w:name="dst1342"/>
      <w:bookmarkEnd w:id="5"/>
      <w:r w:rsidRPr="00AF0B5F">
        <w:rPr>
          <w:sz w:val="28"/>
          <w:szCs w:val="28"/>
          <w:lang w:eastAsia="ar-SA" w:bidi="en-US"/>
        </w:rPr>
        <w:lastRenderedPageBreak/>
        <w:t>2) 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 определяемых в том числе на основании сведений, содержащихся в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указанных информационных системах, а также в государственном фонде материалов и данных инженерных изысканий;</w:t>
      </w:r>
    </w:p>
    <w:p w14:paraId="03FF2E6F" w14:textId="77777777" w:rsidR="002D2450" w:rsidRPr="00AF0B5F" w:rsidRDefault="002D2450" w:rsidP="00AF0B5F">
      <w:pPr>
        <w:shd w:val="clear" w:color="auto" w:fill="FFFFFF"/>
        <w:ind w:firstLine="709"/>
        <w:rPr>
          <w:sz w:val="28"/>
          <w:szCs w:val="28"/>
          <w:lang w:eastAsia="ar-SA" w:bidi="en-US"/>
        </w:rPr>
      </w:pPr>
      <w:bookmarkStart w:id="6" w:name="dst101697"/>
      <w:bookmarkEnd w:id="6"/>
      <w:r w:rsidRPr="00AF0B5F">
        <w:rPr>
          <w:sz w:val="28"/>
          <w:szCs w:val="28"/>
          <w:lang w:eastAsia="ar-SA" w:bidi="en-US"/>
        </w:rPr>
        <w:t>3) оценку возможного влияния планируемых для размещения объектов местного значения поселения на комплексное развитие этих территорий;</w:t>
      </w:r>
    </w:p>
    <w:p w14:paraId="6FA51730" w14:textId="77777777" w:rsidR="002D2450" w:rsidRPr="00AF0B5F" w:rsidRDefault="002D2450" w:rsidP="00AF0B5F">
      <w:pPr>
        <w:shd w:val="clear" w:color="auto" w:fill="FFFFFF"/>
        <w:ind w:firstLine="709"/>
        <w:rPr>
          <w:sz w:val="28"/>
          <w:szCs w:val="28"/>
          <w:lang w:eastAsia="ar-SA" w:bidi="en-US"/>
        </w:rPr>
      </w:pPr>
      <w:bookmarkStart w:id="7" w:name="dst2305"/>
      <w:bookmarkEnd w:id="7"/>
      <w:r w:rsidRPr="00AF0B5F">
        <w:rPr>
          <w:sz w:val="28"/>
          <w:szCs w:val="28"/>
          <w:lang w:eastAsia="ar-SA" w:bidi="en-US"/>
        </w:rPr>
        <w:t>4)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14:paraId="2B77757D" w14:textId="77777777" w:rsidR="002D2450" w:rsidRPr="00AF0B5F" w:rsidRDefault="002D2450" w:rsidP="00AF0B5F">
      <w:pPr>
        <w:shd w:val="clear" w:color="auto" w:fill="FFFFFF"/>
        <w:ind w:firstLine="709"/>
        <w:rPr>
          <w:sz w:val="28"/>
          <w:szCs w:val="28"/>
          <w:lang w:eastAsia="ar-SA" w:bidi="en-US"/>
        </w:rPr>
      </w:pPr>
      <w:r w:rsidRPr="00AF0B5F">
        <w:rPr>
          <w:sz w:val="28"/>
          <w:szCs w:val="28"/>
          <w:lang w:eastAsia="ar-SA" w:bidi="en-US"/>
        </w:rPr>
        <w:t>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14:paraId="20E3095D" w14:textId="77777777" w:rsidR="002D2450" w:rsidRPr="00AF0B5F" w:rsidRDefault="002D2450" w:rsidP="00AF0B5F">
      <w:pPr>
        <w:shd w:val="clear" w:color="auto" w:fill="FFFFFF"/>
        <w:ind w:firstLine="709"/>
        <w:rPr>
          <w:sz w:val="28"/>
          <w:szCs w:val="28"/>
          <w:lang w:eastAsia="ar-SA" w:bidi="en-US"/>
        </w:rPr>
      </w:pPr>
      <w:bookmarkStart w:id="8" w:name="dst101700"/>
      <w:bookmarkEnd w:id="8"/>
      <w:r w:rsidRPr="00AF0B5F">
        <w:rPr>
          <w:sz w:val="28"/>
          <w:szCs w:val="28"/>
          <w:lang w:eastAsia="ar-SA" w:bidi="en-US"/>
        </w:rPr>
        <w:t>6) перечень и характеристику основных факторов риска возникновения чрезвычайных ситуаций природного и техногенного характера;</w:t>
      </w:r>
    </w:p>
    <w:p w14:paraId="16C2B48A" w14:textId="4EB99A59" w:rsidR="00E04A49" w:rsidRPr="00AF0B5F" w:rsidRDefault="002D2450" w:rsidP="00AF0B5F">
      <w:pPr>
        <w:shd w:val="clear" w:color="auto" w:fill="FFFFFF"/>
        <w:ind w:firstLine="709"/>
        <w:rPr>
          <w:sz w:val="28"/>
          <w:szCs w:val="28"/>
          <w:lang w:eastAsia="ar-SA" w:bidi="en-US"/>
        </w:rPr>
      </w:pPr>
      <w:bookmarkStart w:id="9" w:name="dst101701"/>
      <w:bookmarkEnd w:id="9"/>
      <w:r w:rsidRPr="00AF0B5F">
        <w:rPr>
          <w:sz w:val="28"/>
          <w:szCs w:val="28"/>
          <w:lang w:eastAsia="ar-SA" w:bidi="en-US"/>
        </w:rPr>
        <w:t>7) 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r w:rsidR="00E04A49" w:rsidRPr="00AF0B5F">
        <w:rPr>
          <w:sz w:val="28"/>
          <w:szCs w:val="28"/>
          <w:lang w:eastAsia="ar-SA" w:bidi="en-US"/>
        </w:rPr>
        <w:t>;</w:t>
      </w:r>
    </w:p>
    <w:p w14:paraId="4694D292" w14:textId="4EF36B53" w:rsidR="00974860" w:rsidRDefault="00974860" w:rsidP="00AF0B5F">
      <w:pPr>
        <w:shd w:val="clear" w:color="auto" w:fill="FFFFFF"/>
        <w:ind w:firstLine="709"/>
        <w:rPr>
          <w:sz w:val="28"/>
          <w:szCs w:val="28"/>
          <w:lang w:eastAsia="ar-SA" w:bidi="en-US"/>
        </w:rPr>
      </w:pPr>
      <w:r w:rsidRPr="00755638">
        <w:rPr>
          <w:sz w:val="28"/>
          <w:szCs w:val="28"/>
          <w:lang w:eastAsia="ar-SA" w:bidi="en-US"/>
        </w:rPr>
        <w:t xml:space="preserve">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 (раздел не приводится, поскольку </w:t>
      </w:r>
      <w:r w:rsidR="000471D6" w:rsidRPr="00755638">
        <w:rPr>
          <w:sz w:val="28"/>
          <w:szCs w:val="28"/>
          <w:lang w:eastAsia="ar-SA" w:bidi="en-US"/>
        </w:rPr>
        <w:t>Федоровское</w:t>
      </w:r>
      <w:r w:rsidR="002C4EFC" w:rsidRPr="00755638">
        <w:rPr>
          <w:sz w:val="28"/>
          <w:szCs w:val="28"/>
          <w:lang w:eastAsia="ar-SA" w:bidi="en-US"/>
        </w:rPr>
        <w:t xml:space="preserve"> СП</w:t>
      </w:r>
      <w:r w:rsidRPr="00755638">
        <w:rPr>
          <w:sz w:val="28"/>
          <w:szCs w:val="28"/>
          <w:lang w:eastAsia="ar-SA" w:bidi="en-US"/>
        </w:rPr>
        <w:t xml:space="preserve"> </w:t>
      </w:r>
      <w:r w:rsidR="00AC03DB">
        <w:rPr>
          <w:sz w:val="28"/>
          <w:szCs w:val="28"/>
          <w:lang w:eastAsia="ar-SA" w:bidi="en-US"/>
        </w:rPr>
        <w:t xml:space="preserve">                       </w:t>
      </w:r>
      <w:r w:rsidRPr="00755638">
        <w:rPr>
          <w:sz w:val="28"/>
          <w:szCs w:val="28"/>
          <w:lang w:eastAsia="ar-SA" w:bidi="en-US"/>
        </w:rPr>
        <w:lastRenderedPageBreak/>
        <w:t>не является историческим поселением федерального значения, историческим поселением регионального значения).</w:t>
      </w:r>
    </w:p>
    <w:p w14:paraId="320B1C2E" w14:textId="77777777" w:rsidR="004D344A" w:rsidRDefault="004D344A" w:rsidP="004D344A">
      <w:pPr>
        <w:shd w:val="clear" w:color="auto" w:fill="FFFFFF"/>
        <w:ind w:firstLine="709"/>
        <w:rPr>
          <w:sz w:val="28"/>
          <w:szCs w:val="28"/>
          <w:lang w:eastAsia="ar-SA" w:bidi="en-US"/>
        </w:rPr>
      </w:pPr>
    </w:p>
    <w:p w14:paraId="565F0CF8" w14:textId="14567C16" w:rsidR="00372A94" w:rsidRPr="004D344A" w:rsidRDefault="0064130E" w:rsidP="004D344A">
      <w:pPr>
        <w:shd w:val="clear" w:color="auto" w:fill="FFFFFF"/>
        <w:jc w:val="center"/>
        <w:rPr>
          <w:sz w:val="28"/>
          <w:szCs w:val="28"/>
          <w:lang w:eastAsia="ar-SA" w:bidi="en-US"/>
        </w:rPr>
      </w:pPr>
      <w:r w:rsidRPr="004D344A">
        <w:rPr>
          <w:sz w:val="28"/>
          <w:szCs w:val="28"/>
          <w:lang w:eastAsia="ar-SA" w:bidi="en-US"/>
        </w:rPr>
        <w:t>Этапы реализации проекта</w:t>
      </w:r>
    </w:p>
    <w:p w14:paraId="091825B9" w14:textId="77777777" w:rsidR="00755638" w:rsidRPr="00755638" w:rsidRDefault="00755638" w:rsidP="004D344A">
      <w:pPr>
        <w:shd w:val="clear" w:color="auto" w:fill="FFFFFF"/>
        <w:ind w:firstLine="709"/>
        <w:rPr>
          <w:b/>
          <w:sz w:val="28"/>
          <w:szCs w:val="28"/>
          <w:lang w:eastAsia="ar-SA" w:bidi="en-US"/>
        </w:rPr>
      </w:pPr>
    </w:p>
    <w:p w14:paraId="17816F72" w14:textId="6E8B44EB" w:rsidR="00372A94" w:rsidRPr="00755638" w:rsidRDefault="004D344A" w:rsidP="004D344A">
      <w:pPr>
        <w:ind w:firstLine="709"/>
        <w:rPr>
          <w:sz w:val="28"/>
          <w:szCs w:val="28"/>
          <w:lang w:eastAsia="ar-SA" w:bidi="en-US"/>
        </w:rPr>
      </w:pPr>
      <w:r>
        <w:rPr>
          <w:sz w:val="28"/>
          <w:szCs w:val="28"/>
          <w:lang w:eastAsia="ar-SA" w:bidi="en-US"/>
        </w:rPr>
        <w:t>И</w:t>
      </w:r>
      <w:r w:rsidR="00513BF3" w:rsidRPr="00755638">
        <w:rPr>
          <w:sz w:val="28"/>
          <w:szCs w:val="28"/>
          <w:lang w:eastAsia="ar-SA" w:bidi="en-US"/>
        </w:rPr>
        <w:t xml:space="preserve">сходный срок – </w:t>
      </w:r>
      <w:r w:rsidR="00931228" w:rsidRPr="00755638">
        <w:rPr>
          <w:sz w:val="28"/>
          <w:szCs w:val="28"/>
          <w:lang w:eastAsia="ar-SA" w:bidi="en-US"/>
        </w:rPr>
        <w:t>20</w:t>
      </w:r>
      <w:r w:rsidR="00C73976" w:rsidRPr="00755638">
        <w:rPr>
          <w:sz w:val="28"/>
          <w:szCs w:val="28"/>
          <w:lang w:eastAsia="ar-SA" w:bidi="en-US"/>
        </w:rPr>
        <w:t>2</w:t>
      </w:r>
      <w:r w:rsidR="00512C20" w:rsidRPr="00755638">
        <w:rPr>
          <w:sz w:val="28"/>
          <w:szCs w:val="28"/>
          <w:lang w:eastAsia="ar-SA" w:bidi="en-US"/>
        </w:rPr>
        <w:t>1</w:t>
      </w:r>
      <w:r>
        <w:rPr>
          <w:sz w:val="28"/>
          <w:szCs w:val="28"/>
          <w:lang w:eastAsia="ar-SA" w:bidi="en-US"/>
        </w:rPr>
        <w:t xml:space="preserve"> год</w:t>
      </w:r>
      <w:r w:rsidR="00372A94" w:rsidRPr="00755638">
        <w:rPr>
          <w:sz w:val="28"/>
          <w:szCs w:val="28"/>
          <w:lang w:eastAsia="ar-SA" w:bidi="en-US"/>
        </w:rPr>
        <w:t>;</w:t>
      </w:r>
    </w:p>
    <w:p w14:paraId="5B9D2AB9" w14:textId="719C48A0" w:rsidR="00372A94" w:rsidRPr="00755638" w:rsidRDefault="00513BF3" w:rsidP="004D344A">
      <w:pPr>
        <w:ind w:firstLine="709"/>
        <w:rPr>
          <w:sz w:val="28"/>
          <w:szCs w:val="28"/>
          <w:lang w:eastAsia="ar-SA" w:bidi="en-US"/>
        </w:rPr>
      </w:pPr>
      <w:r w:rsidRPr="00755638">
        <w:rPr>
          <w:sz w:val="28"/>
          <w:szCs w:val="28"/>
          <w:lang w:eastAsia="ar-SA" w:bidi="en-US"/>
        </w:rPr>
        <w:t xml:space="preserve">1 очередь – </w:t>
      </w:r>
      <w:r w:rsidR="001B577E" w:rsidRPr="00755638">
        <w:rPr>
          <w:sz w:val="28"/>
          <w:szCs w:val="28"/>
          <w:lang w:eastAsia="ar-SA" w:bidi="en-US"/>
        </w:rPr>
        <w:t>202</w:t>
      </w:r>
      <w:r w:rsidR="00512C20" w:rsidRPr="00755638">
        <w:rPr>
          <w:sz w:val="28"/>
          <w:szCs w:val="28"/>
          <w:lang w:eastAsia="ar-SA" w:bidi="en-US"/>
        </w:rPr>
        <w:t>6</w:t>
      </w:r>
      <w:r w:rsidR="004D344A">
        <w:rPr>
          <w:sz w:val="28"/>
          <w:szCs w:val="28"/>
          <w:lang w:eastAsia="ar-SA" w:bidi="en-US"/>
        </w:rPr>
        <w:t xml:space="preserve"> год</w:t>
      </w:r>
      <w:r w:rsidR="00372A94" w:rsidRPr="00755638">
        <w:rPr>
          <w:sz w:val="28"/>
          <w:szCs w:val="28"/>
          <w:lang w:eastAsia="ar-SA" w:bidi="en-US"/>
        </w:rPr>
        <w:t>;</w:t>
      </w:r>
    </w:p>
    <w:p w14:paraId="377CF1E5" w14:textId="34AD4284" w:rsidR="00372A94" w:rsidRPr="00755638" w:rsidRDefault="00372A94" w:rsidP="004D344A">
      <w:pPr>
        <w:ind w:firstLine="709"/>
        <w:rPr>
          <w:sz w:val="28"/>
          <w:szCs w:val="28"/>
          <w:lang w:eastAsia="ar-SA" w:bidi="en-US"/>
        </w:rPr>
      </w:pPr>
      <w:r w:rsidRPr="00755638">
        <w:rPr>
          <w:sz w:val="28"/>
          <w:szCs w:val="28"/>
          <w:lang w:eastAsia="ar-SA" w:bidi="en-US"/>
        </w:rPr>
        <w:t xml:space="preserve">расчетный срок – </w:t>
      </w:r>
      <w:r w:rsidR="001B577E" w:rsidRPr="00755638">
        <w:rPr>
          <w:sz w:val="28"/>
          <w:szCs w:val="28"/>
          <w:lang w:eastAsia="ar-SA" w:bidi="en-US"/>
        </w:rPr>
        <w:t>20</w:t>
      </w:r>
      <w:r w:rsidR="00F32BEC" w:rsidRPr="00755638">
        <w:rPr>
          <w:sz w:val="28"/>
          <w:szCs w:val="28"/>
          <w:lang w:eastAsia="ar-SA" w:bidi="en-US"/>
        </w:rPr>
        <w:t>4</w:t>
      </w:r>
      <w:r w:rsidR="00EE6911" w:rsidRPr="00755638">
        <w:rPr>
          <w:sz w:val="28"/>
          <w:szCs w:val="28"/>
          <w:lang w:eastAsia="ar-SA" w:bidi="en-US"/>
        </w:rPr>
        <w:t>1</w:t>
      </w:r>
      <w:r w:rsidR="004D344A">
        <w:rPr>
          <w:sz w:val="28"/>
          <w:szCs w:val="28"/>
          <w:lang w:eastAsia="ar-SA" w:bidi="en-US"/>
        </w:rPr>
        <w:t xml:space="preserve"> год</w:t>
      </w:r>
      <w:r w:rsidRPr="00755638">
        <w:rPr>
          <w:sz w:val="28"/>
          <w:szCs w:val="28"/>
          <w:lang w:eastAsia="ar-SA" w:bidi="en-US"/>
        </w:rPr>
        <w:t>.</w:t>
      </w:r>
    </w:p>
    <w:p w14:paraId="6EA3FE91" w14:textId="5CD41006" w:rsidR="00931228" w:rsidRPr="00AF0B5F" w:rsidRDefault="00931228" w:rsidP="00AF0B5F">
      <w:pPr>
        <w:shd w:val="clear" w:color="auto" w:fill="FFFFFF"/>
        <w:ind w:firstLine="709"/>
        <w:rPr>
          <w:sz w:val="28"/>
          <w:szCs w:val="28"/>
          <w:lang w:eastAsia="ar-SA" w:bidi="en-US"/>
        </w:rPr>
      </w:pPr>
    </w:p>
    <w:p w14:paraId="6D5C139B" w14:textId="6CB32115" w:rsidR="00372A94" w:rsidRDefault="00BF2822" w:rsidP="004D344A">
      <w:pPr>
        <w:shd w:val="clear" w:color="auto" w:fill="FFFFFF"/>
        <w:ind w:firstLine="709"/>
        <w:jc w:val="center"/>
        <w:rPr>
          <w:sz w:val="28"/>
          <w:szCs w:val="28"/>
          <w:lang w:eastAsia="ar-SA" w:bidi="en-US"/>
        </w:rPr>
      </w:pPr>
      <w:r w:rsidRPr="004D344A">
        <w:rPr>
          <w:sz w:val="28"/>
          <w:szCs w:val="28"/>
          <w:lang w:eastAsia="ar-SA" w:bidi="en-US"/>
        </w:rPr>
        <w:t>Список принятых сокращений</w:t>
      </w:r>
    </w:p>
    <w:p w14:paraId="2F0922C2" w14:textId="77777777" w:rsidR="004D344A" w:rsidRPr="004D344A" w:rsidRDefault="004D344A" w:rsidP="004D344A">
      <w:pPr>
        <w:shd w:val="clear" w:color="auto" w:fill="FFFFFF"/>
        <w:ind w:firstLine="709"/>
        <w:jc w:val="center"/>
        <w:rPr>
          <w:sz w:val="28"/>
          <w:szCs w:val="28"/>
          <w:lang w:eastAsia="ar-SA" w:bidi="en-US"/>
        </w:rPr>
      </w:pPr>
    </w:p>
    <w:p w14:paraId="0A365CD5" w14:textId="761838A9" w:rsidR="002E6665" w:rsidRPr="00AF0B5F" w:rsidRDefault="002E6665" w:rsidP="004D344A">
      <w:pPr>
        <w:shd w:val="clear" w:color="auto" w:fill="FFFFFF"/>
        <w:ind w:firstLine="709"/>
        <w:rPr>
          <w:sz w:val="28"/>
          <w:szCs w:val="28"/>
          <w:lang w:eastAsia="ar-SA" w:bidi="en-US"/>
        </w:rPr>
      </w:pPr>
      <w:bookmarkStart w:id="10" w:name="_Hlk56765890"/>
      <w:r w:rsidRPr="00AF0B5F">
        <w:rPr>
          <w:sz w:val="28"/>
          <w:szCs w:val="28"/>
          <w:lang w:eastAsia="ar-SA" w:bidi="en-US"/>
        </w:rPr>
        <w:t>с</w:t>
      </w:r>
      <w:r w:rsidR="00417ED8" w:rsidRPr="00AF0B5F">
        <w:rPr>
          <w:sz w:val="28"/>
          <w:szCs w:val="28"/>
          <w:lang w:eastAsia="ar-SA" w:bidi="en-US"/>
        </w:rPr>
        <w:t>т</w:t>
      </w:r>
      <w:r w:rsidR="00755638">
        <w:rPr>
          <w:sz w:val="28"/>
          <w:szCs w:val="28"/>
          <w:lang w:eastAsia="ar-SA" w:bidi="en-US"/>
        </w:rPr>
        <w:t xml:space="preserve">. - </w:t>
      </w:r>
      <w:r w:rsidRPr="00AF0B5F">
        <w:rPr>
          <w:sz w:val="28"/>
          <w:szCs w:val="28"/>
          <w:lang w:eastAsia="ar-SA" w:bidi="en-US"/>
        </w:rPr>
        <w:t>с</w:t>
      </w:r>
      <w:r w:rsidR="00417ED8" w:rsidRPr="00AF0B5F">
        <w:rPr>
          <w:sz w:val="28"/>
          <w:szCs w:val="28"/>
          <w:lang w:eastAsia="ar-SA" w:bidi="en-US"/>
        </w:rPr>
        <w:t>таница</w:t>
      </w:r>
      <w:r w:rsidRPr="00AF0B5F">
        <w:rPr>
          <w:sz w:val="28"/>
          <w:szCs w:val="28"/>
          <w:lang w:eastAsia="ar-SA" w:bidi="en-US"/>
        </w:rPr>
        <w:t>;</w:t>
      </w:r>
    </w:p>
    <w:p w14:paraId="62941006" w14:textId="20210218" w:rsidR="002E6665" w:rsidRPr="00AF0B5F" w:rsidRDefault="00417ED8" w:rsidP="00AF0B5F">
      <w:pPr>
        <w:shd w:val="clear" w:color="auto" w:fill="FFFFFF"/>
        <w:ind w:firstLine="709"/>
        <w:rPr>
          <w:sz w:val="28"/>
          <w:szCs w:val="28"/>
          <w:lang w:eastAsia="ar-SA" w:bidi="en-US"/>
        </w:rPr>
      </w:pPr>
      <w:r w:rsidRPr="00AF0B5F">
        <w:rPr>
          <w:sz w:val="28"/>
          <w:szCs w:val="28"/>
          <w:lang w:eastAsia="ar-SA" w:bidi="en-US"/>
        </w:rPr>
        <w:t>х</w:t>
      </w:r>
      <w:r w:rsidR="00755638">
        <w:rPr>
          <w:sz w:val="28"/>
          <w:szCs w:val="28"/>
          <w:lang w:eastAsia="ar-SA" w:bidi="en-US"/>
        </w:rPr>
        <w:t xml:space="preserve">. - </w:t>
      </w:r>
      <w:r w:rsidRPr="00AF0B5F">
        <w:rPr>
          <w:sz w:val="28"/>
          <w:szCs w:val="28"/>
          <w:lang w:eastAsia="ar-SA" w:bidi="en-US"/>
        </w:rPr>
        <w:t>хутор</w:t>
      </w:r>
      <w:r w:rsidR="002E6665" w:rsidRPr="00AF0B5F">
        <w:rPr>
          <w:sz w:val="28"/>
          <w:szCs w:val="28"/>
          <w:lang w:eastAsia="ar-SA" w:bidi="en-US"/>
        </w:rPr>
        <w:t>;</w:t>
      </w:r>
    </w:p>
    <w:p w14:paraId="65379C4E" w14:textId="42AEB18E" w:rsidR="002E6665" w:rsidRPr="00AF0B5F" w:rsidRDefault="00755638" w:rsidP="00AF0B5F">
      <w:pPr>
        <w:shd w:val="clear" w:color="auto" w:fill="FFFFFF"/>
        <w:ind w:firstLine="709"/>
        <w:rPr>
          <w:sz w:val="28"/>
          <w:szCs w:val="28"/>
          <w:lang w:eastAsia="ar-SA" w:bidi="en-US"/>
        </w:rPr>
      </w:pPr>
      <w:r>
        <w:rPr>
          <w:sz w:val="28"/>
          <w:szCs w:val="28"/>
          <w:lang w:eastAsia="ar-SA" w:bidi="en-US"/>
        </w:rPr>
        <w:t xml:space="preserve">ул. - </w:t>
      </w:r>
      <w:r w:rsidR="002E6665" w:rsidRPr="00AF0B5F">
        <w:rPr>
          <w:sz w:val="28"/>
          <w:szCs w:val="28"/>
          <w:lang w:eastAsia="ar-SA" w:bidi="en-US"/>
        </w:rPr>
        <w:t>улица;</w:t>
      </w:r>
    </w:p>
    <w:p w14:paraId="21744C48" w14:textId="14F396AA" w:rsidR="002E6665" w:rsidRPr="00AF0B5F" w:rsidRDefault="00755638" w:rsidP="00AF0B5F">
      <w:pPr>
        <w:shd w:val="clear" w:color="auto" w:fill="FFFFFF"/>
        <w:ind w:firstLine="709"/>
        <w:rPr>
          <w:sz w:val="28"/>
          <w:szCs w:val="28"/>
          <w:lang w:eastAsia="ar-SA" w:bidi="en-US"/>
        </w:rPr>
      </w:pPr>
      <w:r>
        <w:rPr>
          <w:sz w:val="28"/>
          <w:szCs w:val="28"/>
          <w:lang w:eastAsia="ar-SA" w:bidi="en-US"/>
        </w:rPr>
        <w:t xml:space="preserve">чел. - </w:t>
      </w:r>
      <w:r w:rsidR="002E6665" w:rsidRPr="00AF0B5F">
        <w:rPr>
          <w:sz w:val="28"/>
          <w:szCs w:val="28"/>
          <w:lang w:eastAsia="ar-SA" w:bidi="en-US"/>
        </w:rPr>
        <w:t>человек;</w:t>
      </w:r>
    </w:p>
    <w:p w14:paraId="059F27DF" w14:textId="5DB82586" w:rsidR="002E6665" w:rsidRPr="00AF0B5F" w:rsidRDefault="004D344A" w:rsidP="00AF0B5F">
      <w:pPr>
        <w:shd w:val="clear" w:color="auto" w:fill="FFFFFF"/>
        <w:ind w:firstLine="709"/>
        <w:rPr>
          <w:sz w:val="28"/>
          <w:szCs w:val="28"/>
          <w:lang w:eastAsia="ar-SA" w:bidi="en-US"/>
        </w:rPr>
      </w:pPr>
      <w:r>
        <w:rPr>
          <w:sz w:val="28"/>
          <w:szCs w:val="28"/>
          <w:lang w:eastAsia="ar-SA" w:bidi="en-US"/>
        </w:rPr>
        <w:t xml:space="preserve">СП - </w:t>
      </w:r>
      <w:r w:rsidR="002E6665" w:rsidRPr="00AF0B5F">
        <w:rPr>
          <w:sz w:val="28"/>
          <w:szCs w:val="28"/>
          <w:lang w:eastAsia="ar-SA" w:bidi="en-US"/>
        </w:rPr>
        <w:t>сельское поселение;</w:t>
      </w:r>
    </w:p>
    <w:p w14:paraId="45C954F4" w14:textId="76D00107" w:rsidR="002E6665" w:rsidRPr="00AF0B5F" w:rsidRDefault="002E6665" w:rsidP="00AF0B5F">
      <w:pPr>
        <w:shd w:val="clear" w:color="auto" w:fill="FFFFFF"/>
        <w:ind w:firstLine="709"/>
        <w:rPr>
          <w:sz w:val="28"/>
          <w:szCs w:val="28"/>
          <w:lang w:eastAsia="ar-SA" w:bidi="en-US"/>
        </w:rPr>
      </w:pPr>
      <w:r w:rsidRPr="00AF0B5F">
        <w:rPr>
          <w:sz w:val="28"/>
          <w:szCs w:val="28"/>
          <w:lang w:eastAsia="ar-SA" w:bidi="en-US"/>
        </w:rPr>
        <w:t>МБОУ</w:t>
      </w:r>
      <w:r w:rsidR="004D344A">
        <w:rPr>
          <w:sz w:val="28"/>
          <w:szCs w:val="28"/>
          <w:lang w:eastAsia="ar-SA" w:bidi="en-US"/>
        </w:rPr>
        <w:t xml:space="preserve"> - </w:t>
      </w:r>
      <w:r w:rsidRPr="00AF0B5F">
        <w:rPr>
          <w:sz w:val="28"/>
          <w:szCs w:val="28"/>
          <w:lang w:eastAsia="ar-SA" w:bidi="en-US"/>
        </w:rPr>
        <w:t>муниципальное бюджетное общеобразовательное учреждение;</w:t>
      </w:r>
    </w:p>
    <w:p w14:paraId="4D7AE5BB" w14:textId="5EB705EB" w:rsidR="0029602E" w:rsidRPr="00AF0B5F" w:rsidRDefault="004D344A" w:rsidP="00AF0B5F">
      <w:pPr>
        <w:shd w:val="clear" w:color="auto" w:fill="FFFFFF"/>
        <w:ind w:firstLine="709"/>
        <w:rPr>
          <w:sz w:val="28"/>
          <w:szCs w:val="28"/>
          <w:lang w:eastAsia="ar-SA" w:bidi="en-US"/>
        </w:rPr>
      </w:pPr>
      <w:bookmarkStart w:id="11" w:name="_Hlk78201730"/>
      <w:r>
        <w:rPr>
          <w:sz w:val="28"/>
          <w:szCs w:val="28"/>
          <w:lang w:eastAsia="ar-SA" w:bidi="en-US"/>
        </w:rPr>
        <w:t xml:space="preserve">МБУДО - </w:t>
      </w:r>
      <w:r w:rsidR="0029602E" w:rsidRPr="00AF0B5F">
        <w:rPr>
          <w:sz w:val="28"/>
          <w:szCs w:val="28"/>
          <w:lang w:eastAsia="ar-SA" w:bidi="en-US"/>
        </w:rPr>
        <w:t>муниципальное бюджетное учреждение дополнительного образования</w:t>
      </w:r>
      <w:r w:rsidR="002E25FB" w:rsidRPr="00AF0B5F">
        <w:rPr>
          <w:sz w:val="28"/>
          <w:szCs w:val="28"/>
          <w:lang w:eastAsia="ar-SA" w:bidi="en-US"/>
        </w:rPr>
        <w:t>;</w:t>
      </w:r>
    </w:p>
    <w:bookmarkEnd w:id="11"/>
    <w:p w14:paraId="57CCDE4B" w14:textId="17BAF60A" w:rsidR="002E6665" w:rsidRPr="00AF0B5F" w:rsidRDefault="004D344A" w:rsidP="00AF0B5F">
      <w:pPr>
        <w:shd w:val="clear" w:color="auto" w:fill="FFFFFF"/>
        <w:ind w:firstLine="709"/>
        <w:rPr>
          <w:sz w:val="28"/>
          <w:szCs w:val="28"/>
          <w:lang w:eastAsia="ar-SA" w:bidi="en-US"/>
        </w:rPr>
      </w:pPr>
      <w:r>
        <w:rPr>
          <w:sz w:val="28"/>
          <w:szCs w:val="28"/>
          <w:lang w:eastAsia="ar-SA" w:bidi="en-US"/>
        </w:rPr>
        <w:t xml:space="preserve">СОШ - </w:t>
      </w:r>
      <w:r w:rsidR="002E6665" w:rsidRPr="00AF0B5F">
        <w:rPr>
          <w:sz w:val="28"/>
          <w:szCs w:val="28"/>
          <w:lang w:eastAsia="ar-SA" w:bidi="en-US"/>
        </w:rPr>
        <w:t>средняя общеобразовательная школа;</w:t>
      </w:r>
    </w:p>
    <w:p w14:paraId="5B284210" w14:textId="14B247A2" w:rsidR="002E6665" w:rsidRPr="00AF0B5F" w:rsidRDefault="004D344A" w:rsidP="00AF0B5F">
      <w:pPr>
        <w:shd w:val="clear" w:color="auto" w:fill="FFFFFF"/>
        <w:ind w:firstLine="709"/>
        <w:rPr>
          <w:sz w:val="28"/>
          <w:szCs w:val="28"/>
          <w:lang w:eastAsia="ar-SA" w:bidi="en-US"/>
        </w:rPr>
      </w:pPr>
      <w:r>
        <w:rPr>
          <w:sz w:val="28"/>
          <w:szCs w:val="28"/>
          <w:lang w:eastAsia="ar-SA" w:bidi="en-US"/>
        </w:rPr>
        <w:t xml:space="preserve">МБДОУ - </w:t>
      </w:r>
      <w:r w:rsidR="002E6665" w:rsidRPr="00AF0B5F">
        <w:rPr>
          <w:sz w:val="28"/>
          <w:szCs w:val="28"/>
          <w:lang w:eastAsia="ar-SA" w:bidi="en-US"/>
        </w:rPr>
        <w:t>муниципальное бюджетное дошкольное образовательное учреждение;</w:t>
      </w:r>
    </w:p>
    <w:p w14:paraId="244CE907" w14:textId="57FA013C" w:rsidR="0098303F" w:rsidRPr="00AF0B5F" w:rsidRDefault="0098303F" w:rsidP="00AF0B5F">
      <w:pPr>
        <w:shd w:val="clear" w:color="auto" w:fill="FFFFFF"/>
        <w:ind w:firstLine="709"/>
        <w:rPr>
          <w:sz w:val="28"/>
          <w:szCs w:val="28"/>
          <w:lang w:eastAsia="ar-SA" w:bidi="en-US"/>
        </w:rPr>
      </w:pPr>
      <w:r w:rsidRPr="00AF0B5F">
        <w:rPr>
          <w:sz w:val="28"/>
          <w:szCs w:val="28"/>
          <w:lang w:eastAsia="ar-SA" w:bidi="en-US"/>
        </w:rPr>
        <w:t>МКУ</w:t>
      </w:r>
      <w:r w:rsidR="004D344A">
        <w:rPr>
          <w:sz w:val="28"/>
          <w:szCs w:val="28"/>
          <w:lang w:eastAsia="ar-SA" w:bidi="en-US"/>
        </w:rPr>
        <w:t xml:space="preserve">К - </w:t>
      </w:r>
      <w:r w:rsidRPr="00AF0B5F">
        <w:rPr>
          <w:sz w:val="28"/>
          <w:szCs w:val="28"/>
          <w:lang w:eastAsia="ar-SA" w:bidi="en-US"/>
        </w:rPr>
        <w:t>муниципальное казенное учреждение культуры;</w:t>
      </w:r>
    </w:p>
    <w:p w14:paraId="61889D15" w14:textId="04225F5E" w:rsidR="002E6665" w:rsidRPr="00AF0B5F" w:rsidRDefault="004D344A" w:rsidP="00AF0B5F">
      <w:pPr>
        <w:shd w:val="clear" w:color="auto" w:fill="FFFFFF"/>
        <w:ind w:firstLine="709"/>
        <w:rPr>
          <w:sz w:val="28"/>
          <w:szCs w:val="28"/>
          <w:lang w:eastAsia="ar-SA" w:bidi="en-US"/>
        </w:rPr>
      </w:pPr>
      <w:r>
        <w:rPr>
          <w:sz w:val="28"/>
          <w:szCs w:val="28"/>
          <w:lang w:eastAsia="ar-SA" w:bidi="en-US"/>
        </w:rPr>
        <w:t xml:space="preserve">ОПС - </w:t>
      </w:r>
      <w:r w:rsidR="002E6665" w:rsidRPr="00AF0B5F">
        <w:rPr>
          <w:sz w:val="28"/>
          <w:szCs w:val="28"/>
          <w:lang w:eastAsia="ar-SA" w:bidi="en-US"/>
        </w:rPr>
        <w:t>отделение почтовой связи;</w:t>
      </w:r>
    </w:p>
    <w:p w14:paraId="50FF20E5" w14:textId="79F3C224" w:rsidR="002E6665" w:rsidRPr="00AF0B5F" w:rsidRDefault="004D344A" w:rsidP="00AF0B5F">
      <w:pPr>
        <w:shd w:val="clear" w:color="auto" w:fill="FFFFFF"/>
        <w:ind w:firstLine="709"/>
        <w:rPr>
          <w:sz w:val="28"/>
          <w:szCs w:val="28"/>
          <w:lang w:eastAsia="ar-SA" w:bidi="en-US"/>
        </w:rPr>
      </w:pPr>
      <w:r>
        <w:rPr>
          <w:sz w:val="28"/>
          <w:szCs w:val="28"/>
          <w:lang w:eastAsia="ar-SA" w:bidi="en-US"/>
        </w:rPr>
        <w:t xml:space="preserve">СТП - </w:t>
      </w:r>
      <w:r w:rsidR="002E6665" w:rsidRPr="00AF0B5F">
        <w:rPr>
          <w:sz w:val="28"/>
          <w:szCs w:val="28"/>
          <w:lang w:eastAsia="ar-SA" w:bidi="en-US"/>
        </w:rPr>
        <w:t>схема территориального планирования;</w:t>
      </w:r>
    </w:p>
    <w:p w14:paraId="669DCB1A" w14:textId="5EB64644" w:rsidR="002E6665" w:rsidRPr="00AF0B5F" w:rsidRDefault="004D344A" w:rsidP="00AF0B5F">
      <w:pPr>
        <w:shd w:val="clear" w:color="auto" w:fill="FFFFFF"/>
        <w:ind w:firstLine="709"/>
        <w:rPr>
          <w:sz w:val="28"/>
          <w:szCs w:val="28"/>
          <w:lang w:eastAsia="ar-SA" w:bidi="en-US"/>
        </w:rPr>
      </w:pPr>
      <w:r>
        <w:rPr>
          <w:sz w:val="28"/>
          <w:szCs w:val="28"/>
          <w:lang w:eastAsia="ar-SA" w:bidi="en-US"/>
        </w:rPr>
        <w:t xml:space="preserve">ТКО - </w:t>
      </w:r>
      <w:r w:rsidR="002E6665" w:rsidRPr="00AF0B5F">
        <w:rPr>
          <w:sz w:val="28"/>
          <w:szCs w:val="28"/>
          <w:lang w:eastAsia="ar-SA" w:bidi="en-US"/>
        </w:rPr>
        <w:t>твердые коммунальные отходы;</w:t>
      </w:r>
    </w:p>
    <w:p w14:paraId="6733BD22" w14:textId="16708EE3" w:rsidR="006A2CAD" w:rsidRPr="00AF0B5F" w:rsidRDefault="004D344A" w:rsidP="00AF0B5F">
      <w:pPr>
        <w:shd w:val="clear" w:color="auto" w:fill="FFFFFF"/>
        <w:ind w:firstLine="709"/>
        <w:rPr>
          <w:sz w:val="28"/>
          <w:szCs w:val="28"/>
          <w:lang w:eastAsia="ar-SA" w:bidi="en-US"/>
        </w:rPr>
      </w:pPr>
      <w:r>
        <w:rPr>
          <w:sz w:val="28"/>
          <w:szCs w:val="28"/>
          <w:lang w:eastAsia="ar-SA" w:bidi="en-US"/>
        </w:rPr>
        <w:t xml:space="preserve">КЦРИ - </w:t>
      </w:r>
      <w:r w:rsidR="00EB13BA" w:rsidRPr="00AF0B5F">
        <w:rPr>
          <w:sz w:val="28"/>
          <w:szCs w:val="28"/>
          <w:lang w:eastAsia="ar-SA" w:bidi="en-US"/>
        </w:rPr>
        <w:t>комплексный центр реабилитации инвалидов;</w:t>
      </w:r>
    </w:p>
    <w:p w14:paraId="75FB3322" w14:textId="76B776DD" w:rsidR="006A2CAD" w:rsidRPr="00AF0B5F" w:rsidRDefault="004D344A" w:rsidP="00AF0B5F">
      <w:pPr>
        <w:shd w:val="clear" w:color="auto" w:fill="FFFFFF"/>
        <w:ind w:firstLine="709"/>
        <w:rPr>
          <w:sz w:val="28"/>
          <w:szCs w:val="28"/>
          <w:lang w:eastAsia="ar-SA" w:bidi="en-US"/>
        </w:rPr>
      </w:pPr>
      <w:r>
        <w:rPr>
          <w:sz w:val="28"/>
          <w:szCs w:val="28"/>
          <w:lang w:eastAsia="ar-SA" w:bidi="en-US"/>
        </w:rPr>
        <w:t xml:space="preserve">КЦСОН - </w:t>
      </w:r>
      <w:r w:rsidR="00EB13BA" w:rsidRPr="00AF0B5F">
        <w:rPr>
          <w:sz w:val="28"/>
          <w:szCs w:val="28"/>
          <w:lang w:eastAsia="ar-SA" w:bidi="en-US"/>
        </w:rPr>
        <w:t>комплексный центр социального обслуживания населения;</w:t>
      </w:r>
    </w:p>
    <w:p w14:paraId="5626FDBC" w14:textId="065962AC" w:rsidR="006A2CAD" w:rsidRPr="00AF0B5F" w:rsidRDefault="004D344A" w:rsidP="00AF0B5F">
      <w:pPr>
        <w:shd w:val="clear" w:color="auto" w:fill="FFFFFF"/>
        <w:ind w:firstLine="709"/>
        <w:rPr>
          <w:sz w:val="28"/>
          <w:szCs w:val="28"/>
          <w:lang w:eastAsia="ar-SA" w:bidi="en-US"/>
        </w:rPr>
      </w:pPr>
      <w:r>
        <w:rPr>
          <w:sz w:val="28"/>
          <w:szCs w:val="28"/>
          <w:lang w:eastAsia="ar-SA" w:bidi="en-US"/>
        </w:rPr>
        <w:t xml:space="preserve">КДЦ - </w:t>
      </w:r>
      <w:r w:rsidR="003B661E" w:rsidRPr="00AF0B5F">
        <w:rPr>
          <w:sz w:val="28"/>
          <w:szCs w:val="28"/>
          <w:lang w:eastAsia="ar-SA" w:bidi="en-US"/>
        </w:rPr>
        <w:t>культурно-досуговый центр;</w:t>
      </w:r>
    </w:p>
    <w:p w14:paraId="6F8B3273" w14:textId="6200DD9F" w:rsidR="006A2CAD" w:rsidRPr="00AF0B5F" w:rsidRDefault="004D344A" w:rsidP="00AF0B5F">
      <w:pPr>
        <w:shd w:val="clear" w:color="auto" w:fill="FFFFFF"/>
        <w:ind w:firstLine="709"/>
        <w:rPr>
          <w:sz w:val="28"/>
          <w:szCs w:val="28"/>
          <w:lang w:eastAsia="ar-SA" w:bidi="en-US"/>
        </w:rPr>
      </w:pPr>
      <w:r>
        <w:rPr>
          <w:sz w:val="28"/>
          <w:szCs w:val="28"/>
          <w:lang w:eastAsia="ar-SA" w:bidi="en-US"/>
        </w:rPr>
        <w:t xml:space="preserve">ГБУ СО КК - </w:t>
      </w:r>
      <w:r w:rsidR="00E1778A" w:rsidRPr="00AF0B5F">
        <w:rPr>
          <w:sz w:val="28"/>
          <w:szCs w:val="28"/>
          <w:lang w:eastAsia="ar-SA" w:bidi="en-US"/>
        </w:rPr>
        <w:t xml:space="preserve">государственное казенной учреждение социального обслуживания Краснодарского края; </w:t>
      </w:r>
    </w:p>
    <w:p w14:paraId="58C4C2F5" w14:textId="2324D5EE" w:rsidR="002E6665" w:rsidRPr="00AF0B5F" w:rsidRDefault="0013386D" w:rsidP="00AF0B5F">
      <w:pPr>
        <w:shd w:val="clear" w:color="auto" w:fill="FFFFFF"/>
        <w:ind w:firstLine="709"/>
        <w:rPr>
          <w:sz w:val="28"/>
          <w:szCs w:val="28"/>
          <w:lang w:eastAsia="ar-SA" w:bidi="en-US"/>
        </w:rPr>
      </w:pPr>
      <w:r>
        <w:rPr>
          <w:sz w:val="28"/>
          <w:szCs w:val="28"/>
          <w:lang w:eastAsia="ar-SA" w:bidi="en-US"/>
        </w:rPr>
        <w:t xml:space="preserve">ПАО - </w:t>
      </w:r>
      <w:r w:rsidR="002E6665" w:rsidRPr="00AF0B5F">
        <w:rPr>
          <w:sz w:val="28"/>
          <w:szCs w:val="28"/>
          <w:lang w:eastAsia="ar-SA" w:bidi="en-US"/>
        </w:rPr>
        <w:t>публичное акционерное общество;</w:t>
      </w:r>
    </w:p>
    <w:p w14:paraId="60F3223C" w14:textId="413EADA6" w:rsidR="00F944ED" w:rsidRPr="00AF0B5F" w:rsidRDefault="0013386D" w:rsidP="00AF0B5F">
      <w:pPr>
        <w:shd w:val="clear" w:color="auto" w:fill="FFFFFF"/>
        <w:ind w:firstLine="709"/>
        <w:rPr>
          <w:sz w:val="28"/>
          <w:szCs w:val="28"/>
          <w:lang w:eastAsia="ar-SA" w:bidi="en-US"/>
        </w:rPr>
      </w:pPr>
      <w:bookmarkStart w:id="12" w:name="_Hlk78363984"/>
      <w:r>
        <w:rPr>
          <w:sz w:val="28"/>
          <w:szCs w:val="28"/>
          <w:lang w:eastAsia="ar-SA" w:bidi="en-US"/>
        </w:rPr>
        <w:t xml:space="preserve">ООО - </w:t>
      </w:r>
      <w:r w:rsidR="00C63486" w:rsidRPr="00AF0B5F">
        <w:rPr>
          <w:sz w:val="28"/>
          <w:szCs w:val="28"/>
          <w:lang w:eastAsia="ar-SA" w:bidi="en-US"/>
        </w:rPr>
        <w:t>общество с ограниченной ответственностью;</w:t>
      </w:r>
    </w:p>
    <w:p w14:paraId="743D7F71" w14:textId="250E16AE" w:rsidR="00F944ED" w:rsidRPr="00AF0B5F" w:rsidRDefault="0013386D" w:rsidP="00AF0B5F">
      <w:pPr>
        <w:shd w:val="clear" w:color="auto" w:fill="FFFFFF"/>
        <w:ind w:firstLine="709"/>
        <w:rPr>
          <w:sz w:val="28"/>
          <w:szCs w:val="28"/>
          <w:lang w:eastAsia="ar-SA" w:bidi="en-US"/>
        </w:rPr>
      </w:pPr>
      <w:r>
        <w:rPr>
          <w:sz w:val="28"/>
          <w:szCs w:val="28"/>
          <w:lang w:eastAsia="ar-SA" w:bidi="en-US"/>
        </w:rPr>
        <w:t xml:space="preserve">КФХ - </w:t>
      </w:r>
      <w:r w:rsidR="00C63486" w:rsidRPr="00AF0B5F">
        <w:rPr>
          <w:sz w:val="28"/>
          <w:szCs w:val="28"/>
          <w:lang w:eastAsia="ar-SA" w:bidi="en-US"/>
        </w:rPr>
        <w:t>крестьянское фермерское хозяйство;</w:t>
      </w:r>
    </w:p>
    <w:bookmarkEnd w:id="12"/>
    <w:p w14:paraId="26BFDDA4" w14:textId="2B0CE416" w:rsidR="0098303F" w:rsidRPr="00AF0B5F" w:rsidRDefault="0013386D" w:rsidP="00AF0B5F">
      <w:pPr>
        <w:shd w:val="clear" w:color="auto" w:fill="FFFFFF"/>
        <w:ind w:firstLine="709"/>
        <w:rPr>
          <w:sz w:val="28"/>
          <w:szCs w:val="28"/>
          <w:lang w:eastAsia="ar-SA" w:bidi="en-US"/>
        </w:rPr>
      </w:pPr>
      <w:r>
        <w:rPr>
          <w:sz w:val="28"/>
          <w:szCs w:val="28"/>
          <w:lang w:eastAsia="ar-SA" w:bidi="en-US"/>
        </w:rPr>
        <w:t xml:space="preserve">ФАП - </w:t>
      </w:r>
      <w:r w:rsidR="0098303F" w:rsidRPr="00AF0B5F">
        <w:rPr>
          <w:sz w:val="28"/>
          <w:szCs w:val="28"/>
          <w:lang w:eastAsia="ar-SA" w:bidi="en-US"/>
        </w:rPr>
        <w:t>фельдшерско-акушерский пункт;</w:t>
      </w:r>
    </w:p>
    <w:p w14:paraId="0F781FAD" w14:textId="00232F46" w:rsidR="002E6665" w:rsidRPr="00AF0B5F" w:rsidRDefault="0013386D" w:rsidP="00AF0B5F">
      <w:pPr>
        <w:shd w:val="clear" w:color="auto" w:fill="FFFFFF"/>
        <w:ind w:firstLine="709"/>
        <w:rPr>
          <w:sz w:val="28"/>
          <w:szCs w:val="28"/>
          <w:lang w:eastAsia="ar-SA" w:bidi="en-US"/>
        </w:rPr>
      </w:pPr>
      <w:r>
        <w:rPr>
          <w:sz w:val="28"/>
          <w:szCs w:val="28"/>
          <w:lang w:eastAsia="ar-SA" w:bidi="en-US"/>
        </w:rPr>
        <w:t xml:space="preserve">ФГПУ - </w:t>
      </w:r>
      <w:r w:rsidR="002E6665" w:rsidRPr="00AF0B5F">
        <w:rPr>
          <w:sz w:val="28"/>
          <w:szCs w:val="28"/>
          <w:lang w:eastAsia="ar-SA" w:bidi="en-US"/>
        </w:rPr>
        <w:t>федеральное государственное унитарное предприятие;</w:t>
      </w:r>
    </w:p>
    <w:p w14:paraId="62DD9F88" w14:textId="5100741B" w:rsidR="002C4EFC" w:rsidRDefault="0013386D" w:rsidP="00AF0B5F">
      <w:pPr>
        <w:shd w:val="clear" w:color="auto" w:fill="FFFFFF"/>
        <w:ind w:firstLine="709"/>
        <w:rPr>
          <w:sz w:val="28"/>
          <w:szCs w:val="28"/>
          <w:lang w:eastAsia="ar-SA" w:bidi="en-US"/>
        </w:rPr>
      </w:pPr>
      <w:r>
        <w:rPr>
          <w:sz w:val="28"/>
          <w:szCs w:val="28"/>
          <w:lang w:eastAsia="ar-SA" w:bidi="en-US"/>
        </w:rPr>
        <w:t xml:space="preserve">ЧС - </w:t>
      </w:r>
      <w:r w:rsidR="002E6665" w:rsidRPr="00AF0B5F">
        <w:rPr>
          <w:sz w:val="28"/>
          <w:szCs w:val="28"/>
          <w:lang w:eastAsia="ar-SA" w:bidi="en-US"/>
        </w:rPr>
        <w:t>чрезвычайная ситуация</w:t>
      </w:r>
      <w:r w:rsidR="002C4EFC" w:rsidRPr="00AF0B5F">
        <w:rPr>
          <w:sz w:val="28"/>
          <w:szCs w:val="28"/>
          <w:lang w:eastAsia="ar-SA" w:bidi="en-US"/>
        </w:rPr>
        <w:t>.</w:t>
      </w:r>
    </w:p>
    <w:p w14:paraId="5AA9C121" w14:textId="26766ECC" w:rsidR="0013386D" w:rsidRPr="0013386D" w:rsidRDefault="0013386D" w:rsidP="0013386D">
      <w:pPr>
        <w:pStyle w:val="a1"/>
        <w:rPr>
          <w:sz w:val="28"/>
          <w:szCs w:val="28"/>
          <w:lang w:val="ru-RU"/>
        </w:rPr>
      </w:pPr>
      <w:r w:rsidRPr="0013386D">
        <w:rPr>
          <w:sz w:val="28"/>
          <w:szCs w:val="28"/>
          <w:lang w:val="ru-RU"/>
        </w:rPr>
        <w:t xml:space="preserve">При разработке генерального плана муниципального образования необходимо учитывать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w:t>
      </w:r>
      <w:r>
        <w:rPr>
          <w:sz w:val="28"/>
          <w:szCs w:val="28"/>
          <w:lang w:val="ru-RU"/>
        </w:rPr>
        <w:t>объектов местного значения (подпункт 1 пункта 7 статьи 23 Градостроительного кодекса Российской Федерации</w:t>
      </w:r>
      <w:r w:rsidRPr="0013386D">
        <w:rPr>
          <w:sz w:val="28"/>
          <w:szCs w:val="28"/>
          <w:lang w:val="ru-RU"/>
        </w:rPr>
        <w:t>).</w:t>
      </w:r>
    </w:p>
    <w:p w14:paraId="3D630873" w14:textId="13C03B79" w:rsidR="0013386D" w:rsidRDefault="0013386D" w:rsidP="0013386D">
      <w:pPr>
        <w:pStyle w:val="a1"/>
        <w:rPr>
          <w:sz w:val="28"/>
          <w:szCs w:val="28"/>
          <w:lang w:val="ru-RU"/>
        </w:rPr>
      </w:pPr>
      <w:r w:rsidRPr="0013386D">
        <w:rPr>
          <w:sz w:val="28"/>
          <w:szCs w:val="28"/>
          <w:lang w:val="ru-RU"/>
        </w:rPr>
        <w:lastRenderedPageBreak/>
        <w:t>При разработке проекта генерального плана Федоровского СП учитывались:</w:t>
      </w:r>
    </w:p>
    <w:p w14:paraId="1B47E81D" w14:textId="6E154630" w:rsidR="0013386D" w:rsidRPr="008B3EBC" w:rsidRDefault="00AC03DB" w:rsidP="007D1138">
      <w:pPr>
        <w:pStyle w:val="a1"/>
        <w:rPr>
          <w:color w:val="FF0000"/>
          <w:sz w:val="28"/>
          <w:szCs w:val="28"/>
          <w:lang w:val="ru-RU"/>
        </w:rPr>
      </w:pPr>
      <w:r w:rsidRPr="008B3EBC">
        <w:rPr>
          <w:color w:val="FF0000"/>
          <w:sz w:val="28"/>
          <w:szCs w:val="28"/>
          <w:lang w:val="ru-RU"/>
        </w:rPr>
        <w:t>программа комплексного развития социальной инфраструктуры</w:t>
      </w:r>
      <w:r w:rsidR="007D1138">
        <w:rPr>
          <w:color w:val="FF0000"/>
          <w:sz w:val="28"/>
          <w:szCs w:val="28"/>
          <w:lang w:val="ru-RU"/>
        </w:rPr>
        <w:t xml:space="preserve"> </w:t>
      </w:r>
      <w:r w:rsidR="0013386D" w:rsidRPr="008B3EBC">
        <w:rPr>
          <w:color w:val="FF0000"/>
          <w:sz w:val="28"/>
          <w:szCs w:val="28"/>
          <w:lang w:val="ru-RU"/>
        </w:rPr>
        <w:t xml:space="preserve">Федоровского сельского поселения Абинского района Краснодарского края на период до 2029 года, утвержденная решением Совета муниципального образования </w:t>
      </w:r>
      <w:proofErr w:type="spellStart"/>
      <w:r w:rsidR="0013386D" w:rsidRPr="008B3EBC">
        <w:rPr>
          <w:color w:val="FF0000"/>
          <w:sz w:val="28"/>
          <w:szCs w:val="28"/>
          <w:lang w:val="ru-RU"/>
        </w:rPr>
        <w:t>Абинский</w:t>
      </w:r>
      <w:proofErr w:type="spellEnd"/>
      <w:r w:rsidR="0013386D" w:rsidRPr="008B3EBC">
        <w:rPr>
          <w:color w:val="FF0000"/>
          <w:sz w:val="28"/>
          <w:szCs w:val="28"/>
          <w:lang w:val="ru-RU"/>
        </w:rPr>
        <w:t xml:space="preserve"> район о</w:t>
      </w:r>
      <w:r>
        <w:rPr>
          <w:color w:val="FF0000"/>
          <w:sz w:val="28"/>
          <w:szCs w:val="28"/>
          <w:lang w:val="ru-RU"/>
        </w:rPr>
        <w:t xml:space="preserve">т 27 сентября 2017 г. </w:t>
      </w:r>
      <w:r w:rsidR="0013386D" w:rsidRPr="008B3EBC">
        <w:rPr>
          <w:color w:val="FF0000"/>
          <w:sz w:val="28"/>
          <w:szCs w:val="28"/>
          <w:lang w:val="ru-RU"/>
        </w:rPr>
        <w:t>№ 340-с;</w:t>
      </w:r>
    </w:p>
    <w:p w14:paraId="76191512" w14:textId="769DAFED" w:rsidR="008B3EBC" w:rsidRPr="008B3EBC" w:rsidRDefault="0013386D" w:rsidP="00AC03DB">
      <w:pPr>
        <w:pStyle w:val="a1"/>
        <w:rPr>
          <w:color w:val="FF0000"/>
          <w:sz w:val="28"/>
          <w:szCs w:val="28"/>
          <w:lang w:val="ru-RU"/>
        </w:rPr>
      </w:pPr>
      <w:r w:rsidRPr="008B3EBC">
        <w:rPr>
          <w:color w:val="FF0000"/>
          <w:sz w:val="28"/>
          <w:szCs w:val="28"/>
          <w:lang w:val="ru-RU"/>
        </w:rPr>
        <w:t xml:space="preserve">программа комплексного развития транспортной инфраструктуры Федоровского сельского поселения Абинского района </w:t>
      </w:r>
      <w:r w:rsidR="008B3EBC" w:rsidRPr="008B3EBC">
        <w:rPr>
          <w:color w:val="FF0000"/>
          <w:sz w:val="28"/>
          <w:szCs w:val="28"/>
          <w:lang w:val="ru-RU"/>
        </w:rPr>
        <w:t xml:space="preserve">Краснодарского края на период до 2028 года, утвержденная решением Совета муниципального образования </w:t>
      </w:r>
      <w:proofErr w:type="spellStart"/>
      <w:r w:rsidR="008B3EBC" w:rsidRPr="008B3EBC">
        <w:rPr>
          <w:color w:val="FF0000"/>
          <w:sz w:val="28"/>
          <w:szCs w:val="28"/>
          <w:lang w:val="ru-RU"/>
        </w:rPr>
        <w:t>Абинский</w:t>
      </w:r>
      <w:proofErr w:type="spellEnd"/>
      <w:r w:rsidR="008B3EBC" w:rsidRPr="008B3EBC">
        <w:rPr>
          <w:color w:val="FF0000"/>
          <w:sz w:val="28"/>
          <w:szCs w:val="28"/>
          <w:lang w:val="ru-RU"/>
        </w:rPr>
        <w:t xml:space="preserve"> район от 27 сентября 20</w:t>
      </w:r>
      <w:r w:rsidR="00AC03DB">
        <w:rPr>
          <w:color w:val="FF0000"/>
          <w:sz w:val="28"/>
          <w:szCs w:val="28"/>
          <w:lang w:val="ru-RU"/>
        </w:rPr>
        <w:t xml:space="preserve">17 г. </w:t>
      </w:r>
      <w:r w:rsidR="008B3EBC" w:rsidRPr="008B3EBC">
        <w:rPr>
          <w:color w:val="FF0000"/>
          <w:sz w:val="28"/>
          <w:szCs w:val="28"/>
          <w:lang w:val="ru-RU"/>
        </w:rPr>
        <w:t>№ 345-с;</w:t>
      </w:r>
    </w:p>
    <w:p w14:paraId="15899D50" w14:textId="7684BAF1" w:rsidR="0013386D" w:rsidRPr="008B3EBC" w:rsidRDefault="0013386D" w:rsidP="00AC03DB">
      <w:pPr>
        <w:pStyle w:val="a1"/>
        <w:rPr>
          <w:color w:val="FF0000"/>
          <w:sz w:val="28"/>
          <w:szCs w:val="28"/>
          <w:lang w:val="ru-RU"/>
        </w:rPr>
      </w:pPr>
      <w:r w:rsidRPr="008B3EBC">
        <w:rPr>
          <w:color w:val="FF0000"/>
          <w:sz w:val="28"/>
          <w:szCs w:val="28"/>
          <w:lang w:val="ru-RU"/>
        </w:rPr>
        <w:t xml:space="preserve">программа комплексного развития систем коммунальной инфраструктуры </w:t>
      </w:r>
      <w:r w:rsidR="008B3EBC" w:rsidRPr="008B3EBC">
        <w:rPr>
          <w:color w:val="FF0000"/>
          <w:sz w:val="28"/>
          <w:szCs w:val="28"/>
          <w:lang w:val="ru-RU"/>
        </w:rPr>
        <w:t>муниципального образования Федоровское сельское поселение</w:t>
      </w:r>
      <w:r w:rsidRPr="008B3EBC">
        <w:rPr>
          <w:color w:val="FF0000"/>
          <w:sz w:val="28"/>
          <w:szCs w:val="28"/>
          <w:lang w:val="ru-RU"/>
        </w:rPr>
        <w:t xml:space="preserve"> Абинского района </w:t>
      </w:r>
      <w:r w:rsidR="008B3EBC" w:rsidRPr="008B3EBC">
        <w:rPr>
          <w:color w:val="FF0000"/>
          <w:sz w:val="28"/>
          <w:szCs w:val="28"/>
          <w:lang w:val="ru-RU"/>
        </w:rPr>
        <w:t>на период 14 лет (до 2029 года)</w:t>
      </w:r>
      <w:r w:rsidRPr="008B3EBC">
        <w:rPr>
          <w:color w:val="FF0000"/>
          <w:sz w:val="28"/>
          <w:szCs w:val="28"/>
          <w:lang w:val="ru-RU"/>
        </w:rPr>
        <w:t xml:space="preserve"> </w:t>
      </w:r>
      <w:r w:rsidR="008B3EBC" w:rsidRPr="008B3EBC">
        <w:rPr>
          <w:color w:val="FF0000"/>
          <w:sz w:val="28"/>
          <w:szCs w:val="28"/>
          <w:lang w:val="ru-RU"/>
        </w:rPr>
        <w:t>и на перспективу до 2042 года</w:t>
      </w:r>
      <w:r w:rsidR="00AC03DB">
        <w:rPr>
          <w:color w:val="FF0000"/>
          <w:sz w:val="28"/>
          <w:szCs w:val="28"/>
          <w:lang w:val="ru-RU"/>
        </w:rPr>
        <w:t xml:space="preserve">, </w:t>
      </w:r>
      <w:r w:rsidR="00AC03DB" w:rsidRPr="008B3EBC">
        <w:rPr>
          <w:color w:val="FF0000"/>
          <w:sz w:val="28"/>
          <w:szCs w:val="28"/>
          <w:lang w:val="ru-RU"/>
        </w:rPr>
        <w:t>утвержденная решением Совета</w:t>
      </w:r>
      <w:r w:rsidR="008B3EBC" w:rsidRPr="008B3EBC">
        <w:rPr>
          <w:color w:val="FF0000"/>
          <w:sz w:val="28"/>
          <w:szCs w:val="28"/>
          <w:lang w:val="ru-RU"/>
        </w:rPr>
        <w:t xml:space="preserve"> </w:t>
      </w:r>
      <w:r w:rsidR="00AC03DB">
        <w:rPr>
          <w:color w:val="FF0000"/>
          <w:sz w:val="28"/>
          <w:szCs w:val="28"/>
          <w:lang w:val="ru-RU"/>
        </w:rPr>
        <w:t xml:space="preserve">Федоровского сельского поселения Абинского района </w:t>
      </w:r>
      <w:r w:rsidRPr="008B3EBC">
        <w:rPr>
          <w:color w:val="FF0000"/>
          <w:sz w:val="28"/>
          <w:szCs w:val="28"/>
          <w:lang w:val="ru-RU"/>
        </w:rPr>
        <w:t>от 29 марта 2016</w:t>
      </w:r>
      <w:r w:rsidR="008B3EBC" w:rsidRPr="008B3EBC">
        <w:rPr>
          <w:color w:val="FF0000"/>
          <w:sz w:val="28"/>
          <w:szCs w:val="28"/>
          <w:lang w:val="ru-RU"/>
        </w:rPr>
        <w:t xml:space="preserve"> г</w:t>
      </w:r>
      <w:r w:rsidR="00AC03DB">
        <w:rPr>
          <w:color w:val="FF0000"/>
          <w:sz w:val="28"/>
          <w:szCs w:val="28"/>
          <w:lang w:val="ru-RU"/>
        </w:rPr>
        <w:t xml:space="preserve">. </w:t>
      </w:r>
      <w:r w:rsidR="008B3EBC" w:rsidRPr="008B3EBC">
        <w:rPr>
          <w:color w:val="FF0000"/>
          <w:sz w:val="28"/>
          <w:szCs w:val="28"/>
          <w:lang w:val="ru-RU"/>
        </w:rPr>
        <w:t>№ 136-с</w:t>
      </w:r>
      <w:r w:rsidR="00E97F64">
        <w:rPr>
          <w:color w:val="FF0000"/>
          <w:sz w:val="28"/>
          <w:szCs w:val="28"/>
          <w:lang w:val="ru-RU"/>
        </w:rPr>
        <w:t>.</w:t>
      </w:r>
    </w:p>
    <w:p w14:paraId="16216E3D" w14:textId="13DE4427" w:rsidR="0013386D" w:rsidRPr="008B3EBC" w:rsidRDefault="0013386D" w:rsidP="00AF0B5F">
      <w:pPr>
        <w:shd w:val="clear" w:color="auto" w:fill="FFFFFF"/>
        <w:ind w:firstLine="709"/>
        <w:rPr>
          <w:color w:val="FF0000"/>
          <w:sz w:val="28"/>
          <w:szCs w:val="28"/>
          <w:lang w:eastAsia="ar-SA" w:bidi="en-US"/>
        </w:rPr>
      </w:pPr>
    </w:p>
    <w:p w14:paraId="50E9372D" w14:textId="420B8455" w:rsidR="0013386D" w:rsidRDefault="0013386D" w:rsidP="00AF0B5F">
      <w:pPr>
        <w:shd w:val="clear" w:color="auto" w:fill="FFFFFF"/>
        <w:ind w:firstLine="709"/>
        <w:rPr>
          <w:sz w:val="28"/>
          <w:szCs w:val="28"/>
          <w:lang w:eastAsia="ar-SA" w:bidi="en-US"/>
        </w:rPr>
      </w:pPr>
    </w:p>
    <w:p w14:paraId="4EE07DE8" w14:textId="6DDFB037" w:rsidR="0013386D" w:rsidRDefault="0013386D" w:rsidP="00AF0B5F">
      <w:pPr>
        <w:shd w:val="clear" w:color="auto" w:fill="FFFFFF"/>
        <w:ind w:firstLine="709"/>
        <w:rPr>
          <w:sz w:val="28"/>
          <w:szCs w:val="28"/>
          <w:lang w:eastAsia="ar-SA" w:bidi="en-US"/>
        </w:rPr>
      </w:pPr>
    </w:p>
    <w:p w14:paraId="397823B2" w14:textId="152F7AFD" w:rsidR="0013386D" w:rsidRDefault="0013386D" w:rsidP="00AF0B5F">
      <w:pPr>
        <w:shd w:val="clear" w:color="auto" w:fill="FFFFFF"/>
        <w:ind w:firstLine="709"/>
        <w:rPr>
          <w:sz w:val="28"/>
          <w:szCs w:val="28"/>
          <w:lang w:eastAsia="ar-SA" w:bidi="en-US"/>
        </w:rPr>
      </w:pPr>
    </w:p>
    <w:p w14:paraId="598DE81E" w14:textId="6B19EDBB" w:rsidR="0013386D" w:rsidRDefault="0013386D" w:rsidP="00AF0B5F">
      <w:pPr>
        <w:shd w:val="clear" w:color="auto" w:fill="FFFFFF"/>
        <w:ind w:firstLine="709"/>
        <w:rPr>
          <w:sz w:val="28"/>
          <w:szCs w:val="28"/>
          <w:lang w:eastAsia="ar-SA" w:bidi="en-US"/>
        </w:rPr>
      </w:pPr>
    </w:p>
    <w:p w14:paraId="5CC209EE" w14:textId="4FB165D4" w:rsidR="0013386D" w:rsidRDefault="0013386D" w:rsidP="00AF0B5F">
      <w:pPr>
        <w:shd w:val="clear" w:color="auto" w:fill="FFFFFF"/>
        <w:ind w:firstLine="709"/>
        <w:rPr>
          <w:sz w:val="28"/>
          <w:szCs w:val="28"/>
          <w:lang w:eastAsia="ar-SA" w:bidi="en-US"/>
        </w:rPr>
      </w:pPr>
    </w:p>
    <w:p w14:paraId="639C60B6" w14:textId="77777777" w:rsidR="0013386D" w:rsidRPr="00AF0B5F" w:rsidRDefault="0013386D" w:rsidP="00AF0B5F">
      <w:pPr>
        <w:shd w:val="clear" w:color="auto" w:fill="FFFFFF"/>
        <w:ind w:firstLine="709"/>
        <w:rPr>
          <w:sz w:val="28"/>
          <w:szCs w:val="28"/>
          <w:lang w:eastAsia="ar-SA" w:bidi="en-US"/>
        </w:rPr>
      </w:pPr>
    </w:p>
    <w:bookmarkEnd w:id="10"/>
    <w:p w14:paraId="72340642" w14:textId="465D48DE" w:rsidR="00B20883" w:rsidRDefault="00B20883" w:rsidP="00372A94">
      <w:pPr>
        <w:shd w:val="clear" w:color="auto" w:fill="FFFFFF"/>
        <w:ind w:firstLine="709"/>
        <w:rPr>
          <w:sz w:val="28"/>
          <w:szCs w:val="28"/>
        </w:rPr>
      </w:pPr>
      <w:r w:rsidRPr="008D0777">
        <w:rPr>
          <w:sz w:val="28"/>
          <w:szCs w:val="28"/>
        </w:rPr>
        <w:br w:type="page"/>
      </w:r>
    </w:p>
    <w:p w14:paraId="196D90B9" w14:textId="1ED5E071" w:rsidR="002A42BE" w:rsidRDefault="0014211A" w:rsidP="00E97F64">
      <w:pPr>
        <w:pStyle w:val="1"/>
        <w:spacing w:before="0" w:after="0"/>
        <w:rPr>
          <w:rFonts w:cs="Times New Roman"/>
          <w:sz w:val="28"/>
        </w:rPr>
      </w:pPr>
      <w:bookmarkStart w:id="13" w:name="_Toc78381618"/>
      <w:bookmarkStart w:id="14" w:name="_Toc312530877"/>
      <w:bookmarkStart w:id="15" w:name="_Toc370201475"/>
      <w:bookmarkEnd w:id="3"/>
      <w:bookmarkEnd w:id="4"/>
      <w:r w:rsidRPr="00E97F64">
        <w:rPr>
          <w:rFonts w:cs="Times New Roman"/>
          <w:sz w:val="28"/>
        </w:rPr>
        <w:lastRenderedPageBreak/>
        <w:t>2.</w:t>
      </w:r>
      <w:r w:rsidR="00671BC0" w:rsidRPr="00E97F64">
        <w:rPr>
          <w:rFonts w:cs="Times New Roman"/>
          <w:sz w:val="28"/>
        </w:rPr>
        <w:t xml:space="preserve"> </w:t>
      </w:r>
      <w:r w:rsidR="00117F76" w:rsidRPr="00E97F64">
        <w:rPr>
          <w:rFonts w:cs="Times New Roman"/>
          <w:sz w:val="28"/>
        </w:rPr>
        <w:t>О</w:t>
      </w:r>
      <w:r w:rsidR="002A42BE" w:rsidRPr="00E97F64">
        <w:rPr>
          <w:rFonts w:cs="Times New Roman"/>
          <w:sz w:val="28"/>
        </w:rPr>
        <w:t>боснование выбранного варианта размещения объектов местного значения поселения</w:t>
      </w:r>
      <w:bookmarkEnd w:id="13"/>
    </w:p>
    <w:p w14:paraId="0E1011AA" w14:textId="77777777" w:rsidR="00E97F64" w:rsidRPr="00E97F64" w:rsidRDefault="00E97F64" w:rsidP="00E97F64"/>
    <w:p w14:paraId="1B55C394" w14:textId="085F4B0B" w:rsidR="002A42BE" w:rsidRDefault="0055594C" w:rsidP="00E97F64">
      <w:pPr>
        <w:pStyle w:val="20"/>
        <w:spacing w:before="0" w:after="0"/>
        <w:rPr>
          <w:rFonts w:cs="Times New Roman"/>
          <w:i w:val="0"/>
          <w:sz w:val="28"/>
        </w:rPr>
      </w:pPr>
      <w:bookmarkStart w:id="16" w:name="_Toc78381619"/>
      <w:bookmarkStart w:id="17" w:name="_Toc312530878"/>
      <w:bookmarkEnd w:id="14"/>
      <w:r w:rsidRPr="00E97F64">
        <w:rPr>
          <w:rFonts w:cs="Times New Roman"/>
          <w:i w:val="0"/>
          <w:sz w:val="28"/>
        </w:rPr>
        <w:t>2.1</w:t>
      </w:r>
      <w:r w:rsidR="00B02394">
        <w:rPr>
          <w:rFonts w:cs="Times New Roman"/>
          <w:i w:val="0"/>
          <w:sz w:val="28"/>
        </w:rPr>
        <w:t>.</w:t>
      </w:r>
      <w:r w:rsidRPr="00E97F64">
        <w:rPr>
          <w:rFonts w:cs="Times New Roman"/>
          <w:i w:val="0"/>
          <w:sz w:val="28"/>
        </w:rPr>
        <w:t xml:space="preserve"> </w:t>
      </w:r>
      <w:r w:rsidR="003E04FC" w:rsidRPr="00E97F64">
        <w:rPr>
          <w:rFonts w:cs="Times New Roman"/>
          <w:i w:val="0"/>
          <w:sz w:val="28"/>
        </w:rPr>
        <w:t xml:space="preserve">Анализ </w:t>
      </w:r>
      <w:r w:rsidR="002A42BE" w:rsidRPr="00E97F64">
        <w:rPr>
          <w:rFonts w:cs="Times New Roman"/>
          <w:i w:val="0"/>
          <w:sz w:val="28"/>
        </w:rPr>
        <w:t>использования территорий поселения</w:t>
      </w:r>
      <w:r w:rsidR="00B355ED" w:rsidRPr="00E97F64">
        <w:rPr>
          <w:rFonts w:cs="Times New Roman"/>
          <w:i w:val="0"/>
          <w:sz w:val="28"/>
        </w:rPr>
        <w:t xml:space="preserve"> </w:t>
      </w:r>
      <w:r w:rsidR="00A14FD0" w:rsidRPr="00E97F64">
        <w:rPr>
          <w:rFonts w:cs="Times New Roman"/>
          <w:i w:val="0"/>
          <w:sz w:val="28"/>
        </w:rPr>
        <w:t>и возможных направлений развития этих территорий</w:t>
      </w:r>
      <w:bookmarkEnd w:id="16"/>
    </w:p>
    <w:p w14:paraId="17E288DE" w14:textId="77777777" w:rsidR="00E97F64" w:rsidRPr="00E97F64" w:rsidRDefault="00E97F64" w:rsidP="00E97F64">
      <w:pPr>
        <w:pStyle w:val="a1"/>
        <w:rPr>
          <w:lang w:val="ru-RU" w:eastAsia="ru-RU" w:bidi="ar-SA"/>
        </w:rPr>
      </w:pPr>
    </w:p>
    <w:p w14:paraId="443CCB59" w14:textId="3E660E1D" w:rsidR="00A5122F" w:rsidRDefault="0055594C" w:rsidP="00E97F64">
      <w:pPr>
        <w:pStyle w:val="30"/>
        <w:spacing w:before="0" w:after="0"/>
        <w:rPr>
          <w:rFonts w:cs="Times New Roman"/>
          <w:b/>
          <w:i w:val="0"/>
          <w:sz w:val="28"/>
          <w:szCs w:val="28"/>
        </w:rPr>
      </w:pPr>
      <w:bookmarkStart w:id="18" w:name="_Toc522808440"/>
      <w:bookmarkStart w:id="19" w:name="_Toc78381620"/>
      <w:r w:rsidRPr="00E97F64">
        <w:rPr>
          <w:rFonts w:cs="Times New Roman"/>
          <w:b/>
          <w:i w:val="0"/>
          <w:sz w:val="28"/>
          <w:szCs w:val="28"/>
        </w:rPr>
        <w:t>2.1.1</w:t>
      </w:r>
      <w:r w:rsidR="00E97F64">
        <w:rPr>
          <w:rFonts w:cs="Times New Roman"/>
          <w:b/>
          <w:i w:val="0"/>
          <w:sz w:val="28"/>
          <w:szCs w:val="28"/>
        </w:rPr>
        <w:t>.</w:t>
      </w:r>
      <w:r w:rsidRPr="00E97F64">
        <w:rPr>
          <w:rFonts w:cs="Times New Roman"/>
          <w:b/>
          <w:i w:val="0"/>
          <w:sz w:val="28"/>
          <w:szCs w:val="28"/>
        </w:rPr>
        <w:t xml:space="preserve"> </w:t>
      </w:r>
      <w:r w:rsidR="00A5122F" w:rsidRPr="00E97F64">
        <w:rPr>
          <w:rFonts w:cs="Times New Roman"/>
          <w:b/>
          <w:i w:val="0"/>
          <w:sz w:val="28"/>
          <w:szCs w:val="28"/>
        </w:rPr>
        <w:t xml:space="preserve">Положение </w:t>
      </w:r>
      <w:r w:rsidR="000471D6" w:rsidRPr="00E97F64">
        <w:rPr>
          <w:rFonts w:cs="Times New Roman"/>
          <w:b/>
          <w:i w:val="0"/>
          <w:sz w:val="28"/>
          <w:szCs w:val="28"/>
        </w:rPr>
        <w:t>Федоровского</w:t>
      </w:r>
      <w:r w:rsidR="002C4EFC" w:rsidRPr="00E97F64">
        <w:rPr>
          <w:rFonts w:cs="Times New Roman"/>
          <w:b/>
          <w:i w:val="0"/>
          <w:sz w:val="28"/>
          <w:szCs w:val="28"/>
        </w:rPr>
        <w:t xml:space="preserve"> СП</w:t>
      </w:r>
      <w:r w:rsidR="00B355ED" w:rsidRPr="00E97F64">
        <w:rPr>
          <w:rFonts w:cs="Times New Roman"/>
          <w:b/>
          <w:i w:val="0"/>
          <w:sz w:val="28"/>
          <w:szCs w:val="28"/>
        </w:rPr>
        <w:t xml:space="preserve"> </w:t>
      </w:r>
      <w:r w:rsidR="00A5122F" w:rsidRPr="00E97F64">
        <w:rPr>
          <w:rFonts w:cs="Times New Roman"/>
          <w:b/>
          <w:i w:val="0"/>
          <w:sz w:val="28"/>
          <w:szCs w:val="28"/>
        </w:rPr>
        <w:t>в системе расселения</w:t>
      </w:r>
      <w:bookmarkEnd w:id="18"/>
      <w:r w:rsidR="00E97F64">
        <w:rPr>
          <w:rFonts w:cs="Times New Roman"/>
          <w:b/>
          <w:i w:val="0"/>
          <w:sz w:val="28"/>
          <w:szCs w:val="28"/>
        </w:rPr>
        <w:t xml:space="preserve">                          </w:t>
      </w:r>
      <w:r w:rsidR="00640091" w:rsidRPr="00E97F64">
        <w:rPr>
          <w:rFonts w:cs="Times New Roman"/>
          <w:b/>
          <w:i w:val="0"/>
          <w:sz w:val="28"/>
          <w:szCs w:val="28"/>
        </w:rPr>
        <w:t xml:space="preserve"> </w:t>
      </w:r>
      <w:r w:rsidR="000471D6" w:rsidRPr="00E97F64">
        <w:rPr>
          <w:rFonts w:cs="Times New Roman"/>
          <w:b/>
          <w:i w:val="0"/>
          <w:sz w:val="28"/>
          <w:szCs w:val="28"/>
        </w:rPr>
        <w:t>Абинского</w:t>
      </w:r>
      <w:r w:rsidR="00533021" w:rsidRPr="00E97F64">
        <w:rPr>
          <w:rFonts w:cs="Times New Roman"/>
          <w:b/>
          <w:i w:val="0"/>
          <w:sz w:val="28"/>
          <w:szCs w:val="28"/>
        </w:rPr>
        <w:t xml:space="preserve"> района Краснодарского края</w:t>
      </w:r>
      <w:bookmarkEnd w:id="19"/>
    </w:p>
    <w:p w14:paraId="6C3840CE" w14:textId="77777777" w:rsidR="00E97F64" w:rsidRPr="00E97F64" w:rsidRDefault="00E97F64" w:rsidP="00E97F64"/>
    <w:p w14:paraId="1E1CFF74" w14:textId="0C1E06E8" w:rsidR="00570FEE" w:rsidRPr="008B3EBC" w:rsidRDefault="000471D6" w:rsidP="00E97F64">
      <w:pPr>
        <w:pStyle w:val="a1"/>
        <w:rPr>
          <w:sz w:val="28"/>
          <w:szCs w:val="28"/>
          <w:lang w:val="ru-RU"/>
        </w:rPr>
      </w:pPr>
      <w:bookmarkStart w:id="20" w:name="OLE_LINK155"/>
      <w:bookmarkStart w:id="21" w:name="OLE_LINK156"/>
      <w:bookmarkStart w:id="22" w:name="OLE_LINK157"/>
      <w:proofErr w:type="spellStart"/>
      <w:r w:rsidRPr="008B3EBC">
        <w:rPr>
          <w:sz w:val="28"/>
          <w:szCs w:val="28"/>
          <w:lang w:val="ru-RU"/>
        </w:rPr>
        <w:t>Абинский</w:t>
      </w:r>
      <w:proofErr w:type="spellEnd"/>
      <w:r w:rsidR="00570FEE" w:rsidRPr="008B3EBC">
        <w:rPr>
          <w:sz w:val="28"/>
          <w:szCs w:val="28"/>
          <w:lang w:val="ru-RU"/>
        </w:rPr>
        <w:t xml:space="preserve"> район является административно-территориальным образованием, входящим в состав Краснодарского края, в соответствии с Закон</w:t>
      </w:r>
      <w:r w:rsidR="00E97F64">
        <w:rPr>
          <w:sz w:val="28"/>
          <w:szCs w:val="28"/>
          <w:lang w:val="ru-RU"/>
        </w:rPr>
        <w:t xml:space="preserve">ом Краснодарского края от 2 июля </w:t>
      </w:r>
      <w:r w:rsidR="00570FEE" w:rsidRPr="008B3EBC">
        <w:rPr>
          <w:sz w:val="28"/>
          <w:szCs w:val="28"/>
          <w:lang w:val="ru-RU"/>
        </w:rPr>
        <w:t>2009</w:t>
      </w:r>
      <w:r w:rsidR="00E97F64">
        <w:rPr>
          <w:sz w:val="28"/>
          <w:szCs w:val="28"/>
          <w:lang w:val="ru-RU"/>
        </w:rPr>
        <w:t xml:space="preserve"> г.</w:t>
      </w:r>
      <w:r w:rsidR="00B02394">
        <w:rPr>
          <w:sz w:val="28"/>
          <w:szCs w:val="28"/>
          <w:lang w:val="ru-RU"/>
        </w:rPr>
        <w:t xml:space="preserve"> </w:t>
      </w:r>
      <w:r w:rsidR="00570FEE" w:rsidRPr="008B3EBC">
        <w:rPr>
          <w:sz w:val="28"/>
          <w:szCs w:val="28"/>
          <w:lang w:val="ru-RU"/>
        </w:rPr>
        <w:t xml:space="preserve">№ 1765-КЗ </w:t>
      </w:r>
      <w:r w:rsidR="00B02394">
        <w:rPr>
          <w:sz w:val="28"/>
          <w:szCs w:val="28"/>
          <w:lang w:val="ru-RU"/>
        </w:rPr>
        <w:t xml:space="preserve">                                                       </w:t>
      </w:r>
      <w:proofErr w:type="gramStart"/>
      <w:r w:rsidR="00B02394">
        <w:rPr>
          <w:sz w:val="28"/>
          <w:szCs w:val="28"/>
          <w:lang w:val="ru-RU"/>
        </w:rPr>
        <w:t xml:space="preserve">   </w:t>
      </w:r>
      <w:r w:rsidR="00570FEE" w:rsidRPr="008B3EBC">
        <w:rPr>
          <w:sz w:val="28"/>
          <w:szCs w:val="28"/>
          <w:lang w:val="ru-RU"/>
        </w:rPr>
        <w:t>«</w:t>
      </w:r>
      <w:proofErr w:type="gramEnd"/>
      <w:r w:rsidR="00570FEE" w:rsidRPr="008B3EBC">
        <w:rPr>
          <w:sz w:val="28"/>
          <w:szCs w:val="28"/>
          <w:lang w:val="ru-RU"/>
        </w:rPr>
        <w:t>Об административно-территориальном устройстве Краснодарского края и порядке его изменения»</w:t>
      </w:r>
      <w:r w:rsidR="00FD3046" w:rsidRPr="008B3EBC">
        <w:rPr>
          <w:sz w:val="28"/>
          <w:szCs w:val="28"/>
          <w:lang w:val="ru-RU"/>
        </w:rPr>
        <w:t>.</w:t>
      </w:r>
    </w:p>
    <w:p w14:paraId="5980C7FA" w14:textId="7150F8D8" w:rsidR="00570FEE" w:rsidRPr="008B3EBC" w:rsidRDefault="000471D6" w:rsidP="00570FEE">
      <w:pPr>
        <w:pStyle w:val="a1"/>
        <w:rPr>
          <w:sz w:val="28"/>
          <w:szCs w:val="28"/>
          <w:lang w:val="ru-RU"/>
        </w:rPr>
      </w:pPr>
      <w:proofErr w:type="spellStart"/>
      <w:r w:rsidRPr="008B3EBC">
        <w:rPr>
          <w:sz w:val="28"/>
          <w:szCs w:val="28"/>
          <w:lang w:val="ru-RU"/>
        </w:rPr>
        <w:t>Абинский</w:t>
      </w:r>
      <w:proofErr w:type="spellEnd"/>
      <w:r w:rsidR="00570FEE" w:rsidRPr="008B3EBC">
        <w:rPr>
          <w:sz w:val="28"/>
          <w:szCs w:val="28"/>
          <w:lang w:val="ru-RU"/>
        </w:rPr>
        <w:t xml:space="preserve"> район – муниципальное образование, наделенное статусом муниципального района в соответствии с </w:t>
      </w:r>
      <w:r w:rsidR="00717A74" w:rsidRPr="008B3EBC">
        <w:rPr>
          <w:sz w:val="28"/>
          <w:szCs w:val="28"/>
          <w:lang w:val="ru-RU"/>
        </w:rPr>
        <w:t xml:space="preserve">Законом Краснодарского края </w:t>
      </w:r>
      <w:r w:rsidR="00B02394">
        <w:rPr>
          <w:sz w:val="28"/>
          <w:szCs w:val="28"/>
          <w:lang w:val="ru-RU"/>
        </w:rPr>
        <w:t xml:space="preserve">                                    </w:t>
      </w:r>
      <w:r w:rsidR="00717A74" w:rsidRPr="008B3EBC">
        <w:rPr>
          <w:sz w:val="28"/>
          <w:szCs w:val="28"/>
          <w:lang w:val="ru-RU"/>
        </w:rPr>
        <w:t xml:space="preserve">от </w:t>
      </w:r>
      <w:r w:rsidR="0083441A" w:rsidRPr="008B3EBC">
        <w:rPr>
          <w:sz w:val="28"/>
          <w:szCs w:val="28"/>
          <w:lang w:val="ru-RU"/>
        </w:rPr>
        <w:t>5</w:t>
      </w:r>
      <w:r w:rsidR="00717A74" w:rsidRPr="008B3EBC">
        <w:rPr>
          <w:sz w:val="28"/>
          <w:szCs w:val="28"/>
          <w:lang w:val="ru-RU"/>
        </w:rPr>
        <w:t xml:space="preserve"> </w:t>
      </w:r>
      <w:r w:rsidR="0083441A" w:rsidRPr="008B3EBC">
        <w:rPr>
          <w:sz w:val="28"/>
          <w:szCs w:val="28"/>
          <w:lang w:val="ru-RU"/>
        </w:rPr>
        <w:t xml:space="preserve">мая </w:t>
      </w:r>
      <w:r w:rsidR="00B02394">
        <w:rPr>
          <w:sz w:val="28"/>
          <w:szCs w:val="28"/>
          <w:lang w:val="ru-RU"/>
        </w:rPr>
        <w:t>2004 г.</w:t>
      </w:r>
      <w:r w:rsidR="00717A74" w:rsidRPr="008B3EBC">
        <w:rPr>
          <w:sz w:val="28"/>
          <w:szCs w:val="28"/>
          <w:lang w:val="ru-RU"/>
        </w:rPr>
        <w:t xml:space="preserve"> № 7</w:t>
      </w:r>
      <w:r w:rsidR="0083441A" w:rsidRPr="008B3EBC">
        <w:rPr>
          <w:sz w:val="28"/>
          <w:szCs w:val="28"/>
          <w:lang w:val="ru-RU"/>
        </w:rPr>
        <w:t>00</w:t>
      </w:r>
      <w:r w:rsidR="00717A74" w:rsidRPr="008B3EBC">
        <w:rPr>
          <w:sz w:val="28"/>
          <w:szCs w:val="28"/>
          <w:lang w:val="ru-RU"/>
        </w:rPr>
        <w:t xml:space="preserve">-КЗ «Об установлении границ муниципального образования </w:t>
      </w:r>
      <w:proofErr w:type="spellStart"/>
      <w:r w:rsidRPr="008B3EBC">
        <w:rPr>
          <w:sz w:val="28"/>
          <w:szCs w:val="28"/>
          <w:lang w:val="ru-RU"/>
        </w:rPr>
        <w:t>Абинский</w:t>
      </w:r>
      <w:proofErr w:type="spellEnd"/>
      <w:r w:rsidR="00717A74" w:rsidRPr="008B3EBC">
        <w:rPr>
          <w:sz w:val="28"/>
          <w:szCs w:val="28"/>
          <w:lang w:val="ru-RU"/>
        </w:rPr>
        <w:t xml:space="preserve"> район, наделении его статусом муниципального района, образовании в его составе муниципальных образований – </w:t>
      </w:r>
      <w:r w:rsidR="0083441A" w:rsidRPr="008B3EBC">
        <w:rPr>
          <w:sz w:val="28"/>
          <w:szCs w:val="28"/>
          <w:lang w:val="ru-RU"/>
        </w:rPr>
        <w:t xml:space="preserve">городских и </w:t>
      </w:r>
      <w:r w:rsidR="00717A74" w:rsidRPr="008B3EBC">
        <w:rPr>
          <w:sz w:val="28"/>
          <w:szCs w:val="28"/>
          <w:lang w:val="ru-RU"/>
        </w:rPr>
        <w:t>сельских поселений – и установлении их границ»</w:t>
      </w:r>
      <w:r w:rsidR="00570FEE" w:rsidRPr="008B3EBC">
        <w:rPr>
          <w:sz w:val="28"/>
          <w:szCs w:val="28"/>
          <w:lang w:val="ru-RU"/>
        </w:rPr>
        <w:t>.</w:t>
      </w:r>
    </w:p>
    <w:p w14:paraId="3C849C8F" w14:textId="45CFFDF9" w:rsidR="00570FEE" w:rsidRPr="008B3EBC" w:rsidRDefault="000471D6" w:rsidP="00A25C8D">
      <w:pPr>
        <w:pStyle w:val="a1"/>
        <w:rPr>
          <w:sz w:val="28"/>
          <w:szCs w:val="28"/>
          <w:lang w:val="ru-RU"/>
        </w:rPr>
      </w:pPr>
      <w:proofErr w:type="spellStart"/>
      <w:r w:rsidRPr="008B3EBC">
        <w:rPr>
          <w:sz w:val="28"/>
          <w:szCs w:val="28"/>
          <w:lang w:val="ru-RU"/>
        </w:rPr>
        <w:t>Абинский</w:t>
      </w:r>
      <w:proofErr w:type="spellEnd"/>
      <w:r w:rsidR="00570FEE" w:rsidRPr="008B3EBC">
        <w:rPr>
          <w:sz w:val="28"/>
          <w:szCs w:val="28"/>
          <w:lang w:val="ru-RU"/>
        </w:rPr>
        <w:t xml:space="preserve"> район расположен в </w:t>
      </w:r>
      <w:r w:rsidR="003A51EF" w:rsidRPr="008B3EBC">
        <w:rPr>
          <w:sz w:val="28"/>
          <w:szCs w:val="28"/>
          <w:lang w:val="ru-RU"/>
        </w:rPr>
        <w:t>ю</w:t>
      </w:r>
      <w:r w:rsidR="005E2804" w:rsidRPr="008B3EBC">
        <w:rPr>
          <w:sz w:val="28"/>
          <w:szCs w:val="28"/>
          <w:lang w:val="ru-RU"/>
        </w:rPr>
        <w:t>жной</w:t>
      </w:r>
      <w:r w:rsidR="00570FEE" w:rsidRPr="008B3EBC">
        <w:rPr>
          <w:sz w:val="28"/>
          <w:szCs w:val="28"/>
          <w:lang w:val="ru-RU"/>
        </w:rPr>
        <w:t xml:space="preserve"> части Краснодарского края.</w:t>
      </w:r>
      <w:r w:rsidR="00A25C8D" w:rsidRPr="008B3EBC">
        <w:rPr>
          <w:sz w:val="28"/>
          <w:szCs w:val="28"/>
          <w:lang w:val="ru-RU"/>
        </w:rPr>
        <w:t xml:space="preserve"> Административным центром района является населённый пункт — город Абинск. </w:t>
      </w:r>
      <w:r w:rsidR="00570FEE" w:rsidRPr="008B3EBC">
        <w:rPr>
          <w:sz w:val="28"/>
          <w:szCs w:val="28"/>
          <w:lang w:val="ru-RU"/>
        </w:rPr>
        <w:t xml:space="preserve">В муниципальный район входят </w:t>
      </w:r>
      <w:r w:rsidR="005E2804" w:rsidRPr="008B3EBC">
        <w:rPr>
          <w:sz w:val="28"/>
          <w:szCs w:val="28"/>
          <w:lang w:val="ru-RU"/>
        </w:rPr>
        <w:t>6</w:t>
      </w:r>
      <w:r w:rsidR="00570FEE" w:rsidRPr="008B3EBC">
        <w:rPr>
          <w:sz w:val="28"/>
          <w:szCs w:val="28"/>
          <w:lang w:val="ru-RU"/>
        </w:rPr>
        <w:t xml:space="preserve"> сельских поселений</w:t>
      </w:r>
      <w:r w:rsidR="005E2804" w:rsidRPr="008B3EBC">
        <w:rPr>
          <w:sz w:val="28"/>
          <w:szCs w:val="28"/>
          <w:lang w:val="ru-RU"/>
        </w:rPr>
        <w:t xml:space="preserve"> и 2 городских поселения</w:t>
      </w:r>
      <w:r w:rsidR="00570FEE" w:rsidRPr="008B3EBC">
        <w:rPr>
          <w:sz w:val="28"/>
          <w:szCs w:val="28"/>
          <w:lang w:val="ru-RU"/>
        </w:rPr>
        <w:t>:</w:t>
      </w:r>
    </w:p>
    <w:p w14:paraId="2596B974" w14:textId="63B0B8D7" w:rsidR="003F3B09" w:rsidRPr="008B3EBC" w:rsidRDefault="005E2804" w:rsidP="00B02394">
      <w:pPr>
        <w:pStyle w:val="a1"/>
        <w:rPr>
          <w:sz w:val="28"/>
          <w:szCs w:val="28"/>
          <w:lang w:val="ru-RU"/>
        </w:rPr>
      </w:pPr>
      <w:proofErr w:type="spellStart"/>
      <w:r w:rsidRPr="008B3EBC">
        <w:rPr>
          <w:sz w:val="28"/>
          <w:szCs w:val="28"/>
          <w:lang w:val="ru-RU"/>
        </w:rPr>
        <w:t>Абинское</w:t>
      </w:r>
      <w:proofErr w:type="spellEnd"/>
      <w:r w:rsidR="003F3B09" w:rsidRPr="008B3EBC">
        <w:rPr>
          <w:sz w:val="28"/>
          <w:szCs w:val="28"/>
          <w:lang w:val="ru-RU"/>
        </w:rPr>
        <w:t xml:space="preserve"> </w:t>
      </w:r>
      <w:r w:rsidRPr="008B3EBC">
        <w:rPr>
          <w:sz w:val="28"/>
          <w:szCs w:val="28"/>
          <w:lang w:val="ru-RU"/>
        </w:rPr>
        <w:t>городское</w:t>
      </w:r>
      <w:r w:rsidR="003F3B09" w:rsidRPr="008B3EBC">
        <w:rPr>
          <w:sz w:val="28"/>
          <w:szCs w:val="28"/>
          <w:lang w:val="ru-RU"/>
        </w:rPr>
        <w:t xml:space="preserve"> поселение;</w:t>
      </w:r>
    </w:p>
    <w:p w14:paraId="22554FCA" w14:textId="6A0230C8" w:rsidR="003F3B09" w:rsidRPr="008B3EBC" w:rsidRDefault="005E2804" w:rsidP="00B02394">
      <w:pPr>
        <w:pStyle w:val="a1"/>
        <w:ind w:left="720" w:firstLine="0"/>
        <w:rPr>
          <w:sz w:val="28"/>
          <w:szCs w:val="28"/>
          <w:lang w:val="ru-RU"/>
        </w:rPr>
      </w:pPr>
      <w:proofErr w:type="spellStart"/>
      <w:r w:rsidRPr="008B3EBC">
        <w:rPr>
          <w:sz w:val="28"/>
          <w:szCs w:val="28"/>
          <w:lang w:val="ru-RU"/>
        </w:rPr>
        <w:t>Ахтырское</w:t>
      </w:r>
      <w:proofErr w:type="spellEnd"/>
      <w:r w:rsidR="003F3B09" w:rsidRPr="008B3EBC">
        <w:rPr>
          <w:sz w:val="28"/>
          <w:szCs w:val="28"/>
          <w:lang w:val="ru-RU"/>
        </w:rPr>
        <w:t xml:space="preserve"> </w:t>
      </w:r>
      <w:r w:rsidRPr="008B3EBC">
        <w:rPr>
          <w:sz w:val="28"/>
          <w:szCs w:val="28"/>
          <w:lang w:val="ru-RU"/>
        </w:rPr>
        <w:t>городское</w:t>
      </w:r>
      <w:r w:rsidR="003F3B09" w:rsidRPr="008B3EBC">
        <w:rPr>
          <w:sz w:val="28"/>
          <w:szCs w:val="28"/>
          <w:lang w:val="ru-RU"/>
        </w:rPr>
        <w:t xml:space="preserve"> поселение;</w:t>
      </w:r>
    </w:p>
    <w:p w14:paraId="3DE2B826" w14:textId="5B5FAB9A" w:rsidR="003F3B09" w:rsidRPr="008B3EBC" w:rsidRDefault="005E2804" w:rsidP="00B02394">
      <w:pPr>
        <w:pStyle w:val="afff2"/>
        <w:rPr>
          <w:sz w:val="28"/>
          <w:szCs w:val="28"/>
          <w:lang w:eastAsia="ar-SA" w:bidi="en-US"/>
        </w:rPr>
      </w:pPr>
      <w:r w:rsidRPr="008B3EBC">
        <w:rPr>
          <w:sz w:val="28"/>
          <w:szCs w:val="28"/>
          <w:lang w:eastAsia="ar-SA" w:bidi="en-US"/>
        </w:rPr>
        <w:t>Варнавинское</w:t>
      </w:r>
      <w:r w:rsidR="003F3B09" w:rsidRPr="008B3EBC">
        <w:rPr>
          <w:sz w:val="28"/>
          <w:szCs w:val="28"/>
        </w:rPr>
        <w:t xml:space="preserve"> сельское поселение;</w:t>
      </w:r>
    </w:p>
    <w:p w14:paraId="3DBF5362" w14:textId="4D5B8F08" w:rsidR="003F3B09" w:rsidRPr="008B3EBC" w:rsidRDefault="005E2804" w:rsidP="00B02394">
      <w:pPr>
        <w:pStyle w:val="afff2"/>
        <w:rPr>
          <w:sz w:val="28"/>
          <w:szCs w:val="28"/>
          <w:lang w:eastAsia="ar-SA" w:bidi="en-US"/>
        </w:rPr>
      </w:pPr>
      <w:proofErr w:type="spellStart"/>
      <w:r w:rsidRPr="008B3EBC">
        <w:rPr>
          <w:sz w:val="28"/>
          <w:szCs w:val="28"/>
          <w:lang w:eastAsia="ar-SA" w:bidi="en-US"/>
        </w:rPr>
        <w:t>Ольгинское</w:t>
      </w:r>
      <w:proofErr w:type="spellEnd"/>
      <w:r w:rsidR="003F3B09" w:rsidRPr="008B3EBC">
        <w:rPr>
          <w:sz w:val="28"/>
          <w:szCs w:val="28"/>
        </w:rPr>
        <w:t xml:space="preserve"> сельское поселение;</w:t>
      </w:r>
    </w:p>
    <w:p w14:paraId="1956D457" w14:textId="7D2C5440" w:rsidR="005E2804" w:rsidRPr="008B3EBC" w:rsidRDefault="000471D6" w:rsidP="00B02394">
      <w:pPr>
        <w:pStyle w:val="a1"/>
        <w:ind w:left="720" w:firstLine="0"/>
        <w:rPr>
          <w:sz w:val="28"/>
          <w:szCs w:val="28"/>
          <w:lang w:val="ru-RU"/>
        </w:rPr>
      </w:pPr>
      <w:r w:rsidRPr="008B3EBC">
        <w:rPr>
          <w:sz w:val="28"/>
          <w:szCs w:val="28"/>
          <w:lang w:val="ru-RU"/>
        </w:rPr>
        <w:t>Федоровское</w:t>
      </w:r>
      <w:r w:rsidR="003F3B09" w:rsidRPr="008B3EBC">
        <w:rPr>
          <w:sz w:val="28"/>
          <w:szCs w:val="28"/>
          <w:lang w:val="ru-RU"/>
        </w:rPr>
        <w:t xml:space="preserve"> сельское поселение;</w:t>
      </w:r>
    </w:p>
    <w:p w14:paraId="3515D827" w14:textId="0D9C3778" w:rsidR="003F3B09" w:rsidRPr="008B3EBC" w:rsidRDefault="005E2804" w:rsidP="00B02394">
      <w:pPr>
        <w:pStyle w:val="a1"/>
        <w:ind w:left="720" w:firstLine="0"/>
        <w:rPr>
          <w:sz w:val="28"/>
          <w:szCs w:val="28"/>
          <w:lang w:val="ru-RU"/>
        </w:rPr>
      </w:pPr>
      <w:r w:rsidRPr="008B3EBC">
        <w:rPr>
          <w:sz w:val="28"/>
          <w:szCs w:val="28"/>
          <w:lang w:val="ru-RU"/>
        </w:rPr>
        <w:t>Мингрельское</w:t>
      </w:r>
      <w:r w:rsidR="003F3B09" w:rsidRPr="008B3EBC">
        <w:rPr>
          <w:sz w:val="28"/>
          <w:szCs w:val="28"/>
          <w:lang w:val="ru-RU"/>
        </w:rPr>
        <w:t xml:space="preserve"> сельское поселение;</w:t>
      </w:r>
    </w:p>
    <w:p w14:paraId="3763151B" w14:textId="6C2F2F74" w:rsidR="00375DE2" w:rsidRPr="008B3EBC" w:rsidRDefault="00375DE2" w:rsidP="00B02394">
      <w:pPr>
        <w:pStyle w:val="afff2"/>
        <w:rPr>
          <w:sz w:val="28"/>
          <w:szCs w:val="28"/>
          <w:lang w:eastAsia="ar-SA" w:bidi="en-US"/>
        </w:rPr>
      </w:pPr>
      <w:r w:rsidRPr="008B3EBC">
        <w:rPr>
          <w:sz w:val="28"/>
          <w:szCs w:val="28"/>
          <w:lang w:eastAsia="ar-SA" w:bidi="en-US"/>
        </w:rPr>
        <w:t>Светлогорское</w:t>
      </w:r>
      <w:r w:rsidR="003F3B09" w:rsidRPr="008B3EBC">
        <w:rPr>
          <w:sz w:val="28"/>
          <w:szCs w:val="28"/>
        </w:rPr>
        <w:t xml:space="preserve"> сельское поселение;</w:t>
      </w:r>
    </w:p>
    <w:p w14:paraId="2B757C56" w14:textId="4EADEB4E" w:rsidR="003F3B09" w:rsidRPr="008B3EBC" w:rsidRDefault="00375DE2" w:rsidP="00B02394">
      <w:pPr>
        <w:pStyle w:val="a1"/>
        <w:ind w:left="720" w:firstLine="0"/>
        <w:rPr>
          <w:sz w:val="28"/>
          <w:szCs w:val="28"/>
          <w:lang w:val="ru-RU"/>
        </w:rPr>
      </w:pPr>
      <w:proofErr w:type="spellStart"/>
      <w:r w:rsidRPr="008B3EBC">
        <w:rPr>
          <w:sz w:val="28"/>
          <w:szCs w:val="28"/>
          <w:lang w:val="ru-RU"/>
        </w:rPr>
        <w:t>Холмское</w:t>
      </w:r>
      <w:proofErr w:type="spellEnd"/>
      <w:r w:rsidR="003F3B09" w:rsidRPr="008B3EBC">
        <w:rPr>
          <w:sz w:val="28"/>
          <w:szCs w:val="28"/>
          <w:lang w:val="ru-RU"/>
        </w:rPr>
        <w:t xml:space="preserve"> сельское поселение</w:t>
      </w:r>
      <w:r w:rsidRPr="008B3EBC">
        <w:rPr>
          <w:sz w:val="28"/>
          <w:szCs w:val="28"/>
          <w:lang w:val="ru-RU"/>
        </w:rPr>
        <w:t>.</w:t>
      </w:r>
    </w:p>
    <w:p w14:paraId="6C142F3A" w14:textId="55F3BBDA" w:rsidR="003005C4" w:rsidRPr="00B02394" w:rsidRDefault="003005C4" w:rsidP="00CA0270">
      <w:pPr>
        <w:pStyle w:val="a1"/>
        <w:rPr>
          <w:color w:val="FF0000"/>
          <w:sz w:val="28"/>
          <w:szCs w:val="28"/>
          <w:lang w:val="ru-RU"/>
        </w:rPr>
      </w:pPr>
      <w:r w:rsidRPr="008B3EBC">
        <w:rPr>
          <w:sz w:val="28"/>
          <w:szCs w:val="28"/>
          <w:lang w:val="ru-RU"/>
        </w:rPr>
        <w:t xml:space="preserve">Границы </w:t>
      </w:r>
      <w:r w:rsidR="000471D6" w:rsidRPr="008B3EBC">
        <w:rPr>
          <w:sz w:val="28"/>
          <w:szCs w:val="28"/>
          <w:lang w:val="ru-RU"/>
        </w:rPr>
        <w:t>Федоровского</w:t>
      </w:r>
      <w:r w:rsidRPr="008B3EBC">
        <w:rPr>
          <w:sz w:val="28"/>
          <w:szCs w:val="28"/>
          <w:lang w:val="ru-RU"/>
        </w:rPr>
        <w:t xml:space="preserve"> СП установлены </w:t>
      </w:r>
      <w:r w:rsidR="000C031C" w:rsidRPr="008B3EBC">
        <w:rPr>
          <w:sz w:val="28"/>
          <w:szCs w:val="28"/>
          <w:lang w:val="ru-RU"/>
        </w:rPr>
        <w:t xml:space="preserve">Законом Краснодарского края </w:t>
      </w:r>
      <w:r w:rsidR="00B02394">
        <w:rPr>
          <w:sz w:val="28"/>
          <w:szCs w:val="28"/>
          <w:lang w:val="ru-RU"/>
        </w:rPr>
        <w:t xml:space="preserve">                    от 5 мая 2004 г.</w:t>
      </w:r>
      <w:r w:rsidR="00CA0270" w:rsidRPr="008B3EBC">
        <w:rPr>
          <w:sz w:val="28"/>
          <w:szCs w:val="28"/>
          <w:lang w:val="ru-RU"/>
        </w:rPr>
        <w:t xml:space="preserve"> № 700-КЗ «Об установлении границ муниципального образования </w:t>
      </w:r>
      <w:proofErr w:type="spellStart"/>
      <w:r w:rsidR="00CA0270" w:rsidRPr="008B3EBC">
        <w:rPr>
          <w:sz w:val="28"/>
          <w:szCs w:val="28"/>
          <w:lang w:val="ru-RU"/>
        </w:rPr>
        <w:t>Абинский</w:t>
      </w:r>
      <w:proofErr w:type="spellEnd"/>
      <w:r w:rsidR="00CA0270" w:rsidRPr="008B3EBC">
        <w:rPr>
          <w:sz w:val="28"/>
          <w:szCs w:val="28"/>
          <w:lang w:val="ru-RU"/>
        </w:rPr>
        <w:t xml:space="preserve"> район, наделении его статусом муниципального района, образовании в его составе муниципальных образований – городских и сельских поселений – и установлении их границ</w:t>
      </w:r>
      <w:r w:rsidR="00122BBB" w:rsidRPr="008B3EBC">
        <w:rPr>
          <w:sz w:val="28"/>
          <w:szCs w:val="28"/>
          <w:lang w:val="ru-RU"/>
        </w:rPr>
        <w:t>»</w:t>
      </w:r>
      <w:r w:rsidRPr="008B3EBC">
        <w:rPr>
          <w:sz w:val="28"/>
          <w:szCs w:val="28"/>
          <w:lang w:val="ru-RU"/>
        </w:rPr>
        <w:t xml:space="preserve">, согласно </w:t>
      </w:r>
      <w:r w:rsidRPr="00B02394">
        <w:rPr>
          <w:color w:val="FF0000"/>
          <w:sz w:val="28"/>
          <w:szCs w:val="28"/>
          <w:lang w:val="ru-RU"/>
        </w:rPr>
        <w:t xml:space="preserve">приложениям </w:t>
      </w:r>
      <w:r w:rsidR="00EF765A" w:rsidRPr="00B02394">
        <w:rPr>
          <w:color w:val="FF0000"/>
          <w:sz w:val="28"/>
          <w:szCs w:val="28"/>
          <w:lang w:val="ru-RU"/>
        </w:rPr>
        <w:t>11</w:t>
      </w:r>
      <w:r w:rsidRPr="00B02394">
        <w:rPr>
          <w:color w:val="FF0000"/>
          <w:sz w:val="28"/>
          <w:szCs w:val="28"/>
          <w:lang w:val="ru-RU"/>
        </w:rPr>
        <w:t>,</w:t>
      </w:r>
      <w:r w:rsidR="00EF765A" w:rsidRPr="00B02394">
        <w:rPr>
          <w:color w:val="FF0000"/>
          <w:sz w:val="28"/>
          <w:szCs w:val="28"/>
          <w:lang w:val="ru-RU"/>
        </w:rPr>
        <w:t>12</w:t>
      </w:r>
      <w:r w:rsidRPr="00B02394">
        <w:rPr>
          <w:color w:val="FF0000"/>
          <w:sz w:val="28"/>
          <w:szCs w:val="28"/>
          <w:lang w:val="ru-RU"/>
        </w:rPr>
        <w:t>.</w:t>
      </w:r>
    </w:p>
    <w:p w14:paraId="310FE4CE" w14:textId="77777777" w:rsidR="00A25C8D" w:rsidRPr="008B3EBC" w:rsidRDefault="000471D6" w:rsidP="00A25C8D">
      <w:pPr>
        <w:ind w:firstLine="709"/>
        <w:rPr>
          <w:sz w:val="28"/>
          <w:szCs w:val="28"/>
          <w:lang w:eastAsia="ar-SA" w:bidi="en-US"/>
        </w:rPr>
      </w:pPr>
      <w:r w:rsidRPr="008B3EBC">
        <w:rPr>
          <w:sz w:val="28"/>
          <w:szCs w:val="28"/>
        </w:rPr>
        <w:t>Федоровское</w:t>
      </w:r>
      <w:r w:rsidR="006D73AD" w:rsidRPr="008B3EBC">
        <w:rPr>
          <w:sz w:val="28"/>
          <w:szCs w:val="28"/>
        </w:rPr>
        <w:t xml:space="preserve"> СП расположено в </w:t>
      </w:r>
      <w:r w:rsidR="00DA0DC2" w:rsidRPr="008B3EBC">
        <w:rPr>
          <w:sz w:val="28"/>
          <w:szCs w:val="28"/>
        </w:rPr>
        <w:t>восточной части</w:t>
      </w:r>
      <w:r w:rsidR="006D73AD" w:rsidRPr="008B3EBC">
        <w:rPr>
          <w:sz w:val="28"/>
          <w:szCs w:val="28"/>
        </w:rPr>
        <w:t xml:space="preserve"> </w:t>
      </w:r>
      <w:r w:rsidRPr="008B3EBC">
        <w:rPr>
          <w:sz w:val="28"/>
          <w:szCs w:val="28"/>
        </w:rPr>
        <w:t>Абинского</w:t>
      </w:r>
      <w:r w:rsidR="006D73AD" w:rsidRPr="008B3EBC">
        <w:rPr>
          <w:sz w:val="28"/>
          <w:szCs w:val="28"/>
        </w:rPr>
        <w:t xml:space="preserve"> района.</w:t>
      </w:r>
      <w:r w:rsidR="006D73AD" w:rsidRPr="008B3EBC">
        <w:rPr>
          <w:sz w:val="28"/>
          <w:szCs w:val="28"/>
          <w:lang w:eastAsia="ar-SA" w:bidi="en-US"/>
        </w:rPr>
        <w:t xml:space="preserve"> </w:t>
      </w:r>
      <w:r w:rsidR="005559AB" w:rsidRPr="008B3EBC">
        <w:rPr>
          <w:sz w:val="28"/>
          <w:szCs w:val="28"/>
          <w:lang w:eastAsia="ar-SA" w:bidi="en-US"/>
        </w:rPr>
        <w:t xml:space="preserve">Административным центром </w:t>
      </w:r>
      <w:r w:rsidR="00DA0DC2" w:rsidRPr="008B3EBC">
        <w:rPr>
          <w:sz w:val="28"/>
          <w:szCs w:val="28"/>
          <w:lang w:eastAsia="ar-SA" w:bidi="en-US"/>
        </w:rPr>
        <w:t>сельского поселения</w:t>
      </w:r>
      <w:r w:rsidR="00CA0EDA" w:rsidRPr="008B3EBC">
        <w:rPr>
          <w:sz w:val="28"/>
          <w:szCs w:val="28"/>
          <w:lang w:eastAsia="ar-SA" w:bidi="en-US"/>
        </w:rPr>
        <w:t xml:space="preserve"> </w:t>
      </w:r>
      <w:r w:rsidR="005559AB" w:rsidRPr="008B3EBC">
        <w:rPr>
          <w:sz w:val="28"/>
          <w:szCs w:val="28"/>
          <w:lang w:eastAsia="ar-SA" w:bidi="en-US"/>
        </w:rPr>
        <w:t xml:space="preserve">является </w:t>
      </w:r>
      <w:r w:rsidR="00DA0DC2" w:rsidRPr="008B3EBC">
        <w:rPr>
          <w:sz w:val="28"/>
          <w:szCs w:val="28"/>
          <w:lang w:eastAsia="ar-SA" w:bidi="en-US"/>
        </w:rPr>
        <w:t>станица Федоровская</w:t>
      </w:r>
      <w:r w:rsidR="00517A45" w:rsidRPr="008B3EBC">
        <w:rPr>
          <w:sz w:val="28"/>
          <w:szCs w:val="28"/>
          <w:lang w:eastAsia="ar-SA" w:bidi="en-US"/>
        </w:rPr>
        <w:t>.</w:t>
      </w:r>
      <w:r w:rsidR="006D73AD" w:rsidRPr="008B3EBC">
        <w:rPr>
          <w:sz w:val="28"/>
          <w:szCs w:val="28"/>
          <w:lang w:eastAsia="ar-SA" w:bidi="en-US"/>
        </w:rPr>
        <w:t xml:space="preserve"> </w:t>
      </w:r>
    </w:p>
    <w:p w14:paraId="51376ACC" w14:textId="4B1DAFF5" w:rsidR="00FA0F22" w:rsidRPr="008B3EBC" w:rsidRDefault="004135A5" w:rsidP="00A25C8D">
      <w:pPr>
        <w:ind w:firstLine="709"/>
        <w:rPr>
          <w:sz w:val="28"/>
          <w:szCs w:val="28"/>
          <w:lang w:eastAsia="ar-SA" w:bidi="en-US"/>
        </w:rPr>
      </w:pPr>
      <w:r w:rsidRPr="008B3EBC">
        <w:rPr>
          <w:sz w:val="28"/>
          <w:szCs w:val="28"/>
          <w:lang w:eastAsia="ar-SA" w:bidi="en-US"/>
        </w:rPr>
        <w:t>Сельское поселение</w:t>
      </w:r>
      <w:r w:rsidR="00AE38FB" w:rsidRPr="008B3EBC">
        <w:rPr>
          <w:sz w:val="28"/>
          <w:szCs w:val="28"/>
          <w:lang w:eastAsia="ar-SA" w:bidi="en-US"/>
        </w:rPr>
        <w:t xml:space="preserve"> </w:t>
      </w:r>
      <w:r w:rsidR="005559AB" w:rsidRPr="008B3EBC">
        <w:rPr>
          <w:sz w:val="28"/>
          <w:szCs w:val="28"/>
          <w:lang w:eastAsia="ar-SA" w:bidi="en-US"/>
        </w:rPr>
        <w:t xml:space="preserve">занимает территорию </w:t>
      </w:r>
      <w:r w:rsidR="00BC5869" w:rsidRPr="008B3EBC">
        <w:rPr>
          <w:sz w:val="28"/>
          <w:szCs w:val="28"/>
          <w:lang w:eastAsia="ar-SA" w:bidi="en-US"/>
        </w:rPr>
        <w:t>9910,0</w:t>
      </w:r>
      <w:r w:rsidR="004F2D26" w:rsidRPr="008B3EBC">
        <w:rPr>
          <w:sz w:val="28"/>
          <w:szCs w:val="28"/>
          <w:lang w:eastAsia="ar-SA" w:bidi="en-US"/>
        </w:rPr>
        <w:t xml:space="preserve"> </w:t>
      </w:r>
      <w:r w:rsidR="00E74476" w:rsidRPr="008B3EBC">
        <w:rPr>
          <w:sz w:val="28"/>
          <w:szCs w:val="28"/>
          <w:lang w:eastAsia="ar-SA" w:bidi="en-US"/>
        </w:rPr>
        <w:t>га</w:t>
      </w:r>
      <w:r w:rsidR="00CE2BB8" w:rsidRPr="008B3EBC">
        <w:rPr>
          <w:sz w:val="28"/>
          <w:szCs w:val="28"/>
          <w:lang w:eastAsia="ar-SA" w:bidi="en-US"/>
        </w:rPr>
        <w:t xml:space="preserve"> </w:t>
      </w:r>
      <w:r w:rsidR="00543E5C" w:rsidRPr="008B3EBC">
        <w:rPr>
          <w:sz w:val="28"/>
          <w:szCs w:val="28"/>
          <w:lang w:eastAsia="ar-SA" w:bidi="en-US"/>
        </w:rPr>
        <w:t>и граничит:</w:t>
      </w:r>
    </w:p>
    <w:p w14:paraId="55371CE8" w14:textId="400AB694" w:rsidR="00FA0F22" w:rsidRPr="008B3EBC" w:rsidRDefault="00FA0F22" w:rsidP="00B02394">
      <w:pPr>
        <w:pStyle w:val="afff2"/>
        <w:rPr>
          <w:sz w:val="28"/>
          <w:szCs w:val="28"/>
          <w:lang w:eastAsia="ar-SA" w:bidi="en-US"/>
        </w:rPr>
      </w:pPr>
      <w:r w:rsidRPr="008B3EBC">
        <w:rPr>
          <w:sz w:val="28"/>
          <w:szCs w:val="28"/>
          <w:lang w:eastAsia="ar-SA" w:bidi="en-US"/>
        </w:rPr>
        <w:t>на север</w:t>
      </w:r>
      <w:r w:rsidR="00D76455" w:rsidRPr="008B3EBC">
        <w:rPr>
          <w:sz w:val="28"/>
          <w:szCs w:val="28"/>
          <w:lang w:eastAsia="ar-SA" w:bidi="en-US"/>
        </w:rPr>
        <w:t>е</w:t>
      </w:r>
      <w:r w:rsidR="00592ECF" w:rsidRPr="008B3EBC">
        <w:rPr>
          <w:sz w:val="28"/>
          <w:szCs w:val="28"/>
          <w:lang w:eastAsia="ar-SA" w:bidi="en-US"/>
        </w:rPr>
        <w:t xml:space="preserve"> и северо-востоке </w:t>
      </w:r>
      <w:r w:rsidRPr="008B3EBC">
        <w:rPr>
          <w:sz w:val="28"/>
          <w:szCs w:val="28"/>
          <w:lang w:eastAsia="ar-SA" w:bidi="en-US"/>
        </w:rPr>
        <w:t>–</w:t>
      </w:r>
      <w:r w:rsidR="004C0DF4" w:rsidRPr="008B3EBC">
        <w:rPr>
          <w:sz w:val="28"/>
          <w:szCs w:val="28"/>
          <w:lang w:eastAsia="ar-SA" w:bidi="en-US"/>
        </w:rPr>
        <w:t xml:space="preserve"> </w:t>
      </w:r>
      <w:r w:rsidR="00E82D8B" w:rsidRPr="008B3EBC">
        <w:rPr>
          <w:sz w:val="28"/>
          <w:szCs w:val="28"/>
          <w:lang w:eastAsia="ar-SA" w:bidi="en-US"/>
        </w:rPr>
        <w:t xml:space="preserve">с </w:t>
      </w:r>
      <w:r w:rsidR="00592ECF" w:rsidRPr="008B3EBC">
        <w:rPr>
          <w:sz w:val="28"/>
          <w:szCs w:val="28"/>
          <w:lang w:eastAsia="ar-SA" w:bidi="en-US"/>
        </w:rPr>
        <w:t>Красноармейским районом</w:t>
      </w:r>
      <w:r w:rsidR="004C0DF4" w:rsidRPr="008B3EBC">
        <w:rPr>
          <w:sz w:val="28"/>
          <w:szCs w:val="28"/>
          <w:lang w:eastAsia="ar-SA" w:bidi="en-US"/>
        </w:rPr>
        <w:t>;</w:t>
      </w:r>
    </w:p>
    <w:p w14:paraId="3E5CDE20" w14:textId="644B9870" w:rsidR="00FA0F22" w:rsidRPr="008B3EBC" w:rsidRDefault="00FA0F22" w:rsidP="00B02394">
      <w:pPr>
        <w:pStyle w:val="afff2"/>
        <w:rPr>
          <w:sz w:val="28"/>
          <w:szCs w:val="28"/>
          <w:lang w:eastAsia="ar-SA" w:bidi="en-US"/>
        </w:rPr>
      </w:pPr>
      <w:r w:rsidRPr="008B3EBC">
        <w:rPr>
          <w:sz w:val="28"/>
          <w:szCs w:val="28"/>
          <w:lang w:eastAsia="ar-SA" w:bidi="en-US"/>
        </w:rPr>
        <w:t xml:space="preserve">на </w:t>
      </w:r>
      <w:r w:rsidR="007C081B" w:rsidRPr="008B3EBC">
        <w:rPr>
          <w:sz w:val="28"/>
          <w:szCs w:val="28"/>
          <w:lang w:eastAsia="ar-SA" w:bidi="en-US"/>
        </w:rPr>
        <w:t xml:space="preserve">западе </w:t>
      </w:r>
      <w:r w:rsidRPr="008B3EBC">
        <w:rPr>
          <w:sz w:val="28"/>
          <w:szCs w:val="28"/>
          <w:lang w:eastAsia="ar-SA" w:bidi="en-US"/>
        </w:rPr>
        <w:t>– с</w:t>
      </w:r>
      <w:r w:rsidR="004C0DF4" w:rsidRPr="008B3EBC">
        <w:rPr>
          <w:sz w:val="28"/>
          <w:szCs w:val="28"/>
          <w:lang w:eastAsia="ar-SA" w:bidi="en-US"/>
        </w:rPr>
        <w:t xml:space="preserve"> </w:t>
      </w:r>
      <w:proofErr w:type="spellStart"/>
      <w:r w:rsidR="00592ECF" w:rsidRPr="008B3EBC">
        <w:rPr>
          <w:sz w:val="28"/>
          <w:szCs w:val="28"/>
          <w:lang w:eastAsia="ar-SA" w:bidi="en-US"/>
        </w:rPr>
        <w:t>Ольгинским</w:t>
      </w:r>
      <w:proofErr w:type="spellEnd"/>
      <w:r w:rsidR="00592ECF" w:rsidRPr="008B3EBC">
        <w:rPr>
          <w:sz w:val="28"/>
          <w:szCs w:val="28"/>
          <w:lang w:eastAsia="ar-SA" w:bidi="en-US"/>
        </w:rPr>
        <w:t xml:space="preserve"> сельским поселением</w:t>
      </w:r>
      <w:r w:rsidR="007C081B" w:rsidRPr="008B3EBC">
        <w:rPr>
          <w:sz w:val="28"/>
          <w:szCs w:val="28"/>
          <w:lang w:eastAsia="ar-SA" w:bidi="en-US"/>
        </w:rPr>
        <w:t>;</w:t>
      </w:r>
    </w:p>
    <w:p w14:paraId="4323EB89" w14:textId="0C722DB9" w:rsidR="00592ECF" w:rsidRPr="008B3EBC" w:rsidRDefault="00592ECF" w:rsidP="00B02394">
      <w:pPr>
        <w:pStyle w:val="afff2"/>
        <w:rPr>
          <w:sz w:val="28"/>
          <w:szCs w:val="28"/>
          <w:lang w:eastAsia="ar-SA" w:bidi="en-US"/>
        </w:rPr>
      </w:pPr>
      <w:r w:rsidRPr="008B3EBC">
        <w:rPr>
          <w:sz w:val="28"/>
          <w:szCs w:val="28"/>
          <w:lang w:eastAsia="ar-SA" w:bidi="en-US"/>
        </w:rPr>
        <w:t>на юго-западе – с Мингрельским сельским поселением;</w:t>
      </w:r>
    </w:p>
    <w:p w14:paraId="36E0B38C" w14:textId="772D589D" w:rsidR="005559AB" w:rsidRPr="008B3EBC" w:rsidRDefault="00FA0F22" w:rsidP="00B02394">
      <w:pPr>
        <w:pStyle w:val="afff2"/>
        <w:rPr>
          <w:sz w:val="28"/>
          <w:szCs w:val="28"/>
          <w:lang w:eastAsia="ar-SA" w:bidi="en-US"/>
        </w:rPr>
      </w:pPr>
      <w:r w:rsidRPr="008B3EBC">
        <w:rPr>
          <w:sz w:val="28"/>
          <w:szCs w:val="28"/>
          <w:lang w:eastAsia="ar-SA" w:bidi="en-US"/>
        </w:rPr>
        <w:t xml:space="preserve">на </w:t>
      </w:r>
      <w:r w:rsidR="00E82D8B" w:rsidRPr="008B3EBC">
        <w:rPr>
          <w:sz w:val="28"/>
          <w:szCs w:val="28"/>
          <w:lang w:eastAsia="ar-SA" w:bidi="en-US"/>
        </w:rPr>
        <w:t>юг</w:t>
      </w:r>
      <w:r w:rsidR="00592ECF" w:rsidRPr="008B3EBC">
        <w:rPr>
          <w:sz w:val="28"/>
          <w:szCs w:val="28"/>
          <w:lang w:eastAsia="ar-SA" w:bidi="en-US"/>
        </w:rPr>
        <w:t>е и юго-востоке</w:t>
      </w:r>
      <w:r w:rsidRPr="008B3EBC">
        <w:rPr>
          <w:sz w:val="28"/>
          <w:szCs w:val="28"/>
          <w:lang w:eastAsia="ar-SA" w:bidi="en-US"/>
        </w:rPr>
        <w:t xml:space="preserve"> – </w:t>
      </w:r>
      <w:r w:rsidR="007D4EFE" w:rsidRPr="008B3EBC">
        <w:rPr>
          <w:sz w:val="28"/>
          <w:szCs w:val="28"/>
          <w:lang w:eastAsia="ar-SA" w:bidi="en-US"/>
        </w:rPr>
        <w:t xml:space="preserve">с </w:t>
      </w:r>
      <w:r w:rsidR="00592ECF" w:rsidRPr="008B3EBC">
        <w:rPr>
          <w:sz w:val="28"/>
          <w:szCs w:val="28"/>
          <w:lang w:eastAsia="ar-SA" w:bidi="en-US"/>
        </w:rPr>
        <w:t>Северским районом</w:t>
      </w:r>
      <w:r w:rsidRPr="008B3EBC">
        <w:rPr>
          <w:sz w:val="28"/>
          <w:szCs w:val="28"/>
          <w:lang w:eastAsia="ar-SA" w:bidi="en-US"/>
        </w:rPr>
        <w:t>.</w:t>
      </w:r>
    </w:p>
    <w:p w14:paraId="025B0E7F" w14:textId="38B5318F" w:rsidR="00A22CD1" w:rsidRPr="008B3EBC" w:rsidRDefault="00A22CD1" w:rsidP="00B06945">
      <w:pPr>
        <w:pStyle w:val="a1"/>
        <w:rPr>
          <w:sz w:val="28"/>
          <w:szCs w:val="28"/>
          <w:lang w:val="ru-RU"/>
        </w:rPr>
      </w:pPr>
      <w:r w:rsidRPr="008B3EBC">
        <w:rPr>
          <w:sz w:val="28"/>
          <w:szCs w:val="28"/>
          <w:lang w:val="ru-RU"/>
        </w:rPr>
        <w:lastRenderedPageBreak/>
        <w:t xml:space="preserve">Численность населения </w:t>
      </w:r>
      <w:r w:rsidR="00BC5869" w:rsidRPr="008B3EBC">
        <w:rPr>
          <w:sz w:val="28"/>
          <w:szCs w:val="28"/>
          <w:lang w:val="ru-RU"/>
        </w:rPr>
        <w:t xml:space="preserve">сельского </w:t>
      </w:r>
      <w:r w:rsidR="00565CC3" w:rsidRPr="008B3EBC">
        <w:rPr>
          <w:sz w:val="28"/>
          <w:szCs w:val="28"/>
          <w:lang w:val="ru-RU"/>
        </w:rPr>
        <w:t>поселения</w:t>
      </w:r>
      <w:r w:rsidRPr="008B3EBC">
        <w:rPr>
          <w:sz w:val="28"/>
          <w:szCs w:val="28"/>
          <w:lang w:val="ru-RU"/>
        </w:rPr>
        <w:t xml:space="preserve"> на </w:t>
      </w:r>
      <w:r w:rsidR="00CB1C85" w:rsidRPr="008B3EBC">
        <w:rPr>
          <w:sz w:val="28"/>
          <w:szCs w:val="28"/>
          <w:lang w:val="ru-RU"/>
        </w:rPr>
        <w:t>20</w:t>
      </w:r>
      <w:r w:rsidR="00DE7EEE" w:rsidRPr="008B3EBC">
        <w:rPr>
          <w:sz w:val="28"/>
          <w:szCs w:val="28"/>
          <w:lang w:val="ru-RU"/>
        </w:rPr>
        <w:t>2</w:t>
      </w:r>
      <w:r w:rsidR="00653811" w:rsidRPr="008B3EBC">
        <w:rPr>
          <w:sz w:val="28"/>
          <w:szCs w:val="28"/>
          <w:lang w:val="ru-RU"/>
        </w:rPr>
        <w:t>1</w:t>
      </w:r>
      <w:r w:rsidRPr="008B3EBC">
        <w:rPr>
          <w:sz w:val="28"/>
          <w:szCs w:val="28"/>
          <w:lang w:val="ru-RU"/>
        </w:rPr>
        <w:t xml:space="preserve"> год составила </w:t>
      </w:r>
      <w:r w:rsidR="00B02394">
        <w:rPr>
          <w:sz w:val="28"/>
          <w:szCs w:val="28"/>
          <w:lang w:val="ru-RU"/>
        </w:rPr>
        <w:t xml:space="preserve">                       </w:t>
      </w:r>
      <w:r w:rsidR="00653811" w:rsidRPr="008B3EBC">
        <w:rPr>
          <w:sz w:val="28"/>
          <w:szCs w:val="28"/>
          <w:lang w:val="ru-RU"/>
        </w:rPr>
        <w:t>4382</w:t>
      </w:r>
      <w:r w:rsidR="00FC3432" w:rsidRPr="008B3EBC">
        <w:rPr>
          <w:sz w:val="28"/>
          <w:szCs w:val="28"/>
          <w:lang w:val="ru-RU"/>
        </w:rPr>
        <w:t xml:space="preserve"> </w:t>
      </w:r>
      <w:r w:rsidR="002C6265" w:rsidRPr="008B3EBC">
        <w:rPr>
          <w:sz w:val="28"/>
          <w:szCs w:val="28"/>
          <w:lang w:val="ru-RU"/>
        </w:rPr>
        <w:t>чел.</w:t>
      </w:r>
    </w:p>
    <w:p w14:paraId="7A47D342" w14:textId="1431A785" w:rsidR="00965C50" w:rsidRPr="008B3EBC" w:rsidRDefault="006C095E" w:rsidP="006C095E">
      <w:pPr>
        <w:pStyle w:val="a1"/>
        <w:rPr>
          <w:sz w:val="28"/>
          <w:szCs w:val="28"/>
          <w:lang w:val="ru-RU"/>
        </w:rPr>
      </w:pPr>
      <w:r w:rsidRPr="008B3EBC">
        <w:rPr>
          <w:sz w:val="28"/>
          <w:szCs w:val="28"/>
          <w:lang w:val="ru-RU"/>
        </w:rPr>
        <w:t>В состав</w:t>
      </w:r>
      <w:r w:rsidR="00B355ED" w:rsidRPr="008B3EBC">
        <w:rPr>
          <w:sz w:val="28"/>
          <w:szCs w:val="28"/>
          <w:lang w:val="ru-RU"/>
        </w:rPr>
        <w:t xml:space="preserve"> </w:t>
      </w:r>
      <w:r w:rsidR="000471D6" w:rsidRPr="008B3EBC">
        <w:rPr>
          <w:sz w:val="28"/>
          <w:szCs w:val="28"/>
          <w:lang w:val="ru-RU"/>
        </w:rPr>
        <w:t>Федоровского</w:t>
      </w:r>
      <w:r w:rsidR="002C4EFC" w:rsidRPr="008B3EBC">
        <w:rPr>
          <w:sz w:val="28"/>
          <w:szCs w:val="28"/>
          <w:lang w:val="ru-RU"/>
        </w:rPr>
        <w:t xml:space="preserve"> СП</w:t>
      </w:r>
      <w:r w:rsidR="00B355ED" w:rsidRPr="008B3EBC">
        <w:rPr>
          <w:sz w:val="28"/>
          <w:szCs w:val="28"/>
          <w:lang w:val="ru-RU"/>
        </w:rPr>
        <w:t xml:space="preserve"> </w:t>
      </w:r>
      <w:r w:rsidR="00CC732F" w:rsidRPr="008B3EBC">
        <w:rPr>
          <w:sz w:val="28"/>
          <w:szCs w:val="28"/>
          <w:lang w:val="ru-RU"/>
        </w:rPr>
        <w:t>входят следующие населенные пункты:</w:t>
      </w:r>
    </w:p>
    <w:p w14:paraId="18A11878" w14:textId="5C592B2B" w:rsidR="00D4309D" w:rsidRPr="008B3EBC" w:rsidRDefault="00D4309D" w:rsidP="00B02394">
      <w:pPr>
        <w:pStyle w:val="a1"/>
        <w:ind w:left="720" w:firstLine="0"/>
        <w:rPr>
          <w:sz w:val="28"/>
          <w:szCs w:val="28"/>
          <w:lang w:val="ru-RU"/>
        </w:rPr>
      </w:pPr>
      <w:r w:rsidRPr="008B3EBC">
        <w:rPr>
          <w:sz w:val="28"/>
          <w:szCs w:val="28"/>
          <w:lang w:val="ru-RU"/>
        </w:rPr>
        <w:t>станица Федоровская</w:t>
      </w:r>
      <w:r w:rsidR="000A53B2" w:rsidRPr="008B3EBC">
        <w:rPr>
          <w:sz w:val="28"/>
          <w:szCs w:val="28"/>
          <w:lang w:val="ru-RU"/>
        </w:rPr>
        <w:t>;</w:t>
      </w:r>
    </w:p>
    <w:p w14:paraId="32799728" w14:textId="63D9FC5E" w:rsidR="00D4309D" w:rsidRPr="008B3EBC" w:rsidRDefault="00D4309D" w:rsidP="00B02394">
      <w:pPr>
        <w:pStyle w:val="a1"/>
        <w:ind w:left="720" w:firstLine="0"/>
        <w:rPr>
          <w:sz w:val="28"/>
          <w:szCs w:val="28"/>
          <w:lang w:val="ru-RU"/>
        </w:rPr>
      </w:pPr>
      <w:r w:rsidRPr="008B3EBC">
        <w:rPr>
          <w:sz w:val="28"/>
          <w:szCs w:val="28"/>
          <w:lang w:val="ru-RU"/>
        </w:rPr>
        <w:t xml:space="preserve">хутор </w:t>
      </w:r>
      <w:proofErr w:type="spellStart"/>
      <w:r w:rsidRPr="008B3EBC">
        <w:rPr>
          <w:sz w:val="28"/>
          <w:szCs w:val="28"/>
          <w:lang w:val="ru-RU"/>
        </w:rPr>
        <w:t>Екатериновский</w:t>
      </w:r>
      <w:proofErr w:type="spellEnd"/>
      <w:r w:rsidR="000A53B2" w:rsidRPr="008B3EBC">
        <w:rPr>
          <w:sz w:val="28"/>
          <w:szCs w:val="28"/>
          <w:lang w:val="ru-RU"/>
        </w:rPr>
        <w:t>;</w:t>
      </w:r>
    </w:p>
    <w:p w14:paraId="4C0194AA" w14:textId="3CB383A1" w:rsidR="00D4309D" w:rsidRPr="008B3EBC" w:rsidRDefault="00D4309D" w:rsidP="00B02394">
      <w:pPr>
        <w:pStyle w:val="a1"/>
        <w:ind w:left="720" w:firstLine="0"/>
        <w:rPr>
          <w:sz w:val="28"/>
          <w:szCs w:val="28"/>
          <w:lang w:val="ru-RU"/>
        </w:rPr>
      </w:pPr>
      <w:r w:rsidRPr="008B3EBC">
        <w:rPr>
          <w:sz w:val="28"/>
          <w:szCs w:val="28"/>
          <w:lang w:val="ru-RU"/>
        </w:rPr>
        <w:t>хутор Васильевский</w:t>
      </w:r>
      <w:r w:rsidR="000A53B2" w:rsidRPr="008B3EBC">
        <w:rPr>
          <w:sz w:val="28"/>
          <w:szCs w:val="28"/>
          <w:lang w:val="ru-RU"/>
        </w:rPr>
        <w:t>;</w:t>
      </w:r>
    </w:p>
    <w:p w14:paraId="6F1EF501" w14:textId="4DCD9D64" w:rsidR="00D4309D" w:rsidRPr="008B3EBC" w:rsidRDefault="00D4309D" w:rsidP="00B02394">
      <w:pPr>
        <w:pStyle w:val="a1"/>
        <w:ind w:left="720" w:firstLine="0"/>
        <w:rPr>
          <w:sz w:val="28"/>
          <w:szCs w:val="28"/>
          <w:lang w:val="ru-RU"/>
        </w:rPr>
      </w:pPr>
      <w:r w:rsidRPr="008B3EBC">
        <w:rPr>
          <w:sz w:val="28"/>
          <w:szCs w:val="28"/>
          <w:lang w:val="ru-RU"/>
        </w:rPr>
        <w:t>хутор Свердловский</w:t>
      </w:r>
      <w:r w:rsidR="000A53B2" w:rsidRPr="008B3EBC">
        <w:rPr>
          <w:sz w:val="28"/>
          <w:szCs w:val="28"/>
          <w:lang w:val="ru-RU"/>
        </w:rPr>
        <w:t>;</w:t>
      </w:r>
    </w:p>
    <w:p w14:paraId="480D33CD" w14:textId="641BE05D" w:rsidR="00D4309D" w:rsidRPr="008B3EBC" w:rsidRDefault="00D4309D" w:rsidP="00B02394">
      <w:pPr>
        <w:pStyle w:val="a1"/>
        <w:ind w:left="720" w:firstLine="0"/>
        <w:rPr>
          <w:sz w:val="28"/>
          <w:szCs w:val="28"/>
          <w:lang w:val="ru-RU"/>
        </w:rPr>
      </w:pPr>
      <w:r w:rsidRPr="008B3EBC">
        <w:rPr>
          <w:sz w:val="28"/>
          <w:szCs w:val="28"/>
          <w:lang w:val="ru-RU"/>
        </w:rPr>
        <w:t>хутор Покровский</w:t>
      </w:r>
      <w:r w:rsidR="000A53B2" w:rsidRPr="008B3EBC">
        <w:rPr>
          <w:sz w:val="28"/>
          <w:szCs w:val="28"/>
          <w:lang w:val="ru-RU"/>
        </w:rPr>
        <w:t>;</w:t>
      </w:r>
    </w:p>
    <w:p w14:paraId="7CCDC78C" w14:textId="77777777" w:rsidR="00B02394" w:rsidRDefault="00D4309D" w:rsidP="00B02394">
      <w:pPr>
        <w:pStyle w:val="a1"/>
        <w:ind w:left="720" w:firstLine="0"/>
        <w:rPr>
          <w:sz w:val="28"/>
          <w:szCs w:val="28"/>
          <w:lang w:val="ru-RU"/>
        </w:rPr>
      </w:pPr>
      <w:r w:rsidRPr="008B3EBC">
        <w:rPr>
          <w:sz w:val="28"/>
          <w:szCs w:val="28"/>
          <w:lang w:val="ru-RU"/>
        </w:rPr>
        <w:t xml:space="preserve">хутор </w:t>
      </w:r>
      <w:proofErr w:type="spellStart"/>
      <w:r w:rsidRPr="008B3EBC">
        <w:rPr>
          <w:sz w:val="28"/>
          <w:szCs w:val="28"/>
          <w:lang w:val="ru-RU"/>
        </w:rPr>
        <w:t>Косовичи</w:t>
      </w:r>
      <w:proofErr w:type="spellEnd"/>
      <w:r w:rsidR="00232F8D" w:rsidRPr="008B3EBC">
        <w:rPr>
          <w:sz w:val="28"/>
          <w:szCs w:val="28"/>
          <w:lang w:val="ru-RU"/>
        </w:rPr>
        <w:t>.</w:t>
      </w:r>
    </w:p>
    <w:p w14:paraId="254570CE" w14:textId="77F875B3" w:rsidR="001F0C27" w:rsidRDefault="001F0C27" w:rsidP="00B02394">
      <w:pPr>
        <w:pStyle w:val="a1"/>
        <w:ind w:left="720" w:firstLine="0"/>
        <w:rPr>
          <w:sz w:val="28"/>
          <w:szCs w:val="28"/>
          <w:lang w:val="ru-RU"/>
        </w:rPr>
      </w:pPr>
      <w:r w:rsidRPr="00B02394">
        <w:rPr>
          <w:sz w:val="28"/>
          <w:szCs w:val="28"/>
          <w:lang w:val="ru-RU"/>
        </w:rPr>
        <w:br w:type="page"/>
      </w:r>
    </w:p>
    <w:p w14:paraId="56637C63" w14:textId="0E8758E9" w:rsidR="0086070C" w:rsidRPr="00B02394" w:rsidRDefault="0055594C" w:rsidP="00B02394">
      <w:pPr>
        <w:pStyle w:val="30"/>
        <w:rPr>
          <w:rFonts w:cs="Times New Roman"/>
          <w:b/>
          <w:i w:val="0"/>
          <w:sz w:val="28"/>
          <w:szCs w:val="28"/>
        </w:rPr>
      </w:pPr>
      <w:bookmarkStart w:id="23" w:name="_Toc522808441"/>
      <w:bookmarkStart w:id="24" w:name="_Toc78381621"/>
      <w:r w:rsidRPr="00B02394">
        <w:rPr>
          <w:rFonts w:cs="Times New Roman"/>
          <w:b/>
          <w:i w:val="0"/>
          <w:sz w:val="28"/>
          <w:szCs w:val="28"/>
        </w:rPr>
        <w:lastRenderedPageBreak/>
        <w:t>2.1.2</w:t>
      </w:r>
      <w:r w:rsidR="00B93C48">
        <w:rPr>
          <w:rFonts w:cs="Times New Roman"/>
          <w:b/>
          <w:i w:val="0"/>
          <w:sz w:val="28"/>
          <w:szCs w:val="28"/>
        </w:rPr>
        <w:t>.</w:t>
      </w:r>
      <w:r w:rsidRPr="00B02394">
        <w:rPr>
          <w:rFonts w:cs="Times New Roman"/>
          <w:b/>
          <w:i w:val="0"/>
          <w:sz w:val="28"/>
          <w:szCs w:val="28"/>
        </w:rPr>
        <w:t xml:space="preserve"> </w:t>
      </w:r>
      <w:r w:rsidR="00A5122F" w:rsidRPr="00B02394">
        <w:rPr>
          <w:rFonts w:cs="Times New Roman"/>
          <w:b/>
          <w:i w:val="0"/>
          <w:sz w:val="28"/>
          <w:szCs w:val="28"/>
        </w:rPr>
        <w:t>Природно</w:t>
      </w:r>
      <w:r w:rsidR="00B20883" w:rsidRPr="00B02394">
        <w:rPr>
          <w:rFonts w:cs="Times New Roman"/>
          <w:b/>
          <w:i w:val="0"/>
          <w:sz w:val="28"/>
          <w:szCs w:val="28"/>
        </w:rPr>
        <w:t>-ресурсн</w:t>
      </w:r>
      <w:r w:rsidR="00A5122F" w:rsidRPr="00B02394">
        <w:rPr>
          <w:rFonts w:cs="Times New Roman"/>
          <w:b/>
          <w:i w:val="0"/>
          <w:sz w:val="28"/>
          <w:szCs w:val="28"/>
        </w:rPr>
        <w:t>ый</w:t>
      </w:r>
      <w:r w:rsidR="00B20883" w:rsidRPr="00B02394">
        <w:rPr>
          <w:rFonts w:cs="Times New Roman"/>
          <w:b/>
          <w:i w:val="0"/>
          <w:sz w:val="28"/>
          <w:szCs w:val="28"/>
        </w:rPr>
        <w:t xml:space="preserve"> потенциал</w:t>
      </w:r>
      <w:r w:rsidR="00E45485" w:rsidRPr="00B02394">
        <w:rPr>
          <w:rFonts w:cs="Times New Roman"/>
          <w:b/>
          <w:i w:val="0"/>
          <w:sz w:val="28"/>
          <w:szCs w:val="28"/>
        </w:rPr>
        <w:t xml:space="preserve"> территории поселения</w:t>
      </w:r>
      <w:bookmarkEnd w:id="23"/>
      <w:bookmarkEnd w:id="24"/>
    </w:p>
    <w:p w14:paraId="41A7D115" w14:textId="2B5BFFE9" w:rsidR="0086776D" w:rsidRPr="00B93C48" w:rsidRDefault="00D639F8" w:rsidP="0086776D">
      <w:pPr>
        <w:pStyle w:val="a1"/>
        <w:spacing w:before="120"/>
        <w:rPr>
          <w:sz w:val="28"/>
          <w:szCs w:val="28"/>
          <w:lang w:val="ru-RU"/>
        </w:rPr>
      </w:pPr>
      <w:r w:rsidRPr="00B93C48">
        <w:rPr>
          <w:sz w:val="28"/>
          <w:szCs w:val="28"/>
          <w:lang w:val="ru-RU"/>
        </w:rPr>
        <w:t>Климат</w:t>
      </w:r>
      <w:r w:rsidR="00B93C48" w:rsidRPr="00B93C48">
        <w:rPr>
          <w:sz w:val="28"/>
          <w:szCs w:val="28"/>
          <w:lang w:val="ru-RU"/>
        </w:rPr>
        <w:t>.</w:t>
      </w:r>
    </w:p>
    <w:p w14:paraId="31603B52" w14:textId="3B892362" w:rsidR="00CF477E" w:rsidRPr="008B3EBC" w:rsidRDefault="00CF477E" w:rsidP="00CF477E">
      <w:pPr>
        <w:pStyle w:val="a1"/>
        <w:rPr>
          <w:sz w:val="28"/>
          <w:szCs w:val="28"/>
          <w:lang w:val="ru-RU"/>
        </w:rPr>
      </w:pPr>
      <w:r w:rsidRPr="008B3EBC">
        <w:rPr>
          <w:sz w:val="28"/>
          <w:szCs w:val="28"/>
          <w:lang w:val="ru-RU"/>
        </w:rPr>
        <w:t xml:space="preserve">Согласно климатическому районированию для строительства </w:t>
      </w:r>
      <w:r w:rsidR="00B02394">
        <w:rPr>
          <w:sz w:val="28"/>
          <w:szCs w:val="28"/>
          <w:lang w:val="ru-RU"/>
        </w:rPr>
        <w:t xml:space="preserve">                                          </w:t>
      </w:r>
      <w:r w:rsidRPr="008B3EBC">
        <w:rPr>
          <w:sz w:val="28"/>
          <w:szCs w:val="28"/>
          <w:lang w:val="ru-RU"/>
        </w:rPr>
        <w:t xml:space="preserve">по СНиП 23.01-99 </w:t>
      </w:r>
      <w:r w:rsidR="003908C5">
        <w:rPr>
          <w:sz w:val="28"/>
          <w:szCs w:val="28"/>
          <w:lang w:val="ru-RU"/>
        </w:rPr>
        <w:t>«Строительная климатология» Федоровское</w:t>
      </w:r>
      <w:r w:rsidR="002C4EFC" w:rsidRPr="008B3EBC">
        <w:rPr>
          <w:sz w:val="28"/>
          <w:szCs w:val="28"/>
          <w:lang w:val="ru-RU"/>
        </w:rPr>
        <w:t xml:space="preserve"> СП</w:t>
      </w:r>
      <w:r w:rsidRPr="008B3EBC">
        <w:rPr>
          <w:sz w:val="28"/>
          <w:szCs w:val="28"/>
          <w:lang w:val="ru-RU"/>
        </w:rPr>
        <w:t xml:space="preserve"> относится </w:t>
      </w:r>
      <w:r w:rsidR="003908C5">
        <w:rPr>
          <w:sz w:val="28"/>
          <w:szCs w:val="28"/>
          <w:lang w:val="ru-RU"/>
        </w:rPr>
        <w:t xml:space="preserve">                    </w:t>
      </w:r>
      <w:r w:rsidRPr="008B3EBC">
        <w:rPr>
          <w:sz w:val="28"/>
          <w:szCs w:val="28"/>
          <w:lang w:val="ru-RU"/>
        </w:rPr>
        <w:t>к району III и подрайону III-Б, для которого характерны следующие природно-климатические факторы:</w:t>
      </w:r>
    </w:p>
    <w:p w14:paraId="53D07495" w14:textId="6E926175" w:rsidR="00CF477E" w:rsidRPr="008B3EBC" w:rsidRDefault="00B93C48" w:rsidP="00B93C48">
      <w:pPr>
        <w:pStyle w:val="a1"/>
        <w:rPr>
          <w:sz w:val="28"/>
          <w:szCs w:val="28"/>
          <w:lang w:val="ru-RU"/>
        </w:rPr>
      </w:pPr>
      <w:r>
        <w:rPr>
          <w:sz w:val="28"/>
          <w:szCs w:val="28"/>
          <w:lang w:val="ru-RU"/>
        </w:rPr>
        <w:t>1) с</w:t>
      </w:r>
      <w:r w:rsidR="00CF477E" w:rsidRPr="008B3EBC">
        <w:rPr>
          <w:sz w:val="28"/>
          <w:szCs w:val="28"/>
          <w:lang w:val="ru-RU"/>
        </w:rPr>
        <w:t>амый теплый месяц июль – (+22</w:t>
      </w:r>
      <w:r w:rsidR="00CF477E" w:rsidRPr="008B3EBC">
        <w:rPr>
          <w:sz w:val="28"/>
          <w:szCs w:val="28"/>
          <w:vertAlign w:val="superscript"/>
          <w:lang w:val="ru-RU"/>
        </w:rPr>
        <w:t>0</w:t>
      </w:r>
      <w:r w:rsidR="00CF477E" w:rsidRPr="008B3EBC">
        <w:rPr>
          <w:sz w:val="28"/>
          <w:szCs w:val="28"/>
          <w:lang w:val="ru-RU"/>
        </w:rPr>
        <w:t xml:space="preserve"> С), самый холодный месяц – январь (-3,5</w:t>
      </w:r>
      <w:r w:rsidR="00CF477E" w:rsidRPr="008B3EBC">
        <w:rPr>
          <w:sz w:val="28"/>
          <w:szCs w:val="28"/>
          <w:vertAlign w:val="superscript"/>
          <w:lang w:val="ru-RU"/>
        </w:rPr>
        <w:t xml:space="preserve">0 </w:t>
      </w:r>
      <w:r w:rsidR="00CF477E" w:rsidRPr="008B3EBC">
        <w:rPr>
          <w:sz w:val="28"/>
          <w:szCs w:val="28"/>
          <w:lang w:val="ru-RU"/>
        </w:rPr>
        <w:t>С). Среднегодовая температура воздуха +9,9</w:t>
      </w:r>
      <w:r w:rsidR="00CF477E" w:rsidRPr="008B3EBC">
        <w:rPr>
          <w:sz w:val="28"/>
          <w:szCs w:val="28"/>
          <w:vertAlign w:val="superscript"/>
          <w:lang w:val="ru-RU"/>
        </w:rPr>
        <w:t xml:space="preserve">0 </w:t>
      </w:r>
      <w:r w:rsidR="00CF477E" w:rsidRPr="008B3EBC">
        <w:rPr>
          <w:sz w:val="28"/>
          <w:szCs w:val="28"/>
          <w:lang w:val="ru-RU"/>
        </w:rPr>
        <w:t>С. Абсолютный максимум температуры отмечен в августе месяце (+45</w:t>
      </w:r>
      <w:r w:rsidR="00CF477E" w:rsidRPr="008B3EBC">
        <w:rPr>
          <w:sz w:val="28"/>
          <w:szCs w:val="28"/>
          <w:vertAlign w:val="superscript"/>
          <w:lang w:val="ru-RU"/>
        </w:rPr>
        <w:t xml:space="preserve">0 </w:t>
      </w:r>
      <w:r w:rsidR="00CF477E" w:rsidRPr="008B3EBC">
        <w:rPr>
          <w:sz w:val="28"/>
          <w:szCs w:val="28"/>
          <w:lang w:val="ru-RU"/>
        </w:rPr>
        <w:t>С), а абсолютный минимум (-33</w:t>
      </w:r>
      <w:r w:rsidR="00CF477E" w:rsidRPr="008B3EBC">
        <w:rPr>
          <w:sz w:val="28"/>
          <w:szCs w:val="28"/>
          <w:vertAlign w:val="superscript"/>
          <w:lang w:val="ru-RU"/>
        </w:rPr>
        <w:t>0</w:t>
      </w:r>
      <w:r w:rsidR="003908C5">
        <w:rPr>
          <w:sz w:val="28"/>
          <w:szCs w:val="28"/>
          <w:lang w:val="ru-RU"/>
        </w:rPr>
        <w:t>С) – в декабре-январе</w:t>
      </w:r>
      <w:r>
        <w:rPr>
          <w:sz w:val="28"/>
          <w:szCs w:val="28"/>
          <w:lang w:val="ru-RU"/>
        </w:rPr>
        <w:t>;</w:t>
      </w:r>
    </w:p>
    <w:p w14:paraId="7F155004" w14:textId="1CFE7079" w:rsidR="00CF477E" w:rsidRPr="008B3EBC" w:rsidRDefault="00B93C48" w:rsidP="00B93C48">
      <w:pPr>
        <w:pStyle w:val="a1"/>
        <w:rPr>
          <w:sz w:val="28"/>
          <w:szCs w:val="28"/>
          <w:lang w:val="ru-RU"/>
        </w:rPr>
      </w:pPr>
      <w:r>
        <w:rPr>
          <w:sz w:val="28"/>
          <w:szCs w:val="28"/>
          <w:lang w:val="ru-RU"/>
        </w:rPr>
        <w:t>2) р</w:t>
      </w:r>
      <w:r w:rsidR="00CF477E" w:rsidRPr="008B3EBC">
        <w:rPr>
          <w:sz w:val="28"/>
          <w:szCs w:val="28"/>
          <w:lang w:val="ru-RU"/>
        </w:rPr>
        <w:t>асчетная температура самой холодной пятидневки – (-21</w:t>
      </w:r>
      <w:r w:rsidR="00CF477E" w:rsidRPr="008B3EBC">
        <w:rPr>
          <w:sz w:val="28"/>
          <w:szCs w:val="28"/>
          <w:vertAlign w:val="superscript"/>
          <w:lang w:val="ru-RU"/>
        </w:rPr>
        <w:t xml:space="preserve">0 </w:t>
      </w:r>
      <w:r w:rsidR="00CF477E" w:rsidRPr="008B3EBC">
        <w:rPr>
          <w:sz w:val="28"/>
          <w:szCs w:val="28"/>
          <w:lang w:val="ru-RU"/>
        </w:rPr>
        <w:t>С), расчетная зимняя вентиляционная температура – (-6,8</w:t>
      </w:r>
      <w:r w:rsidR="00CF477E" w:rsidRPr="008B3EBC">
        <w:rPr>
          <w:sz w:val="28"/>
          <w:szCs w:val="28"/>
          <w:vertAlign w:val="superscript"/>
          <w:lang w:val="ru-RU"/>
        </w:rPr>
        <w:t xml:space="preserve">0 </w:t>
      </w:r>
      <w:r w:rsidR="003908C5">
        <w:rPr>
          <w:sz w:val="28"/>
          <w:szCs w:val="28"/>
          <w:lang w:val="ru-RU"/>
        </w:rPr>
        <w:t>С)</w:t>
      </w:r>
      <w:r>
        <w:rPr>
          <w:sz w:val="28"/>
          <w:szCs w:val="28"/>
          <w:lang w:val="ru-RU"/>
        </w:rPr>
        <w:t>;</w:t>
      </w:r>
    </w:p>
    <w:p w14:paraId="6FABAC20" w14:textId="2FDE90C0" w:rsidR="00CF477E" w:rsidRPr="008B3EBC" w:rsidRDefault="00B93C48" w:rsidP="00B93C48">
      <w:pPr>
        <w:pStyle w:val="a1"/>
        <w:rPr>
          <w:sz w:val="28"/>
          <w:szCs w:val="28"/>
          <w:lang w:val="ru-RU"/>
        </w:rPr>
      </w:pPr>
      <w:r>
        <w:rPr>
          <w:sz w:val="28"/>
          <w:szCs w:val="28"/>
          <w:lang w:val="ru-RU"/>
        </w:rPr>
        <w:t>3) о</w:t>
      </w:r>
      <w:r w:rsidR="003908C5">
        <w:rPr>
          <w:sz w:val="28"/>
          <w:szCs w:val="28"/>
          <w:lang w:val="ru-RU"/>
        </w:rPr>
        <w:t>топительный период – 159 суток</w:t>
      </w:r>
      <w:r>
        <w:rPr>
          <w:sz w:val="28"/>
          <w:szCs w:val="28"/>
          <w:lang w:val="ru-RU"/>
        </w:rPr>
        <w:t>;</w:t>
      </w:r>
    </w:p>
    <w:p w14:paraId="27F73F70" w14:textId="3E5F575A" w:rsidR="00CF477E" w:rsidRPr="008B3EBC" w:rsidRDefault="00B93C48" w:rsidP="00B93C48">
      <w:pPr>
        <w:pStyle w:val="a1"/>
        <w:rPr>
          <w:sz w:val="28"/>
          <w:szCs w:val="28"/>
          <w:lang w:val="ru-RU"/>
        </w:rPr>
      </w:pPr>
      <w:r>
        <w:rPr>
          <w:sz w:val="28"/>
          <w:szCs w:val="28"/>
          <w:lang w:val="ru-RU"/>
        </w:rPr>
        <w:t>4) к</w:t>
      </w:r>
      <w:r w:rsidR="00CF477E" w:rsidRPr="008B3EBC">
        <w:rPr>
          <w:sz w:val="28"/>
          <w:szCs w:val="28"/>
          <w:lang w:val="ru-RU"/>
        </w:rPr>
        <w:t>оличество годовых осадков – 702 мм/год. Распределение осадков в течение года неравномерное. Тип годового хода осадков внутриматериковый с чертами средиземноморского, который характеризуется наличием двух максимумов в июне и декабре, почти одинаковыми по величин</w:t>
      </w:r>
      <w:r>
        <w:rPr>
          <w:sz w:val="28"/>
          <w:szCs w:val="28"/>
          <w:lang w:val="ru-RU"/>
        </w:rPr>
        <w:t>е и одним максимумом в сентябре;</w:t>
      </w:r>
    </w:p>
    <w:p w14:paraId="5349703F" w14:textId="48954124" w:rsidR="00CF477E" w:rsidRPr="008B3EBC" w:rsidRDefault="00B93C48" w:rsidP="00B93C48">
      <w:pPr>
        <w:pStyle w:val="a1"/>
        <w:rPr>
          <w:sz w:val="28"/>
          <w:szCs w:val="28"/>
          <w:lang w:val="ru-RU"/>
        </w:rPr>
      </w:pPr>
      <w:r>
        <w:rPr>
          <w:sz w:val="28"/>
          <w:szCs w:val="28"/>
          <w:lang w:val="ru-RU"/>
        </w:rPr>
        <w:t>5) о</w:t>
      </w:r>
      <w:r w:rsidR="00CF477E" w:rsidRPr="008B3EBC">
        <w:rPr>
          <w:sz w:val="28"/>
          <w:szCs w:val="28"/>
          <w:lang w:val="ru-RU"/>
        </w:rPr>
        <w:t>тносительная влажность воздуха имеет отчетливо выраженный годовой ход. Наибольшие значения отмечаются зимой, наименьшие летом. Минимальные значения относительной влажности приурочены к июлю-августу, максимальные – к январю. Среднегодовая относит</w:t>
      </w:r>
      <w:r>
        <w:rPr>
          <w:sz w:val="28"/>
          <w:szCs w:val="28"/>
          <w:lang w:val="ru-RU"/>
        </w:rPr>
        <w:t xml:space="preserve">ельная влажность </w:t>
      </w:r>
      <w:r w:rsidR="007D1138">
        <w:rPr>
          <w:sz w:val="28"/>
          <w:szCs w:val="28"/>
          <w:lang w:val="ru-RU"/>
        </w:rPr>
        <w:t xml:space="preserve">                        </w:t>
      </w:r>
      <w:r>
        <w:rPr>
          <w:sz w:val="28"/>
          <w:szCs w:val="28"/>
          <w:lang w:val="ru-RU"/>
        </w:rPr>
        <w:t>воздуха – 74 %;</w:t>
      </w:r>
    </w:p>
    <w:p w14:paraId="43640272" w14:textId="544702D4" w:rsidR="00CF477E" w:rsidRPr="008B3EBC" w:rsidRDefault="00B93C48" w:rsidP="00B93C48">
      <w:pPr>
        <w:pStyle w:val="a1"/>
        <w:rPr>
          <w:sz w:val="28"/>
          <w:szCs w:val="28"/>
          <w:lang w:val="ru-RU"/>
        </w:rPr>
      </w:pPr>
      <w:r>
        <w:rPr>
          <w:sz w:val="28"/>
          <w:szCs w:val="28"/>
          <w:lang w:val="ru-RU"/>
        </w:rPr>
        <w:t>6) с</w:t>
      </w:r>
      <w:r w:rsidR="00CF477E" w:rsidRPr="008B3EBC">
        <w:rPr>
          <w:sz w:val="28"/>
          <w:szCs w:val="28"/>
          <w:lang w:val="ru-RU"/>
        </w:rPr>
        <w:t xml:space="preserve">нежный покров неустойчив. В течение зимы он может неоднократно появляться и исчезать. Средняя дата его первого появления - 6 декабря, схода - </w:t>
      </w:r>
      <w:r w:rsidR="00441233">
        <w:rPr>
          <w:sz w:val="28"/>
          <w:szCs w:val="28"/>
          <w:lang w:val="ru-RU"/>
        </w:rPr>
        <w:t xml:space="preserve">  </w:t>
      </w:r>
      <w:r w:rsidR="00CF477E" w:rsidRPr="008B3EBC">
        <w:rPr>
          <w:sz w:val="28"/>
          <w:szCs w:val="28"/>
          <w:lang w:val="ru-RU"/>
        </w:rPr>
        <w:t>9 марта. Число дней со снежным покровом 42. Средняя высота снежного покрова за зиму колеблется в пределах 4 - 8 см, средняя из наибольши</w:t>
      </w:r>
      <w:r>
        <w:rPr>
          <w:sz w:val="28"/>
          <w:szCs w:val="28"/>
          <w:lang w:val="ru-RU"/>
        </w:rPr>
        <w:t>х - 19 см, максимальная - 54 см;</w:t>
      </w:r>
    </w:p>
    <w:p w14:paraId="6EBE95EB" w14:textId="687D8BA7" w:rsidR="00CF477E" w:rsidRPr="008B3EBC" w:rsidRDefault="00B93C48" w:rsidP="00B93C48">
      <w:pPr>
        <w:pStyle w:val="a1"/>
        <w:ind w:left="720" w:firstLine="0"/>
        <w:rPr>
          <w:sz w:val="28"/>
          <w:szCs w:val="28"/>
          <w:lang w:val="ru-RU"/>
        </w:rPr>
      </w:pPr>
      <w:r>
        <w:rPr>
          <w:sz w:val="28"/>
          <w:szCs w:val="28"/>
          <w:lang w:val="ru-RU"/>
        </w:rPr>
        <w:t>7) с</w:t>
      </w:r>
      <w:r w:rsidR="00CF477E" w:rsidRPr="008B3EBC">
        <w:rPr>
          <w:sz w:val="28"/>
          <w:szCs w:val="28"/>
          <w:lang w:val="ru-RU"/>
        </w:rPr>
        <w:t>редняя глубина промерзания почвы р</w:t>
      </w:r>
      <w:r>
        <w:rPr>
          <w:sz w:val="28"/>
          <w:szCs w:val="28"/>
          <w:lang w:val="ru-RU"/>
        </w:rPr>
        <w:t>авна 0,31 м, наибольшая – 0,7 м;</w:t>
      </w:r>
    </w:p>
    <w:p w14:paraId="208A55A7" w14:textId="401680C2" w:rsidR="00CF477E" w:rsidRPr="008B3EBC" w:rsidRDefault="00B93C48" w:rsidP="00B93C48">
      <w:pPr>
        <w:pStyle w:val="a1"/>
        <w:rPr>
          <w:sz w:val="28"/>
          <w:szCs w:val="28"/>
          <w:lang w:val="ru-RU"/>
        </w:rPr>
      </w:pPr>
      <w:r>
        <w:rPr>
          <w:sz w:val="28"/>
          <w:szCs w:val="28"/>
          <w:lang w:val="ru-RU"/>
        </w:rPr>
        <w:t>8) с</w:t>
      </w:r>
      <w:r w:rsidR="00CF477E" w:rsidRPr="008B3EBC">
        <w:rPr>
          <w:sz w:val="28"/>
          <w:szCs w:val="28"/>
          <w:lang w:val="ru-RU"/>
        </w:rPr>
        <w:t xml:space="preserve">реднегодовая скорость ветра – 5,2 м/с, ветры наибольшей скорости </w:t>
      </w:r>
      <w:r>
        <w:rPr>
          <w:sz w:val="28"/>
          <w:szCs w:val="28"/>
          <w:lang w:val="ru-RU"/>
        </w:rPr>
        <w:t xml:space="preserve">                 </w:t>
      </w:r>
      <w:proofErr w:type="gramStart"/>
      <w:r>
        <w:rPr>
          <w:sz w:val="28"/>
          <w:szCs w:val="28"/>
          <w:lang w:val="ru-RU"/>
        </w:rPr>
        <w:t xml:space="preserve">   </w:t>
      </w:r>
      <w:r w:rsidR="00CF477E" w:rsidRPr="008B3EBC">
        <w:rPr>
          <w:sz w:val="28"/>
          <w:szCs w:val="28"/>
          <w:lang w:val="ru-RU"/>
        </w:rPr>
        <w:t>(</w:t>
      </w:r>
      <w:proofErr w:type="gramEnd"/>
      <w:r w:rsidR="00CF477E" w:rsidRPr="008B3EBC">
        <w:rPr>
          <w:sz w:val="28"/>
          <w:szCs w:val="28"/>
          <w:lang w:val="ru-RU"/>
        </w:rPr>
        <w:t>25-35</w:t>
      </w:r>
      <w:r>
        <w:rPr>
          <w:sz w:val="28"/>
          <w:szCs w:val="28"/>
          <w:lang w:val="ru-RU"/>
        </w:rPr>
        <w:t xml:space="preserve"> </w:t>
      </w:r>
      <w:r w:rsidR="00CF477E" w:rsidRPr="008B3EBC">
        <w:rPr>
          <w:sz w:val="28"/>
          <w:szCs w:val="28"/>
          <w:lang w:val="ru-RU"/>
        </w:rPr>
        <w:t>м/с) проявляются в ноябре -декабре.</w:t>
      </w:r>
    </w:p>
    <w:p w14:paraId="7604B61D" w14:textId="4073CF0D" w:rsidR="00CF477E" w:rsidRPr="008B3EBC" w:rsidRDefault="00CF477E" w:rsidP="00CF477E">
      <w:pPr>
        <w:pStyle w:val="a1"/>
        <w:rPr>
          <w:sz w:val="28"/>
          <w:szCs w:val="28"/>
          <w:lang w:val="ru-RU"/>
        </w:rPr>
      </w:pPr>
      <w:r w:rsidRPr="008B3EBC">
        <w:rPr>
          <w:sz w:val="28"/>
          <w:szCs w:val="28"/>
          <w:lang w:val="ru-RU"/>
        </w:rPr>
        <w:t>На долю восточных и западных ветров приходится 35</w:t>
      </w:r>
      <w:r w:rsidR="00B93C48">
        <w:rPr>
          <w:sz w:val="28"/>
          <w:szCs w:val="28"/>
          <w:lang w:val="ru-RU"/>
        </w:rPr>
        <w:t xml:space="preserve"> </w:t>
      </w:r>
      <w:r w:rsidRPr="008B3EBC">
        <w:rPr>
          <w:sz w:val="28"/>
          <w:szCs w:val="28"/>
          <w:lang w:val="ru-RU"/>
        </w:rPr>
        <w:t>%, северо-восточных и юго-западных – 37 %. Повторяемость южных и северных ветров составляет в сумме всего 13 %.</w:t>
      </w:r>
    </w:p>
    <w:p w14:paraId="30FF71E3" w14:textId="7B59D12C" w:rsidR="00CF477E" w:rsidRPr="008B3EBC" w:rsidRDefault="00CF477E" w:rsidP="00CF477E">
      <w:pPr>
        <w:pStyle w:val="a1"/>
        <w:rPr>
          <w:sz w:val="28"/>
          <w:szCs w:val="28"/>
          <w:lang w:val="ru-RU"/>
        </w:rPr>
      </w:pPr>
      <w:r w:rsidRPr="008B3EBC">
        <w:rPr>
          <w:sz w:val="28"/>
          <w:szCs w:val="28"/>
          <w:lang w:val="ru-RU"/>
        </w:rPr>
        <w:t>Как правило, сильные ветры наблюдаются в конце осени и начале весны, их повторяемость в эти периоды достигает 5,5 % от общего числа случаев ветра любой скорости за год.</w:t>
      </w:r>
    </w:p>
    <w:p w14:paraId="3FBA9153" w14:textId="6A9A54C3" w:rsidR="00F3611B" w:rsidRPr="008B3EBC" w:rsidRDefault="00F3611B" w:rsidP="00B93C48">
      <w:pPr>
        <w:pStyle w:val="a1"/>
        <w:rPr>
          <w:sz w:val="28"/>
          <w:szCs w:val="28"/>
          <w:lang w:val="ru-RU"/>
        </w:rPr>
      </w:pPr>
      <w:r w:rsidRPr="008B3EBC">
        <w:rPr>
          <w:sz w:val="28"/>
          <w:szCs w:val="28"/>
          <w:lang w:val="ru-RU"/>
        </w:rPr>
        <w:t xml:space="preserve">Климат </w:t>
      </w:r>
      <w:r w:rsidR="000471D6" w:rsidRPr="008B3EBC">
        <w:rPr>
          <w:sz w:val="28"/>
          <w:szCs w:val="28"/>
          <w:lang w:val="ru-RU"/>
        </w:rPr>
        <w:t>Федоровского</w:t>
      </w:r>
      <w:r w:rsidR="001375CD" w:rsidRPr="008B3EBC">
        <w:rPr>
          <w:sz w:val="28"/>
          <w:szCs w:val="28"/>
          <w:lang w:val="ru-RU"/>
        </w:rPr>
        <w:t xml:space="preserve"> СП </w:t>
      </w:r>
      <w:r w:rsidRPr="008B3EBC">
        <w:rPr>
          <w:sz w:val="28"/>
          <w:szCs w:val="28"/>
          <w:lang w:val="ru-RU"/>
        </w:rPr>
        <w:t>умеренно-континентальный. По количеству выпадающих осадков район относится к зоне неустойчивого увлажнения.</w:t>
      </w:r>
    </w:p>
    <w:p w14:paraId="02AA9F91" w14:textId="4FF3F3E9" w:rsidR="00D765A2" w:rsidRPr="00B93C48" w:rsidRDefault="00A372EE" w:rsidP="00B93C48">
      <w:pPr>
        <w:pStyle w:val="a1"/>
        <w:rPr>
          <w:sz w:val="28"/>
          <w:szCs w:val="28"/>
          <w:lang w:val="ru-RU"/>
        </w:rPr>
      </w:pPr>
      <w:r w:rsidRPr="00B93C48">
        <w:rPr>
          <w:sz w:val="28"/>
          <w:szCs w:val="28"/>
          <w:lang w:val="ru-RU"/>
        </w:rPr>
        <w:t>Геологическое строение</w:t>
      </w:r>
      <w:r w:rsidR="00B93C48" w:rsidRPr="00B93C48">
        <w:rPr>
          <w:sz w:val="28"/>
          <w:szCs w:val="28"/>
          <w:lang w:val="ru-RU"/>
        </w:rPr>
        <w:t>.</w:t>
      </w:r>
    </w:p>
    <w:p w14:paraId="04F650C0" w14:textId="014B59F2" w:rsidR="00197F38" w:rsidRPr="008B3EBC" w:rsidRDefault="00197F38" w:rsidP="00197F38">
      <w:pPr>
        <w:tabs>
          <w:tab w:val="left" w:pos="4453"/>
        </w:tabs>
        <w:snapToGrid w:val="0"/>
        <w:ind w:firstLine="709"/>
        <w:rPr>
          <w:sz w:val="28"/>
          <w:szCs w:val="28"/>
          <w:lang w:eastAsia="ar-SA" w:bidi="en-US"/>
        </w:rPr>
      </w:pPr>
      <w:r w:rsidRPr="008B3EBC">
        <w:rPr>
          <w:sz w:val="28"/>
          <w:szCs w:val="28"/>
          <w:lang w:eastAsia="ar-SA" w:bidi="en-US"/>
        </w:rPr>
        <w:t>Территория Федоровского СП входит в пределы дельтовой, низменной, аллювиально-морской, заболоченной равнины.</w:t>
      </w:r>
    </w:p>
    <w:p w14:paraId="10BEE481" w14:textId="77777777" w:rsidR="00197F38" w:rsidRPr="008B3EBC" w:rsidRDefault="00197F38" w:rsidP="00197F38">
      <w:pPr>
        <w:tabs>
          <w:tab w:val="left" w:pos="4453"/>
        </w:tabs>
        <w:snapToGrid w:val="0"/>
        <w:ind w:firstLine="709"/>
        <w:rPr>
          <w:sz w:val="28"/>
          <w:szCs w:val="28"/>
          <w:lang w:eastAsia="ar-SA" w:bidi="en-US"/>
        </w:rPr>
      </w:pPr>
      <w:r w:rsidRPr="008B3EBC">
        <w:rPr>
          <w:sz w:val="28"/>
          <w:szCs w:val="28"/>
          <w:lang w:eastAsia="ar-SA" w:bidi="en-US"/>
        </w:rPr>
        <w:t xml:space="preserve">Поверхность дельтовой равнины почти совершенно ровная, иногда слабо вогнутая низменность с абсолютными отметками (на большей части территории) 0,1-2,0 м и лишь изредка превышающими 3 м. Имеет слабый уклон в сторону </w:t>
      </w:r>
      <w:r w:rsidRPr="008B3EBC">
        <w:rPr>
          <w:sz w:val="28"/>
          <w:szCs w:val="28"/>
          <w:lang w:eastAsia="ar-SA" w:bidi="en-US"/>
        </w:rPr>
        <w:lastRenderedPageBreak/>
        <w:t xml:space="preserve">Азовского моря. Наиболее характерными элементами рельефа являются прирусловые гряды высотой до 1,5 м, сопровождающие водные артерии, и </w:t>
      </w:r>
      <w:proofErr w:type="spellStart"/>
      <w:r w:rsidRPr="008B3EBC">
        <w:rPr>
          <w:sz w:val="28"/>
          <w:szCs w:val="28"/>
          <w:lang w:eastAsia="ar-SA" w:bidi="en-US"/>
        </w:rPr>
        <w:t>межгривные</w:t>
      </w:r>
      <w:proofErr w:type="spellEnd"/>
      <w:r w:rsidRPr="008B3EBC">
        <w:rPr>
          <w:sz w:val="28"/>
          <w:szCs w:val="28"/>
          <w:lang w:eastAsia="ar-SA" w:bidi="en-US"/>
        </w:rPr>
        <w:t xml:space="preserve"> плоские депрессии, часто занятые озерами.</w:t>
      </w:r>
    </w:p>
    <w:p w14:paraId="0650D17A" w14:textId="77777777" w:rsidR="00197F38" w:rsidRPr="008B3EBC" w:rsidRDefault="00197F38" w:rsidP="00197F38">
      <w:pPr>
        <w:tabs>
          <w:tab w:val="left" w:pos="4453"/>
        </w:tabs>
        <w:snapToGrid w:val="0"/>
        <w:ind w:firstLine="709"/>
        <w:rPr>
          <w:sz w:val="28"/>
          <w:szCs w:val="28"/>
          <w:lang w:eastAsia="ar-SA" w:bidi="en-US"/>
        </w:rPr>
      </w:pPr>
      <w:r w:rsidRPr="008B3EBC">
        <w:rPr>
          <w:sz w:val="28"/>
          <w:szCs w:val="28"/>
          <w:lang w:eastAsia="ar-SA" w:bidi="en-US"/>
        </w:rPr>
        <w:t>Дельтовая равнина образована в результате деятельности реки Кубани в условиях новейших погружений территории.</w:t>
      </w:r>
    </w:p>
    <w:p w14:paraId="6E453638" w14:textId="35C15DA7" w:rsidR="00197F38" w:rsidRPr="008B3EBC" w:rsidRDefault="00197F38" w:rsidP="00197F38">
      <w:pPr>
        <w:tabs>
          <w:tab w:val="left" w:pos="4453"/>
        </w:tabs>
        <w:snapToGrid w:val="0"/>
        <w:ind w:firstLine="709"/>
        <w:rPr>
          <w:sz w:val="28"/>
          <w:szCs w:val="28"/>
          <w:lang w:eastAsia="ar-SA" w:bidi="en-US"/>
        </w:rPr>
      </w:pPr>
      <w:r w:rsidRPr="008B3EBC">
        <w:rPr>
          <w:sz w:val="28"/>
          <w:szCs w:val="28"/>
          <w:lang w:eastAsia="ar-SA" w:bidi="en-US"/>
        </w:rPr>
        <w:t>Территория Федоровского СП расположена в пределах дельтовой равнины с характерным для нее микрорельефом, созданным естественными и искусственными водоемами: на севере – р.</w:t>
      </w:r>
      <w:r w:rsidR="00B93C48">
        <w:rPr>
          <w:sz w:val="28"/>
          <w:szCs w:val="28"/>
          <w:lang w:eastAsia="ar-SA" w:bidi="en-US"/>
        </w:rPr>
        <w:t xml:space="preserve"> </w:t>
      </w:r>
      <w:r w:rsidRPr="008B3EBC">
        <w:rPr>
          <w:sz w:val="28"/>
          <w:szCs w:val="28"/>
          <w:lang w:eastAsia="ar-SA" w:bidi="en-US"/>
        </w:rPr>
        <w:t>Кубань, на востоке, западе и юге – Федоровским каналом.</w:t>
      </w:r>
    </w:p>
    <w:p w14:paraId="703DF043" w14:textId="77777777" w:rsidR="00197F38" w:rsidRPr="00C53809" w:rsidRDefault="00197F38" w:rsidP="00C53809">
      <w:pPr>
        <w:tabs>
          <w:tab w:val="left" w:pos="4453"/>
        </w:tabs>
        <w:snapToGrid w:val="0"/>
        <w:ind w:firstLine="709"/>
        <w:rPr>
          <w:sz w:val="28"/>
          <w:szCs w:val="28"/>
          <w:lang w:eastAsia="ar-SA" w:bidi="en-US"/>
        </w:rPr>
      </w:pPr>
      <w:r w:rsidRPr="00C53809">
        <w:rPr>
          <w:sz w:val="28"/>
          <w:szCs w:val="28"/>
          <w:lang w:eastAsia="ar-SA" w:bidi="en-US"/>
        </w:rPr>
        <w:t>Первоначальный рельеф территории изменен техногенным воздействием, т.е. возведены искусственные каналы, из естественных проток и рукавов организованы мелиоративные и дренажные каналы, рисовые чеки. На территории селитебной зоны естественный рельеф изменен вертикальной планировкой (подсыпками грунта, мощностью до 2,0 м).</w:t>
      </w:r>
    </w:p>
    <w:p w14:paraId="42FA9A13" w14:textId="2D2692AB" w:rsidR="00D765A2" w:rsidRPr="00C53809" w:rsidRDefault="0041690F" w:rsidP="00C53809">
      <w:pPr>
        <w:pStyle w:val="a1"/>
        <w:ind w:left="709" w:firstLine="0"/>
        <w:rPr>
          <w:sz w:val="28"/>
          <w:szCs w:val="28"/>
          <w:lang w:val="ru-RU"/>
        </w:rPr>
      </w:pPr>
      <w:r w:rsidRPr="00C53809">
        <w:rPr>
          <w:sz w:val="28"/>
          <w:szCs w:val="28"/>
          <w:lang w:val="ru-RU"/>
        </w:rPr>
        <w:t>Полезные ископаемые</w:t>
      </w:r>
      <w:r w:rsidR="00C53809">
        <w:rPr>
          <w:sz w:val="28"/>
          <w:szCs w:val="28"/>
          <w:lang w:val="ru-RU"/>
        </w:rPr>
        <w:t>.</w:t>
      </w:r>
    </w:p>
    <w:p w14:paraId="46504C97" w14:textId="3F91CDD8" w:rsidR="00051A6F" w:rsidRPr="008B3EBC" w:rsidRDefault="001B3F4F" w:rsidP="00245712">
      <w:pPr>
        <w:pStyle w:val="a1"/>
        <w:rPr>
          <w:sz w:val="28"/>
          <w:szCs w:val="28"/>
          <w:lang w:val="ru-RU"/>
        </w:rPr>
      </w:pPr>
      <w:r w:rsidRPr="008B3EBC">
        <w:rPr>
          <w:sz w:val="28"/>
          <w:szCs w:val="28"/>
          <w:lang w:val="ru-RU"/>
        </w:rPr>
        <w:t>В границах Федоровского сельского поселения Абинского района расположен контур действующей лицензии на право пользования участками недр местного значения, содержащими общераспространенные полезные ископаемые, предоставленной ООО «</w:t>
      </w:r>
      <w:proofErr w:type="spellStart"/>
      <w:r w:rsidRPr="008B3EBC">
        <w:rPr>
          <w:sz w:val="28"/>
          <w:szCs w:val="28"/>
          <w:lang w:val="ru-RU"/>
        </w:rPr>
        <w:t>ЛейбФед</w:t>
      </w:r>
      <w:proofErr w:type="spellEnd"/>
      <w:r w:rsidRPr="008B3EBC">
        <w:rPr>
          <w:sz w:val="28"/>
          <w:szCs w:val="28"/>
          <w:lang w:val="ru-RU"/>
        </w:rPr>
        <w:t>» (ИНН 2348024565) на основании лицензии на право пользования недрами КРД</w:t>
      </w:r>
      <w:r w:rsidR="00C53809">
        <w:rPr>
          <w:sz w:val="28"/>
          <w:szCs w:val="28"/>
          <w:lang w:val="ru-RU"/>
        </w:rPr>
        <w:t xml:space="preserve"> 80045 ТР от 4 октября 2007 г.</w:t>
      </w:r>
      <w:r w:rsidRPr="008B3EBC">
        <w:rPr>
          <w:sz w:val="28"/>
          <w:szCs w:val="28"/>
          <w:lang w:val="ru-RU"/>
        </w:rPr>
        <w:t xml:space="preserve">, </w:t>
      </w:r>
      <w:r w:rsidR="00C53809">
        <w:rPr>
          <w:sz w:val="28"/>
          <w:szCs w:val="28"/>
          <w:lang w:val="ru-RU"/>
        </w:rPr>
        <w:t xml:space="preserve">                       </w:t>
      </w:r>
      <w:r w:rsidRPr="008B3EBC">
        <w:rPr>
          <w:sz w:val="28"/>
          <w:szCs w:val="28"/>
          <w:lang w:val="ru-RU"/>
        </w:rPr>
        <w:t>с целевым назначением «разведка с последующей добычей строительных песков Свердловского участка (месторождения)</w:t>
      </w:r>
      <w:r w:rsidR="00C53809">
        <w:rPr>
          <w:sz w:val="28"/>
          <w:szCs w:val="28"/>
          <w:lang w:val="ru-RU"/>
        </w:rPr>
        <w:t>»</w:t>
      </w:r>
      <w:r w:rsidRPr="008B3EBC">
        <w:rPr>
          <w:sz w:val="28"/>
          <w:szCs w:val="28"/>
          <w:lang w:val="ru-RU"/>
        </w:rPr>
        <w:t>.</w:t>
      </w:r>
    </w:p>
    <w:p w14:paraId="263A6DBF" w14:textId="2B150657" w:rsidR="00584CFE" w:rsidRPr="008B3EBC" w:rsidRDefault="00584CFE" w:rsidP="00C53809">
      <w:pPr>
        <w:pStyle w:val="a1"/>
        <w:rPr>
          <w:sz w:val="28"/>
          <w:szCs w:val="28"/>
          <w:lang w:val="ru-RU"/>
        </w:rPr>
      </w:pPr>
      <w:r w:rsidRPr="008B3EBC">
        <w:rPr>
          <w:sz w:val="28"/>
          <w:szCs w:val="28"/>
          <w:lang w:val="ru-RU"/>
        </w:rPr>
        <w:t xml:space="preserve">В границах Федоровского сельского поселения Абинского района расположен контур действующей лицензии на право пользования участками недр федерального значения </w:t>
      </w:r>
      <w:r w:rsidR="00B10816" w:rsidRPr="008B3EBC">
        <w:rPr>
          <w:sz w:val="28"/>
          <w:szCs w:val="28"/>
          <w:lang w:val="ru-RU"/>
        </w:rPr>
        <w:t xml:space="preserve">– неосвоенное месторождение пресных вод </w:t>
      </w:r>
      <w:r w:rsidR="00C53809">
        <w:rPr>
          <w:sz w:val="28"/>
          <w:szCs w:val="28"/>
          <w:lang w:val="ru-RU"/>
        </w:rPr>
        <w:t>(лицензия КРД 05355 ВЭ от 27 декабря 20</w:t>
      </w:r>
      <w:r w:rsidR="00B10816" w:rsidRPr="008B3EBC">
        <w:rPr>
          <w:sz w:val="28"/>
          <w:szCs w:val="28"/>
          <w:lang w:val="ru-RU"/>
        </w:rPr>
        <w:t>17</w:t>
      </w:r>
      <w:r w:rsidR="00C53809">
        <w:rPr>
          <w:sz w:val="28"/>
          <w:szCs w:val="28"/>
          <w:lang w:val="ru-RU"/>
        </w:rPr>
        <w:t xml:space="preserve"> г.</w:t>
      </w:r>
      <w:r w:rsidR="001D7229" w:rsidRPr="008B3EBC">
        <w:rPr>
          <w:sz w:val="28"/>
          <w:szCs w:val="28"/>
          <w:lang w:val="ru-RU"/>
        </w:rPr>
        <w:t>, выданная МУП Федоровского сельск</w:t>
      </w:r>
      <w:r w:rsidR="00C53809">
        <w:rPr>
          <w:sz w:val="28"/>
          <w:szCs w:val="28"/>
          <w:lang w:val="ru-RU"/>
        </w:rPr>
        <w:t>ого поселения Абинского района «Федоровский водоканал»</w:t>
      </w:r>
      <w:r w:rsidR="00CB7286" w:rsidRPr="008B3EBC">
        <w:rPr>
          <w:sz w:val="28"/>
          <w:szCs w:val="28"/>
          <w:lang w:val="ru-RU"/>
        </w:rPr>
        <w:t xml:space="preserve"> для целей добычи подземных вод для питьевого водоснабжения населения, разрешенный лимит (эксплуатационные запасы) </w:t>
      </w:r>
      <w:proofErr w:type="spellStart"/>
      <w:r w:rsidR="00CB7286" w:rsidRPr="008B3EBC">
        <w:rPr>
          <w:sz w:val="28"/>
          <w:szCs w:val="28"/>
          <w:lang w:val="ru-RU"/>
        </w:rPr>
        <w:t>водоотбора</w:t>
      </w:r>
      <w:proofErr w:type="spellEnd"/>
      <w:r w:rsidR="00CB7286" w:rsidRPr="008B3EBC">
        <w:rPr>
          <w:sz w:val="28"/>
          <w:szCs w:val="28"/>
          <w:lang w:val="ru-RU"/>
        </w:rPr>
        <w:t xml:space="preserve"> по лицензии 980 куб. м/сутки, местополож</w:t>
      </w:r>
      <w:r w:rsidR="00C53809">
        <w:rPr>
          <w:sz w:val="28"/>
          <w:szCs w:val="28"/>
          <w:lang w:val="ru-RU"/>
        </w:rPr>
        <w:t xml:space="preserve">ение участка недр - </w:t>
      </w:r>
      <w:proofErr w:type="spellStart"/>
      <w:r w:rsidR="00C53809">
        <w:rPr>
          <w:sz w:val="28"/>
          <w:szCs w:val="28"/>
          <w:lang w:val="ru-RU"/>
        </w:rPr>
        <w:t>Абинский</w:t>
      </w:r>
      <w:proofErr w:type="spellEnd"/>
      <w:r w:rsidR="00C53809">
        <w:rPr>
          <w:sz w:val="28"/>
          <w:szCs w:val="28"/>
          <w:lang w:val="ru-RU"/>
        </w:rPr>
        <w:t xml:space="preserve"> район</w:t>
      </w:r>
      <w:r w:rsidR="00CB7286" w:rsidRPr="008B3EBC">
        <w:rPr>
          <w:sz w:val="28"/>
          <w:szCs w:val="28"/>
          <w:lang w:val="ru-RU"/>
        </w:rPr>
        <w:t xml:space="preserve">, ст. Федоровская (скважины </w:t>
      </w:r>
      <w:r w:rsidR="00C53809">
        <w:rPr>
          <w:sz w:val="28"/>
          <w:szCs w:val="28"/>
          <w:lang w:val="ru-RU"/>
        </w:rPr>
        <w:t xml:space="preserve">                    № </w:t>
      </w:r>
      <w:r w:rsidR="00CB7286" w:rsidRPr="008B3EBC">
        <w:rPr>
          <w:sz w:val="28"/>
          <w:szCs w:val="28"/>
          <w:lang w:val="ru-RU"/>
        </w:rPr>
        <w:t>72676, 6008)</w:t>
      </w:r>
      <w:r w:rsidR="00C53809">
        <w:rPr>
          <w:sz w:val="28"/>
          <w:szCs w:val="28"/>
          <w:lang w:val="ru-RU"/>
        </w:rPr>
        <w:t xml:space="preserve">, х. </w:t>
      </w:r>
      <w:proofErr w:type="spellStart"/>
      <w:r w:rsidR="00C53809">
        <w:rPr>
          <w:sz w:val="28"/>
          <w:szCs w:val="28"/>
          <w:lang w:val="ru-RU"/>
        </w:rPr>
        <w:t>Екатериновский</w:t>
      </w:r>
      <w:proofErr w:type="spellEnd"/>
      <w:r w:rsidR="00C53809">
        <w:rPr>
          <w:sz w:val="28"/>
          <w:szCs w:val="28"/>
          <w:lang w:val="ru-RU"/>
        </w:rPr>
        <w:t xml:space="preserve"> (скважины №</w:t>
      </w:r>
      <w:r w:rsidR="00CB7286" w:rsidRPr="008B3EBC">
        <w:rPr>
          <w:sz w:val="28"/>
          <w:szCs w:val="28"/>
          <w:lang w:val="ru-RU"/>
        </w:rPr>
        <w:t xml:space="preserve"> 4-Д, 4397, 5533), </w:t>
      </w:r>
      <w:r w:rsidR="00C53809">
        <w:rPr>
          <w:sz w:val="28"/>
          <w:szCs w:val="28"/>
          <w:lang w:val="ru-RU"/>
        </w:rPr>
        <w:t xml:space="preserve">                                              </w:t>
      </w:r>
      <w:r w:rsidR="00CB7286" w:rsidRPr="008B3EBC">
        <w:rPr>
          <w:sz w:val="28"/>
          <w:szCs w:val="28"/>
          <w:lang w:val="ru-RU"/>
        </w:rPr>
        <w:t>х. Свердловский (скважина № 78588), х. Васильевский (скважина № 72677),</w:t>
      </w:r>
      <w:r w:rsidR="00C53809">
        <w:rPr>
          <w:sz w:val="28"/>
          <w:szCs w:val="28"/>
          <w:lang w:val="ru-RU"/>
        </w:rPr>
        <w:t xml:space="preserve">                      </w:t>
      </w:r>
      <w:r w:rsidR="00CB7286" w:rsidRPr="008B3EBC">
        <w:rPr>
          <w:sz w:val="28"/>
          <w:szCs w:val="28"/>
          <w:lang w:val="ru-RU"/>
        </w:rPr>
        <w:t xml:space="preserve"> х. Покровский (скважина № 1984)</w:t>
      </w:r>
      <w:r w:rsidRPr="008B3EBC">
        <w:rPr>
          <w:sz w:val="28"/>
          <w:szCs w:val="28"/>
          <w:lang w:val="ru-RU"/>
        </w:rPr>
        <w:t>.</w:t>
      </w:r>
    </w:p>
    <w:p w14:paraId="119714C0" w14:textId="7D78E18F" w:rsidR="0041690F" w:rsidRPr="00C53809" w:rsidRDefault="00F6649A" w:rsidP="00C53809">
      <w:pPr>
        <w:pStyle w:val="a1"/>
        <w:jc w:val="left"/>
        <w:rPr>
          <w:sz w:val="28"/>
          <w:szCs w:val="28"/>
          <w:lang w:val="ru-RU"/>
        </w:rPr>
      </w:pPr>
      <w:r w:rsidRPr="00C53809">
        <w:rPr>
          <w:sz w:val="28"/>
          <w:szCs w:val="28"/>
          <w:lang w:val="ru-RU"/>
        </w:rPr>
        <w:t>Гидрогеология</w:t>
      </w:r>
      <w:r w:rsidR="00C53809">
        <w:rPr>
          <w:sz w:val="28"/>
          <w:szCs w:val="28"/>
          <w:lang w:val="ru-RU"/>
        </w:rPr>
        <w:t>.</w:t>
      </w:r>
    </w:p>
    <w:p w14:paraId="74AABA56" w14:textId="082A8292" w:rsidR="00E8490F" w:rsidRPr="008B3EBC" w:rsidRDefault="00743226" w:rsidP="00335AFA">
      <w:pPr>
        <w:pStyle w:val="a1"/>
        <w:rPr>
          <w:sz w:val="28"/>
          <w:szCs w:val="28"/>
          <w:lang w:val="ru-RU"/>
        </w:rPr>
      </w:pPr>
      <w:r w:rsidRPr="008B3EBC">
        <w:rPr>
          <w:sz w:val="28"/>
          <w:szCs w:val="28"/>
          <w:lang w:val="ru-RU"/>
        </w:rPr>
        <w:t xml:space="preserve">Территориально </w:t>
      </w:r>
      <w:r w:rsidR="000471D6" w:rsidRPr="008B3EBC">
        <w:rPr>
          <w:sz w:val="28"/>
          <w:szCs w:val="28"/>
          <w:lang w:val="ru-RU"/>
        </w:rPr>
        <w:t>Федоровское</w:t>
      </w:r>
      <w:r w:rsidRPr="008B3EBC">
        <w:rPr>
          <w:sz w:val="28"/>
          <w:szCs w:val="28"/>
          <w:lang w:val="ru-RU"/>
        </w:rPr>
        <w:t xml:space="preserve"> СП входит в пределы </w:t>
      </w:r>
      <w:r w:rsidR="00613992" w:rsidRPr="008B3EBC">
        <w:rPr>
          <w:sz w:val="28"/>
          <w:szCs w:val="28"/>
          <w:lang w:val="ru-RU"/>
        </w:rPr>
        <w:t>юго-восточного окончания Азово-Кубанского артезианского бассейна</w:t>
      </w:r>
      <w:r w:rsidRPr="008B3EBC">
        <w:rPr>
          <w:sz w:val="28"/>
          <w:szCs w:val="28"/>
          <w:lang w:val="ru-RU"/>
        </w:rPr>
        <w:t xml:space="preserve">. </w:t>
      </w:r>
      <w:r w:rsidR="0079462A" w:rsidRPr="008B3EBC">
        <w:rPr>
          <w:sz w:val="28"/>
          <w:szCs w:val="28"/>
          <w:lang w:val="ru-RU"/>
        </w:rPr>
        <w:t>Крупная</w:t>
      </w:r>
      <w:r w:rsidR="00E8490F" w:rsidRPr="008B3EBC">
        <w:rPr>
          <w:sz w:val="28"/>
          <w:szCs w:val="28"/>
          <w:lang w:val="ru-RU"/>
        </w:rPr>
        <w:t xml:space="preserve"> и многоводная река Кубань</w:t>
      </w:r>
      <w:r w:rsidR="0079462A" w:rsidRPr="008B3EBC">
        <w:rPr>
          <w:sz w:val="28"/>
          <w:szCs w:val="28"/>
          <w:lang w:val="ru-RU"/>
        </w:rPr>
        <w:t xml:space="preserve"> – главная водная артерия.</w:t>
      </w:r>
      <w:r w:rsidR="00D575B6" w:rsidRPr="008B3EBC">
        <w:rPr>
          <w:sz w:val="28"/>
          <w:szCs w:val="28"/>
          <w:lang w:val="ru-RU"/>
        </w:rPr>
        <w:t xml:space="preserve"> </w:t>
      </w:r>
      <w:r w:rsidR="00E8490F" w:rsidRPr="008B3EBC">
        <w:rPr>
          <w:sz w:val="28"/>
          <w:szCs w:val="28"/>
          <w:lang w:val="ru-RU"/>
        </w:rPr>
        <w:t xml:space="preserve">Исток Кубани находится за пределами края - под ледниками Эльбруса. </w:t>
      </w:r>
      <w:r w:rsidR="00D575B6" w:rsidRPr="008B3EBC">
        <w:rPr>
          <w:sz w:val="28"/>
          <w:szCs w:val="28"/>
          <w:lang w:val="ru-RU"/>
        </w:rPr>
        <w:t>В</w:t>
      </w:r>
      <w:r w:rsidR="00E8490F" w:rsidRPr="008B3EBC">
        <w:rPr>
          <w:sz w:val="28"/>
          <w:szCs w:val="28"/>
          <w:lang w:val="ru-RU"/>
        </w:rPr>
        <w:t xml:space="preserve">падает </w:t>
      </w:r>
      <w:r w:rsidR="00C53809">
        <w:rPr>
          <w:sz w:val="28"/>
          <w:szCs w:val="28"/>
          <w:lang w:val="ru-RU"/>
        </w:rPr>
        <w:t xml:space="preserve">река </w:t>
      </w:r>
      <w:r w:rsidR="00D575B6" w:rsidRPr="008B3EBC">
        <w:rPr>
          <w:sz w:val="28"/>
          <w:szCs w:val="28"/>
          <w:lang w:val="ru-RU"/>
        </w:rPr>
        <w:t xml:space="preserve">Кубань </w:t>
      </w:r>
      <w:r w:rsidR="00E8490F" w:rsidRPr="008B3EBC">
        <w:rPr>
          <w:sz w:val="28"/>
          <w:szCs w:val="28"/>
          <w:lang w:val="ru-RU"/>
        </w:rPr>
        <w:t xml:space="preserve">в Азовское море. </w:t>
      </w:r>
      <w:r w:rsidR="00C53809">
        <w:rPr>
          <w:sz w:val="28"/>
          <w:szCs w:val="28"/>
          <w:lang w:val="ru-RU"/>
        </w:rPr>
        <w:t xml:space="preserve">                                        </w:t>
      </w:r>
      <w:r w:rsidR="002C0CA7">
        <w:rPr>
          <w:sz w:val="28"/>
          <w:szCs w:val="28"/>
          <w:lang w:val="ru-RU"/>
        </w:rPr>
        <w:t>В в</w:t>
      </w:r>
      <w:r w:rsidR="00E8490F" w:rsidRPr="008B3EBC">
        <w:rPr>
          <w:sz w:val="28"/>
          <w:szCs w:val="28"/>
          <w:lang w:val="ru-RU"/>
        </w:rPr>
        <w:t xml:space="preserve">ерховьях </w:t>
      </w:r>
      <w:r w:rsidR="002C0CA7">
        <w:rPr>
          <w:sz w:val="28"/>
          <w:szCs w:val="28"/>
          <w:lang w:val="ru-RU"/>
        </w:rPr>
        <w:t xml:space="preserve">река </w:t>
      </w:r>
      <w:r w:rsidR="00E8490F" w:rsidRPr="008B3EBC">
        <w:rPr>
          <w:sz w:val="28"/>
          <w:szCs w:val="28"/>
          <w:lang w:val="ru-RU"/>
        </w:rPr>
        <w:t xml:space="preserve">Кубань </w:t>
      </w:r>
      <w:r w:rsidR="002C0CA7">
        <w:rPr>
          <w:sz w:val="28"/>
          <w:szCs w:val="28"/>
          <w:lang w:val="ru-RU"/>
        </w:rPr>
        <w:t xml:space="preserve">- </w:t>
      </w:r>
      <w:r w:rsidR="00E8490F" w:rsidRPr="008B3EBC">
        <w:rPr>
          <w:sz w:val="28"/>
          <w:szCs w:val="28"/>
          <w:lang w:val="ru-RU"/>
        </w:rPr>
        <w:t xml:space="preserve">типично горная мелкая река с прозрачной водой, обрывистыми берегами и стремительным течением. Ниже по течению ее берега становятся пологими, слегка холмистыми, правый - высокий, левый - низкий. Своим неспешным течением река размывает глинистые берега с примесью песка и </w:t>
      </w:r>
      <w:r w:rsidR="001A342D" w:rsidRPr="008B3EBC">
        <w:rPr>
          <w:sz w:val="28"/>
          <w:szCs w:val="28"/>
          <w:lang w:val="ru-RU"/>
        </w:rPr>
        <w:t>галечника,</w:t>
      </w:r>
      <w:r w:rsidR="00E8490F" w:rsidRPr="008B3EBC">
        <w:rPr>
          <w:sz w:val="28"/>
          <w:szCs w:val="28"/>
          <w:lang w:val="ru-RU"/>
        </w:rPr>
        <w:t xml:space="preserve"> и воды </w:t>
      </w:r>
      <w:r w:rsidR="002C0CA7">
        <w:rPr>
          <w:sz w:val="28"/>
          <w:szCs w:val="28"/>
          <w:lang w:val="ru-RU"/>
        </w:rPr>
        <w:t>реки Кубань</w:t>
      </w:r>
      <w:r w:rsidR="00E8490F" w:rsidRPr="008B3EBC">
        <w:rPr>
          <w:sz w:val="28"/>
          <w:szCs w:val="28"/>
          <w:lang w:val="ru-RU"/>
        </w:rPr>
        <w:t xml:space="preserve"> становятся мутными. Питание реки происходит за счет дождей и снега, грунтовых вод и ледников. Каждый год наблюдается половодье и 6 - 7 паводков.</w:t>
      </w:r>
    </w:p>
    <w:p w14:paraId="0675994A" w14:textId="0DAAD986" w:rsidR="00743226" w:rsidRDefault="00743226" w:rsidP="00DA376D">
      <w:pPr>
        <w:pStyle w:val="a1"/>
        <w:rPr>
          <w:sz w:val="28"/>
          <w:szCs w:val="28"/>
          <w:lang w:val="ru-RU"/>
        </w:rPr>
      </w:pPr>
      <w:r w:rsidRPr="008B3EBC">
        <w:rPr>
          <w:sz w:val="28"/>
          <w:szCs w:val="28"/>
          <w:lang w:val="ru-RU"/>
        </w:rPr>
        <w:lastRenderedPageBreak/>
        <w:t>Подземные воды приурочены к современным, аллювиальным отложениям, которые представлены галечниками, гравийными грунтами с линзами и прослоями песков. Питание подземных вод осуществляется на всей поверхности террас, в основном за счет инфильтрации атмосферных вод, за счет подтока из напорных водоносных комплексов и инфильтрации техногенных потерь воды.</w:t>
      </w:r>
      <w:r w:rsidR="00DA376D" w:rsidRPr="008B3EBC">
        <w:rPr>
          <w:sz w:val="28"/>
          <w:szCs w:val="28"/>
          <w:lang w:val="ru-RU"/>
        </w:rPr>
        <w:t xml:space="preserve"> </w:t>
      </w:r>
      <w:r w:rsidRPr="008B3EBC">
        <w:rPr>
          <w:sz w:val="28"/>
          <w:szCs w:val="28"/>
          <w:lang w:val="ru-RU"/>
        </w:rPr>
        <w:t>Разгрузка подземных вод происходит путем естественного оттока в эрозионный уступ и в овраги, а также за счет перетекания в ниже залегающие горизонты.</w:t>
      </w:r>
    </w:p>
    <w:p w14:paraId="599F43CD" w14:textId="6D22BC71" w:rsidR="003C5FE6" w:rsidRPr="002C0CA7" w:rsidRDefault="003C5FE6" w:rsidP="00743226">
      <w:pPr>
        <w:pStyle w:val="a1"/>
        <w:rPr>
          <w:bCs/>
          <w:sz w:val="28"/>
          <w:szCs w:val="28"/>
          <w:lang w:val="ru-RU"/>
        </w:rPr>
      </w:pPr>
      <w:r w:rsidRPr="002C0CA7">
        <w:rPr>
          <w:bCs/>
          <w:sz w:val="28"/>
          <w:szCs w:val="28"/>
          <w:lang w:val="ru-RU"/>
        </w:rPr>
        <w:t>Животный и растительный мир</w:t>
      </w:r>
      <w:r w:rsidR="002C0CA7">
        <w:rPr>
          <w:bCs/>
          <w:sz w:val="28"/>
          <w:szCs w:val="28"/>
          <w:lang w:val="ru-RU"/>
        </w:rPr>
        <w:t>.</w:t>
      </w:r>
    </w:p>
    <w:p w14:paraId="697A0FD6" w14:textId="4B66F97E" w:rsidR="003C5FE6" w:rsidRPr="008B3EBC" w:rsidRDefault="00F506E8" w:rsidP="00743226">
      <w:pPr>
        <w:pStyle w:val="a1"/>
        <w:rPr>
          <w:sz w:val="28"/>
          <w:szCs w:val="28"/>
          <w:lang w:val="ru-RU"/>
        </w:rPr>
      </w:pPr>
      <w:r w:rsidRPr="008B3EBC">
        <w:rPr>
          <w:sz w:val="28"/>
          <w:szCs w:val="28"/>
          <w:lang w:val="ru-RU"/>
        </w:rPr>
        <w:t xml:space="preserve">Территория </w:t>
      </w:r>
      <w:r w:rsidR="000471D6" w:rsidRPr="008B3EBC">
        <w:rPr>
          <w:sz w:val="28"/>
          <w:szCs w:val="28"/>
          <w:lang w:val="ru-RU"/>
        </w:rPr>
        <w:t>Федоровского</w:t>
      </w:r>
      <w:r w:rsidRPr="008B3EBC">
        <w:rPr>
          <w:sz w:val="28"/>
          <w:szCs w:val="28"/>
          <w:lang w:val="ru-RU"/>
        </w:rPr>
        <w:t xml:space="preserve"> </w:t>
      </w:r>
      <w:r w:rsidR="00F42E0A" w:rsidRPr="008B3EBC">
        <w:rPr>
          <w:sz w:val="28"/>
          <w:szCs w:val="28"/>
          <w:lang w:val="ru-RU"/>
        </w:rPr>
        <w:t>СП</w:t>
      </w:r>
      <w:r w:rsidRPr="008B3EBC">
        <w:rPr>
          <w:sz w:val="28"/>
          <w:szCs w:val="28"/>
          <w:lang w:val="ru-RU"/>
        </w:rPr>
        <w:t xml:space="preserve"> </w:t>
      </w:r>
      <w:r w:rsidR="000471D6" w:rsidRPr="008B3EBC">
        <w:rPr>
          <w:sz w:val="28"/>
          <w:szCs w:val="28"/>
          <w:lang w:val="ru-RU"/>
        </w:rPr>
        <w:t>Абинского</w:t>
      </w:r>
      <w:r w:rsidRPr="008B3EBC">
        <w:rPr>
          <w:sz w:val="28"/>
          <w:szCs w:val="28"/>
          <w:lang w:val="ru-RU"/>
        </w:rPr>
        <w:t xml:space="preserve"> района входит в состав ареалов и мест обитания ряда видов (подвидов) объектов животного мира, занесенных в Красную книгу Российской Федерации и (или) в Краснодарскую книгу Краснодарского края.</w:t>
      </w:r>
    </w:p>
    <w:p w14:paraId="7FA7B41A" w14:textId="0B70245F" w:rsidR="00145291" w:rsidRPr="008B3EBC" w:rsidRDefault="009703AE" w:rsidP="00743226">
      <w:pPr>
        <w:pStyle w:val="a1"/>
        <w:rPr>
          <w:sz w:val="28"/>
          <w:szCs w:val="28"/>
          <w:lang w:val="ru-RU"/>
        </w:rPr>
      </w:pPr>
      <w:r>
        <w:rPr>
          <w:sz w:val="28"/>
          <w:szCs w:val="28"/>
          <w:lang w:val="ru-RU"/>
        </w:rPr>
        <w:t>В соответствии с пунктом 2 п</w:t>
      </w:r>
      <w:r w:rsidR="006A49C3" w:rsidRPr="008B3EBC">
        <w:rPr>
          <w:sz w:val="28"/>
          <w:szCs w:val="28"/>
          <w:lang w:val="ru-RU"/>
        </w:rPr>
        <w:t>остановления главы администрации Краснодарского края от 26 июля 2001 г. №</w:t>
      </w:r>
      <w:r>
        <w:rPr>
          <w:sz w:val="28"/>
          <w:szCs w:val="28"/>
          <w:lang w:val="ru-RU"/>
        </w:rPr>
        <w:t xml:space="preserve"> </w:t>
      </w:r>
      <w:r w:rsidR="006A49C3" w:rsidRPr="008B3EBC">
        <w:rPr>
          <w:sz w:val="28"/>
          <w:szCs w:val="28"/>
          <w:lang w:val="ru-RU"/>
        </w:rPr>
        <w:t xml:space="preserve">670 «О Красной книге Краснодарского края» Красная книга Краснодарского края </w:t>
      </w:r>
      <w:r w:rsidR="00300C9A" w:rsidRPr="008B3EBC">
        <w:rPr>
          <w:sz w:val="28"/>
          <w:szCs w:val="28"/>
          <w:lang w:val="ru-RU"/>
        </w:rPr>
        <w:t>является</w:t>
      </w:r>
      <w:r w:rsidR="006A49C3" w:rsidRPr="008B3EBC">
        <w:rPr>
          <w:sz w:val="28"/>
          <w:szCs w:val="28"/>
          <w:lang w:val="ru-RU"/>
        </w:rPr>
        <w:t xml:space="preserve"> официальным документом, содержащим сведения о состоянии, распространении и мерах охраны редких и находящихся под угрозой исчезновения видов (подвидов, популяций) диких животных, обитающих на территории</w:t>
      </w:r>
      <w:r w:rsidR="00943509" w:rsidRPr="008B3EBC">
        <w:rPr>
          <w:sz w:val="28"/>
          <w:szCs w:val="28"/>
          <w:lang w:val="ru-RU"/>
        </w:rPr>
        <w:t xml:space="preserve"> Краснодарского края. Де</w:t>
      </w:r>
      <w:r>
        <w:rPr>
          <w:sz w:val="28"/>
          <w:szCs w:val="28"/>
          <w:lang w:val="ru-RU"/>
        </w:rPr>
        <w:t>йствующий в настоящее время П</w:t>
      </w:r>
      <w:r w:rsidR="00943509" w:rsidRPr="008B3EBC">
        <w:rPr>
          <w:sz w:val="28"/>
          <w:szCs w:val="28"/>
          <w:lang w:val="ru-RU"/>
        </w:rPr>
        <w:t>еречень таксонов животных, занесенных в Красную книгу Краснодарского края, утвержден постановлением главы администрации (губернатора) Краснодарского края</w:t>
      </w:r>
      <w:r>
        <w:rPr>
          <w:sz w:val="28"/>
          <w:szCs w:val="28"/>
          <w:lang w:val="ru-RU"/>
        </w:rPr>
        <w:t xml:space="preserve">                       от 22 декабря 2017 г. № 1029 «Об утверждении П</w:t>
      </w:r>
      <w:r w:rsidRPr="009703AE">
        <w:rPr>
          <w:sz w:val="28"/>
          <w:szCs w:val="28"/>
          <w:lang w:val="ru-RU"/>
        </w:rPr>
        <w:t>еречня таксонов животных, занесенных в крас</w:t>
      </w:r>
      <w:r>
        <w:rPr>
          <w:sz w:val="28"/>
          <w:szCs w:val="28"/>
          <w:lang w:val="ru-RU"/>
        </w:rPr>
        <w:t>ную книгу Краснодарского края, П</w:t>
      </w:r>
      <w:r w:rsidRPr="009703AE">
        <w:rPr>
          <w:sz w:val="28"/>
          <w:szCs w:val="28"/>
          <w:lang w:val="ru-RU"/>
        </w:rPr>
        <w:t>еречня таксонов животных, исключенных из</w:t>
      </w:r>
      <w:r>
        <w:rPr>
          <w:sz w:val="28"/>
          <w:szCs w:val="28"/>
          <w:lang w:val="ru-RU"/>
        </w:rPr>
        <w:t xml:space="preserve"> красной книги К</w:t>
      </w:r>
      <w:r w:rsidRPr="009703AE">
        <w:rPr>
          <w:sz w:val="28"/>
          <w:szCs w:val="28"/>
          <w:lang w:val="ru-RU"/>
        </w:rPr>
        <w:t>раснодарского края, и перечня таксонов животных, нуждающихся в особом внимании к их состоянию в прир</w:t>
      </w:r>
      <w:r>
        <w:rPr>
          <w:sz w:val="28"/>
          <w:szCs w:val="28"/>
          <w:lang w:val="ru-RU"/>
        </w:rPr>
        <w:t>одной среде Краснодарского края</w:t>
      </w:r>
      <w:r w:rsidRPr="009703AE">
        <w:rPr>
          <w:sz w:val="28"/>
          <w:szCs w:val="28"/>
          <w:lang w:val="ru-RU"/>
        </w:rPr>
        <w:t xml:space="preserve">», </w:t>
      </w:r>
      <w:r>
        <w:rPr>
          <w:sz w:val="28"/>
          <w:szCs w:val="28"/>
          <w:lang w:val="ru-RU"/>
        </w:rPr>
        <w:t>П</w:t>
      </w:r>
      <w:r w:rsidR="00943509" w:rsidRPr="008B3EBC">
        <w:rPr>
          <w:sz w:val="28"/>
          <w:szCs w:val="28"/>
          <w:lang w:val="ru-RU"/>
        </w:rPr>
        <w:t>еречень (список) объектов животного мира, занесенных в Красную</w:t>
      </w:r>
      <w:r w:rsidR="0087546D" w:rsidRPr="008B3EBC">
        <w:rPr>
          <w:sz w:val="28"/>
          <w:szCs w:val="28"/>
          <w:lang w:val="ru-RU"/>
        </w:rPr>
        <w:t xml:space="preserve"> книгу Российской Федерации, утвержден приказом </w:t>
      </w:r>
      <w:r w:rsidR="006D339B">
        <w:rPr>
          <w:sz w:val="28"/>
          <w:szCs w:val="28"/>
          <w:lang w:val="ru-RU"/>
        </w:rPr>
        <w:t>министерством природных ресурсов и экологии</w:t>
      </w:r>
      <w:r w:rsidR="0087546D" w:rsidRPr="008B3EBC">
        <w:rPr>
          <w:sz w:val="28"/>
          <w:szCs w:val="28"/>
          <w:lang w:val="ru-RU"/>
        </w:rPr>
        <w:t xml:space="preserve"> Рос</w:t>
      </w:r>
      <w:r w:rsidR="00300C9A" w:rsidRPr="008B3EBC">
        <w:rPr>
          <w:sz w:val="28"/>
          <w:szCs w:val="28"/>
          <w:lang w:val="ru-RU"/>
        </w:rPr>
        <w:t>с</w:t>
      </w:r>
      <w:r w:rsidR="006D339B">
        <w:rPr>
          <w:sz w:val="28"/>
          <w:szCs w:val="28"/>
          <w:lang w:val="ru-RU"/>
        </w:rPr>
        <w:t>ийской Федерации</w:t>
      </w:r>
      <w:r w:rsidR="0087546D" w:rsidRPr="008B3EBC">
        <w:rPr>
          <w:sz w:val="28"/>
          <w:szCs w:val="28"/>
          <w:lang w:val="ru-RU"/>
        </w:rPr>
        <w:t xml:space="preserve"> от 24 марта 2020 г. </w:t>
      </w:r>
      <w:r w:rsidR="006D339B">
        <w:rPr>
          <w:sz w:val="28"/>
          <w:szCs w:val="28"/>
          <w:lang w:val="ru-RU"/>
        </w:rPr>
        <w:t xml:space="preserve">                         </w:t>
      </w:r>
      <w:r w:rsidR="0087546D" w:rsidRPr="008B3EBC">
        <w:rPr>
          <w:sz w:val="28"/>
          <w:szCs w:val="28"/>
          <w:lang w:val="ru-RU"/>
        </w:rPr>
        <w:t>№</w:t>
      </w:r>
      <w:r>
        <w:rPr>
          <w:sz w:val="28"/>
          <w:szCs w:val="28"/>
          <w:lang w:val="ru-RU"/>
        </w:rPr>
        <w:t xml:space="preserve"> </w:t>
      </w:r>
      <w:r w:rsidR="0087546D" w:rsidRPr="008B3EBC">
        <w:rPr>
          <w:sz w:val="28"/>
          <w:szCs w:val="28"/>
          <w:lang w:val="ru-RU"/>
        </w:rPr>
        <w:t>162 «Об утверждении Перечня объектов животного мира, занесенных в Красную книгу Российской Федерации»</w:t>
      </w:r>
      <w:r>
        <w:rPr>
          <w:sz w:val="28"/>
          <w:szCs w:val="28"/>
          <w:lang w:val="ru-RU"/>
        </w:rPr>
        <w:t>.</w:t>
      </w:r>
    </w:p>
    <w:p w14:paraId="558B33BD" w14:textId="2303EAED" w:rsidR="006A49C3" w:rsidRPr="008B3EBC" w:rsidRDefault="00145291" w:rsidP="00743226">
      <w:pPr>
        <w:pStyle w:val="a1"/>
        <w:rPr>
          <w:sz w:val="28"/>
          <w:szCs w:val="28"/>
          <w:lang w:val="ru-RU"/>
        </w:rPr>
      </w:pPr>
      <w:r w:rsidRPr="008B3EBC">
        <w:rPr>
          <w:sz w:val="28"/>
          <w:szCs w:val="28"/>
          <w:lang w:val="ru-RU"/>
        </w:rPr>
        <w:t xml:space="preserve">В соответствии с частью 2 статьи 22 </w:t>
      </w:r>
      <w:r w:rsidR="009703AE">
        <w:rPr>
          <w:sz w:val="28"/>
          <w:szCs w:val="28"/>
          <w:lang w:val="ru-RU"/>
        </w:rPr>
        <w:t>Федерального з</w:t>
      </w:r>
      <w:r w:rsidR="00BD26D9">
        <w:rPr>
          <w:sz w:val="28"/>
          <w:szCs w:val="28"/>
          <w:lang w:val="ru-RU"/>
        </w:rPr>
        <w:t xml:space="preserve">акона                                                  </w:t>
      </w:r>
      <w:r w:rsidRPr="008B3EBC">
        <w:rPr>
          <w:sz w:val="28"/>
          <w:szCs w:val="28"/>
          <w:lang w:val="ru-RU"/>
        </w:rPr>
        <w:t xml:space="preserve"> </w:t>
      </w:r>
      <w:r w:rsidR="00BD26D9">
        <w:rPr>
          <w:sz w:val="28"/>
          <w:szCs w:val="28"/>
          <w:lang w:val="ru-RU"/>
        </w:rPr>
        <w:t>от 24 апреля 1995 г. № 52-ФЗ «О</w:t>
      </w:r>
      <w:r w:rsidR="00BD26D9" w:rsidRPr="008B3EBC">
        <w:rPr>
          <w:sz w:val="28"/>
          <w:szCs w:val="28"/>
          <w:lang w:val="ru-RU"/>
        </w:rPr>
        <w:t xml:space="preserve"> животном мире</w:t>
      </w:r>
      <w:r w:rsidR="00BD26D9">
        <w:rPr>
          <w:sz w:val="28"/>
          <w:szCs w:val="28"/>
          <w:lang w:val="ru-RU"/>
        </w:rPr>
        <w:t xml:space="preserve">» </w:t>
      </w:r>
      <w:r w:rsidRPr="008B3EBC">
        <w:rPr>
          <w:sz w:val="28"/>
          <w:szCs w:val="28"/>
          <w:lang w:val="ru-RU"/>
        </w:rPr>
        <w:t>при размещении, проектировании</w:t>
      </w:r>
      <w:r w:rsidR="00BD4A10" w:rsidRPr="008B3EBC">
        <w:rPr>
          <w:sz w:val="28"/>
          <w:szCs w:val="28"/>
          <w:lang w:val="ru-RU"/>
        </w:rPr>
        <w:t xml:space="preserve"> и строительстве предприятий, сооружений и других объектов должны предусматриваться и проводиться мероприятия </w:t>
      </w:r>
      <w:r w:rsidR="00EC04A3" w:rsidRPr="008B3EBC">
        <w:rPr>
          <w:sz w:val="28"/>
          <w:szCs w:val="28"/>
          <w:lang w:val="ru-RU"/>
        </w:rPr>
        <w:t xml:space="preserve">по сохранению среды обитания объектов животного мира и условий их размножения, нагула, отдыха и путей миграции. Кроме того, частью 1 статьи 56 </w:t>
      </w:r>
      <w:r w:rsidR="00BD26D9">
        <w:rPr>
          <w:sz w:val="28"/>
          <w:szCs w:val="28"/>
          <w:lang w:val="ru-RU"/>
        </w:rPr>
        <w:t>указанного</w:t>
      </w:r>
      <w:r w:rsidR="00EC04A3" w:rsidRPr="008B3EBC">
        <w:rPr>
          <w:sz w:val="28"/>
          <w:szCs w:val="28"/>
          <w:lang w:val="ru-RU"/>
        </w:rPr>
        <w:t xml:space="preserve"> Федерального закона установлено, что юридические лица и граждане, причинившие вред объектам животного мира и среде их обитания</w:t>
      </w:r>
      <w:r w:rsidR="00EB4636" w:rsidRPr="008B3EBC">
        <w:rPr>
          <w:sz w:val="28"/>
          <w:szCs w:val="28"/>
          <w:lang w:val="ru-RU"/>
        </w:rPr>
        <w:t>, возмещают нанесенный ущерб добровольно либо по решению суда или арбитражного суда. Данные нормы законодательства распространяются на все группы объектов животного мира без исключения (охотничьи ресурсы, позвоночные, беспозвоночные, занесенные и не занесенные в Красные книги Российской Федерации и (или) Краснодарского края</w:t>
      </w:r>
      <w:r w:rsidR="00B245B6" w:rsidRPr="008B3EBC">
        <w:rPr>
          <w:sz w:val="28"/>
          <w:szCs w:val="28"/>
          <w:lang w:val="ru-RU"/>
        </w:rPr>
        <w:t>)</w:t>
      </w:r>
      <w:r w:rsidR="00EB4636" w:rsidRPr="008B3EBC">
        <w:rPr>
          <w:sz w:val="28"/>
          <w:szCs w:val="28"/>
          <w:lang w:val="ru-RU"/>
        </w:rPr>
        <w:t>.</w:t>
      </w:r>
    </w:p>
    <w:p w14:paraId="3F0CA62C" w14:textId="1E72D537" w:rsidR="00B245B6" w:rsidRPr="008B3EBC" w:rsidRDefault="00B245B6" w:rsidP="00743226">
      <w:pPr>
        <w:pStyle w:val="a1"/>
        <w:rPr>
          <w:sz w:val="28"/>
          <w:szCs w:val="28"/>
          <w:lang w:val="ru-RU"/>
        </w:rPr>
      </w:pPr>
      <w:r w:rsidRPr="008B3EBC">
        <w:rPr>
          <w:sz w:val="28"/>
          <w:szCs w:val="28"/>
          <w:lang w:val="ru-RU"/>
        </w:rPr>
        <w:t xml:space="preserve">В соответствии с пунктом 1.6 Требований по предотвращению гибели объектов животного мира при осуществлении производственных процессов, </w:t>
      </w:r>
      <w:r w:rsidR="00AC03DB">
        <w:rPr>
          <w:sz w:val="28"/>
          <w:szCs w:val="28"/>
          <w:lang w:val="ru-RU"/>
        </w:rPr>
        <w:t xml:space="preserve">                         </w:t>
      </w:r>
      <w:r w:rsidRPr="008B3EBC">
        <w:rPr>
          <w:sz w:val="28"/>
          <w:szCs w:val="28"/>
          <w:lang w:val="ru-RU"/>
        </w:rPr>
        <w:lastRenderedPageBreak/>
        <w:t xml:space="preserve">а также при эксплуатации транспортных магистралей, трубопроводов, линий связи и электропередачи на </w:t>
      </w:r>
      <w:r w:rsidR="002820AA" w:rsidRPr="008B3EBC">
        <w:rPr>
          <w:sz w:val="28"/>
          <w:szCs w:val="28"/>
          <w:lang w:val="ru-RU"/>
        </w:rPr>
        <w:t>территории</w:t>
      </w:r>
      <w:r w:rsidRPr="008B3EBC">
        <w:rPr>
          <w:sz w:val="28"/>
          <w:szCs w:val="28"/>
          <w:lang w:val="ru-RU"/>
        </w:rPr>
        <w:t xml:space="preserve"> Краснодарского края, утвержденных постановлении главы администрации </w:t>
      </w:r>
      <w:r w:rsidR="00E66046" w:rsidRPr="008B3EBC">
        <w:rPr>
          <w:sz w:val="28"/>
          <w:szCs w:val="28"/>
          <w:lang w:val="ru-RU"/>
        </w:rPr>
        <w:t>(</w:t>
      </w:r>
      <w:r w:rsidRPr="008B3EBC">
        <w:rPr>
          <w:sz w:val="28"/>
          <w:szCs w:val="28"/>
          <w:lang w:val="ru-RU"/>
        </w:rPr>
        <w:t>губернатора) Краснодарского края</w:t>
      </w:r>
      <w:r w:rsidR="00E66046" w:rsidRPr="008B3EBC">
        <w:rPr>
          <w:sz w:val="28"/>
          <w:szCs w:val="28"/>
          <w:lang w:val="ru-RU"/>
        </w:rPr>
        <w:t xml:space="preserve"> от 23 августа 2016 г. №642, при проектировании объектов капитального </w:t>
      </w:r>
      <w:r w:rsidR="002820AA" w:rsidRPr="008B3EBC">
        <w:rPr>
          <w:sz w:val="28"/>
          <w:szCs w:val="28"/>
          <w:lang w:val="ru-RU"/>
        </w:rPr>
        <w:t>строительства</w:t>
      </w:r>
      <w:r w:rsidR="00E66046" w:rsidRPr="008B3EBC">
        <w:rPr>
          <w:sz w:val="28"/>
          <w:szCs w:val="28"/>
          <w:lang w:val="ru-RU"/>
        </w:rPr>
        <w:t xml:space="preserve"> и иных </w:t>
      </w:r>
      <w:r w:rsidR="002820AA" w:rsidRPr="008B3EBC">
        <w:rPr>
          <w:sz w:val="28"/>
          <w:szCs w:val="28"/>
          <w:lang w:val="ru-RU"/>
        </w:rPr>
        <w:t>сооружений</w:t>
      </w:r>
      <w:r w:rsidR="00E66046" w:rsidRPr="008B3EBC">
        <w:rPr>
          <w:sz w:val="28"/>
          <w:szCs w:val="28"/>
          <w:lang w:val="ru-RU"/>
        </w:rPr>
        <w:t xml:space="preserve"> любого типа, планировании иной и хозяйственной деятельности, оказывающей воздействие на объекты животного мира и среду их обитания, необходимо производить оценку их воздействия</w:t>
      </w:r>
      <w:r w:rsidR="00175EB8" w:rsidRPr="008B3EBC">
        <w:rPr>
          <w:sz w:val="28"/>
          <w:szCs w:val="28"/>
          <w:lang w:val="ru-RU"/>
        </w:rPr>
        <w:t xml:space="preserve"> на </w:t>
      </w:r>
      <w:r w:rsidR="00993F1C" w:rsidRPr="008B3EBC">
        <w:rPr>
          <w:sz w:val="28"/>
          <w:szCs w:val="28"/>
          <w:lang w:val="ru-RU"/>
        </w:rPr>
        <w:t xml:space="preserve">окружающую среду в части объектов животного мира и среды их обитания ( в том числе компенсационные природоохранные мероприятия), а при </w:t>
      </w:r>
      <w:r w:rsidR="002820AA" w:rsidRPr="008B3EBC">
        <w:rPr>
          <w:sz w:val="28"/>
          <w:szCs w:val="28"/>
          <w:lang w:val="ru-RU"/>
        </w:rPr>
        <w:t>строительстве</w:t>
      </w:r>
      <w:r w:rsidR="00993F1C" w:rsidRPr="008B3EBC">
        <w:rPr>
          <w:sz w:val="28"/>
          <w:szCs w:val="28"/>
          <w:lang w:val="ru-RU"/>
        </w:rPr>
        <w:t>, реконструкции, капитальном ремонте объектов – реализовывать упомянутые</w:t>
      </w:r>
      <w:r w:rsidR="002820AA" w:rsidRPr="008B3EBC">
        <w:rPr>
          <w:sz w:val="28"/>
          <w:szCs w:val="28"/>
          <w:lang w:val="ru-RU"/>
        </w:rPr>
        <w:t xml:space="preserve"> мероприятия. Не допускается осуществление хозяйственной и иной деятельности, оказывающей воздействие на объекты животного мира и среду их обитания (за исключением мероприятий о охране, защите и воспроизводству леса) без планирования и реализации мероприятий по охране объектов животного мира и среды их обитания, согласованных с органом исполнительной власти Краснодарского края, уполномоченным в области охраны и использования животного мира, сохранения и восстановления среды его обитания.</w:t>
      </w:r>
    </w:p>
    <w:p w14:paraId="4DC64E44" w14:textId="187D324D" w:rsidR="00E16738" w:rsidRPr="00BD26D9" w:rsidRDefault="005852FD" w:rsidP="00051A6F">
      <w:pPr>
        <w:pStyle w:val="a1"/>
        <w:rPr>
          <w:sz w:val="28"/>
          <w:szCs w:val="28"/>
          <w:lang w:val="ru-RU"/>
        </w:rPr>
      </w:pPr>
      <w:r w:rsidRPr="00BD26D9">
        <w:rPr>
          <w:sz w:val="28"/>
          <w:szCs w:val="28"/>
          <w:lang w:val="ru-RU"/>
        </w:rPr>
        <w:t>Лесные ресурсы</w:t>
      </w:r>
      <w:r w:rsidR="00BD26D9">
        <w:rPr>
          <w:sz w:val="28"/>
          <w:szCs w:val="28"/>
          <w:lang w:val="ru-RU"/>
        </w:rPr>
        <w:t>.</w:t>
      </w:r>
    </w:p>
    <w:p w14:paraId="49643362" w14:textId="4060A71D" w:rsidR="002D18D4" w:rsidRPr="008B3EBC" w:rsidRDefault="00CA3F1F" w:rsidP="000E4D5D">
      <w:pPr>
        <w:pStyle w:val="a1"/>
        <w:rPr>
          <w:sz w:val="28"/>
          <w:szCs w:val="28"/>
          <w:lang w:val="ru-RU"/>
        </w:rPr>
      </w:pPr>
      <w:r w:rsidRPr="008B3EBC">
        <w:rPr>
          <w:sz w:val="28"/>
          <w:szCs w:val="28"/>
          <w:lang w:val="ru-RU"/>
        </w:rPr>
        <w:t xml:space="preserve">Лесные массивы на территории </w:t>
      </w:r>
      <w:r w:rsidR="000471D6" w:rsidRPr="008B3EBC">
        <w:rPr>
          <w:sz w:val="28"/>
          <w:szCs w:val="28"/>
          <w:lang w:val="ru-RU"/>
        </w:rPr>
        <w:t>Федоровского</w:t>
      </w:r>
      <w:r w:rsidRPr="008B3EBC">
        <w:rPr>
          <w:sz w:val="28"/>
          <w:szCs w:val="28"/>
          <w:lang w:val="ru-RU"/>
        </w:rPr>
        <w:t xml:space="preserve"> СП расположены в северной части поселения. </w:t>
      </w:r>
      <w:r w:rsidR="002D18D4" w:rsidRPr="008B3EBC">
        <w:rPr>
          <w:sz w:val="28"/>
          <w:szCs w:val="28"/>
          <w:lang w:val="ru-RU"/>
        </w:rPr>
        <w:t>Островки леса в степной зоне занимают более низкие места и склоны балок. Господствуют дубравы, образованные дубом чере</w:t>
      </w:r>
      <w:r w:rsidR="00704EE9" w:rsidRPr="008B3EBC">
        <w:rPr>
          <w:sz w:val="28"/>
          <w:szCs w:val="28"/>
          <w:lang w:val="ru-RU"/>
        </w:rPr>
        <w:t>ш</w:t>
      </w:r>
      <w:r w:rsidR="002D18D4" w:rsidRPr="008B3EBC">
        <w:rPr>
          <w:sz w:val="28"/>
          <w:szCs w:val="28"/>
          <w:lang w:val="ru-RU"/>
        </w:rPr>
        <w:t xml:space="preserve">чатым. В большом количестве к дубу примешаны берест (вяз </w:t>
      </w:r>
      <w:r w:rsidR="00704EE9" w:rsidRPr="008B3EBC">
        <w:rPr>
          <w:sz w:val="28"/>
          <w:szCs w:val="28"/>
          <w:lang w:val="ru-RU"/>
        </w:rPr>
        <w:t>листоватый или вяз малый</w:t>
      </w:r>
      <w:r w:rsidR="002D18D4" w:rsidRPr="008B3EBC">
        <w:rPr>
          <w:sz w:val="28"/>
          <w:szCs w:val="28"/>
          <w:lang w:val="ru-RU"/>
        </w:rPr>
        <w:t>), клены полевой и татарский, ясень. На опушках боярышник, из кустарников –шиповник.</w:t>
      </w:r>
    </w:p>
    <w:p w14:paraId="02D41454" w14:textId="1D12E809" w:rsidR="008C6D4D" w:rsidRPr="00BD26D9" w:rsidRDefault="0055594C" w:rsidP="00543481">
      <w:pPr>
        <w:pStyle w:val="30"/>
        <w:rPr>
          <w:rFonts w:cs="Times New Roman"/>
          <w:b/>
          <w:i w:val="0"/>
          <w:sz w:val="28"/>
          <w:szCs w:val="28"/>
        </w:rPr>
      </w:pPr>
      <w:bookmarkStart w:id="25" w:name="_Toc522808442"/>
      <w:bookmarkStart w:id="26" w:name="_Toc78381622"/>
      <w:bookmarkEnd w:id="20"/>
      <w:bookmarkEnd w:id="21"/>
      <w:bookmarkEnd w:id="22"/>
      <w:r w:rsidRPr="00BD26D9">
        <w:rPr>
          <w:rFonts w:cs="Times New Roman"/>
          <w:b/>
          <w:i w:val="0"/>
          <w:sz w:val="28"/>
          <w:szCs w:val="28"/>
        </w:rPr>
        <w:t>2.1.3</w:t>
      </w:r>
      <w:r w:rsidR="00BD26D9">
        <w:rPr>
          <w:rFonts w:cs="Times New Roman"/>
          <w:b/>
          <w:i w:val="0"/>
          <w:sz w:val="28"/>
          <w:szCs w:val="28"/>
        </w:rPr>
        <w:t>.</w:t>
      </w:r>
      <w:r w:rsidRPr="00BD26D9">
        <w:rPr>
          <w:rFonts w:cs="Times New Roman"/>
          <w:b/>
          <w:i w:val="0"/>
          <w:sz w:val="28"/>
          <w:szCs w:val="28"/>
        </w:rPr>
        <w:t xml:space="preserve"> </w:t>
      </w:r>
      <w:r w:rsidR="00A5122F" w:rsidRPr="00BD26D9">
        <w:rPr>
          <w:rFonts w:cs="Times New Roman"/>
          <w:b/>
          <w:i w:val="0"/>
          <w:sz w:val="28"/>
          <w:szCs w:val="28"/>
        </w:rPr>
        <w:t>Демографическая ситуация</w:t>
      </w:r>
      <w:bookmarkEnd w:id="25"/>
      <w:bookmarkEnd w:id="26"/>
    </w:p>
    <w:p w14:paraId="1D1C8FCB" w14:textId="40FEBD1D" w:rsidR="007A10C5" w:rsidRPr="00BD26D9" w:rsidRDefault="007A10C5" w:rsidP="007A10C5">
      <w:pPr>
        <w:ind w:firstLine="709"/>
        <w:rPr>
          <w:sz w:val="28"/>
          <w:szCs w:val="28"/>
          <w:lang w:eastAsia="ar-SA" w:bidi="en-US"/>
        </w:rPr>
      </w:pPr>
      <w:bookmarkStart w:id="27" w:name="_Toc370201485"/>
      <w:r w:rsidRPr="00BD26D9">
        <w:rPr>
          <w:sz w:val="28"/>
          <w:szCs w:val="28"/>
          <w:lang w:eastAsia="ar-SA" w:bidi="en-US"/>
        </w:rPr>
        <w:t>Важнейшими социально-экономическими показателями формирования градостроительной системы любого уровня являются динамика численности населения. Наряду с природной, экономической и экологической составляющими они выступают в качестве основного фактора, влияющего на сбалансированное и устойчивое развитие территории</w:t>
      </w:r>
      <w:r w:rsidR="00B355ED" w:rsidRPr="00BD26D9">
        <w:rPr>
          <w:sz w:val="28"/>
          <w:szCs w:val="28"/>
          <w:lang w:eastAsia="ar-SA" w:bidi="en-US"/>
        </w:rPr>
        <w:t xml:space="preserve"> </w:t>
      </w:r>
      <w:r w:rsidR="000471D6" w:rsidRPr="00BD26D9">
        <w:rPr>
          <w:sz w:val="28"/>
          <w:szCs w:val="28"/>
          <w:lang w:eastAsia="ar-SA" w:bidi="en-US"/>
        </w:rPr>
        <w:t>Федоровского</w:t>
      </w:r>
      <w:r w:rsidR="002C4EFC" w:rsidRPr="00BD26D9">
        <w:rPr>
          <w:sz w:val="28"/>
          <w:szCs w:val="28"/>
          <w:lang w:eastAsia="ar-SA" w:bidi="en-US"/>
        </w:rPr>
        <w:t xml:space="preserve"> СП</w:t>
      </w:r>
      <w:r w:rsidR="00785427" w:rsidRPr="00BD26D9">
        <w:rPr>
          <w:sz w:val="28"/>
          <w:szCs w:val="28"/>
          <w:lang w:eastAsia="ar-SA" w:bidi="en-US"/>
        </w:rPr>
        <w:t>.</w:t>
      </w:r>
    </w:p>
    <w:p w14:paraId="6BC517D7" w14:textId="0F95FD14" w:rsidR="007A10C5" w:rsidRDefault="007A10C5" w:rsidP="007A10C5">
      <w:pPr>
        <w:ind w:firstLine="709"/>
        <w:rPr>
          <w:sz w:val="28"/>
          <w:szCs w:val="28"/>
          <w:lang w:eastAsia="ar-SA" w:bidi="en-US"/>
        </w:rPr>
      </w:pPr>
      <w:r w:rsidRPr="00BD26D9">
        <w:rPr>
          <w:sz w:val="28"/>
          <w:szCs w:val="28"/>
          <w:lang w:eastAsia="ar-SA" w:bidi="en-US"/>
        </w:rPr>
        <w:t xml:space="preserve">Динамика изменения численности населения </w:t>
      </w:r>
      <w:r w:rsidR="000471D6" w:rsidRPr="00BD26D9">
        <w:rPr>
          <w:sz w:val="28"/>
          <w:szCs w:val="28"/>
          <w:lang w:eastAsia="ar-SA" w:bidi="en-US"/>
        </w:rPr>
        <w:t>Федоровского</w:t>
      </w:r>
      <w:r w:rsidR="002C4EFC" w:rsidRPr="00BD26D9">
        <w:rPr>
          <w:sz w:val="28"/>
          <w:szCs w:val="28"/>
          <w:lang w:eastAsia="ar-SA" w:bidi="en-US"/>
        </w:rPr>
        <w:t xml:space="preserve"> СП</w:t>
      </w:r>
      <w:r w:rsidR="00B355ED" w:rsidRPr="00BD26D9">
        <w:rPr>
          <w:sz w:val="28"/>
          <w:szCs w:val="28"/>
          <w:lang w:eastAsia="ar-SA" w:bidi="en-US"/>
        </w:rPr>
        <w:t xml:space="preserve"> </w:t>
      </w:r>
      <w:r w:rsidRPr="00BD26D9">
        <w:rPr>
          <w:sz w:val="28"/>
          <w:szCs w:val="28"/>
          <w:lang w:eastAsia="ar-SA" w:bidi="en-US"/>
        </w:rPr>
        <w:t xml:space="preserve">за последние </w:t>
      </w:r>
      <w:r w:rsidR="00696E38" w:rsidRPr="00BD26D9">
        <w:rPr>
          <w:sz w:val="28"/>
          <w:szCs w:val="28"/>
          <w:lang w:eastAsia="ar-SA" w:bidi="en-US"/>
        </w:rPr>
        <w:t>5</w:t>
      </w:r>
      <w:r w:rsidRPr="00BD26D9">
        <w:rPr>
          <w:sz w:val="28"/>
          <w:szCs w:val="28"/>
          <w:lang w:eastAsia="ar-SA" w:bidi="en-US"/>
        </w:rPr>
        <w:t xml:space="preserve"> лет проанализирована в таблице </w:t>
      </w:r>
      <w:r w:rsidR="00D765A2" w:rsidRPr="00BD26D9">
        <w:rPr>
          <w:sz w:val="28"/>
          <w:szCs w:val="28"/>
          <w:lang w:eastAsia="ar-SA" w:bidi="en-US"/>
        </w:rPr>
        <w:t>2.1</w:t>
      </w:r>
      <w:r w:rsidR="00BB4C46" w:rsidRPr="00BD26D9">
        <w:rPr>
          <w:sz w:val="28"/>
          <w:szCs w:val="28"/>
          <w:lang w:eastAsia="ar-SA" w:bidi="en-US"/>
        </w:rPr>
        <w:t>.</w:t>
      </w:r>
    </w:p>
    <w:p w14:paraId="081AAA0E" w14:textId="77777777" w:rsidR="00BD26D9" w:rsidRPr="0081533E" w:rsidRDefault="00BD26D9" w:rsidP="007A10C5">
      <w:pPr>
        <w:ind w:firstLine="709"/>
        <w:rPr>
          <w:sz w:val="28"/>
          <w:szCs w:val="28"/>
          <w:lang w:eastAsia="ar-SA" w:bidi="en-US"/>
        </w:rPr>
      </w:pPr>
    </w:p>
    <w:p w14:paraId="799E6EB9" w14:textId="233A48ED" w:rsidR="007A10C5" w:rsidRPr="0081533E" w:rsidRDefault="007A10C5" w:rsidP="00BD26D9">
      <w:pPr>
        <w:keepNext/>
        <w:suppressAutoHyphens/>
        <w:jc w:val="center"/>
        <w:rPr>
          <w:sz w:val="28"/>
          <w:szCs w:val="28"/>
          <w:lang w:eastAsia="ar-SA" w:bidi="en-US"/>
        </w:rPr>
      </w:pPr>
      <w:r w:rsidRPr="0081533E">
        <w:rPr>
          <w:sz w:val="28"/>
          <w:szCs w:val="28"/>
          <w:lang w:eastAsia="ar-SA" w:bidi="en-US"/>
        </w:rPr>
        <w:t xml:space="preserve">Динамика изменения численности населения </w:t>
      </w:r>
      <w:r w:rsidR="000471D6" w:rsidRPr="0081533E">
        <w:rPr>
          <w:sz w:val="28"/>
          <w:szCs w:val="28"/>
          <w:lang w:eastAsia="ar-SA" w:bidi="en-US"/>
        </w:rPr>
        <w:t>Федоровского</w:t>
      </w:r>
      <w:r w:rsidR="002C4EFC" w:rsidRPr="0081533E">
        <w:rPr>
          <w:sz w:val="28"/>
          <w:szCs w:val="28"/>
          <w:lang w:eastAsia="ar-SA" w:bidi="en-US"/>
        </w:rPr>
        <w:t xml:space="preserve"> СП</w:t>
      </w:r>
      <w:r w:rsidR="0095135B" w:rsidRPr="0081533E">
        <w:rPr>
          <w:sz w:val="28"/>
          <w:szCs w:val="28"/>
          <w:lang w:eastAsia="ar-SA" w:bidi="en-US"/>
        </w:rPr>
        <w:br/>
      </w:r>
      <w:r w:rsidR="00431D4E" w:rsidRPr="0081533E">
        <w:rPr>
          <w:sz w:val="28"/>
          <w:szCs w:val="28"/>
          <w:lang w:eastAsia="ar-SA" w:bidi="en-US"/>
        </w:rPr>
        <w:t>(</w:t>
      </w:r>
      <w:r w:rsidR="00FC31B9" w:rsidRPr="0081533E">
        <w:rPr>
          <w:sz w:val="28"/>
          <w:szCs w:val="28"/>
          <w:lang w:eastAsia="ar-SA" w:bidi="en-US"/>
        </w:rPr>
        <w:t>данные на начало года)</w:t>
      </w:r>
    </w:p>
    <w:p w14:paraId="37A495DC" w14:textId="37F23764" w:rsidR="00BD26D9" w:rsidRDefault="00BD26D9" w:rsidP="00BD26D9">
      <w:pPr>
        <w:jc w:val="right"/>
        <w:rPr>
          <w:sz w:val="28"/>
          <w:szCs w:val="28"/>
          <w:lang w:eastAsia="ar-SA" w:bidi="en-US"/>
        </w:rPr>
      </w:pPr>
      <w:r w:rsidRPr="00BD26D9">
        <w:rPr>
          <w:sz w:val="28"/>
          <w:szCs w:val="28"/>
          <w:lang w:eastAsia="ar-SA" w:bidi="en-US"/>
        </w:rPr>
        <w:t>Таблица 2.1</w:t>
      </w:r>
    </w:p>
    <w:p w14:paraId="6243C52D" w14:textId="30B00138" w:rsidR="00A056FC" w:rsidRPr="00BD26D9" w:rsidRDefault="00A056FC" w:rsidP="00BD26D9">
      <w:pPr>
        <w:jc w:val="right"/>
        <w:rPr>
          <w:sz w:val="28"/>
          <w:szCs w:val="28"/>
          <w:lang w:eastAsia="ar-SA" w:bidi="en-US"/>
        </w:rPr>
      </w:pPr>
      <w:r>
        <w:rPr>
          <w:sz w:val="28"/>
          <w:szCs w:val="28"/>
          <w:lang w:eastAsia="ar-SA" w:bidi="en-US"/>
        </w:rPr>
        <w:t>(чел.)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3783"/>
        <w:gridCol w:w="1171"/>
        <w:gridCol w:w="1171"/>
        <w:gridCol w:w="1171"/>
        <w:gridCol w:w="1171"/>
        <w:gridCol w:w="1161"/>
      </w:tblGrid>
      <w:tr w:rsidR="005852FD" w:rsidRPr="008D0777" w14:paraId="48320D48" w14:textId="77777777" w:rsidTr="00AC03DB">
        <w:tc>
          <w:tcPr>
            <w:tcW w:w="1965" w:type="pct"/>
            <w:shd w:val="clear" w:color="auto" w:fill="auto"/>
          </w:tcPr>
          <w:p w14:paraId="4E0A9A5B" w14:textId="77777777" w:rsidR="005852FD" w:rsidRPr="00BD26D9" w:rsidRDefault="005852FD" w:rsidP="00D765A2">
            <w:pPr>
              <w:jc w:val="center"/>
              <w:rPr>
                <w:b/>
              </w:rPr>
            </w:pPr>
            <w:r w:rsidRPr="00BD26D9">
              <w:rPr>
                <w:b/>
              </w:rPr>
              <w:t>Показатели</w:t>
            </w:r>
          </w:p>
        </w:tc>
        <w:tc>
          <w:tcPr>
            <w:tcW w:w="608" w:type="pct"/>
            <w:shd w:val="clear" w:color="auto" w:fill="auto"/>
          </w:tcPr>
          <w:p w14:paraId="07D07C3D" w14:textId="4B92BB8B" w:rsidR="005852FD" w:rsidRPr="00BD26D9" w:rsidRDefault="005852FD" w:rsidP="00D765A2">
            <w:pPr>
              <w:jc w:val="center"/>
              <w:rPr>
                <w:b/>
              </w:rPr>
            </w:pPr>
            <w:r w:rsidRPr="00BD26D9">
              <w:rPr>
                <w:b/>
              </w:rPr>
              <w:t>201</w:t>
            </w:r>
            <w:r w:rsidR="00A00F3B" w:rsidRPr="00BD26D9">
              <w:rPr>
                <w:b/>
              </w:rPr>
              <w:t>7</w:t>
            </w:r>
            <w:r w:rsidRPr="00BD26D9">
              <w:rPr>
                <w:b/>
              </w:rPr>
              <w:t xml:space="preserve"> год</w:t>
            </w:r>
          </w:p>
        </w:tc>
        <w:tc>
          <w:tcPr>
            <w:tcW w:w="608" w:type="pct"/>
            <w:shd w:val="clear" w:color="auto" w:fill="auto"/>
          </w:tcPr>
          <w:p w14:paraId="643AE834" w14:textId="7FF246AD" w:rsidR="005852FD" w:rsidRPr="00BD26D9" w:rsidRDefault="005852FD" w:rsidP="00D765A2">
            <w:pPr>
              <w:jc w:val="center"/>
              <w:rPr>
                <w:b/>
              </w:rPr>
            </w:pPr>
            <w:r w:rsidRPr="00BD26D9">
              <w:rPr>
                <w:b/>
              </w:rPr>
              <w:t>201</w:t>
            </w:r>
            <w:r w:rsidR="00A00F3B" w:rsidRPr="00BD26D9">
              <w:rPr>
                <w:b/>
              </w:rPr>
              <w:t>8</w:t>
            </w:r>
            <w:r w:rsidRPr="00BD26D9">
              <w:rPr>
                <w:b/>
              </w:rPr>
              <w:t xml:space="preserve"> год</w:t>
            </w:r>
          </w:p>
        </w:tc>
        <w:tc>
          <w:tcPr>
            <w:tcW w:w="608" w:type="pct"/>
            <w:shd w:val="clear" w:color="auto" w:fill="auto"/>
          </w:tcPr>
          <w:p w14:paraId="42EB0DFF" w14:textId="140990DC" w:rsidR="005852FD" w:rsidRPr="00BD26D9" w:rsidRDefault="005852FD" w:rsidP="00D765A2">
            <w:pPr>
              <w:jc w:val="center"/>
              <w:rPr>
                <w:b/>
              </w:rPr>
            </w:pPr>
            <w:r w:rsidRPr="00BD26D9">
              <w:rPr>
                <w:b/>
              </w:rPr>
              <w:t>20</w:t>
            </w:r>
            <w:r w:rsidR="00A00F3B" w:rsidRPr="00BD26D9">
              <w:rPr>
                <w:b/>
              </w:rPr>
              <w:t>19</w:t>
            </w:r>
            <w:r w:rsidRPr="00BD26D9">
              <w:rPr>
                <w:b/>
              </w:rPr>
              <w:t xml:space="preserve"> год</w:t>
            </w:r>
          </w:p>
        </w:tc>
        <w:tc>
          <w:tcPr>
            <w:tcW w:w="608" w:type="pct"/>
            <w:shd w:val="clear" w:color="auto" w:fill="auto"/>
          </w:tcPr>
          <w:p w14:paraId="4E84DA2F" w14:textId="32FF45F8" w:rsidR="005852FD" w:rsidRPr="00BD26D9" w:rsidRDefault="005852FD" w:rsidP="00D765A2">
            <w:pPr>
              <w:jc w:val="center"/>
              <w:rPr>
                <w:b/>
              </w:rPr>
            </w:pPr>
            <w:r w:rsidRPr="00BD26D9">
              <w:rPr>
                <w:b/>
              </w:rPr>
              <w:t>2</w:t>
            </w:r>
            <w:r w:rsidR="00A00F3B" w:rsidRPr="00BD26D9">
              <w:rPr>
                <w:b/>
              </w:rPr>
              <w:t>020</w:t>
            </w:r>
            <w:r w:rsidRPr="00BD26D9">
              <w:rPr>
                <w:b/>
              </w:rPr>
              <w:t xml:space="preserve"> год</w:t>
            </w:r>
          </w:p>
        </w:tc>
        <w:tc>
          <w:tcPr>
            <w:tcW w:w="603" w:type="pct"/>
            <w:shd w:val="clear" w:color="auto" w:fill="auto"/>
          </w:tcPr>
          <w:p w14:paraId="59B32227" w14:textId="0F5054F9" w:rsidR="005852FD" w:rsidRPr="00BD26D9" w:rsidRDefault="005852FD" w:rsidP="00D765A2">
            <w:pPr>
              <w:jc w:val="center"/>
              <w:rPr>
                <w:b/>
              </w:rPr>
            </w:pPr>
            <w:r w:rsidRPr="00BD26D9">
              <w:rPr>
                <w:b/>
              </w:rPr>
              <w:t>20</w:t>
            </w:r>
            <w:r w:rsidR="00422AE1" w:rsidRPr="00BD26D9">
              <w:rPr>
                <w:b/>
              </w:rPr>
              <w:t>2</w:t>
            </w:r>
            <w:r w:rsidR="00A00F3B" w:rsidRPr="00BD26D9">
              <w:rPr>
                <w:b/>
              </w:rPr>
              <w:t>1</w:t>
            </w:r>
            <w:r w:rsidRPr="00BD26D9">
              <w:rPr>
                <w:b/>
              </w:rPr>
              <w:t xml:space="preserve"> год</w:t>
            </w:r>
          </w:p>
        </w:tc>
      </w:tr>
      <w:tr w:rsidR="00BD26D9" w:rsidRPr="008D0777" w14:paraId="346F43EB" w14:textId="77777777" w:rsidTr="00AC03DB">
        <w:tc>
          <w:tcPr>
            <w:tcW w:w="1965" w:type="pct"/>
            <w:shd w:val="clear" w:color="auto" w:fill="auto"/>
          </w:tcPr>
          <w:p w14:paraId="0AC4F42C" w14:textId="5702E8D0" w:rsidR="00BD26D9" w:rsidRPr="00BD26D9" w:rsidRDefault="00BD26D9" w:rsidP="00D765A2">
            <w:pPr>
              <w:jc w:val="center"/>
            </w:pPr>
            <w:r w:rsidRPr="00BD26D9">
              <w:t>1</w:t>
            </w:r>
          </w:p>
        </w:tc>
        <w:tc>
          <w:tcPr>
            <w:tcW w:w="608" w:type="pct"/>
            <w:shd w:val="clear" w:color="auto" w:fill="auto"/>
          </w:tcPr>
          <w:p w14:paraId="40D7FC0C" w14:textId="56BD0EDB" w:rsidR="00BD26D9" w:rsidRPr="00BD26D9" w:rsidRDefault="00BD26D9" w:rsidP="00D765A2">
            <w:pPr>
              <w:jc w:val="center"/>
            </w:pPr>
            <w:r w:rsidRPr="00BD26D9">
              <w:t>2</w:t>
            </w:r>
          </w:p>
        </w:tc>
        <w:tc>
          <w:tcPr>
            <w:tcW w:w="608" w:type="pct"/>
            <w:shd w:val="clear" w:color="auto" w:fill="auto"/>
          </w:tcPr>
          <w:p w14:paraId="38ED3DD0" w14:textId="4555B47D" w:rsidR="00BD26D9" w:rsidRPr="00BD26D9" w:rsidRDefault="00BD26D9" w:rsidP="00D765A2">
            <w:pPr>
              <w:jc w:val="center"/>
            </w:pPr>
            <w:r w:rsidRPr="00BD26D9">
              <w:t>3</w:t>
            </w:r>
          </w:p>
        </w:tc>
        <w:tc>
          <w:tcPr>
            <w:tcW w:w="608" w:type="pct"/>
            <w:shd w:val="clear" w:color="auto" w:fill="auto"/>
          </w:tcPr>
          <w:p w14:paraId="00692C28" w14:textId="069E5199" w:rsidR="00BD26D9" w:rsidRPr="00BD26D9" w:rsidRDefault="00BD26D9" w:rsidP="00D765A2">
            <w:pPr>
              <w:jc w:val="center"/>
            </w:pPr>
            <w:r w:rsidRPr="00BD26D9">
              <w:t>4</w:t>
            </w:r>
          </w:p>
        </w:tc>
        <w:tc>
          <w:tcPr>
            <w:tcW w:w="608" w:type="pct"/>
            <w:shd w:val="clear" w:color="auto" w:fill="auto"/>
          </w:tcPr>
          <w:p w14:paraId="5DCFBAF8" w14:textId="3D514909" w:rsidR="00BD26D9" w:rsidRPr="00BD26D9" w:rsidRDefault="00BD26D9" w:rsidP="00D765A2">
            <w:pPr>
              <w:jc w:val="center"/>
            </w:pPr>
            <w:r w:rsidRPr="00BD26D9">
              <w:t>5</w:t>
            </w:r>
          </w:p>
        </w:tc>
        <w:tc>
          <w:tcPr>
            <w:tcW w:w="603" w:type="pct"/>
            <w:shd w:val="clear" w:color="auto" w:fill="auto"/>
          </w:tcPr>
          <w:p w14:paraId="05449E08" w14:textId="361ED1C9" w:rsidR="00BD26D9" w:rsidRPr="00BD26D9" w:rsidRDefault="00BD26D9" w:rsidP="00D765A2">
            <w:pPr>
              <w:jc w:val="center"/>
            </w:pPr>
            <w:r w:rsidRPr="00BD26D9">
              <w:t>6</w:t>
            </w:r>
          </w:p>
        </w:tc>
      </w:tr>
      <w:tr w:rsidR="0088653A" w:rsidRPr="008D0777" w14:paraId="06CA436B" w14:textId="77777777" w:rsidTr="00AC03DB">
        <w:trPr>
          <w:trHeight w:val="556"/>
        </w:trPr>
        <w:tc>
          <w:tcPr>
            <w:tcW w:w="1965" w:type="pct"/>
            <w:shd w:val="clear" w:color="auto" w:fill="auto"/>
          </w:tcPr>
          <w:p w14:paraId="43345833" w14:textId="1B70B1FF" w:rsidR="0088653A" w:rsidRPr="00BD26D9" w:rsidRDefault="0088653A" w:rsidP="00BD26D9">
            <w:pPr>
              <w:jc w:val="left"/>
            </w:pPr>
            <w:r w:rsidRPr="00BD26D9">
              <w:t xml:space="preserve">Численность населения </w:t>
            </w:r>
            <w:r w:rsidR="000471D6" w:rsidRPr="00BD26D9">
              <w:t>Федоровского</w:t>
            </w:r>
            <w:r w:rsidR="002C4EFC" w:rsidRPr="00BD26D9">
              <w:t xml:space="preserve"> СП</w:t>
            </w:r>
          </w:p>
        </w:tc>
        <w:tc>
          <w:tcPr>
            <w:tcW w:w="608" w:type="pct"/>
            <w:shd w:val="clear" w:color="auto" w:fill="auto"/>
          </w:tcPr>
          <w:p w14:paraId="4A287C96" w14:textId="308D199D" w:rsidR="0088653A" w:rsidRPr="00BD26D9" w:rsidRDefault="000630C2" w:rsidP="00FD4740">
            <w:pPr>
              <w:jc w:val="center"/>
            </w:pPr>
            <w:r w:rsidRPr="00BD26D9">
              <w:t>4466</w:t>
            </w:r>
          </w:p>
        </w:tc>
        <w:tc>
          <w:tcPr>
            <w:tcW w:w="608" w:type="pct"/>
            <w:shd w:val="clear" w:color="auto" w:fill="FFFFFF"/>
          </w:tcPr>
          <w:p w14:paraId="0E405B17" w14:textId="019E56BB" w:rsidR="0088653A" w:rsidRPr="00BD26D9" w:rsidRDefault="000630C2" w:rsidP="00FD4740">
            <w:pPr>
              <w:jc w:val="center"/>
            </w:pPr>
            <w:r w:rsidRPr="00BD26D9">
              <w:t>4427</w:t>
            </w:r>
          </w:p>
        </w:tc>
        <w:tc>
          <w:tcPr>
            <w:tcW w:w="608" w:type="pct"/>
            <w:shd w:val="clear" w:color="auto" w:fill="FFFFFF"/>
          </w:tcPr>
          <w:p w14:paraId="55F3379A" w14:textId="02DC69E4" w:rsidR="0088653A" w:rsidRPr="00BD26D9" w:rsidRDefault="000630C2" w:rsidP="00FD4740">
            <w:pPr>
              <w:jc w:val="center"/>
            </w:pPr>
            <w:r w:rsidRPr="00BD26D9">
              <w:t>4417</w:t>
            </w:r>
          </w:p>
        </w:tc>
        <w:tc>
          <w:tcPr>
            <w:tcW w:w="608" w:type="pct"/>
            <w:shd w:val="clear" w:color="auto" w:fill="FFFFFF"/>
          </w:tcPr>
          <w:p w14:paraId="6EA8FC43" w14:textId="4F8108B2" w:rsidR="0088653A" w:rsidRPr="00BD26D9" w:rsidRDefault="000630C2" w:rsidP="00FD4740">
            <w:pPr>
              <w:jc w:val="center"/>
            </w:pPr>
            <w:r w:rsidRPr="00BD26D9">
              <w:t>4438</w:t>
            </w:r>
          </w:p>
        </w:tc>
        <w:tc>
          <w:tcPr>
            <w:tcW w:w="603" w:type="pct"/>
            <w:shd w:val="clear" w:color="auto" w:fill="FFFFFF"/>
          </w:tcPr>
          <w:p w14:paraId="63E29711" w14:textId="1B5A4D65" w:rsidR="0088653A" w:rsidRPr="00BD26D9" w:rsidRDefault="000630C2" w:rsidP="00FD4740">
            <w:pPr>
              <w:jc w:val="center"/>
            </w:pPr>
            <w:r w:rsidRPr="00BD26D9">
              <w:t>4382</w:t>
            </w:r>
          </w:p>
        </w:tc>
      </w:tr>
      <w:tr w:rsidR="00FD4740" w:rsidRPr="008D0777" w14:paraId="5A8D5C59" w14:textId="77777777" w:rsidTr="00AC03DB">
        <w:tc>
          <w:tcPr>
            <w:tcW w:w="1965" w:type="pct"/>
            <w:shd w:val="clear" w:color="auto" w:fill="auto"/>
          </w:tcPr>
          <w:p w14:paraId="188903FD" w14:textId="77777777" w:rsidR="00FD4740" w:rsidRPr="00BD26D9" w:rsidRDefault="00FD4740" w:rsidP="00BD26D9">
            <w:pPr>
              <w:jc w:val="left"/>
            </w:pPr>
            <w:r w:rsidRPr="00BD26D9">
              <w:t>Изменение по сравнению с предыдущим годом (+,-)</w:t>
            </w:r>
          </w:p>
        </w:tc>
        <w:tc>
          <w:tcPr>
            <w:tcW w:w="608" w:type="pct"/>
            <w:shd w:val="clear" w:color="auto" w:fill="auto"/>
          </w:tcPr>
          <w:p w14:paraId="5B6AC984" w14:textId="49F21200" w:rsidR="00FD4740" w:rsidRPr="00BD26D9" w:rsidRDefault="004C57C1" w:rsidP="00FD4740">
            <w:pPr>
              <w:jc w:val="center"/>
            </w:pPr>
            <w:r w:rsidRPr="00BD26D9">
              <w:t>-30</w:t>
            </w:r>
          </w:p>
        </w:tc>
        <w:tc>
          <w:tcPr>
            <w:tcW w:w="608" w:type="pct"/>
            <w:shd w:val="clear" w:color="auto" w:fill="auto"/>
          </w:tcPr>
          <w:p w14:paraId="2AC1A72B" w14:textId="73987AA5" w:rsidR="00FD4740" w:rsidRPr="00BD26D9" w:rsidRDefault="004C57C1" w:rsidP="00FD4740">
            <w:pPr>
              <w:jc w:val="center"/>
            </w:pPr>
            <w:r w:rsidRPr="00BD26D9">
              <w:t>-39</w:t>
            </w:r>
          </w:p>
        </w:tc>
        <w:tc>
          <w:tcPr>
            <w:tcW w:w="608" w:type="pct"/>
            <w:shd w:val="clear" w:color="auto" w:fill="auto"/>
          </w:tcPr>
          <w:p w14:paraId="6236EAC5" w14:textId="306529CA" w:rsidR="00FD4740" w:rsidRPr="00BD26D9" w:rsidRDefault="004C57C1" w:rsidP="00FD4740">
            <w:pPr>
              <w:jc w:val="center"/>
            </w:pPr>
            <w:r w:rsidRPr="00BD26D9">
              <w:t>-10</w:t>
            </w:r>
          </w:p>
        </w:tc>
        <w:tc>
          <w:tcPr>
            <w:tcW w:w="608" w:type="pct"/>
            <w:shd w:val="clear" w:color="auto" w:fill="auto"/>
          </w:tcPr>
          <w:p w14:paraId="6FD972B6" w14:textId="06143B90" w:rsidR="00FD4740" w:rsidRPr="00BD26D9" w:rsidRDefault="006348FB" w:rsidP="00FD4740">
            <w:pPr>
              <w:jc w:val="center"/>
            </w:pPr>
            <w:r w:rsidRPr="00BD26D9">
              <w:t>21</w:t>
            </w:r>
          </w:p>
        </w:tc>
        <w:tc>
          <w:tcPr>
            <w:tcW w:w="603" w:type="pct"/>
            <w:shd w:val="clear" w:color="auto" w:fill="auto"/>
          </w:tcPr>
          <w:p w14:paraId="0412A695" w14:textId="2792B8F6" w:rsidR="00FD4740" w:rsidRPr="00BD26D9" w:rsidRDefault="006348FB" w:rsidP="00FD4740">
            <w:pPr>
              <w:jc w:val="center"/>
            </w:pPr>
            <w:r w:rsidRPr="00BD26D9">
              <w:t>-56</w:t>
            </w:r>
          </w:p>
        </w:tc>
      </w:tr>
    </w:tbl>
    <w:p w14:paraId="70D09041" w14:textId="3DB447A5" w:rsidR="006B1840" w:rsidRPr="00BD26D9" w:rsidRDefault="007A10C5" w:rsidP="006B1840">
      <w:pPr>
        <w:spacing w:before="120"/>
        <w:ind w:firstLine="709"/>
        <w:rPr>
          <w:sz w:val="28"/>
          <w:szCs w:val="28"/>
          <w:lang w:eastAsia="ar-SA" w:bidi="en-US"/>
        </w:rPr>
      </w:pPr>
      <w:r w:rsidRPr="00BD26D9">
        <w:rPr>
          <w:sz w:val="28"/>
          <w:szCs w:val="28"/>
          <w:lang w:eastAsia="ar-SA" w:bidi="en-US"/>
        </w:rPr>
        <w:lastRenderedPageBreak/>
        <w:t xml:space="preserve">Из таблицы </w:t>
      </w:r>
      <w:r w:rsidR="00717201" w:rsidRPr="00BD26D9">
        <w:rPr>
          <w:sz w:val="28"/>
          <w:szCs w:val="28"/>
          <w:lang w:eastAsia="ar-SA" w:bidi="en-US"/>
        </w:rPr>
        <w:t xml:space="preserve">2.1 </w:t>
      </w:r>
      <w:r w:rsidRPr="00BD26D9">
        <w:rPr>
          <w:sz w:val="28"/>
          <w:szCs w:val="28"/>
          <w:lang w:eastAsia="ar-SA" w:bidi="en-US"/>
        </w:rPr>
        <w:t xml:space="preserve">следует, что с </w:t>
      </w:r>
      <w:r w:rsidR="005852FD" w:rsidRPr="00BD26D9">
        <w:rPr>
          <w:sz w:val="28"/>
          <w:szCs w:val="28"/>
          <w:lang w:eastAsia="ar-SA" w:bidi="en-US"/>
        </w:rPr>
        <w:t>201</w:t>
      </w:r>
      <w:r w:rsidR="00543481" w:rsidRPr="00BD26D9">
        <w:rPr>
          <w:sz w:val="28"/>
          <w:szCs w:val="28"/>
          <w:lang w:eastAsia="ar-SA" w:bidi="en-US"/>
        </w:rPr>
        <w:t>7</w:t>
      </w:r>
      <w:r w:rsidR="00BD26D9">
        <w:rPr>
          <w:sz w:val="28"/>
          <w:szCs w:val="28"/>
          <w:lang w:eastAsia="ar-SA" w:bidi="en-US"/>
        </w:rPr>
        <w:t xml:space="preserve"> года </w:t>
      </w:r>
      <w:r w:rsidR="00676DEC" w:rsidRPr="00BD26D9">
        <w:rPr>
          <w:sz w:val="28"/>
          <w:szCs w:val="28"/>
          <w:lang w:eastAsia="ar-SA" w:bidi="en-US"/>
        </w:rPr>
        <w:t xml:space="preserve">по </w:t>
      </w:r>
      <w:r w:rsidR="00C72440" w:rsidRPr="00BD26D9">
        <w:rPr>
          <w:sz w:val="28"/>
          <w:szCs w:val="28"/>
          <w:lang w:eastAsia="ar-SA" w:bidi="en-US"/>
        </w:rPr>
        <w:t>20</w:t>
      </w:r>
      <w:r w:rsidR="00FF36DE" w:rsidRPr="00BD26D9">
        <w:rPr>
          <w:sz w:val="28"/>
          <w:szCs w:val="28"/>
          <w:lang w:eastAsia="ar-SA" w:bidi="en-US"/>
        </w:rPr>
        <w:t>2</w:t>
      </w:r>
      <w:r w:rsidR="00543481" w:rsidRPr="00BD26D9">
        <w:rPr>
          <w:sz w:val="28"/>
          <w:szCs w:val="28"/>
          <w:lang w:eastAsia="ar-SA" w:bidi="en-US"/>
        </w:rPr>
        <w:t>1</w:t>
      </w:r>
      <w:r w:rsidR="00BD26D9">
        <w:rPr>
          <w:sz w:val="28"/>
          <w:szCs w:val="28"/>
          <w:lang w:eastAsia="ar-SA" w:bidi="en-US"/>
        </w:rPr>
        <w:t xml:space="preserve"> год</w:t>
      </w:r>
      <w:r w:rsidRPr="00BD26D9">
        <w:rPr>
          <w:sz w:val="28"/>
          <w:szCs w:val="28"/>
          <w:lang w:eastAsia="ar-SA" w:bidi="en-US"/>
        </w:rPr>
        <w:t xml:space="preserve"> численность</w:t>
      </w:r>
      <w:r w:rsidR="00FD08C0" w:rsidRPr="00BD26D9">
        <w:rPr>
          <w:sz w:val="28"/>
          <w:szCs w:val="28"/>
          <w:lang w:eastAsia="ar-SA" w:bidi="en-US"/>
        </w:rPr>
        <w:t xml:space="preserve"> населения</w:t>
      </w:r>
      <w:r w:rsidR="00B355ED" w:rsidRPr="00BD26D9">
        <w:rPr>
          <w:sz w:val="28"/>
          <w:szCs w:val="28"/>
          <w:lang w:eastAsia="ar-SA" w:bidi="en-US"/>
        </w:rPr>
        <w:t xml:space="preserve"> </w:t>
      </w:r>
      <w:r w:rsidR="000471D6" w:rsidRPr="00BD26D9">
        <w:rPr>
          <w:sz w:val="28"/>
          <w:szCs w:val="28"/>
          <w:lang w:eastAsia="ar-SA" w:bidi="en-US"/>
        </w:rPr>
        <w:t>Федоровского</w:t>
      </w:r>
      <w:r w:rsidR="002C4EFC" w:rsidRPr="00BD26D9">
        <w:rPr>
          <w:sz w:val="28"/>
          <w:szCs w:val="28"/>
          <w:lang w:eastAsia="ar-SA" w:bidi="en-US"/>
        </w:rPr>
        <w:t xml:space="preserve"> СП</w:t>
      </w:r>
      <w:r w:rsidR="00B355ED" w:rsidRPr="00BD26D9">
        <w:rPr>
          <w:sz w:val="28"/>
          <w:szCs w:val="28"/>
          <w:lang w:eastAsia="ar-SA" w:bidi="en-US"/>
        </w:rPr>
        <w:t xml:space="preserve"> </w:t>
      </w:r>
      <w:r w:rsidR="00C7613B" w:rsidRPr="00BD26D9">
        <w:rPr>
          <w:sz w:val="28"/>
          <w:szCs w:val="28"/>
          <w:lang w:eastAsia="ar-SA" w:bidi="en-US"/>
        </w:rPr>
        <w:t xml:space="preserve">имеет </w:t>
      </w:r>
      <w:r w:rsidR="00696E38" w:rsidRPr="00BD26D9">
        <w:rPr>
          <w:sz w:val="28"/>
          <w:szCs w:val="28"/>
          <w:lang w:eastAsia="ar-SA" w:bidi="en-US"/>
        </w:rPr>
        <w:t xml:space="preserve">тенденцию </w:t>
      </w:r>
      <w:r w:rsidR="00D666B3" w:rsidRPr="00BD26D9">
        <w:rPr>
          <w:sz w:val="28"/>
          <w:szCs w:val="28"/>
          <w:lang w:eastAsia="ar-SA" w:bidi="en-US"/>
        </w:rPr>
        <w:t>снижения</w:t>
      </w:r>
      <w:r w:rsidR="00FD08C0" w:rsidRPr="00BD26D9">
        <w:rPr>
          <w:sz w:val="28"/>
          <w:szCs w:val="28"/>
          <w:lang w:eastAsia="ar-SA" w:bidi="en-US"/>
        </w:rPr>
        <w:t xml:space="preserve"> (на </w:t>
      </w:r>
      <w:r w:rsidR="00543481" w:rsidRPr="00BD26D9">
        <w:rPr>
          <w:sz w:val="28"/>
          <w:szCs w:val="28"/>
          <w:lang w:eastAsia="ar-SA" w:bidi="en-US"/>
        </w:rPr>
        <w:t>84</w:t>
      </w:r>
      <w:r w:rsidR="00FD08C0" w:rsidRPr="00BD26D9">
        <w:rPr>
          <w:sz w:val="28"/>
          <w:szCs w:val="28"/>
          <w:lang w:eastAsia="ar-SA" w:bidi="en-US"/>
        </w:rPr>
        <w:t xml:space="preserve"> чел. или </w:t>
      </w:r>
      <w:r w:rsidR="002647AE" w:rsidRPr="00BD26D9">
        <w:rPr>
          <w:sz w:val="28"/>
          <w:szCs w:val="28"/>
          <w:lang w:eastAsia="ar-SA" w:bidi="en-US"/>
        </w:rPr>
        <w:t>1,8</w:t>
      </w:r>
      <w:r w:rsidR="00543481" w:rsidRPr="00BD26D9">
        <w:rPr>
          <w:sz w:val="28"/>
          <w:szCs w:val="28"/>
          <w:lang w:eastAsia="ar-SA" w:bidi="en-US"/>
        </w:rPr>
        <w:t>8</w:t>
      </w:r>
      <w:r w:rsidR="00B47056" w:rsidRPr="00BD26D9">
        <w:rPr>
          <w:sz w:val="28"/>
          <w:szCs w:val="28"/>
          <w:lang w:eastAsia="ar-SA" w:bidi="en-US"/>
        </w:rPr>
        <w:t xml:space="preserve"> </w:t>
      </w:r>
      <w:r w:rsidR="00FD08C0" w:rsidRPr="00BD26D9">
        <w:rPr>
          <w:sz w:val="28"/>
          <w:szCs w:val="28"/>
          <w:lang w:eastAsia="ar-SA" w:bidi="en-US"/>
        </w:rPr>
        <w:t>%)</w:t>
      </w:r>
      <w:r w:rsidR="00755B77" w:rsidRPr="00BD26D9">
        <w:rPr>
          <w:sz w:val="28"/>
          <w:szCs w:val="28"/>
          <w:lang w:eastAsia="ar-SA" w:bidi="en-US"/>
        </w:rPr>
        <w:t>.</w:t>
      </w:r>
    </w:p>
    <w:p w14:paraId="0C3AFE3C" w14:textId="77777777" w:rsidR="00E71194" w:rsidRPr="008D0777" w:rsidRDefault="0049527F" w:rsidP="00182961">
      <w:pPr>
        <w:spacing w:before="120"/>
        <w:ind w:firstLine="709"/>
        <w:jc w:val="center"/>
        <w:rPr>
          <w:szCs w:val="28"/>
          <w:lang w:eastAsia="ar-SA" w:bidi="en-US"/>
        </w:rPr>
      </w:pPr>
      <w:r w:rsidRPr="008D0777">
        <w:rPr>
          <w:noProof/>
          <w:szCs w:val="28"/>
        </w:rPr>
        <w:drawing>
          <wp:inline distT="0" distB="0" distL="0" distR="0" wp14:anchorId="6B933D4E" wp14:editId="20ECC3F5">
            <wp:extent cx="4219575" cy="1952625"/>
            <wp:effectExtent l="0" t="0" r="9525" b="9525"/>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4218995" w14:textId="13D70087" w:rsidR="00717201" w:rsidRPr="00BD26D9" w:rsidRDefault="00717201" w:rsidP="0095135B">
      <w:pPr>
        <w:suppressAutoHyphens/>
        <w:spacing w:before="60"/>
        <w:jc w:val="center"/>
        <w:rPr>
          <w:szCs w:val="28"/>
          <w:lang w:eastAsia="ar-SA" w:bidi="en-US"/>
        </w:rPr>
      </w:pPr>
      <w:r w:rsidRPr="00BD26D9">
        <w:rPr>
          <w:szCs w:val="28"/>
          <w:lang w:eastAsia="ar-SA" w:bidi="en-US"/>
        </w:rPr>
        <w:t>Рисунок 2.1</w:t>
      </w:r>
      <w:r w:rsidR="00C82F7F" w:rsidRPr="00BD26D9">
        <w:rPr>
          <w:szCs w:val="28"/>
          <w:lang w:eastAsia="ar-SA" w:bidi="en-US"/>
        </w:rPr>
        <w:t xml:space="preserve"> </w:t>
      </w:r>
      <w:r w:rsidRPr="00BD26D9">
        <w:rPr>
          <w:szCs w:val="28"/>
          <w:lang w:eastAsia="ar-SA" w:bidi="en-US"/>
        </w:rPr>
        <w:t xml:space="preserve">Динамика изменения численности населения </w:t>
      </w:r>
      <w:r w:rsidR="008117C1" w:rsidRPr="00BD26D9">
        <w:rPr>
          <w:szCs w:val="28"/>
          <w:lang w:eastAsia="ar-SA" w:bidi="en-US"/>
        </w:rPr>
        <w:br/>
      </w:r>
      <w:r w:rsidR="000471D6" w:rsidRPr="00BD26D9">
        <w:rPr>
          <w:szCs w:val="28"/>
          <w:lang w:eastAsia="ar-SA" w:bidi="en-US"/>
        </w:rPr>
        <w:t>Федоровского</w:t>
      </w:r>
      <w:r w:rsidR="002C4EFC" w:rsidRPr="00BD26D9">
        <w:rPr>
          <w:szCs w:val="28"/>
          <w:lang w:eastAsia="ar-SA" w:bidi="en-US"/>
        </w:rPr>
        <w:t xml:space="preserve"> СП</w:t>
      </w:r>
      <w:r w:rsidR="00431D4E" w:rsidRPr="00BD26D9">
        <w:rPr>
          <w:szCs w:val="28"/>
          <w:lang w:eastAsia="ar-SA" w:bidi="en-US"/>
        </w:rPr>
        <w:t xml:space="preserve"> (</w:t>
      </w:r>
      <w:r w:rsidR="00D40F13" w:rsidRPr="00BD26D9">
        <w:rPr>
          <w:szCs w:val="28"/>
          <w:lang w:eastAsia="ar-SA" w:bidi="en-US"/>
        </w:rPr>
        <w:t>201</w:t>
      </w:r>
      <w:r w:rsidR="009C0186" w:rsidRPr="00BD26D9">
        <w:rPr>
          <w:szCs w:val="28"/>
          <w:lang w:eastAsia="ar-SA" w:bidi="en-US"/>
        </w:rPr>
        <w:t>7</w:t>
      </w:r>
      <w:r w:rsidRPr="00BD26D9">
        <w:rPr>
          <w:szCs w:val="28"/>
          <w:lang w:eastAsia="ar-SA" w:bidi="en-US"/>
        </w:rPr>
        <w:t>-20</w:t>
      </w:r>
      <w:r w:rsidR="00182961" w:rsidRPr="00BD26D9">
        <w:rPr>
          <w:szCs w:val="28"/>
          <w:lang w:eastAsia="ar-SA" w:bidi="en-US"/>
        </w:rPr>
        <w:t>2</w:t>
      </w:r>
      <w:r w:rsidR="009C0186" w:rsidRPr="00BD26D9">
        <w:rPr>
          <w:szCs w:val="28"/>
          <w:lang w:eastAsia="ar-SA" w:bidi="en-US"/>
        </w:rPr>
        <w:t>1</w:t>
      </w:r>
      <w:r w:rsidRPr="00BD26D9">
        <w:rPr>
          <w:szCs w:val="28"/>
          <w:lang w:eastAsia="ar-SA" w:bidi="en-US"/>
        </w:rPr>
        <w:t xml:space="preserve"> гг.</w:t>
      </w:r>
      <w:r w:rsidR="00FC31B9" w:rsidRPr="00BD26D9">
        <w:rPr>
          <w:szCs w:val="28"/>
          <w:lang w:eastAsia="ar-SA" w:bidi="en-US"/>
        </w:rPr>
        <w:t>, данные на начало года</w:t>
      </w:r>
      <w:r w:rsidRPr="00BD26D9">
        <w:rPr>
          <w:szCs w:val="28"/>
          <w:lang w:eastAsia="ar-SA" w:bidi="en-US"/>
        </w:rPr>
        <w:t>)</w:t>
      </w:r>
    </w:p>
    <w:p w14:paraId="3A3BE8C0" w14:textId="77777777" w:rsidR="008B3EBC" w:rsidRPr="008D0777" w:rsidRDefault="008B3EBC" w:rsidP="0095135B">
      <w:pPr>
        <w:suppressAutoHyphens/>
        <w:spacing w:before="60"/>
        <w:jc w:val="center"/>
        <w:rPr>
          <w:b/>
          <w:i/>
          <w:szCs w:val="28"/>
          <w:lang w:eastAsia="ar-SA" w:bidi="en-US"/>
        </w:rPr>
      </w:pPr>
    </w:p>
    <w:p w14:paraId="25A80866" w14:textId="18C4A6D5" w:rsidR="007A10C5" w:rsidRDefault="007A10C5" w:rsidP="00A056FC">
      <w:pPr>
        <w:ind w:firstLine="709"/>
        <w:rPr>
          <w:sz w:val="28"/>
          <w:szCs w:val="28"/>
          <w:lang w:eastAsia="ar-SA" w:bidi="en-US"/>
        </w:rPr>
      </w:pPr>
      <w:r w:rsidRPr="00BD26D9">
        <w:rPr>
          <w:sz w:val="28"/>
          <w:szCs w:val="28"/>
          <w:lang w:eastAsia="ar-SA" w:bidi="en-US"/>
        </w:rPr>
        <w:t xml:space="preserve">Показатели естественного воспроизводства населения </w:t>
      </w:r>
      <w:r w:rsidR="000471D6" w:rsidRPr="00BD26D9">
        <w:rPr>
          <w:sz w:val="28"/>
          <w:szCs w:val="28"/>
          <w:lang w:eastAsia="ar-SA" w:bidi="en-US"/>
        </w:rPr>
        <w:t>Федоровского</w:t>
      </w:r>
      <w:r w:rsidR="002C4EFC" w:rsidRPr="00BD26D9">
        <w:rPr>
          <w:sz w:val="28"/>
          <w:szCs w:val="28"/>
          <w:lang w:eastAsia="ar-SA" w:bidi="en-US"/>
        </w:rPr>
        <w:t xml:space="preserve"> СП</w:t>
      </w:r>
      <w:r w:rsidR="00B355ED" w:rsidRPr="00BD26D9">
        <w:rPr>
          <w:sz w:val="28"/>
          <w:szCs w:val="28"/>
          <w:lang w:eastAsia="ar-SA" w:bidi="en-US"/>
        </w:rPr>
        <w:t xml:space="preserve"> </w:t>
      </w:r>
      <w:r w:rsidR="00241E98" w:rsidRPr="00BD26D9">
        <w:rPr>
          <w:sz w:val="28"/>
          <w:szCs w:val="28"/>
          <w:lang w:eastAsia="ar-SA" w:bidi="en-US"/>
        </w:rPr>
        <w:t>представлены в таблице</w:t>
      </w:r>
      <w:r w:rsidR="00AF3C1F" w:rsidRPr="00BD26D9">
        <w:rPr>
          <w:sz w:val="28"/>
          <w:szCs w:val="28"/>
          <w:lang w:eastAsia="ar-SA" w:bidi="en-US"/>
        </w:rPr>
        <w:t xml:space="preserve"> </w:t>
      </w:r>
      <w:r w:rsidR="00FF3956" w:rsidRPr="00BD26D9">
        <w:rPr>
          <w:sz w:val="28"/>
          <w:szCs w:val="28"/>
          <w:lang w:eastAsia="ar-SA" w:bidi="en-US"/>
        </w:rPr>
        <w:t>2.</w:t>
      </w:r>
      <w:r w:rsidR="00D643DE" w:rsidRPr="00BD26D9">
        <w:rPr>
          <w:sz w:val="28"/>
          <w:szCs w:val="28"/>
          <w:lang w:eastAsia="ar-SA" w:bidi="en-US"/>
        </w:rPr>
        <w:t>2</w:t>
      </w:r>
      <w:r w:rsidRPr="00BD26D9">
        <w:rPr>
          <w:sz w:val="28"/>
          <w:szCs w:val="28"/>
          <w:lang w:eastAsia="ar-SA" w:bidi="en-US"/>
        </w:rPr>
        <w:t>.</w:t>
      </w:r>
    </w:p>
    <w:p w14:paraId="4B4105E1" w14:textId="77777777" w:rsidR="00BD26D9" w:rsidRPr="00BD26D9" w:rsidRDefault="00BD26D9" w:rsidP="00A056FC">
      <w:pPr>
        <w:ind w:firstLine="709"/>
        <w:rPr>
          <w:sz w:val="28"/>
          <w:szCs w:val="28"/>
          <w:lang w:eastAsia="ar-SA" w:bidi="en-US"/>
        </w:rPr>
      </w:pPr>
    </w:p>
    <w:p w14:paraId="66875BCD" w14:textId="77777777" w:rsidR="00F24B3A" w:rsidRPr="000A7C9C" w:rsidRDefault="00D643DE" w:rsidP="00A056FC">
      <w:pPr>
        <w:keepNext/>
        <w:suppressAutoHyphens/>
        <w:jc w:val="center"/>
        <w:rPr>
          <w:sz w:val="28"/>
          <w:szCs w:val="28"/>
          <w:lang w:eastAsia="ar-SA" w:bidi="en-US"/>
        </w:rPr>
      </w:pPr>
      <w:r w:rsidRPr="000A7C9C">
        <w:rPr>
          <w:sz w:val="28"/>
          <w:szCs w:val="28"/>
          <w:lang w:eastAsia="ar-SA" w:bidi="en-US"/>
        </w:rPr>
        <w:t xml:space="preserve">Динамика показателей естественного воспроизводства населения </w:t>
      </w:r>
    </w:p>
    <w:p w14:paraId="36C5B653" w14:textId="7AA93813" w:rsidR="00D643DE" w:rsidRPr="000A7C9C" w:rsidRDefault="000471D6" w:rsidP="00A056FC">
      <w:pPr>
        <w:keepNext/>
        <w:suppressAutoHyphens/>
        <w:jc w:val="center"/>
        <w:rPr>
          <w:sz w:val="28"/>
          <w:szCs w:val="28"/>
          <w:lang w:eastAsia="ar-SA" w:bidi="en-US"/>
        </w:rPr>
      </w:pPr>
      <w:r w:rsidRPr="000A7C9C">
        <w:rPr>
          <w:sz w:val="28"/>
          <w:szCs w:val="28"/>
          <w:lang w:eastAsia="ar-SA" w:bidi="en-US"/>
        </w:rPr>
        <w:t>Федоровского</w:t>
      </w:r>
      <w:r w:rsidR="002C4EFC" w:rsidRPr="000A7C9C">
        <w:rPr>
          <w:sz w:val="28"/>
          <w:szCs w:val="28"/>
          <w:lang w:eastAsia="ar-SA" w:bidi="en-US"/>
        </w:rPr>
        <w:t xml:space="preserve"> СП</w:t>
      </w:r>
    </w:p>
    <w:p w14:paraId="27FF57FA" w14:textId="7224010C" w:rsidR="00BD26D9" w:rsidRDefault="00BD26D9" w:rsidP="00A056FC">
      <w:pPr>
        <w:jc w:val="right"/>
        <w:rPr>
          <w:sz w:val="28"/>
          <w:szCs w:val="28"/>
          <w:lang w:eastAsia="ar-SA" w:bidi="en-US"/>
        </w:rPr>
      </w:pPr>
      <w:r w:rsidRPr="00BD26D9">
        <w:rPr>
          <w:sz w:val="28"/>
          <w:szCs w:val="28"/>
          <w:lang w:eastAsia="ar-SA" w:bidi="en-US"/>
        </w:rPr>
        <w:t>Таблица 2.2</w:t>
      </w:r>
    </w:p>
    <w:p w14:paraId="6A493001" w14:textId="4D1F4EA0" w:rsidR="00A056FC" w:rsidRPr="00BD26D9" w:rsidRDefault="00A056FC" w:rsidP="00BD26D9">
      <w:pPr>
        <w:jc w:val="right"/>
        <w:rPr>
          <w:sz w:val="28"/>
          <w:szCs w:val="28"/>
          <w:lang w:eastAsia="ar-SA" w:bidi="en-US"/>
        </w:rPr>
      </w:pPr>
      <w:r>
        <w:rPr>
          <w:sz w:val="28"/>
          <w:szCs w:val="28"/>
          <w:lang w:eastAsia="ar-SA" w:bidi="en-US"/>
        </w:rPr>
        <w:t>(чел</w:t>
      </w:r>
      <w:r w:rsidR="00AC03DB">
        <w:rPr>
          <w:sz w:val="28"/>
          <w:szCs w:val="28"/>
          <w:lang w:eastAsia="ar-SA" w:bidi="en-US"/>
        </w:rPr>
        <w:t>.</w:t>
      </w:r>
      <w:r>
        <w:rPr>
          <w:sz w:val="28"/>
          <w:szCs w:val="28"/>
          <w:lang w:eastAsia="ar-SA" w:bidi="en-U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6A0" w:firstRow="1" w:lastRow="0" w:firstColumn="1" w:lastColumn="0" w:noHBand="1" w:noVBand="1"/>
      </w:tblPr>
      <w:tblGrid>
        <w:gridCol w:w="5400"/>
        <w:gridCol w:w="878"/>
        <w:gridCol w:w="830"/>
        <w:gridCol w:w="840"/>
        <w:gridCol w:w="840"/>
        <w:gridCol w:w="840"/>
      </w:tblGrid>
      <w:tr w:rsidR="009E5952" w:rsidRPr="008D0777" w14:paraId="09AC8C93" w14:textId="726FC548" w:rsidTr="000A7C9C">
        <w:trPr>
          <w:trHeight w:val="354"/>
          <w:tblHeader/>
        </w:trPr>
        <w:tc>
          <w:tcPr>
            <w:tcW w:w="2804" w:type="pct"/>
            <w:shd w:val="clear" w:color="auto" w:fill="auto"/>
          </w:tcPr>
          <w:p w14:paraId="59F0546F" w14:textId="77777777" w:rsidR="009E5952" w:rsidRPr="00A056FC" w:rsidRDefault="009E5952" w:rsidP="00C038FA">
            <w:pPr>
              <w:jc w:val="center"/>
              <w:rPr>
                <w:b/>
              </w:rPr>
            </w:pPr>
            <w:bookmarkStart w:id="28" w:name="_Hlk56754537"/>
            <w:r w:rsidRPr="00A056FC">
              <w:rPr>
                <w:b/>
              </w:rPr>
              <w:t>Показатели</w:t>
            </w:r>
          </w:p>
        </w:tc>
        <w:tc>
          <w:tcPr>
            <w:tcW w:w="456" w:type="pct"/>
            <w:shd w:val="clear" w:color="auto" w:fill="auto"/>
          </w:tcPr>
          <w:p w14:paraId="2AA9EEA4" w14:textId="1E222FDD" w:rsidR="009E5952" w:rsidRPr="00A056FC" w:rsidRDefault="009E5952" w:rsidP="00C038FA">
            <w:pPr>
              <w:jc w:val="center"/>
              <w:rPr>
                <w:b/>
              </w:rPr>
            </w:pPr>
            <w:r w:rsidRPr="00A056FC">
              <w:rPr>
                <w:b/>
              </w:rPr>
              <w:t>201</w:t>
            </w:r>
            <w:r w:rsidR="00081D92" w:rsidRPr="00A056FC">
              <w:rPr>
                <w:b/>
              </w:rPr>
              <w:t>6</w:t>
            </w:r>
            <w:r w:rsidRPr="00A056FC">
              <w:rPr>
                <w:b/>
              </w:rPr>
              <w:t xml:space="preserve"> год</w:t>
            </w:r>
          </w:p>
        </w:tc>
        <w:tc>
          <w:tcPr>
            <w:tcW w:w="431" w:type="pct"/>
            <w:shd w:val="clear" w:color="auto" w:fill="auto"/>
          </w:tcPr>
          <w:p w14:paraId="5434D3C2" w14:textId="40028BA1" w:rsidR="009E5952" w:rsidRPr="00A056FC" w:rsidRDefault="009E5952" w:rsidP="006C36CF">
            <w:pPr>
              <w:jc w:val="center"/>
              <w:rPr>
                <w:b/>
              </w:rPr>
            </w:pPr>
            <w:r w:rsidRPr="00A056FC">
              <w:rPr>
                <w:b/>
              </w:rPr>
              <w:t>201</w:t>
            </w:r>
            <w:r w:rsidR="00081D92" w:rsidRPr="00A056FC">
              <w:rPr>
                <w:b/>
              </w:rPr>
              <w:t>7</w:t>
            </w:r>
            <w:r w:rsidRPr="00A056FC">
              <w:rPr>
                <w:b/>
              </w:rPr>
              <w:t xml:space="preserve"> год</w:t>
            </w:r>
          </w:p>
        </w:tc>
        <w:tc>
          <w:tcPr>
            <w:tcW w:w="436" w:type="pct"/>
            <w:shd w:val="clear" w:color="auto" w:fill="auto"/>
          </w:tcPr>
          <w:p w14:paraId="7E3E6239" w14:textId="4E02C903" w:rsidR="009E5952" w:rsidRPr="00A056FC" w:rsidRDefault="009E5952" w:rsidP="006C36CF">
            <w:pPr>
              <w:jc w:val="center"/>
              <w:rPr>
                <w:b/>
              </w:rPr>
            </w:pPr>
            <w:r w:rsidRPr="00A056FC">
              <w:rPr>
                <w:b/>
              </w:rPr>
              <w:t>201</w:t>
            </w:r>
            <w:r w:rsidR="00081D92" w:rsidRPr="00A056FC">
              <w:rPr>
                <w:b/>
              </w:rPr>
              <w:t>8</w:t>
            </w:r>
            <w:r w:rsidRPr="00A056FC">
              <w:rPr>
                <w:b/>
              </w:rPr>
              <w:t xml:space="preserve"> год</w:t>
            </w:r>
          </w:p>
        </w:tc>
        <w:tc>
          <w:tcPr>
            <w:tcW w:w="436" w:type="pct"/>
            <w:shd w:val="clear" w:color="auto" w:fill="auto"/>
          </w:tcPr>
          <w:p w14:paraId="3A4B2728" w14:textId="2F3519E0" w:rsidR="009E5952" w:rsidRPr="00A056FC" w:rsidRDefault="009E5952" w:rsidP="006C36CF">
            <w:pPr>
              <w:jc w:val="center"/>
              <w:rPr>
                <w:b/>
              </w:rPr>
            </w:pPr>
            <w:r w:rsidRPr="00A056FC">
              <w:rPr>
                <w:b/>
              </w:rPr>
              <w:t>201</w:t>
            </w:r>
            <w:r w:rsidR="00081D92" w:rsidRPr="00A056FC">
              <w:rPr>
                <w:b/>
              </w:rPr>
              <w:t>9</w:t>
            </w:r>
            <w:r w:rsidRPr="00A056FC">
              <w:rPr>
                <w:b/>
              </w:rPr>
              <w:t xml:space="preserve"> год</w:t>
            </w:r>
          </w:p>
        </w:tc>
        <w:tc>
          <w:tcPr>
            <w:tcW w:w="436" w:type="pct"/>
            <w:shd w:val="clear" w:color="auto" w:fill="auto"/>
          </w:tcPr>
          <w:p w14:paraId="44F0542A" w14:textId="12A76D4E" w:rsidR="009E5952" w:rsidRPr="00A056FC" w:rsidRDefault="009E5952" w:rsidP="006C36CF">
            <w:pPr>
              <w:jc w:val="center"/>
              <w:rPr>
                <w:b/>
              </w:rPr>
            </w:pPr>
            <w:r w:rsidRPr="00A056FC">
              <w:rPr>
                <w:b/>
              </w:rPr>
              <w:t>20</w:t>
            </w:r>
            <w:r w:rsidR="00081D92" w:rsidRPr="00A056FC">
              <w:rPr>
                <w:b/>
              </w:rPr>
              <w:t>20</w:t>
            </w:r>
            <w:r w:rsidRPr="00A056FC">
              <w:rPr>
                <w:b/>
              </w:rPr>
              <w:t xml:space="preserve"> год</w:t>
            </w:r>
          </w:p>
        </w:tc>
      </w:tr>
      <w:tr w:rsidR="000A7C9C" w:rsidRPr="008D0777" w14:paraId="025AF3D9" w14:textId="77777777" w:rsidTr="000A7C9C">
        <w:trPr>
          <w:trHeight w:val="78"/>
        </w:trPr>
        <w:tc>
          <w:tcPr>
            <w:tcW w:w="2804" w:type="pct"/>
            <w:shd w:val="clear" w:color="auto" w:fill="auto"/>
            <w:vAlign w:val="center"/>
          </w:tcPr>
          <w:p w14:paraId="1A36F00E" w14:textId="27DC99D7" w:rsidR="000A7C9C" w:rsidRPr="00A056FC" w:rsidRDefault="000A7C9C" w:rsidP="000A7C9C">
            <w:pPr>
              <w:jc w:val="center"/>
            </w:pPr>
            <w:r>
              <w:t>1</w:t>
            </w:r>
          </w:p>
        </w:tc>
        <w:tc>
          <w:tcPr>
            <w:tcW w:w="456" w:type="pct"/>
            <w:shd w:val="clear" w:color="auto" w:fill="auto"/>
            <w:vAlign w:val="center"/>
          </w:tcPr>
          <w:p w14:paraId="48A415AA" w14:textId="75706844" w:rsidR="000A7C9C" w:rsidRPr="00A056FC" w:rsidRDefault="000A7C9C" w:rsidP="000A7C9C">
            <w:pPr>
              <w:jc w:val="center"/>
            </w:pPr>
            <w:r>
              <w:t>2</w:t>
            </w:r>
          </w:p>
        </w:tc>
        <w:tc>
          <w:tcPr>
            <w:tcW w:w="431" w:type="pct"/>
            <w:shd w:val="clear" w:color="auto" w:fill="auto"/>
            <w:vAlign w:val="center"/>
          </w:tcPr>
          <w:p w14:paraId="59DFE6A9" w14:textId="504808CD" w:rsidR="000A7C9C" w:rsidRPr="00A056FC" w:rsidRDefault="000A7C9C" w:rsidP="000A7C9C">
            <w:pPr>
              <w:jc w:val="center"/>
            </w:pPr>
            <w:r>
              <w:t>3</w:t>
            </w:r>
          </w:p>
        </w:tc>
        <w:tc>
          <w:tcPr>
            <w:tcW w:w="436" w:type="pct"/>
            <w:shd w:val="clear" w:color="auto" w:fill="auto"/>
            <w:vAlign w:val="center"/>
          </w:tcPr>
          <w:p w14:paraId="7DA0BB4E" w14:textId="3B15CC14" w:rsidR="000A7C9C" w:rsidRPr="00A056FC" w:rsidRDefault="000A7C9C" w:rsidP="000A7C9C">
            <w:pPr>
              <w:jc w:val="center"/>
            </w:pPr>
            <w:r>
              <w:t>4</w:t>
            </w:r>
          </w:p>
        </w:tc>
        <w:tc>
          <w:tcPr>
            <w:tcW w:w="436" w:type="pct"/>
            <w:shd w:val="clear" w:color="auto" w:fill="auto"/>
            <w:vAlign w:val="center"/>
          </w:tcPr>
          <w:p w14:paraId="1A3E9E58" w14:textId="678ADF0E" w:rsidR="000A7C9C" w:rsidRPr="00A056FC" w:rsidRDefault="000A7C9C" w:rsidP="000A7C9C">
            <w:pPr>
              <w:jc w:val="center"/>
            </w:pPr>
            <w:r>
              <w:t>5</w:t>
            </w:r>
          </w:p>
        </w:tc>
        <w:tc>
          <w:tcPr>
            <w:tcW w:w="436" w:type="pct"/>
            <w:shd w:val="clear" w:color="auto" w:fill="auto"/>
            <w:vAlign w:val="center"/>
          </w:tcPr>
          <w:p w14:paraId="6F4D44F2" w14:textId="60BFCD8C" w:rsidR="000A7C9C" w:rsidRPr="00A056FC" w:rsidRDefault="000A7C9C" w:rsidP="000A7C9C">
            <w:pPr>
              <w:jc w:val="center"/>
            </w:pPr>
            <w:r>
              <w:t>6</w:t>
            </w:r>
          </w:p>
        </w:tc>
      </w:tr>
      <w:tr w:rsidR="00081D92" w:rsidRPr="008D0777" w14:paraId="2528AD42" w14:textId="52D9B695" w:rsidTr="000A7C9C">
        <w:trPr>
          <w:trHeight w:val="78"/>
        </w:trPr>
        <w:tc>
          <w:tcPr>
            <w:tcW w:w="2804" w:type="pct"/>
            <w:shd w:val="clear" w:color="auto" w:fill="auto"/>
            <w:vAlign w:val="center"/>
          </w:tcPr>
          <w:p w14:paraId="3B99A7BD" w14:textId="41AAD3E7" w:rsidR="00081D92" w:rsidRPr="00A056FC" w:rsidRDefault="00081D92" w:rsidP="000A7C9C">
            <w:pPr>
              <w:jc w:val="center"/>
            </w:pPr>
            <w:r w:rsidRPr="00A056FC">
              <w:t>Число родившихся (</w:t>
            </w:r>
            <w:r w:rsidR="000A7C9C">
              <w:t>без учета мертворожденных)</w:t>
            </w:r>
          </w:p>
        </w:tc>
        <w:tc>
          <w:tcPr>
            <w:tcW w:w="456" w:type="pct"/>
            <w:shd w:val="clear" w:color="auto" w:fill="auto"/>
            <w:vAlign w:val="center"/>
          </w:tcPr>
          <w:p w14:paraId="4B92739E" w14:textId="7D2448CE" w:rsidR="00081D92" w:rsidRPr="00A056FC" w:rsidRDefault="00081D92" w:rsidP="000A7C9C">
            <w:pPr>
              <w:jc w:val="center"/>
            </w:pPr>
            <w:r w:rsidRPr="00A056FC">
              <w:t>47</w:t>
            </w:r>
          </w:p>
        </w:tc>
        <w:tc>
          <w:tcPr>
            <w:tcW w:w="431" w:type="pct"/>
            <w:shd w:val="clear" w:color="auto" w:fill="auto"/>
            <w:vAlign w:val="center"/>
          </w:tcPr>
          <w:p w14:paraId="4C6A4D6A" w14:textId="3C8C8CA6" w:rsidR="00081D92" w:rsidRPr="00A056FC" w:rsidRDefault="00081D92" w:rsidP="000A7C9C">
            <w:pPr>
              <w:jc w:val="center"/>
            </w:pPr>
            <w:r w:rsidRPr="00A056FC">
              <w:t>67</w:t>
            </w:r>
          </w:p>
        </w:tc>
        <w:tc>
          <w:tcPr>
            <w:tcW w:w="436" w:type="pct"/>
            <w:shd w:val="clear" w:color="auto" w:fill="auto"/>
            <w:vAlign w:val="center"/>
          </w:tcPr>
          <w:p w14:paraId="182ED569" w14:textId="51193222" w:rsidR="00081D92" w:rsidRPr="00A056FC" w:rsidRDefault="00081D92" w:rsidP="000A7C9C">
            <w:pPr>
              <w:jc w:val="center"/>
            </w:pPr>
            <w:r w:rsidRPr="00A056FC">
              <w:t>46</w:t>
            </w:r>
          </w:p>
        </w:tc>
        <w:tc>
          <w:tcPr>
            <w:tcW w:w="436" w:type="pct"/>
            <w:shd w:val="clear" w:color="auto" w:fill="auto"/>
            <w:vAlign w:val="center"/>
          </w:tcPr>
          <w:p w14:paraId="57BDCC20" w14:textId="2FD84E3B" w:rsidR="00081D92" w:rsidRPr="00A056FC" w:rsidRDefault="00081D92" w:rsidP="000A7C9C">
            <w:pPr>
              <w:jc w:val="center"/>
            </w:pPr>
            <w:r w:rsidRPr="00A056FC">
              <w:t>43</w:t>
            </w:r>
          </w:p>
        </w:tc>
        <w:tc>
          <w:tcPr>
            <w:tcW w:w="436" w:type="pct"/>
            <w:shd w:val="clear" w:color="auto" w:fill="auto"/>
            <w:vAlign w:val="center"/>
          </w:tcPr>
          <w:p w14:paraId="053E5E7B" w14:textId="1E819BEA" w:rsidR="00081D92" w:rsidRPr="00A056FC" w:rsidRDefault="00081D92" w:rsidP="000A7C9C">
            <w:pPr>
              <w:jc w:val="center"/>
            </w:pPr>
            <w:r w:rsidRPr="00A056FC">
              <w:t>29</w:t>
            </w:r>
          </w:p>
        </w:tc>
      </w:tr>
      <w:tr w:rsidR="00081D92" w:rsidRPr="008D0777" w14:paraId="16A0FD42" w14:textId="44BB3AD2" w:rsidTr="000A7C9C">
        <w:trPr>
          <w:trHeight w:val="78"/>
        </w:trPr>
        <w:tc>
          <w:tcPr>
            <w:tcW w:w="2804" w:type="pct"/>
            <w:shd w:val="clear" w:color="auto" w:fill="auto"/>
            <w:vAlign w:val="center"/>
          </w:tcPr>
          <w:p w14:paraId="248B76F9" w14:textId="270315E1" w:rsidR="00081D92" w:rsidRPr="00A056FC" w:rsidRDefault="000A7C9C" w:rsidP="000A7C9C">
            <w:pPr>
              <w:jc w:val="center"/>
            </w:pPr>
            <w:r>
              <w:t>Число умерших</w:t>
            </w:r>
          </w:p>
        </w:tc>
        <w:tc>
          <w:tcPr>
            <w:tcW w:w="456" w:type="pct"/>
            <w:shd w:val="clear" w:color="auto" w:fill="auto"/>
            <w:vAlign w:val="center"/>
          </w:tcPr>
          <w:p w14:paraId="3B4C4F82" w14:textId="36AD3F3D" w:rsidR="00081D92" w:rsidRPr="00A056FC" w:rsidRDefault="00081D92" w:rsidP="000A7C9C">
            <w:pPr>
              <w:jc w:val="center"/>
            </w:pPr>
            <w:r w:rsidRPr="00A056FC">
              <w:t>62</w:t>
            </w:r>
          </w:p>
        </w:tc>
        <w:tc>
          <w:tcPr>
            <w:tcW w:w="431" w:type="pct"/>
            <w:shd w:val="clear" w:color="auto" w:fill="auto"/>
            <w:vAlign w:val="center"/>
          </w:tcPr>
          <w:p w14:paraId="7992FA80" w14:textId="0D16855D" w:rsidR="00081D92" w:rsidRPr="00A056FC" w:rsidRDefault="00081D92" w:rsidP="000A7C9C">
            <w:pPr>
              <w:jc w:val="center"/>
            </w:pPr>
            <w:r w:rsidRPr="00A056FC">
              <w:t>78</w:t>
            </w:r>
          </w:p>
        </w:tc>
        <w:tc>
          <w:tcPr>
            <w:tcW w:w="436" w:type="pct"/>
            <w:shd w:val="clear" w:color="auto" w:fill="auto"/>
            <w:vAlign w:val="center"/>
          </w:tcPr>
          <w:p w14:paraId="4602EB46" w14:textId="0B4B2F34" w:rsidR="00081D92" w:rsidRPr="00A056FC" w:rsidRDefault="00081D92" w:rsidP="000A7C9C">
            <w:pPr>
              <w:jc w:val="center"/>
            </w:pPr>
            <w:r w:rsidRPr="00A056FC">
              <w:t>48</w:t>
            </w:r>
          </w:p>
        </w:tc>
        <w:tc>
          <w:tcPr>
            <w:tcW w:w="436" w:type="pct"/>
            <w:shd w:val="clear" w:color="auto" w:fill="auto"/>
            <w:vAlign w:val="center"/>
          </w:tcPr>
          <w:p w14:paraId="7908BA89" w14:textId="6D1E1344" w:rsidR="00081D92" w:rsidRPr="00A056FC" w:rsidRDefault="00081D92" w:rsidP="000A7C9C">
            <w:pPr>
              <w:jc w:val="center"/>
            </w:pPr>
            <w:r w:rsidRPr="00A056FC">
              <w:t>56</w:t>
            </w:r>
          </w:p>
        </w:tc>
        <w:tc>
          <w:tcPr>
            <w:tcW w:w="436" w:type="pct"/>
            <w:shd w:val="clear" w:color="auto" w:fill="auto"/>
            <w:vAlign w:val="center"/>
          </w:tcPr>
          <w:p w14:paraId="5DCC7596" w14:textId="6FA544F1" w:rsidR="00081D92" w:rsidRPr="00A056FC" w:rsidRDefault="00081D92" w:rsidP="000A7C9C">
            <w:pPr>
              <w:jc w:val="center"/>
            </w:pPr>
            <w:r w:rsidRPr="00A056FC">
              <w:t>66</w:t>
            </w:r>
          </w:p>
        </w:tc>
      </w:tr>
      <w:tr w:rsidR="00081D92" w:rsidRPr="008D0777" w14:paraId="786FC39F" w14:textId="219DC8C2" w:rsidTr="000A7C9C">
        <w:trPr>
          <w:trHeight w:val="78"/>
        </w:trPr>
        <w:tc>
          <w:tcPr>
            <w:tcW w:w="2804" w:type="pct"/>
            <w:shd w:val="clear" w:color="auto" w:fill="auto"/>
            <w:vAlign w:val="center"/>
          </w:tcPr>
          <w:p w14:paraId="3BD94205" w14:textId="5A4286BA" w:rsidR="00081D92" w:rsidRPr="00A056FC" w:rsidRDefault="00081D92" w:rsidP="000A7C9C">
            <w:pPr>
              <w:jc w:val="center"/>
            </w:pPr>
            <w:r w:rsidRPr="00A056FC">
              <w:t>Ес</w:t>
            </w:r>
            <w:r w:rsidR="000A7C9C">
              <w:t>тественный прирост (убыль)</w:t>
            </w:r>
          </w:p>
        </w:tc>
        <w:tc>
          <w:tcPr>
            <w:tcW w:w="456" w:type="pct"/>
            <w:shd w:val="clear" w:color="auto" w:fill="auto"/>
            <w:vAlign w:val="center"/>
          </w:tcPr>
          <w:p w14:paraId="33E491C7" w14:textId="1EB1E206" w:rsidR="00081D92" w:rsidRPr="00A056FC" w:rsidRDefault="00081D92" w:rsidP="000A7C9C">
            <w:pPr>
              <w:jc w:val="center"/>
            </w:pPr>
            <w:r w:rsidRPr="00A056FC">
              <w:t>-15</w:t>
            </w:r>
          </w:p>
        </w:tc>
        <w:tc>
          <w:tcPr>
            <w:tcW w:w="431" w:type="pct"/>
            <w:shd w:val="clear" w:color="auto" w:fill="auto"/>
            <w:vAlign w:val="center"/>
          </w:tcPr>
          <w:p w14:paraId="62B943ED" w14:textId="03F7102B" w:rsidR="00081D92" w:rsidRPr="00A056FC" w:rsidRDefault="00081D92" w:rsidP="000A7C9C">
            <w:pPr>
              <w:jc w:val="center"/>
            </w:pPr>
            <w:r w:rsidRPr="00A056FC">
              <w:t>-11</w:t>
            </w:r>
          </w:p>
        </w:tc>
        <w:tc>
          <w:tcPr>
            <w:tcW w:w="436" w:type="pct"/>
            <w:shd w:val="clear" w:color="auto" w:fill="auto"/>
            <w:vAlign w:val="center"/>
          </w:tcPr>
          <w:p w14:paraId="07108874" w14:textId="3985B1D4" w:rsidR="00081D92" w:rsidRPr="00A056FC" w:rsidRDefault="00081D92" w:rsidP="000A7C9C">
            <w:pPr>
              <w:jc w:val="center"/>
            </w:pPr>
            <w:r w:rsidRPr="00A056FC">
              <w:t>-2</w:t>
            </w:r>
          </w:p>
        </w:tc>
        <w:tc>
          <w:tcPr>
            <w:tcW w:w="436" w:type="pct"/>
            <w:shd w:val="clear" w:color="auto" w:fill="auto"/>
            <w:vAlign w:val="center"/>
          </w:tcPr>
          <w:p w14:paraId="204F8064" w14:textId="0459DACE" w:rsidR="00081D92" w:rsidRPr="00A056FC" w:rsidRDefault="00081D92" w:rsidP="000A7C9C">
            <w:pPr>
              <w:jc w:val="center"/>
            </w:pPr>
            <w:r w:rsidRPr="00A056FC">
              <w:t>-13</w:t>
            </w:r>
          </w:p>
        </w:tc>
        <w:tc>
          <w:tcPr>
            <w:tcW w:w="436" w:type="pct"/>
            <w:shd w:val="clear" w:color="auto" w:fill="auto"/>
            <w:vAlign w:val="center"/>
          </w:tcPr>
          <w:p w14:paraId="3D2B8375" w14:textId="5A61685A" w:rsidR="00081D92" w:rsidRPr="00A056FC" w:rsidRDefault="00081D92" w:rsidP="000A7C9C">
            <w:pPr>
              <w:jc w:val="center"/>
            </w:pPr>
            <w:r w:rsidRPr="00A056FC">
              <w:t>-37</w:t>
            </w:r>
          </w:p>
        </w:tc>
      </w:tr>
      <w:bookmarkEnd w:id="28"/>
    </w:tbl>
    <w:p w14:paraId="2EAFE726" w14:textId="77777777" w:rsidR="00E758F0" w:rsidRPr="000A7C9C" w:rsidRDefault="00E758F0" w:rsidP="000A7C9C">
      <w:pPr>
        <w:ind w:firstLine="709"/>
        <w:rPr>
          <w:sz w:val="28"/>
          <w:szCs w:val="28"/>
        </w:rPr>
      </w:pPr>
    </w:p>
    <w:p w14:paraId="2EC2325C" w14:textId="12C21A74" w:rsidR="007A288D" w:rsidRPr="000A7C9C" w:rsidRDefault="00ED3D1D" w:rsidP="000A7C9C">
      <w:pPr>
        <w:ind w:firstLine="709"/>
        <w:rPr>
          <w:sz w:val="28"/>
          <w:szCs w:val="28"/>
          <w:lang w:eastAsia="ar-SA" w:bidi="en-US"/>
        </w:rPr>
      </w:pPr>
      <w:r w:rsidRPr="000A7C9C">
        <w:rPr>
          <w:sz w:val="28"/>
          <w:szCs w:val="28"/>
          <w:lang w:eastAsia="ar-SA" w:bidi="en-US"/>
        </w:rPr>
        <w:t xml:space="preserve">На территории </w:t>
      </w:r>
      <w:r w:rsidR="000471D6" w:rsidRPr="000A7C9C">
        <w:rPr>
          <w:sz w:val="28"/>
          <w:szCs w:val="28"/>
        </w:rPr>
        <w:t>Федоровского</w:t>
      </w:r>
      <w:r w:rsidR="007A288D" w:rsidRPr="000A7C9C">
        <w:rPr>
          <w:sz w:val="28"/>
          <w:szCs w:val="28"/>
        </w:rPr>
        <w:t xml:space="preserve"> СП</w:t>
      </w:r>
      <w:r w:rsidRPr="000A7C9C">
        <w:rPr>
          <w:sz w:val="28"/>
          <w:szCs w:val="28"/>
        </w:rPr>
        <w:t xml:space="preserve"> </w:t>
      </w:r>
      <w:r w:rsidRPr="000A7C9C">
        <w:rPr>
          <w:sz w:val="28"/>
          <w:szCs w:val="28"/>
          <w:lang w:eastAsia="ar-SA" w:bidi="en-US"/>
        </w:rPr>
        <w:t>наблюдается неблагоприятная тенденция превышения показателей смертности над показателями рождаемости</w:t>
      </w:r>
      <w:r w:rsidR="007A288D" w:rsidRPr="000A7C9C">
        <w:rPr>
          <w:sz w:val="28"/>
          <w:szCs w:val="28"/>
          <w:lang w:eastAsia="ar-SA" w:bidi="en-US"/>
        </w:rPr>
        <w:t>.</w:t>
      </w:r>
    </w:p>
    <w:p w14:paraId="760B383A" w14:textId="3F1A2C8E" w:rsidR="0067157A" w:rsidRDefault="007A288D" w:rsidP="000A7C9C">
      <w:pPr>
        <w:ind w:firstLine="709"/>
      </w:pPr>
      <w:r w:rsidRPr="000A7C9C">
        <w:rPr>
          <w:sz w:val="28"/>
          <w:szCs w:val="28"/>
        </w:rPr>
        <w:t xml:space="preserve">В последние годы в </w:t>
      </w:r>
      <w:r w:rsidR="000471D6" w:rsidRPr="000A7C9C">
        <w:rPr>
          <w:sz w:val="28"/>
          <w:szCs w:val="28"/>
        </w:rPr>
        <w:t>Федоровском</w:t>
      </w:r>
      <w:r w:rsidRPr="000A7C9C">
        <w:rPr>
          <w:sz w:val="28"/>
          <w:szCs w:val="28"/>
        </w:rPr>
        <w:t xml:space="preserve"> СП показатели миграционного движения численности населения указывают на </w:t>
      </w:r>
      <w:r w:rsidR="00F24B3A" w:rsidRPr="000A7C9C">
        <w:rPr>
          <w:sz w:val="28"/>
          <w:szCs w:val="28"/>
        </w:rPr>
        <w:t>прирост</w:t>
      </w:r>
      <w:r w:rsidRPr="000A7C9C">
        <w:rPr>
          <w:sz w:val="28"/>
          <w:szCs w:val="28"/>
        </w:rPr>
        <w:t xml:space="preserve"> населения </w:t>
      </w:r>
      <w:r w:rsidR="007F16D7" w:rsidRPr="000A7C9C">
        <w:rPr>
          <w:sz w:val="28"/>
          <w:szCs w:val="28"/>
        </w:rPr>
        <w:t>(в период с 201</w:t>
      </w:r>
      <w:r w:rsidR="00F24B3A" w:rsidRPr="000A7C9C">
        <w:rPr>
          <w:sz w:val="28"/>
          <w:szCs w:val="28"/>
        </w:rPr>
        <w:t>6</w:t>
      </w:r>
      <w:r w:rsidR="00191539">
        <w:rPr>
          <w:sz w:val="28"/>
          <w:szCs w:val="28"/>
        </w:rPr>
        <w:t xml:space="preserve"> года</w:t>
      </w:r>
      <w:r w:rsidR="00A10537" w:rsidRPr="000A7C9C">
        <w:rPr>
          <w:sz w:val="28"/>
          <w:szCs w:val="28"/>
        </w:rPr>
        <w:t xml:space="preserve"> по 20</w:t>
      </w:r>
      <w:r w:rsidR="00F24B3A" w:rsidRPr="000A7C9C">
        <w:rPr>
          <w:sz w:val="28"/>
          <w:szCs w:val="28"/>
        </w:rPr>
        <w:t>20</w:t>
      </w:r>
      <w:r w:rsidR="00191539">
        <w:rPr>
          <w:sz w:val="28"/>
          <w:szCs w:val="28"/>
        </w:rPr>
        <w:t xml:space="preserve"> год </w:t>
      </w:r>
      <w:r w:rsidR="00A10537" w:rsidRPr="000A7C9C">
        <w:rPr>
          <w:sz w:val="28"/>
          <w:szCs w:val="28"/>
        </w:rPr>
        <w:t xml:space="preserve">миграционный </w:t>
      </w:r>
      <w:r w:rsidR="00F24B3A" w:rsidRPr="000A7C9C">
        <w:rPr>
          <w:sz w:val="28"/>
          <w:szCs w:val="28"/>
        </w:rPr>
        <w:t>прирост</w:t>
      </w:r>
      <w:r w:rsidR="00A10537" w:rsidRPr="000A7C9C">
        <w:rPr>
          <w:sz w:val="28"/>
          <w:szCs w:val="28"/>
        </w:rPr>
        <w:t xml:space="preserve"> составляет </w:t>
      </w:r>
      <w:r w:rsidR="00F24B3A" w:rsidRPr="000A7C9C">
        <w:rPr>
          <w:sz w:val="28"/>
          <w:szCs w:val="28"/>
        </w:rPr>
        <w:t>26</w:t>
      </w:r>
      <w:r w:rsidR="0025035F" w:rsidRPr="000A7C9C">
        <w:rPr>
          <w:sz w:val="28"/>
          <w:szCs w:val="28"/>
        </w:rPr>
        <w:t xml:space="preserve"> </w:t>
      </w:r>
      <w:r w:rsidR="00A10537" w:rsidRPr="000A7C9C">
        <w:rPr>
          <w:sz w:val="28"/>
          <w:szCs w:val="28"/>
        </w:rPr>
        <w:t>человек</w:t>
      </w:r>
      <w:r w:rsidR="00712610" w:rsidRPr="000A7C9C">
        <w:rPr>
          <w:sz w:val="28"/>
          <w:szCs w:val="28"/>
        </w:rPr>
        <w:t>)</w:t>
      </w:r>
      <w:r w:rsidRPr="000A7C9C">
        <w:rPr>
          <w:sz w:val="28"/>
          <w:szCs w:val="28"/>
        </w:rPr>
        <w:t>.</w:t>
      </w:r>
      <w:r w:rsidR="0067157A" w:rsidRPr="000A7C9C">
        <w:rPr>
          <w:sz w:val="28"/>
          <w:szCs w:val="28"/>
        </w:rPr>
        <w:t xml:space="preserve"> </w:t>
      </w:r>
      <w:r w:rsidRPr="000A7C9C">
        <w:rPr>
          <w:sz w:val="28"/>
          <w:szCs w:val="28"/>
        </w:rPr>
        <w:t>М</w:t>
      </w:r>
      <w:r w:rsidR="0067157A" w:rsidRPr="000A7C9C">
        <w:rPr>
          <w:sz w:val="28"/>
          <w:szCs w:val="28"/>
        </w:rPr>
        <w:t>играционные процессы</w:t>
      </w:r>
      <w:r w:rsidR="0067157A" w:rsidRPr="000A7C9C">
        <w:rPr>
          <w:b/>
          <w:i/>
          <w:sz w:val="28"/>
          <w:szCs w:val="28"/>
        </w:rPr>
        <w:t xml:space="preserve"> </w:t>
      </w:r>
      <w:r w:rsidR="0067157A" w:rsidRPr="000A7C9C">
        <w:rPr>
          <w:sz w:val="28"/>
          <w:szCs w:val="28"/>
        </w:rPr>
        <w:t>представлены в таблице 2.3</w:t>
      </w:r>
      <w:r w:rsidR="0067157A" w:rsidRPr="008D0777">
        <w:t>.</w:t>
      </w:r>
    </w:p>
    <w:p w14:paraId="791F2589" w14:textId="77777777" w:rsidR="000A7C9C" w:rsidRPr="000A7C9C" w:rsidRDefault="000A7C9C" w:rsidP="000A7C9C">
      <w:pPr>
        <w:ind w:firstLine="709"/>
        <w:rPr>
          <w:sz w:val="28"/>
          <w:szCs w:val="28"/>
          <w:lang w:eastAsia="ar-SA" w:bidi="en-US"/>
        </w:rPr>
      </w:pPr>
    </w:p>
    <w:p w14:paraId="50E244FF" w14:textId="7E6E2128" w:rsidR="00B51E1E" w:rsidRDefault="00B51E1E" w:rsidP="000A7C9C">
      <w:pPr>
        <w:jc w:val="center"/>
        <w:rPr>
          <w:sz w:val="28"/>
          <w:szCs w:val="28"/>
        </w:rPr>
      </w:pPr>
      <w:r w:rsidRPr="000A7C9C">
        <w:rPr>
          <w:sz w:val="28"/>
          <w:szCs w:val="28"/>
        </w:rPr>
        <w:t>Миграцион</w:t>
      </w:r>
      <w:r w:rsidR="0067157A" w:rsidRPr="000A7C9C">
        <w:rPr>
          <w:sz w:val="28"/>
          <w:szCs w:val="28"/>
        </w:rPr>
        <w:t>ные процессы за период с 201</w:t>
      </w:r>
      <w:r w:rsidR="00F24B3A" w:rsidRPr="000A7C9C">
        <w:rPr>
          <w:sz w:val="28"/>
          <w:szCs w:val="28"/>
        </w:rPr>
        <w:t>6</w:t>
      </w:r>
      <w:r w:rsidR="0067157A" w:rsidRPr="000A7C9C">
        <w:rPr>
          <w:sz w:val="28"/>
          <w:szCs w:val="28"/>
        </w:rPr>
        <w:t xml:space="preserve"> г. по </w:t>
      </w:r>
      <w:r w:rsidR="00F24B3A" w:rsidRPr="000A7C9C">
        <w:rPr>
          <w:sz w:val="28"/>
          <w:szCs w:val="28"/>
        </w:rPr>
        <w:t>2020</w:t>
      </w:r>
      <w:r w:rsidR="0067157A" w:rsidRPr="000A7C9C">
        <w:rPr>
          <w:sz w:val="28"/>
          <w:szCs w:val="28"/>
        </w:rPr>
        <w:t xml:space="preserve"> г.</w:t>
      </w:r>
    </w:p>
    <w:p w14:paraId="61FAF151" w14:textId="77777777" w:rsidR="000A7C9C" w:rsidRPr="000A7C9C" w:rsidRDefault="000A7C9C" w:rsidP="000A7C9C">
      <w:pPr>
        <w:jc w:val="center"/>
        <w:rPr>
          <w:sz w:val="28"/>
          <w:szCs w:val="28"/>
        </w:rPr>
      </w:pPr>
    </w:p>
    <w:p w14:paraId="04DA95D8" w14:textId="12970E16" w:rsidR="000A7C9C" w:rsidRDefault="00A3556F" w:rsidP="000A7C9C">
      <w:pPr>
        <w:jc w:val="right"/>
        <w:rPr>
          <w:sz w:val="28"/>
          <w:szCs w:val="28"/>
          <w:lang w:eastAsia="ar-SA" w:bidi="en-US"/>
        </w:rPr>
      </w:pPr>
      <w:r>
        <w:rPr>
          <w:sz w:val="28"/>
          <w:szCs w:val="28"/>
          <w:lang w:eastAsia="ar-SA" w:bidi="en-US"/>
        </w:rPr>
        <w:t>Таблица 2.3</w:t>
      </w:r>
    </w:p>
    <w:p w14:paraId="50B3345E" w14:textId="69C3D650" w:rsidR="000A7C9C" w:rsidRPr="00BD26D9" w:rsidRDefault="000A7C9C" w:rsidP="000A7C9C">
      <w:pPr>
        <w:jc w:val="right"/>
        <w:rPr>
          <w:sz w:val="28"/>
          <w:szCs w:val="28"/>
          <w:lang w:eastAsia="ar-SA" w:bidi="en-US"/>
        </w:rPr>
      </w:pPr>
      <w:r>
        <w:rPr>
          <w:sz w:val="28"/>
          <w:szCs w:val="28"/>
          <w:lang w:eastAsia="ar-SA" w:bidi="en-US"/>
        </w:rPr>
        <w:t>(чел.)</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0"/>
        <w:gridCol w:w="1276"/>
        <w:gridCol w:w="1393"/>
        <w:gridCol w:w="1300"/>
        <w:gridCol w:w="1276"/>
        <w:gridCol w:w="1569"/>
      </w:tblGrid>
      <w:tr w:rsidR="00F67E62" w:rsidRPr="008D0777" w14:paraId="3E096C8C" w14:textId="77777777" w:rsidTr="000A7C9C">
        <w:trPr>
          <w:trHeight w:val="215"/>
          <w:jc w:val="center"/>
        </w:trPr>
        <w:tc>
          <w:tcPr>
            <w:tcW w:w="2820" w:type="dxa"/>
            <w:shd w:val="clear" w:color="auto" w:fill="auto"/>
          </w:tcPr>
          <w:p w14:paraId="5ED311CA" w14:textId="006B000D" w:rsidR="00F67E62" w:rsidRPr="00A056FC" w:rsidRDefault="00F67E62" w:rsidP="00F67E62">
            <w:pPr>
              <w:ind w:left="142"/>
              <w:jc w:val="center"/>
              <w:rPr>
                <w:b/>
              </w:rPr>
            </w:pPr>
            <w:bookmarkStart w:id="29" w:name="_Hlk56754653"/>
            <w:r w:rsidRPr="00A056FC">
              <w:rPr>
                <w:b/>
              </w:rPr>
              <w:t>Показатели</w:t>
            </w:r>
          </w:p>
        </w:tc>
        <w:tc>
          <w:tcPr>
            <w:tcW w:w="1276" w:type="dxa"/>
            <w:shd w:val="clear" w:color="auto" w:fill="auto"/>
          </w:tcPr>
          <w:p w14:paraId="625E683E" w14:textId="037532F2" w:rsidR="00F67E62" w:rsidRPr="00A056FC" w:rsidRDefault="00F67E62" w:rsidP="00F67E62">
            <w:pPr>
              <w:ind w:left="142"/>
              <w:jc w:val="center"/>
              <w:rPr>
                <w:b/>
              </w:rPr>
            </w:pPr>
            <w:r w:rsidRPr="00A056FC">
              <w:rPr>
                <w:b/>
              </w:rPr>
              <w:t>201</w:t>
            </w:r>
            <w:r w:rsidR="0056470F" w:rsidRPr="00A056FC">
              <w:rPr>
                <w:b/>
              </w:rPr>
              <w:t>6</w:t>
            </w:r>
            <w:r w:rsidRPr="00A056FC">
              <w:rPr>
                <w:b/>
              </w:rPr>
              <w:t xml:space="preserve"> год</w:t>
            </w:r>
          </w:p>
        </w:tc>
        <w:tc>
          <w:tcPr>
            <w:tcW w:w="1393" w:type="dxa"/>
            <w:shd w:val="clear" w:color="auto" w:fill="auto"/>
          </w:tcPr>
          <w:p w14:paraId="5AD20802" w14:textId="4DC8309E" w:rsidR="00F67E62" w:rsidRPr="00A056FC" w:rsidRDefault="00F67E62" w:rsidP="00F67E62">
            <w:pPr>
              <w:ind w:left="142"/>
              <w:jc w:val="center"/>
              <w:rPr>
                <w:b/>
              </w:rPr>
            </w:pPr>
            <w:r w:rsidRPr="00A056FC">
              <w:rPr>
                <w:b/>
              </w:rPr>
              <w:t>201</w:t>
            </w:r>
            <w:r w:rsidR="0056470F" w:rsidRPr="00A056FC">
              <w:rPr>
                <w:b/>
              </w:rPr>
              <w:t>7</w:t>
            </w:r>
            <w:r w:rsidRPr="00A056FC">
              <w:rPr>
                <w:b/>
              </w:rPr>
              <w:t xml:space="preserve"> год</w:t>
            </w:r>
          </w:p>
        </w:tc>
        <w:tc>
          <w:tcPr>
            <w:tcW w:w="1300" w:type="dxa"/>
            <w:shd w:val="clear" w:color="auto" w:fill="auto"/>
          </w:tcPr>
          <w:p w14:paraId="5B4E6DD1" w14:textId="116FEBEC" w:rsidR="00F67E62" w:rsidRPr="00A056FC" w:rsidRDefault="00F67E62" w:rsidP="00F67E62">
            <w:pPr>
              <w:ind w:left="142"/>
              <w:jc w:val="center"/>
              <w:rPr>
                <w:b/>
              </w:rPr>
            </w:pPr>
            <w:r w:rsidRPr="00A056FC">
              <w:rPr>
                <w:b/>
              </w:rPr>
              <w:t>201</w:t>
            </w:r>
            <w:r w:rsidR="0056470F" w:rsidRPr="00A056FC">
              <w:rPr>
                <w:b/>
              </w:rPr>
              <w:t>8</w:t>
            </w:r>
            <w:r w:rsidRPr="00A056FC">
              <w:rPr>
                <w:b/>
              </w:rPr>
              <w:t xml:space="preserve"> год</w:t>
            </w:r>
          </w:p>
        </w:tc>
        <w:tc>
          <w:tcPr>
            <w:tcW w:w="1276" w:type="dxa"/>
            <w:shd w:val="clear" w:color="auto" w:fill="auto"/>
          </w:tcPr>
          <w:p w14:paraId="6AD7E3DC" w14:textId="43E59F7F" w:rsidR="00F67E62" w:rsidRPr="00A056FC" w:rsidRDefault="00F67E62" w:rsidP="00F67E62">
            <w:pPr>
              <w:ind w:left="142"/>
              <w:jc w:val="center"/>
              <w:rPr>
                <w:b/>
              </w:rPr>
            </w:pPr>
            <w:r w:rsidRPr="00A056FC">
              <w:rPr>
                <w:b/>
              </w:rPr>
              <w:t>201</w:t>
            </w:r>
            <w:r w:rsidR="0056470F" w:rsidRPr="00A056FC">
              <w:rPr>
                <w:b/>
              </w:rPr>
              <w:t>9</w:t>
            </w:r>
            <w:r w:rsidRPr="00A056FC">
              <w:rPr>
                <w:b/>
              </w:rPr>
              <w:t xml:space="preserve"> год</w:t>
            </w:r>
          </w:p>
        </w:tc>
        <w:tc>
          <w:tcPr>
            <w:tcW w:w="1569" w:type="dxa"/>
            <w:shd w:val="clear" w:color="auto" w:fill="auto"/>
          </w:tcPr>
          <w:p w14:paraId="468A2DBC" w14:textId="64E4F37C" w:rsidR="00F67E62" w:rsidRPr="00A056FC" w:rsidRDefault="00F67E62" w:rsidP="00F67E62">
            <w:pPr>
              <w:ind w:left="142"/>
              <w:jc w:val="center"/>
              <w:rPr>
                <w:b/>
              </w:rPr>
            </w:pPr>
            <w:r w:rsidRPr="00A056FC">
              <w:rPr>
                <w:b/>
              </w:rPr>
              <w:t>20</w:t>
            </w:r>
            <w:r w:rsidR="0056470F" w:rsidRPr="00A056FC">
              <w:rPr>
                <w:b/>
              </w:rPr>
              <w:t>20</w:t>
            </w:r>
            <w:r w:rsidRPr="00A056FC">
              <w:rPr>
                <w:b/>
              </w:rPr>
              <w:t xml:space="preserve"> год</w:t>
            </w:r>
          </w:p>
        </w:tc>
      </w:tr>
      <w:tr w:rsidR="000A7C9C" w:rsidRPr="008D0777" w14:paraId="268DECD0" w14:textId="77777777" w:rsidTr="000A7C9C">
        <w:trPr>
          <w:trHeight w:val="146"/>
          <w:jc w:val="center"/>
        </w:trPr>
        <w:tc>
          <w:tcPr>
            <w:tcW w:w="2820" w:type="dxa"/>
            <w:shd w:val="clear" w:color="auto" w:fill="auto"/>
          </w:tcPr>
          <w:p w14:paraId="406374D7" w14:textId="01F4BFE8" w:rsidR="000A7C9C" w:rsidRDefault="000A7C9C" w:rsidP="000A7C9C">
            <w:pPr>
              <w:ind w:left="142"/>
              <w:jc w:val="center"/>
            </w:pPr>
            <w:r>
              <w:t>1</w:t>
            </w:r>
          </w:p>
        </w:tc>
        <w:tc>
          <w:tcPr>
            <w:tcW w:w="1276" w:type="dxa"/>
            <w:shd w:val="clear" w:color="auto" w:fill="auto"/>
            <w:vAlign w:val="center"/>
          </w:tcPr>
          <w:p w14:paraId="42862FBA" w14:textId="7B8EE002" w:rsidR="000A7C9C" w:rsidRPr="00A056FC" w:rsidRDefault="000A7C9C" w:rsidP="000A7C9C">
            <w:pPr>
              <w:jc w:val="center"/>
            </w:pPr>
            <w:r>
              <w:t>2</w:t>
            </w:r>
          </w:p>
        </w:tc>
        <w:tc>
          <w:tcPr>
            <w:tcW w:w="1393" w:type="dxa"/>
            <w:shd w:val="clear" w:color="auto" w:fill="auto"/>
            <w:vAlign w:val="center"/>
          </w:tcPr>
          <w:p w14:paraId="30E1C152" w14:textId="1BA0C024" w:rsidR="000A7C9C" w:rsidRPr="00A056FC" w:rsidRDefault="000A7C9C" w:rsidP="000A7C9C">
            <w:pPr>
              <w:jc w:val="center"/>
            </w:pPr>
            <w:r>
              <w:t>3</w:t>
            </w:r>
          </w:p>
        </w:tc>
        <w:tc>
          <w:tcPr>
            <w:tcW w:w="1300" w:type="dxa"/>
            <w:shd w:val="clear" w:color="auto" w:fill="auto"/>
            <w:vAlign w:val="center"/>
          </w:tcPr>
          <w:p w14:paraId="5FC23CF4" w14:textId="120D614A" w:rsidR="000A7C9C" w:rsidRPr="00A056FC" w:rsidRDefault="000A7C9C" w:rsidP="000A7C9C">
            <w:pPr>
              <w:jc w:val="center"/>
            </w:pPr>
            <w:r>
              <w:t>4</w:t>
            </w:r>
          </w:p>
        </w:tc>
        <w:tc>
          <w:tcPr>
            <w:tcW w:w="1276" w:type="dxa"/>
            <w:shd w:val="clear" w:color="auto" w:fill="auto"/>
            <w:vAlign w:val="center"/>
          </w:tcPr>
          <w:p w14:paraId="39A9587F" w14:textId="0FFBA6BB" w:rsidR="000A7C9C" w:rsidRPr="00A056FC" w:rsidRDefault="000A7C9C" w:rsidP="000A7C9C">
            <w:pPr>
              <w:jc w:val="center"/>
            </w:pPr>
            <w:r>
              <w:t>5</w:t>
            </w:r>
          </w:p>
        </w:tc>
        <w:tc>
          <w:tcPr>
            <w:tcW w:w="1569" w:type="dxa"/>
            <w:shd w:val="clear" w:color="auto" w:fill="auto"/>
            <w:vAlign w:val="center"/>
          </w:tcPr>
          <w:p w14:paraId="30B4E3A5" w14:textId="273C0AF6" w:rsidR="000A7C9C" w:rsidRPr="00A056FC" w:rsidRDefault="000A7C9C" w:rsidP="000A7C9C">
            <w:pPr>
              <w:jc w:val="center"/>
            </w:pPr>
            <w:r>
              <w:t>6</w:t>
            </w:r>
          </w:p>
        </w:tc>
      </w:tr>
      <w:tr w:rsidR="0056470F" w:rsidRPr="008D0777" w14:paraId="5A3184A9" w14:textId="77777777" w:rsidTr="000A7C9C">
        <w:trPr>
          <w:trHeight w:val="146"/>
          <w:jc w:val="center"/>
        </w:trPr>
        <w:tc>
          <w:tcPr>
            <w:tcW w:w="2820" w:type="dxa"/>
            <w:shd w:val="clear" w:color="auto" w:fill="auto"/>
          </w:tcPr>
          <w:p w14:paraId="0A961C3E" w14:textId="0B7A0AB3" w:rsidR="0056470F" w:rsidRPr="00A056FC" w:rsidRDefault="000A7C9C" w:rsidP="000A7C9C">
            <w:pPr>
              <w:ind w:left="142"/>
              <w:jc w:val="center"/>
            </w:pPr>
            <w:r>
              <w:t>Прибывшие</w:t>
            </w:r>
          </w:p>
        </w:tc>
        <w:tc>
          <w:tcPr>
            <w:tcW w:w="1276" w:type="dxa"/>
            <w:shd w:val="clear" w:color="auto" w:fill="auto"/>
            <w:vAlign w:val="center"/>
          </w:tcPr>
          <w:p w14:paraId="3BC620C9" w14:textId="5F59AF79" w:rsidR="0056470F" w:rsidRPr="00A056FC" w:rsidRDefault="0056470F" w:rsidP="000A7C9C">
            <w:pPr>
              <w:jc w:val="center"/>
            </w:pPr>
            <w:r w:rsidRPr="00A056FC">
              <w:t>159</w:t>
            </w:r>
          </w:p>
        </w:tc>
        <w:tc>
          <w:tcPr>
            <w:tcW w:w="1393" w:type="dxa"/>
            <w:shd w:val="clear" w:color="auto" w:fill="auto"/>
            <w:vAlign w:val="center"/>
          </w:tcPr>
          <w:p w14:paraId="3AE48394" w14:textId="37680A73" w:rsidR="0056470F" w:rsidRPr="00A056FC" w:rsidRDefault="0056470F" w:rsidP="000A7C9C">
            <w:pPr>
              <w:jc w:val="center"/>
            </w:pPr>
            <w:r w:rsidRPr="00A056FC">
              <w:t>105</w:t>
            </w:r>
          </w:p>
        </w:tc>
        <w:tc>
          <w:tcPr>
            <w:tcW w:w="1300" w:type="dxa"/>
            <w:shd w:val="clear" w:color="auto" w:fill="auto"/>
            <w:vAlign w:val="center"/>
          </w:tcPr>
          <w:p w14:paraId="6BE46776" w14:textId="305F0FCC" w:rsidR="0056470F" w:rsidRPr="00A056FC" w:rsidRDefault="0056470F" w:rsidP="000A7C9C">
            <w:pPr>
              <w:jc w:val="center"/>
            </w:pPr>
            <w:r w:rsidRPr="00A056FC">
              <w:t>111</w:t>
            </w:r>
          </w:p>
        </w:tc>
        <w:tc>
          <w:tcPr>
            <w:tcW w:w="1276" w:type="dxa"/>
            <w:shd w:val="clear" w:color="auto" w:fill="auto"/>
            <w:vAlign w:val="center"/>
          </w:tcPr>
          <w:p w14:paraId="34621786" w14:textId="45C29F9F" w:rsidR="0056470F" w:rsidRPr="00A056FC" w:rsidRDefault="0056470F" w:rsidP="000A7C9C">
            <w:pPr>
              <w:jc w:val="center"/>
            </w:pPr>
            <w:r w:rsidRPr="00A056FC">
              <w:t>150</w:t>
            </w:r>
          </w:p>
        </w:tc>
        <w:tc>
          <w:tcPr>
            <w:tcW w:w="1569" w:type="dxa"/>
            <w:shd w:val="clear" w:color="auto" w:fill="auto"/>
            <w:vAlign w:val="center"/>
          </w:tcPr>
          <w:p w14:paraId="6B98A652" w14:textId="7FA711FE" w:rsidR="0056470F" w:rsidRPr="00A056FC" w:rsidRDefault="0056470F" w:rsidP="000A7C9C">
            <w:pPr>
              <w:jc w:val="center"/>
            </w:pPr>
            <w:r w:rsidRPr="00A056FC">
              <w:t>88</w:t>
            </w:r>
          </w:p>
        </w:tc>
      </w:tr>
      <w:tr w:rsidR="002C751B" w:rsidRPr="008D0777" w14:paraId="251C7C88" w14:textId="77777777" w:rsidTr="000A7C9C">
        <w:trPr>
          <w:trHeight w:val="94"/>
          <w:jc w:val="center"/>
        </w:trPr>
        <w:tc>
          <w:tcPr>
            <w:tcW w:w="2820" w:type="dxa"/>
            <w:shd w:val="clear" w:color="auto" w:fill="auto"/>
          </w:tcPr>
          <w:p w14:paraId="38BB1E63" w14:textId="283B7DAF" w:rsidR="002C751B" w:rsidRPr="00A056FC" w:rsidRDefault="000A7C9C" w:rsidP="000A7C9C">
            <w:pPr>
              <w:ind w:left="142"/>
              <w:jc w:val="center"/>
            </w:pPr>
            <w:r>
              <w:t>Убывшие</w:t>
            </w:r>
          </w:p>
        </w:tc>
        <w:tc>
          <w:tcPr>
            <w:tcW w:w="1276" w:type="dxa"/>
            <w:shd w:val="clear" w:color="auto" w:fill="auto"/>
            <w:vAlign w:val="center"/>
          </w:tcPr>
          <w:p w14:paraId="7D899161" w14:textId="69EDB27A" w:rsidR="002C751B" w:rsidRPr="00A056FC" w:rsidRDefault="002C751B" w:rsidP="000A7C9C">
            <w:pPr>
              <w:jc w:val="center"/>
            </w:pPr>
            <w:r w:rsidRPr="00A056FC">
              <w:t>114</w:t>
            </w:r>
          </w:p>
        </w:tc>
        <w:tc>
          <w:tcPr>
            <w:tcW w:w="1393" w:type="dxa"/>
            <w:shd w:val="clear" w:color="auto" w:fill="auto"/>
            <w:vAlign w:val="center"/>
          </w:tcPr>
          <w:p w14:paraId="219B3924" w14:textId="0FA07736" w:rsidR="002C751B" w:rsidRPr="00A056FC" w:rsidRDefault="002C751B" w:rsidP="000A7C9C">
            <w:pPr>
              <w:jc w:val="center"/>
            </w:pPr>
            <w:r w:rsidRPr="00A056FC">
              <w:t>133</w:t>
            </w:r>
          </w:p>
        </w:tc>
        <w:tc>
          <w:tcPr>
            <w:tcW w:w="1300" w:type="dxa"/>
            <w:shd w:val="clear" w:color="auto" w:fill="auto"/>
            <w:vAlign w:val="center"/>
          </w:tcPr>
          <w:p w14:paraId="0C311E99" w14:textId="0BC40D79" w:rsidR="002C751B" w:rsidRPr="00A056FC" w:rsidRDefault="002C751B" w:rsidP="000A7C9C">
            <w:pPr>
              <w:jc w:val="center"/>
            </w:pPr>
            <w:r w:rsidRPr="00A056FC">
              <w:t>119</w:t>
            </w:r>
          </w:p>
        </w:tc>
        <w:tc>
          <w:tcPr>
            <w:tcW w:w="1276" w:type="dxa"/>
            <w:shd w:val="clear" w:color="auto" w:fill="auto"/>
            <w:vAlign w:val="center"/>
          </w:tcPr>
          <w:p w14:paraId="536F90F3" w14:textId="39530905" w:rsidR="002C751B" w:rsidRPr="00A056FC" w:rsidRDefault="002C751B" w:rsidP="000A7C9C">
            <w:pPr>
              <w:jc w:val="center"/>
            </w:pPr>
            <w:r w:rsidRPr="00A056FC">
              <w:t>116</w:t>
            </w:r>
          </w:p>
        </w:tc>
        <w:tc>
          <w:tcPr>
            <w:tcW w:w="1569" w:type="dxa"/>
            <w:shd w:val="clear" w:color="auto" w:fill="auto"/>
            <w:vAlign w:val="center"/>
          </w:tcPr>
          <w:p w14:paraId="5AEBDA24" w14:textId="78537F57" w:rsidR="002C751B" w:rsidRPr="00A056FC" w:rsidRDefault="002C751B" w:rsidP="000A7C9C">
            <w:pPr>
              <w:jc w:val="center"/>
            </w:pPr>
            <w:r w:rsidRPr="00A056FC">
              <w:t>105</w:t>
            </w:r>
          </w:p>
        </w:tc>
      </w:tr>
      <w:tr w:rsidR="002C751B" w:rsidRPr="008D0777" w14:paraId="092DDF23" w14:textId="77777777" w:rsidTr="000A7C9C">
        <w:trPr>
          <w:trHeight w:val="94"/>
          <w:jc w:val="center"/>
        </w:trPr>
        <w:tc>
          <w:tcPr>
            <w:tcW w:w="2820" w:type="dxa"/>
            <w:shd w:val="clear" w:color="auto" w:fill="auto"/>
          </w:tcPr>
          <w:p w14:paraId="52A6D376" w14:textId="593BEFE1" w:rsidR="002C751B" w:rsidRPr="00A056FC" w:rsidRDefault="000A7C9C" w:rsidP="000A7C9C">
            <w:pPr>
              <w:ind w:left="142"/>
              <w:jc w:val="center"/>
            </w:pPr>
            <w:r>
              <w:t>Прирост (отток)</w:t>
            </w:r>
          </w:p>
        </w:tc>
        <w:tc>
          <w:tcPr>
            <w:tcW w:w="1276" w:type="dxa"/>
            <w:shd w:val="clear" w:color="auto" w:fill="auto"/>
            <w:vAlign w:val="center"/>
          </w:tcPr>
          <w:p w14:paraId="650B4A9B" w14:textId="0B50BA15" w:rsidR="002C751B" w:rsidRPr="00A056FC" w:rsidRDefault="002C751B" w:rsidP="000A7C9C">
            <w:pPr>
              <w:jc w:val="center"/>
            </w:pPr>
            <w:r w:rsidRPr="00A056FC">
              <w:t>45</w:t>
            </w:r>
          </w:p>
        </w:tc>
        <w:tc>
          <w:tcPr>
            <w:tcW w:w="1393" w:type="dxa"/>
            <w:shd w:val="clear" w:color="auto" w:fill="auto"/>
            <w:vAlign w:val="center"/>
          </w:tcPr>
          <w:p w14:paraId="7D39F5FF" w14:textId="23626DDF" w:rsidR="002C751B" w:rsidRPr="00A056FC" w:rsidRDefault="002C751B" w:rsidP="000A7C9C">
            <w:pPr>
              <w:jc w:val="center"/>
            </w:pPr>
            <w:r w:rsidRPr="00A056FC">
              <w:t>-28</w:t>
            </w:r>
          </w:p>
        </w:tc>
        <w:tc>
          <w:tcPr>
            <w:tcW w:w="1300" w:type="dxa"/>
            <w:shd w:val="clear" w:color="auto" w:fill="auto"/>
            <w:vAlign w:val="center"/>
          </w:tcPr>
          <w:p w14:paraId="339F21BC" w14:textId="1A4B7A1E" w:rsidR="002C751B" w:rsidRPr="00A056FC" w:rsidRDefault="002C751B" w:rsidP="000A7C9C">
            <w:pPr>
              <w:jc w:val="center"/>
            </w:pPr>
            <w:r w:rsidRPr="00A056FC">
              <w:t>-8</w:t>
            </w:r>
          </w:p>
        </w:tc>
        <w:tc>
          <w:tcPr>
            <w:tcW w:w="1276" w:type="dxa"/>
            <w:shd w:val="clear" w:color="auto" w:fill="auto"/>
            <w:vAlign w:val="center"/>
          </w:tcPr>
          <w:p w14:paraId="7ADE0AED" w14:textId="64544EF0" w:rsidR="002C751B" w:rsidRPr="00A056FC" w:rsidRDefault="002C751B" w:rsidP="000A7C9C">
            <w:pPr>
              <w:jc w:val="center"/>
            </w:pPr>
            <w:r w:rsidRPr="00A056FC">
              <w:t>34</w:t>
            </w:r>
          </w:p>
        </w:tc>
        <w:tc>
          <w:tcPr>
            <w:tcW w:w="1569" w:type="dxa"/>
            <w:shd w:val="clear" w:color="auto" w:fill="auto"/>
            <w:vAlign w:val="center"/>
          </w:tcPr>
          <w:p w14:paraId="335619F0" w14:textId="74B8D99F" w:rsidR="002C751B" w:rsidRPr="00A056FC" w:rsidRDefault="002C751B" w:rsidP="000A7C9C">
            <w:pPr>
              <w:jc w:val="center"/>
            </w:pPr>
            <w:r w:rsidRPr="00A056FC">
              <w:t>-17</w:t>
            </w:r>
          </w:p>
        </w:tc>
      </w:tr>
      <w:bookmarkEnd w:id="29"/>
    </w:tbl>
    <w:p w14:paraId="15F90FE1" w14:textId="77777777" w:rsidR="0021694C" w:rsidRPr="000A7C9C" w:rsidRDefault="0021694C" w:rsidP="002B0F14">
      <w:pPr>
        <w:ind w:firstLine="709"/>
        <w:rPr>
          <w:sz w:val="28"/>
          <w:szCs w:val="28"/>
          <w:lang w:eastAsia="ar-SA" w:bidi="en-US"/>
        </w:rPr>
      </w:pPr>
    </w:p>
    <w:p w14:paraId="777511E8" w14:textId="5CA2840B" w:rsidR="002B0F14" w:rsidRPr="000A7C9C" w:rsidRDefault="002B0F14" w:rsidP="002B0F14">
      <w:pPr>
        <w:ind w:firstLine="709"/>
        <w:rPr>
          <w:sz w:val="28"/>
          <w:szCs w:val="28"/>
        </w:rPr>
      </w:pPr>
      <w:bookmarkStart w:id="30" w:name="_Hlk56754913"/>
      <w:r w:rsidRPr="000A7C9C">
        <w:rPr>
          <w:sz w:val="28"/>
          <w:szCs w:val="28"/>
          <w:lang w:eastAsia="ar-SA" w:bidi="en-US"/>
        </w:rPr>
        <w:lastRenderedPageBreak/>
        <w:t xml:space="preserve">При определении перспективной численности населения учитывалось главное направление демографической политики, определенное </w:t>
      </w:r>
      <w:r w:rsidRPr="000A7C9C">
        <w:rPr>
          <w:sz w:val="28"/>
          <w:szCs w:val="28"/>
        </w:rPr>
        <w:t xml:space="preserve">Стратегией </w:t>
      </w:r>
      <w:r w:rsidR="00843D2F" w:rsidRPr="000A7C9C">
        <w:rPr>
          <w:sz w:val="28"/>
          <w:szCs w:val="28"/>
        </w:rPr>
        <w:t>социально-экономического развития К</w:t>
      </w:r>
      <w:r w:rsidR="000A7C9C">
        <w:rPr>
          <w:sz w:val="28"/>
          <w:szCs w:val="28"/>
        </w:rPr>
        <w:t>раснодарского края до 2030 года</w:t>
      </w:r>
      <w:r w:rsidR="00191539">
        <w:rPr>
          <w:sz w:val="28"/>
          <w:szCs w:val="28"/>
        </w:rPr>
        <w:t>,  утвержденной З</w:t>
      </w:r>
      <w:r w:rsidRPr="000A7C9C">
        <w:rPr>
          <w:sz w:val="28"/>
          <w:szCs w:val="28"/>
        </w:rPr>
        <w:t xml:space="preserve">аконом </w:t>
      </w:r>
      <w:r w:rsidR="00843D2F" w:rsidRPr="000A7C9C">
        <w:rPr>
          <w:sz w:val="28"/>
          <w:szCs w:val="28"/>
        </w:rPr>
        <w:t>Краснодарского края</w:t>
      </w:r>
      <w:r w:rsidRPr="000A7C9C">
        <w:rPr>
          <w:sz w:val="28"/>
          <w:szCs w:val="28"/>
        </w:rPr>
        <w:t xml:space="preserve"> от </w:t>
      </w:r>
      <w:r w:rsidR="00191539">
        <w:rPr>
          <w:sz w:val="28"/>
          <w:szCs w:val="28"/>
        </w:rPr>
        <w:t>21 декабря 2018 г. №</w:t>
      </w:r>
      <w:r w:rsidR="00843D2F" w:rsidRPr="000A7C9C">
        <w:rPr>
          <w:sz w:val="28"/>
          <w:szCs w:val="28"/>
        </w:rPr>
        <w:t xml:space="preserve"> 3930 – К</w:t>
      </w:r>
      <w:r w:rsidRPr="000A7C9C">
        <w:rPr>
          <w:sz w:val="28"/>
          <w:szCs w:val="28"/>
        </w:rPr>
        <w:t>З</w:t>
      </w:r>
      <w:r w:rsidR="00843D2F" w:rsidRPr="000A7C9C">
        <w:rPr>
          <w:sz w:val="28"/>
          <w:szCs w:val="28"/>
        </w:rPr>
        <w:t xml:space="preserve"> (с изменениями на </w:t>
      </w:r>
      <w:r w:rsidR="002F2C25" w:rsidRPr="000A7C9C">
        <w:rPr>
          <w:sz w:val="28"/>
          <w:szCs w:val="28"/>
        </w:rPr>
        <w:t>9</w:t>
      </w:r>
      <w:r w:rsidR="00843D2F" w:rsidRPr="000A7C9C">
        <w:rPr>
          <w:sz w:val="28"/>
          <w:szCs w:val="28"/>
        </w:rPr>
        <w:t xml:space="preserve"> </w:t>
      </w:r>
      <w:r w:rsidR="002F2C25" w:rsidRPr="000A7C9C">
        <w:rPr>
          <w:sz w:val="28"/>
          <w:szCs w:val="28"/>
        </w:rPr>
        <w:t xml:space="preserve">декабря </w:t>
      </w:r>
      <w:r w:rsidR="00843D2F" w:rsidRPr="000A7C9C">
        <w:rPr>
          <w:sz w:val="28"/>
          <w:szCs w:val="28"/>
        </w:rPr>
        <w:t>20</w:t>
      </w:r>
      <w:r w:rsidR="002F2C25" w:rsidRPr="000A7C9C">
        <w:rPr>
          <w:sz w:val="28"/>
          <w:szCs w:val="28"/>
        </w:rPr>
        <w:t>20</w:t>
      </w:r>
      <w:r w:rsidR="00191539">
        <w:rPr>
          <w:sz w:val="28"/>
          <w:szCs w:val="28"/>
        </w:rPr>
        <w:t xml:space="preserve"> г.</w:t>
      </w:r>
      <w:r w:rsidRPr="000A7C9C">
        <w:rPr>
          <w:sz w:val="28"/>
          <w:szCs w:val="28"/>
        </w:rPr>
        <w:t>)</w:t>
      </w:r>
      <w:r w:rsidRPr="000A7C9C">
        <w:rPr>
          <w:sz w:val="28"/>
          <w:szCs w:val="28"/>
          <w:lang w:eastAsia="ar-SA" w:bidi="en-US"/>
        </w:rPr>
        <w:t xml:space="preserve"> </w:t>
      </w:r>
      <w:r w:rsidRPr="000A7C9C">
        <w:rPr>
          <w:sz w:val="28"/>
          <w:szCs w:val="28"/>
        </w:rPr>
        <w:t xml:space="preserve">– повышение численности постоянного населения </w:t>
      </w:r>
      <w:r w:rsidR="000471D6" w:rsidRPr="000A7C9C">
        <w:rPr>
          <w:sz w:val="28"/>
          <w:szCs w:val="28"/>
        </w:rPr>
        <w:t>Федоровского</w:t>
      </w:r>
      <w:r w:rsidR="002C4EFC" w:rsidRPr="000A7C9C">
        <w:rPr>
          <w:sz w:val="28"/>
          <w:szCs w:val="28"/>
        </w:rPr>
        <w:t xml:space="preserve"> СП</w:t>
      </w:r>
      <w:r w:rsidRPr="000A7C9C">
        <w:rPr>
          <w:sz w:val="28"/>
          <w:szCs w:val="28"/>
        </w:rPr>
        <w:t>, рост числа вовлеченных в экономическую деятельность на территории района, а также увеличение количества людей, временно находящихся на территории района с личными, деловыми и общественными целями, как отражен</w:t>
      </w:r>
      <w:r w:rsidR="0074488D" w:rsidRPr="000A7C9C">
        <w:rPr>
          <w:sz w:val="28"/>
          <w:szCs w:val="28"/>
        </w:rPr>
        <w:t xml:space="preserve">ие привлекательности </w:t>
      </w:r>
      <w:r w:rsidR="000471D6" w:rsidRPr="000A7C9C">
        <w:rPr>
          <w:sz w:val="28"/>
          <w:szCs w:val="28"/>
        </w:rPr>
        <w:t>Абинского</w:t>
      </w:r>
      <w:r w:rsidRPr="000A7C9C">
        <w:rPr>
          <w:sz w:val="28"/>
          <w:szCs w:val="28"/>
        </w:rPr>
        <w:t xml:space="preserve"> района для жизни, труда и отдыха людей.</w:t>
      </w:r>
    </w:p>
    <w:p w14:paraId="51245DE3" w14:textId="35C29A0D" w:rsidR="00EF5094" w:rsidRPr="000A7C9C" w:rsidRDefault="00EF5094" w:rsidP="00920787">
      <w:pPr>
        <w:ind w:firstLine="709"/>
        <w:rPr>
          <w:sz w:val="28"/>
          <w:szCs w:val="28"/>
        </w:rPr>
      </w:pPr>
      <w:r w:rsidRPr="000A7C9C">
        <w:rPr>
          <w:sz w:val="28"/>
          <w:szCs w:val="28"/>
        </w:rPr>
        <w:t>Базовым периодом для прогнозирования численности населения является 20</w:t>
      </w:r>
      <w:r w:rsidR="002A3796" w:rsidRPr="000A7C9C">
        <w:rPr>
          <w:sz w:val="28"/>
          <w:szCs w:val="28"/>
        </w:rPr>
        <w:t>2</w:t>
      </w:r>
      <w:r w:rsidR="00D70583" w:rsidRPr="000A7C9C">
        <w:rPr>
          <w:sz w:val="28"/>
          <w:szCs w:val="28"/>
        </w:rPr>
        <w:t>1</w:t>
      </w:r>
      <w:r w:rsidR="00191539">
        <w:rPr>
          <w:sz w:val="28"/>
          <w:szCs w:val="28"/>
        </w:rPr>
        <w:t xml:space="preserve"> год.</w:t>
      </w:r>
      <w:r w:rsidRPr="000A7C9C">
        <w:rPr>
          <w:sz w:val="28"/>
          <w:szCs w:val="28"/>
        </w:rPr>
        <w:t xml:space="preserve"> Расчет перспективной численности населения можно провести демографическим методом, который основывается </w:t>
      </w:r>
      <w:r w:rsidR="004D5F79" w:rsidRPr="000A7C9C">
        <w:rPr>
          <w:sz w:val="28"/>
          <w:szCs w:val="28"/>
        </w:rPr>
        <w:t>на использовании данных об общей</w:t>
      </w:r>
      <w:r w:rsidR="005E67B0" w:rsidRPr="000A7C9C">
        <w:rPr>
          <w:sz w:val="28"/>
          <w:szCs w:val="28"/>
        </w:rPr>
        <w:t xml:space="preserve"> </w:t>
      </w:r>
      <w:r w:rsidR="004D5F79" w:rsidRPr="000A7C9C">
        <w:rPr>
          <w:sz w:val="28"/>
          <w:szCs w:val="28"/>
        </w:rPr>
        <w:t>убыли</w:t>
      </w:r>
      <w:r w:rsidRPr="000A7C9C">
        <w:rPr>
          <w:sz w:val="28"/>
          <w:szCs w:val="28"/>
        </w:rPr>
        <w:t xml:space="preserve"> населения (естественном и механическом), рассчитывается по формуле:</w:t>
      </w:r>
    </w:p>
    <w:p w14:paraId="7B32BDB4" w14:textId="0177E8A9" w:rsidR="00EF5094" w:rsidRPr="000A7C9C" w:rsidRDefault="00EF5094" w:rsidP="00EF5094">
      <w:pPr>
        <w:spacing w:before="120"/>
        <w:ind w:firstLine="709"/>
        <w:rPr>
          <w:sz w:val="28"/>
          <w:szCs w:val="28"/>
        </w:rPr>
      </w:pPr>
      <w:proofErr w:type="spellStart"/>
      <w:r w:rsidRPr="000A7C9C">
        <w:rPr>
          <w:sz w:val="28"/>
          <w:szCs w:val="28"/>
        </w:rPr>
        <w:t>S</w:t>
      </w:r>
      <w:r w:rsidRPr="000A7C9C">
        <w:rPr>
          <w:sz w:val="28"/>
          <w:szCs w:val="28"/>
          <w:vertAlign w:val="subscript"/>
        </w:rPr>
        <w:t>h</w:t>
      </w:r>
      <w:r w:rsidRPr="000A7C9C">
        <w:rPr>
          <w:sz w:val="28"/>
          <w:szCs w:val="28"/>
        </w:rPr>
        <w:t>+t</w:t>
      </w:r>
      <w:proofErr w:type="spellEnd"/>
      <w:r w:rsidRPr="000A7C9C">
        <w:rPr>
          <w:sz w:val="28"/>
          <w:szCs w:val="28"/>
        </w:rPr>
        <w:t>=</w:t>
      </w:r>
      <w:proofErr w:type="spellStart"/>
      <w:r w:rsidRPr="000A7C9C">
        <w:rPr>
          <w:sz w:val="28"/>
          <w:szCs w:val="28"/>
        </w:rPr>
        <w:t>S</w:t>
      </w:r>
      <w:r w:rsidRPr="000A7C9C">
        <w:rPr>
          <w:sz w:val="28"/>
          <w:szCs w:val="28"/>
          <w:vertAlign w:val="subscript"/>
        </w:rPr>
        <w:t>h</w:t>
      </w:r>
      <w:proofErr w:type="spellEnd"/>
      <w:proofErr w:type="gramStart"/>
      <w:r w:rsidR="00463142" w:rsidRPr="000A7C9C">
        <w:rPr>
          <w:sz w:val="28"/>
          <w:szCs w:val="28"/>
        </w:rPr>
        <w:t>·(</w:t>
      </w:r>
      <w:proofErr w:type="gramEnd"/>
      <w:r w:rsidR="00463142" w:rsidRPr="000A7C9C">
        <w:rPr>
          <w:sz w:val="28"/>
          <w:szCs w:val="28"/>
        </w:rPr>
        <w:t>1+</w:t>
      </w:r>
      <w:r w:rsidRPr="000A7C9C">
        <w:rPr>
          <w:sz w:val="28"/>
          <w:szCs w:val="28"/>
        </w:rPr>
        <w:t>К</w:t>
      </w:r>
      <w:r w:rsidR="004D5F79" w:rsidRPr="000A7C9C">
        <w:rPr>
          <w:sz w:val="28"/>
          <w:szCs w:val="28"/>
          <w:vertAlign w:val="subscript"/>
        </w:rPr>
        <w:t>общ.</w:t>
      </w:r>
      <w:r w:rsidR="00C507E7" w:rsidRPr="000A7C9C">
        <w:rPr>
          <w:sz w:val="28"/>
          <w:szCs w:val="28"/>
          <w:vertAlign w:val="subscript"/>
        </w:rPr>
        <w:t>пр</w:t>
      </w:r>
      <w:r w:rsidR="00CE4E63" w:rsidRPr="000A7C9C">
        <w:rPr>
          <w:sz w:val="28"/>
          <w:szCs w:val="28"/>
        </w:rPr>
        <w:t>.)</w:t>
      </w:r>
      <w:r w:rsidR="00CE4E63" w:rsidRPr="000A7C9C">
        <w:rPr>
          <w:sz w:val="28"/>
          <w:szCs w:val="28"/>
          <w:vertAlign w:val="superscript"/>
        </w:rPr>
        <w:t xml:space="preserve"> t</w:t>
      </w:r>
      <w:r w:rsidR="00CE4E63" w:rsidRPr="000A7C9C">
        <w:rPr>
          <w:sz w:val="28"/>
          <w:szCs w:val="28"/>
        </w:rPr>
        <w:t xml:space="preserve">, </w:t>
      </w:r>
      <w:r w:rsidRPr="000A7C9C">
        <w:rPr>
          <w:sz w:val="28"/>
          <w:szCs w:val="28"/>
        </w:rPr>
        <w:t>(1)</w:t>
      </w:r>
    </w:p>
    <w:p w14:paraId="64A4A656" w14:textId="77777777" w:rsidR="00EF5094" w:rsidRPr="000A7C9C" w:rsidRDefault="00EF5094" w:rsidP="00EF5094">
      <w:pPr>
        <w:spacing w:before="120"/>
        <w:ind w:firstLine="709"/>
        <w:rPr>
          <w:sz w:val="28"/>
          <w:szCs w:val="28"/>
        </w:rPr>
      </w:pPr>
      <w:r w:rsidRPr="000A7C9C">
        <w:rPr>
          <w:sz w:val="28"/>
          <w:szCs w:val="28"/>
        </w:rPr>
        <w:t xml:space="preserve">где </w:t>
      </w:r>
      <w:proofErr w:type="spellStart"/>
      <w:r w:rsidRPr="000A7C9C">
        <w:rPr>
          <w:sz w:val="28"/>
          <w:szCs w:val="28"/>
        </w:rPr>
        <w:t>S</w:t>
      </w:r>
      <w:r w:rsidRPr="000A7C9C">
        <w:rPr>
          <w:sz w:val="28"/>
          <w:szCs w:val="28"/>
          <w:vertAlign w:val="subscript"/>
        </w:rPr>
        <w:t>h</w:t>
      </w:r>
      <w:proofErr w:type="spellEnd"/>
      <w:r w:rsidRPr="000A7C9C">
        <w:rPr>
          <w:sz w:val="28"/>
          <w:szCs w:val="28"/>
        </w:rPr>
        <w:t xml:space="preserve"> – численность населения на начало планируемого периода, чел.;</w:t>
      </w:r>
    </w:p>
    <w:p w14:paraId="1B8E2C80" w14:textId="77777777" w:rsidR="00EF5094" w:rsidRPr="000A7C9C" w:rsidRDefault="00EF5094" w:rsidP="00920787">
      <w:pPr>
        <w:ind w:firstLine="709"/>
        <w:rPr>
          <w:sz w:val="28"/>
          <w:szCs w:val="28"/>
        </w:rPr>
      </w:pPr>
      <w:r w:rsidRPr="000A7C9C">
        <w:rPr>
          <w:sz w:val="28"/>
          <w:szCs w:val="28"/>
        </w:rPr>
        <w:t>t – число лет, на которое производится расчет;</w:t>
      </w:r>
    </w:p>
    <w:p w14:paraId="384DFC9F" w14:textId="2B8193D4" w:rsidR="00EF5094" w:rsidRPr="000A7C9C" w:rsidRDefault="00EF5094" w:rsidP="00920787">
      <w:pPr>
        <w:ind w:firstLine="709"/>
        <w:rPr>
          <w:sz w:val="28"/>
          <w:szCs w:val="28"/>
        </w:rPr>
      </w:pPr>
      <w:r w:rsidRPr="000A7C9C">
        <w:rPr>
          <w:sz w:val="28"/>
          <w:szCs w:val="28"/>
        </w:rPr>
        <w:t>К</w:t>
      </w:r>
      <w:r w:rsidR="005E67B0" w:rsidRPr="000A7C9C">
        <w:rPr>
          <w:sz w:val="28"/>
          <w:szCs w:val="28"/>
        </w:rPr>
        <w:t xml:space="preserve"> </w:t>
      </w:r>
      <w:r w:rsidR="004D5F79" w:rsidRPr="000A7C9C">
        <w:rPr>
          <w:sz w:val="28"/>
          <w:szCs w:val="28"/>
          <w:vertAlign w:val="subscript"/>
        </w:rPr>
        <w:t>общ.</w:t>
      </w:r>
      <w:r w:rsidR="00191539">
        <w:rPr>
          <w:sz w:val="28"/>
          <w:szCs w:val="28"/>
          <w:vertAlign w:val="subscript"/>
        </w:rPr>
        <w:t xml:space="preserve"> </w:t>
      </w:r>
      <w:r w:rsidR="00C507E7" w:rsidRPr="000A7C9C">
        <w:rPr>
          <w:sz w:val="28"/>
          <w:szCs w:val="28"/>
          <w:vertAlign w:val="subscript"/>
        </w:rPr>
        <w:t>пр</w:t>
      </w:r>
      <w:r w:rsidRPr="000A7C9C">
        <w:rPr>
          <w:sz w:val="28"/>
          <w:szCs w:val="28"/>
          <w:vertAlign w:val="subscript"/>
        </w:rPr>
        <w:t xml:space="preserve">. </w:t>
      </w:r>
      <w:r w:rsidR="004D5F79" w:rsidRPr="000A7C9C">
        <w:rPr>
          <w:sz w:val="28"/>
          <w:szCs w:val="28"/>
        </w:rPr>
        <w:t xml:space="preserve">– коэффициент </w:t>
      </w:r>
      <w:r w:rsidR="00EA4373" w:rsidRPr="000A7C9C">
        <w:rPr>
          <w:sz w:val="28"/>
          <w:szCs w:val="28"/>
        </w:rPr>
        <w:t>общего прироста</w:t>
      </w:r>
      <w:r w:rsidRPr="000A7C9C">
        <w:rPr>
          <w:sz w:val="28"/>
          <w:szCs w:val="28"/>
        </w:rPr>
        <w:t xml:space="preserve"> населения за период, предшествующий плановому, определяется как отношение среднего</w:t>
      </w:r>
      <w:r w:rsidR="00B10039" w:rsidRPr="000A7C9C">
        <w:rPr>
          <w:sz w:val="28"/>
          <w:szCs w:val="28"/>
        </w:rPr>
        <w:t>дово</w:t>
      </w:r>
      <w:r w:rsidR="00EA4373" w:rsidRPr="000A7C9C">
        <w:rPr>
          <w:sz w:val="28"/>
          <w:szCs w:val="28"/>
        </w:rPr>
        <w:t>го</w:t>
      </w:r>
      <w:r w:rsidR="00B10039" w:rsidRPr="000A7C9C">
        <w:rPr>
          <w:sz w:val="28"/>
          <w:szCs w:val="28"/>
        </w:rPr>
        <w:t xml:space="preserve"> </w:t>
      </w:r>
      <w:r w:rsidR="00EA4373" w:rsidRPr="000A7C9C">
        <w:rPr>
          <w:sz w:val="28"/>
          <w:szCs w:val="28"/>
        </w:rPr>
        <w:t>прироста</w:t>
      </w:r>
      <w:r w:rsidRPr="000A7C9C">
        <w:rPr>
          <w:sz w:val="28"/>
          <w:szCs w:val="28"/>
        </w:rPr>
        <w:t xml:space="preserve"> населения к среднегодовой численности населения.</w:t>
      </w:r>
    </w:p>
    <w:p w14:paraId="35DE9572" w14:textId="52C9D672" w:rsidR="00EF5094" w:rsidRPr="000A7C9C" w:rsidRDefault="00EF5094" w:rsidP="00A24194">
      <w:pPr>
        <w:ind w:firstLine="709"/>
        <w:rPr>
          <w:sz w:val="28"/>
          <w:szCs w:val="28"/>
          <w:lang w:eastAsia="ar-SA" w:bidi="en-US"/>
        </w:rPr>
      </w:pPr>
      <w:r w:rsidRPr="000A7C9C">
        <w:rPr>
          <w:sz w:val="28"/>
          <w:szCs w:val="28"/>
          <w:lang w:eastAsia="ar-SA" w:bidi="en-US"/>
        </w:rPr>
        <w:t xml:space="preserve">Для расчета перспективной численности населения использовался </w:t>
      </w:r>
      <w:r w:rsidR="00BE06D1" w:rsidRPr="000A7C9C">
        <w:rPr>
          <w:sz w:val="28"/>
          <w:szCs w:val="28"/>
          <w:lang w:eastAsia="ar-SA" w:bidi="en-US"/>
        </w:rPr>
        <w:t>оптимистичный</w:t>
      </w:r>
      <w:r w:rsidR="006F5DD8" w:rsidRPr="000A7C9C">
        <w:rPr>
          <w:sz w:val="28"/>
          <w:szCs w:val="28"/>
          <w:lang w:eastAsia="ar-SA" w:bidi="en-US"/>
        </w:rPr>
        <w:t xml:space="preserve"> </w:t>
      </w:r>
      <w:r w:rsidRPr="000A7C9C">
        <w:rPr>
          <w:sz w:val="28"/>
          <w:szCs w:val="28"/>
          <w:lang w:eastAsia="ar-SA" w:bidi="en-US"/>
        </w:rPr>
        <w:t>вариант пр</w:t>
      </w:r>
      <w:r w:rsidR="002B4EF7" w:rsidRPr="000A7C9C">
        <w:rPr>
          <w:sz w:val="28"/>
          <w:szCs w:val="28"/>
          <w:lang w:eastAsia="ar-SA" w:bidi="en-US"/>
        </w:rPr>
        <w:t>огнозной численности населения:</w:t>
      </w:r>
    </w:p>
    <w:p w14:paraId="3718046A" w14:textId="455DC80B" w:rsidR="00EF5094" w:rsidRPr="000A7C9C" w:rsidRDefault="004D5F79" w:rsidP="00A24194">
      <w:pPr>
        <w:ind w:firstLine="709"/>
        <w:rPr>
          <w:sz w:val="28"/>
          <w:szCs w:val="28"/>
          <w:lang w:eastAsia="ar-SA" w:bidi="en-US"/>
        </w:rPr>
      </w:pPr>
      <w:r w:rsidRPr="000A7C9C">
        <w:rPr>
          <w:sz w:val="28"/>
          <w:szCs w:val="28"/>
          <w:lang w:eastAsia="ar-SA" w:bidi="en-US"/>
        </w:rPr>
        <w:t xml:space="preserve">В качестве </w:t>
      </w:r>
      <w:r w:rsidR="00EB7982" w:rsidRPr="000A7C9C">
        <w:rPr>
          <w:sz w:val="28"/>
          <w:szCs w:val="28"/>
          <w:lang w:eastAsia="ar-SA" w:bidi="en-US"/>
        </w:rPr>
        <w:t>оптимис</w:t>
      </w:r>
      <w:r w:rsidRPr="000A7C9C">
        <w:rPr>
          <w:sz w:val="28"/>
          <w:szCs w:val="28"/>
          <w:lang w:eastAsia="ar-SA" w:bidi="en-US"/>
        </w:rPr>
        <w:t>тического</w:t>
      </w:r>
      <w:r w:rsidR="00EF5094" w:rsidRPr="000A7C9C">
        <w:rPr>
          <w:sz w:val="28"/>
          <w:szCs w:val="28"/>
          <w:lang w:eastAsia="ar-SA" w:bidi="en-US"/>
        </w:rPr>
        <w:t xml:space="preserve"> прогноза взят прирост в размере </w:t>
      </w:r>
      <w:r w:rsidR="003A2B62" w:rsidRPr="000A7C9C">
        <w:rPr>
          <w:sz w:val="28"/>
          <w:szCs w:val="28"/>
          <w:lang w:eastAsia="ar-SA" w:bidi="en-US"/>
        </w:rPr>
        <w:t>5</w:t>
      </w:r>
      <w:r w:rsidR="00EF5094" w:rsidRPr="000A7C9C">
        <w:rPr>
          <w:sz w:val="28"/>
          <w:szCs w:val="28"/>
          <w:lang w:eastAsia="ar-SA" w:bidi="en-US"/>
        </w:rPr>
        <w:t xml:space="preserve"> чел. в год (К</w:t>
      </w:r>
      <w:r w:rsidR="00C739DB" w:rsidRPr="000A7C9C">
        <w:rPr>
          <w:sz w:val="28"/>
          <w:szCs w:val="28"/>
          <w:lang w:eastAsia="ar-SA" w:bidi="en-US"/>
        </w:rPr>
        <w:t xml:space="preserve"> </w:t>
      </w:r>
      <w:r w:rsidRPr="000A7C9C">
        <w:rPr>
          <w:sz w:val="28"/>
          <w:szCs w:val="28"/>
          <w:lang w:eastAsia="ar-SA" w:bidi="en-US"/>
        </w:rPr>
        <w:t>общ.</w:t>
      </w:r>
      <w:r w:rsidR="00876DE7" w:rsidRPr="000A7C9C">
        <w:rPr>
          <w:sz w:val="28"/>
          <w:szCs w:val="28"/>
          <w:lang w:eastAsia="ar-SA" w:bidi="en-US"/>
        </w:rPr>
        <w:t xml:space="preserve"> </w:t>
      </w:r>
      <w:r w:rsidR="00BE06D1" w:rsidRPr="000A7C9C">
        <w:rPr>
          <w:sz w:val="28"/>
          <w:szCs w:val="28"/>
          <w:lang w:eastAsia="ar-SA" w:bidi="en-US"/>
        </w:rPr>
        <w:t>пр</w:t>
      </w:r>
      <w:r w:rsidR="00EF5094" w:rsidRPr="000A7C9C">
        <w:rPr>
          <w:sz w:val="28"/>
          <w:szCs w:val="28"/>
          <w:lang w:eastAsia="ar-SA" w:bidi="en-US"/>
        </w:rPr>
        <w:t>.</w:t>
      </w:r>
      <w:r w:rsidR="00C877B6" w:rsidRPr="000A7C9C">
        <w:rPr>
          <w:sz w:val="28"/>
          <w:szCs w:val="28"/>
          <w:lang w:eastAsia="ar-SA" w:bidi="en-US"/>
        </w:rPr>
        <w:t xml:space="preserve"> </w:t>
      </w:r>
      <w:r w:rsidR="00EF5094" w:rsidRPr="000A7C9C">
        <w:rPr>
          <w:sz w:val="28"/>
          <w:szCs w:val="28"/>
          <w:lang w:eastAsia="ar-SA" w:bidi="en-US"/>
        </w:rPr>
        <w:t>=</w:t>
      </w:r>
      <w:r w:rsidR="00191539">
        <w:rPr>
          <w:sz w:val="28"/>
          <w:szCs w:val="28"/>
          <w:lang w:eastAsia="ar-SA" w:bidi="en-US"/>
        </w:rPr>
        <w:t xml:space="preserve"> </w:t>
      </w:r>
      <w:r w:rsidR="00EF5094" w:rsidRPr="000A7C9C">
        <w:rPr>
          <w:sz w:val="28"/>
          <w:szCs w:val="28"/>
          <w:lang w:eastAsia="ar-SA" w:bidi="en-US"/>
        </w:rPr>
        <w:t>0,00</w:t>
      </w:r>
      <w:r w:rsidR="005F6577" w:rsidRPr="000A7C9C">
        <w:rPr>
          <w:sz w:val="28"/>
          <w:szCs w:val="28"/>
          <w:lang w:eastAsia="ar-SA" w:bidi="en-US"/>
        </w:rPr>
        <w:t>1</w:t>
      </w:r>
      <w:r w:rsidR="00EF5094" w:rsidRPr="000A7C9C">
        <w:rPr>
          <w:sz w:val="28"/>
          <w:szCs w:val="28"/>
          <w:lang w:eastAsia="ar-SA" w:bidi="en-US"/>
        </w:rPr>
        <w:t>). При таком прогнозе численность населения рассчитаем по формуле (1), она составит:</w:t>
      </w:r>
    </w:p>
    <w:p w14:paraId="2F6E33B8" w14:textId="2861531C" w:rsidR="00EF5094" w:rsidRPr="000A7C9C" w:rsidRDefault="00EF5094" w:rsidP="00EF5094">
      <w:pPr>
        <w:spacing w:before="120"/>
        <w:ind w:firstLine="709"/>
        <w:rPr>
          <w:sz w:val="28"/>
          <w:szCs w:val="28"/>
        </w:rPr>
      </w:pPr>
      <w:r w:rsidRPr="000A7C9C">
        <w:rPr>
          <w:sz w:val="28"/>
          <w:szCs w:val="28"/>
          <w:lang w:val="en-US"/>
        </w:rPr>
        <w:t>S</w:t>
      </w:r>
      <w:r w:rsidRPr="000A7C9C">
        <w:rPr>
          <w:sz w:val="28"/>
          <w:szCs w:val="28"/>
          <w:vertAlign w:val="subscript"/>
        </w:rPr>
        <w:t>202</w:t>
      </w:r>
      <w:r w:rsidR="00A10B69" w:rsidRPr="000A7C9C">
        <w:rPr>
          <w:sz w:val="28"/>
          <w:szCs w:val="28"/>
          <w:vertAlign w:val="subscript"/>
        </w:rPr>
        <w:t>6</w:t>
      </w:r>
      <w:r w:rsidR="00876DE7" w:rsidRPr="000A7C9C">
        <w:rPr>
          <w:sz w:val="28"/>
          <w:szCs w:val="28"/>
        </w:rPr>
        <w:t>=</w:t>
      </w:r>
      <w:r w:rsidR="00D70583" w:rsidRPr="000A7C9C">
        <w:rPr>
          <w:sz w:val="28"/>
          <w:szCs w:val="28"/>
        </w:rPr>
        <w:t>4382</w:t>
      </w:r>
      <w:r w:rsidR="006F5DD8" w:rsidRPr="000A7C9C">
        <w:rPr>
          <w:sz w:val="28"/>
          <w:szCs w:val="28"/>
        </w:rPr>
        <w:t>*(1+</w:t>
      </w:r>
      <w:r w:rsidRPr="000A7C9C">
        <w:rPr>
          <w:sz w:val="28"/>
          <w:szCs w:val="28"/>
        </w:rPr>
        <w:t>0,00</w:t>
      </w:r>
      <w:r w:rsidR="005F6577" w:rsidRPr="000A7C9C">
        <w:rPr>
          <w:sz w:val="28"/>
          <w:szCs w:val="28"/>
        </w:rPr>
        <w:t>1</w:t>
      </w:r>
      <w:r w:rsidRPr="000A7C9C">
        <w:rPr>
          <w:sz w:val="28"/>
          <w:szCs w:val="28"/>
        </w:rPr>
        <w:t>)</w:t>
      </w:r>
      <w:r w:rsidRPr="000A7C9C">
        <w:rPr>
          <w:sz w:val="28"/>
          <w:szCs w:val="28"/>
          <w:vertAlign w:val="superscript"/>
        </w:rPr>
        <w:t>5</w:t>
      </w:r>
      <w:r w:rsidR="00A12BE3" w:rsidRPr="000A7C9C">
        <w:rPr>
          <w:sz w:val="28"/>
          <w:szCs w:val="28"/>
        </w:rPr>
        <w:t>=</w:t>
      </w:r>
      <w:r w:rsidR="001A4A1B" w:rsidRPr="000A7C9C">
        <w:rPr>
          <w:sz w:val="28"/>
          <w:szCs w:val="28"/>
        </w:rPr>
        <w:t xml:space="preserve"> </w:t>
      </w:r>
      <w:r w:rsidR="003A2B62" w:rsidRPr="000A7C9C">
        <w:rPr>
          <w:sz w:val="28"/>
          <w:szCs w:val="28"/>
        </w:rPr>
        <w:t>4404</w:t>
      </w:r>
      <w:r w:rsidR="005F6577" w:rsidRPr="000A7C9C">
        <w:rPr>
          <w:sz w:val="28"/>
          <w:szCs w:val="28"/>
        </w:rPr>
        <w:t xml:space="preserve"> </w:t>
      </w:r>
      <w:r w:rsidRPr="000A7C9C">
        <w:rPr>
          <w:sz w:val="28"/>
          <w:szCs w:val="28"/>
        </w:rPr>
        <w:t>чел.</w:t>
      </w:r>
    </w:p>
    <w:p w14:paraId="31C2F22F" w14:textId="0E778064" w:rsidR="00EF5094" w:rsidRPr="000A7C9C" w:rsidRDefault="00EF5094" w:rsidP="00EF5094">
      <w:pPr>
        <w:spacing w:before="120"/>
        <w:ind w:firstLine="709"/>
        <w:rPr>
          <w:sz w:val="28"/>
          <w:szCs w:val="28"/>
        </w:rPr>
      </w:pPr>
      <w:r w:rsidRPr="000A7C9C">
        <w:rPr>
          <w:sz w:val="28"/>
          <w:szCs w:val="28"/>
          <w:lang w:val="en-US"/>
        </w:rPr>
        <w:t>S</w:t>
      </w:r>
      <w:r w:rsidRPr="000A7C9C">
        <w:rPr>
          <w:sz w:val="28"/>
          <w:szCs w:val="28"/>
          <w:vertAlign w:val="subscript"/>
        </w:rPr>
        <w:t>204</w:t>
      </w:r>
      <w:r w:rsidR="00D70583" w:rsidRPr="000A7C9C">
        <w:rPr>
          <w:sz w:val="28"/>
          <w:szCs w:val="28"/>
          <w:vertAlign w:val="subscript"/>
        </w:rPr>
        <w:t>1</w:t>
      </w:r>
      <w:r w:rsidR="00876DE7" w:rsidRPr="000A7C9C">
        <w:rPr>
          <w:sz w:val="28"/>
          <w:szCs w:val="28"/>
        </w:rPr>
        <w:t>=</w:t>
      </w:r>
      <w:r w:rsidR="00D70583" w:rsidRPr="000A7C9C">
        <w:rPr>
          <w:sz w:val="28"/>
          <w:szCs w:val="28"/>
        </w:rPr>
        <w:t>4382</w:t>
      </w:r>
      <w:r w:rsidR="006F5DD8" w:rsidRPr="000A7C9C">
        <w:rPr>
          <w:sz w:val="28"/>
          <w:szCs w:val="28"/>
        </w:rPr>
        <w:t>*(1+</w:t>
      </w:r>
      <w:r w:rsidRPr="000A7C9C">
        <w:rPr>
          <w:sz w:val="28"/>
          <w:szCs w:val="28"/>
        </w:rPr>
        <w:t>0,00</w:t>
      </w:r>
      <w:r w:rsidR="005F6577" w:rsidRPr="000A7C9C">
        <w:rPr>
          <w:sz w:val="28"/>
          <w:szCs w:val="28"/>
        </w:rPr>
        <w:t>1</w:t>
      </w:r>
      <w:r w:rsidRPr="000A7C9C">
        <w:rPr>
          <w:sz w:val="28"/>
          <w:szCs w:val="28"/>
        </w:rPr>
        <w:t>)</w:t>
      </w:r>
      <w:r w:rsidRPr="000A7C9C">
        <w:rPr>
          <w:sz w:val="28"/>
          <w:szCs w:val="28"/>
          <w:vertAlign w:val="superscript"/>
        </w:rPr>
        <w:t>2</w:t>
      </w:r>
      <w:r w:rsidR="003A2B62" w:rsidRPr="000A7C9C">
        <w:rPr>
          <w:sz w:val="28"/>
          <w:szCs w:val="28"/>
          <w:vertAlign w:val="superscript"/>
        </w:rPr>
        <w:t>0</w:t>
      </w:r>
      <w:r w:rsidR="0074488D" w:rsidRPr="000A7C9C">
        <w:rPr>
          <w:sz w:val="28"/>
          <w:szCs w:val="28"/>
        </w:rPr>
        <w:t>=</w:t>
      </w:r>
      <w:r w:rsidR="001A4A1B" w:rsidRPr="000A7C9C">
        <w:rPr>
          <w:sz w:val="28"/>
          <w:szCs w:val="28"/>
        </w:rPr>
        <w:t xml:space="preserve"> </w:t>
      </w:r>
      <w:r w:rsidR="003A2B62" w:rsidRPr="000A7C9C">
        <w:rPr>
          <w:sz w:val="28"/>
          <w:szCs w:val="28"/>
        </w:rPr>
        <w:t>4471</w:t>
      </w:r>
      <w:r w:rsidR="005F6577" w:rsidRPr="000A7C9C">
        <w:rPr>
          <w:sz w:val="28"/>
          <w:szCs w:val="28"/>
        </w:rPr>
        <w:t xml:space="preserve"> </w:t>
      </w:r>
      <w:r w:rsidRPr="000A7C9C">
        <w:rPr>
          <w:sz w:val="28"/>
          <w:szCs w:val="28"/>
        </w:rPr>
        <w:t>чел.</w:t>
      </w:r>
    </w:p>
    <w:p w14:paraId="1ED1D4D6" w14:textId="5D117B08" w:rsidR="00EF5094" w:rsidRPr="000A7C9C" w:rsidRDefault="00EF5094" w:rsidP="00EF5094">
      <w:pPr>
        <w:spacing w:before="120"/>
        <w:ind w:firstLine="709"/>
        <w:rPr>
          <w:sz w:val="28"/>
          <w:szCs w:val="28"/>
        </w:rPr>
      </w:pPr>
      <w:r w:rsidRPr="000A7C9C">
        <w:rPr>
          <w:sz w:val="28"/>
          <w:szCs w:val="28"/>
        </w:rPr>
        <w:t xml:space="preserve">Для оценки потребности </w:t>
      </w:r>
      <w:r w:rsidR="000471D6" w:rsidRPr="000A7C9C">
        <w:rPr>
          <w:sz w:val="28"/>
          <w:szCs w:val="28"/>
        </w:rPr>
        <w:t>Федоровского</w:t>
      </w:r>
      <w:r w:rsidR="002C4EFC" w:rsidRPr="000A7C9C">
        <w:rPr>
          <w:sz w:val="28"/>
          <w:szCs w:val="28"/>
        </w:rPr>
        <w:t xml:space="preserve"> СП</w:t>
      </w:r>
      <w:r w:rsidR="00B355ED" w:rsidRPr="000A7C9C">
        <w:rPr>
          <w:sz w:val="28"/>
          <w:szCs w:val="28"/>
        </w:rPr>
        <w:t xml:space="preserve"> </w:t>
      </w:r>
      <w:r w:rsidRPr="000A7C9C">
        <w:rPr>
          <w:sz w:val="28"/>
          <w:szCs w:val="28"/>
        </w:rPr>
        <w:t xml:space="preserve">в ресурсах территории, социального обеспечения и инженерного обустройства поселения к рассмотрению принимается </w:t>
      </w:r>
      <w:r w:rsidR="00A35E5E" w:rsidRPr="000A7C9C">
        <w:rPr>
          <w:sz w:val="28"/>
          <w:szCs w:val="28"/>
        </w:rPr>
        <w:t>оптимистический</w:t>
      </w:r>
      <w:r w:rsidR="002B4EF7" w:rsidRPr="000A7C9C">
        <w:rPr>
          <w:sz w:val="28"/>
          <w:szCs w:val="28"/>
        </w:rPr>
        <w:t xml:space="preserve"> прогноз численности:</w:t>
      </w:r>
    </w:p>
    <w:p w14:paraId="72DECE76" w14:textId="743C4F65" w:rsidR="00EF5094" w:rsidRPr="00191539" w:rsidRDefault="004734ED" w:rsidP="00191539">
      <w:pPr>
        <w:spacing w:before="120"/>
        <w:ind w:firstLine="709"/>
        <w:rPr>
          <w:sz w:val="28"/>
          <w:szCs w:val="28"/>
        </w:rPr>
      </w:pPr>
      <w:r w:rsidRPr="00191539">
        <w:rPr>
          <w:sz w:val="28"/>
          <w:szCs w:val="28"/>
        </w:rPr>
        <w:t>к 202</w:t>
      </w:r>
      <w:r w:rsidR="00A10B69" w:rsidRPr="00191539">
        <w:rPr>
          <w:sz w:val="28"/>
          <w:szCs w:val="28"/>
        </w:rPr>
        <w:t>6</w:t>
      </w:r>
      <w:r w:rsidRPr="00191539">
        <w:rPr>
          <w:sz w:val="28"/>
          <w:szCs w:val="28"/>
        </w:rPr>
        <w:t xml:space="preserve"> го</w:t>
      </w:r>
      <w:r w:rsidR="00876DE7" w:rsidRPr="00191539">
        <w:rPr>
          <w:sz w:val="28"/>
          <w:szCs w:val="28"/>
        </w:rPr>
        <w:t xml:space="preserve">ду – </w:t>
      </w:r>
      <w:r w:rsidR="00273F03" w:rsidRPr="00191539">
        <w:rPr>
          <w:sz w:val="28"/>
          <w:szCs w:val="28"/>
        </w:rPr>
        <w:t>4404</w:t>
      </w:r>
      <w:r w:rsidR="00A5076D" w:rsidRPr="00191539">
        <w:rPr>
          <w:sz w:val="28"/>
          <w:szCs w:val="28"/>
        </w:rPr>
        <w:t xml:space="preserve"> чел. (</w:t>
      </w:r>
      <w:r w:rsidR="0074488D" w:rsidRPr="00191539">
        <w:rPr>
          <w:sz w:val="28"/>
          <w:szCs w:val="28"/>
        </w:rPr>
        <w:t>прирост</w:t>
      </w:r>
      <w:r w:rsidR="00A5076D" w:rsidRPr="00191539">
        <w:rPr>
          <w:sz w:val="28"/>
          <w:szCs w:val="28"/>
        </w:rPr>
        <w:t xml:space="preserve"> на </w:t>
      </w:r>
      <w:r w:rsidR="00273F03" w:rsidRPr="00191539">
        <w:rPr>
          <w:sz w:val="28"/>
          <w:szCs w:val="28"/>
        </w:rPr>
        <w:t>22</w:t>
      </w:r>
      <w:r w:rsidR="00710DE4" w:rsidRPr="00191539">
        <w:rPr>
          <w:sz w:val="28"/>
          <w:szCs w:val="28"/>
        </w:rPr>
        <w:t xml:space="preserve"> </w:t>
      </w:r>
      <w:r w:rsidR="00EF5094" w:rsidRPr="00191539">
        <w:rPr>
          <w:sz w:val="28"/>
          <w:szCs w:val="28"/>
        </w:rPr>
        <w:t xml:space="preserve">чел. </w:t>
      </w:r>
      <w:r w:rsidR="001D1DEC" w:rsidRPr="00191539">
        <w:rPr>
          <w:sz w:val="28"/>
          <w:szCs w:val="28"/>
        </w:rPr>
        <w:t>по сравнению с</w:t>
      </w:r>
      <w:r w:rsidR="00191539">
        <w:rPr>
          <w:sz w:val="28"/>
          <w:szCs w:val="28"/>
        </w:rPr>
        <w:t xml:space="preserve">                                   </w:t>
      </w:r>
      <w:r w:rsidR="001D1DEC" w:rsidRPr="00191539">
        <w:rPr>
          <w:sz w:val="28"/>
          <w:szCs w:val="28"/>
        </w:rPr>
        <w:t xml:space="preserve"> началом 20</w:t>
      </w:r>
      <w:r w:rsidR="005F6577" w:rsidRPr="00191539">
        <w:rPr>
          <w:sz w:val="28"/>
          <w:szCs w:val="28"/>
        </w:rPr>
        <w:t>2</w:t>
      </w:r>
      <w:r w:rsidR="00273F03" w:rsidRPr="00191539">
        <w:rPr>
          <w:sz w:val="28"/>
          <w:szCs w:val="28"/>
        </w:rPr>
        <w:t>1</w:t>
      </w:r>
      <w:r w:rsidR="00191539">
        <w:rPr>
          <w:sz w:val="28"/>
          <w:szCs w:val="28"/>
        </w:rPr>
        <w:t xml:space="preserve"> года</w:t>
      </w:r>
      <w:r w:rsidR="001D1DEC" w:rsidRPr="00191539">
        <w:rPr>
          <w:sz w:val="28"/>
          <w:szCs w:val="28"/>
        </w:rPr>
        <w:t>);</w:t>
      </w:r>
    </w:p>
    <w:p w14:paraId="68A371F6" w14:textId="3F6591C6" w:rsidR="00EF5094" w:rsidRPr="000A7C9C" w:rsidRDefault="00CE4E63" w:rsidP="00191539">
      <w:pPr>
        <w:pStyle w:val="afff2"/>
        <w:spacing w:before="120"/>
        <w:rPr>
          <w:sz w:val="28"/>
          <w:szCs w:val="28"/>
        </w:rPr>
      </w:pPr>
      <w:r w:rsidRPr="000A7C9C">
        <w:rPr>
          <w:sz w:val="28"/>
          <w:szCs w:val="28"/>
        </w:rPr>
        <w:t>к 204</w:t>
      </w:r>
      <w:r w:rsidR="00273F03" w:rsidRPr="000A7C9C">
        <w:rPr>
          <w:sz w:val="28"/>
          <w:szCs w:val="28"/>
        </w:rPr>
        <w:t>1</w:t>
      </w:r>
      <w:r w:rsidRPr="000A7C9C">
        <w:rPr>
          <w:sz w:val="28"/>
          <w:szCs w:val="28"/>
        </w:rPr>
        <w:t xml:space="preserve"> году – </w:t>
      </w:r>
      <w:r w:rsidR="00273F03" w:rsidRPr="000A7C9C">
        <w:rPr>
          <w:sz w:val="28"/>
          <w:szCs w:val="28"/>
        </w:rPr>
        <w:t>4471</w:t>
      </w:r>
      <w:r w:rsidR="00A5076D" w:rsidRPr="000A7C9C">
        <w:rPr>
          <w:sz w:val="28"/>
          <w:szCs w:val="28"/>
        </w:rPr>
        <w:t xml:space="preserve"> чел. (</w:t>
      </w:r>
      <w:r w:rsidR="001A5988" w:rsidRPr="000A7C9C">
        <w:rPr>
          <w:sz w:val="28"/>
          <w:szCs w:val="28"/>
        </w:rPr>
        <w:t>при</w:t>
      </w:r>
      <w:r w:rsidR="005E67B0" w:rsidRPr="000A7C9C">
        <w:rPr>
          <w:sz w:val="28"/>
          <w:szCs w:val="28"/>
        </w:rPr>
        <w:t>рост</w:t>
      </w:r>
      <w:r w:rsidR="00A5076D" w:rsidRPr="000A7C9C">
        <w:rPr>
          <w:sz w:val="28"/>
          <w:szCs w:val="28"/>
        </w:rPr>
        <w:t xml:space="preserve"> на </w:t>
      </w:r>
      <w:r w:rsidR="00273F03" w:rsidRPr="000A7C9C">
        <w:rPr>
          <w:sz w:val="28"/>
          <w:szCs w:val="28"/>
        </w:rPr>
        <w:t>89</w:t>
      </w:r>
      <w:r w:rsidR="00EF5094" w:rsidRPr="000A7C9C">
        <w:rPr>
          <w:sz w:val="28"/>
          <w:szCs w:val="28"/>
        </w:rPr>
        <w:t xml:space="preserve"> чел. по сравнению </w:t>
      </w:r>
      <w:r w:rsidR="00191539">
        <w:rPr>
          <w:sz w:val="28"/>
          <w:szCs w:val="28"/>
        </w:rPr>
        <w:t xml:space="preserve">                                                     </w:t>
      </w:r>
      <w:r w:rsidR="00EF5094" w:rsidRPr="000A7C9C">
        <w:rPr>
          <w:sz w:val="28"/>
          <w:szCs w:val="28"/>
        </w:rPr>
        <w:t>с началом 20</w:t>
      </w:r>
      <w:r w:rsidR="005F6577" w:rsidRPr="000A7C9C">
        <w:rPr>
          <w:sz w:val="28"/>
          <w:szCs w:val="28"/>
        </w:rPr>
        <w:t>2</w:t>
      </w:r>
      <w:r w:rsidR="00273F03" w:rsidRPr="000A7C9C">
        <w:rPr>
          <w:sz w:val="28"/>
          <w:szCs w:val="28"/>
        </w:rPr>
        <w:t>1</w:t>
      </w:r>
      <w:r w:rsidR="00191539">
        <w:rPr>
          <w:sz w:val="28"/>
          <w:szCs w:val="28"/>
        </w:rPr>
        <w:t xml:space="preserve"> года</w:t>
      </w:r>
      <w:r w:rsidR="00EF5094" w:rsidRPr="000A7C9C">
        <w:rPr>
          <w:sz w:val="28"/>
          <w:szCs w:val="28"/>
        </w:rPr>
        <w:t>).</w:t>
      </w:r>
    </w:p>
    <w:p w14:paraId="6090FA03" w14:textId="77777777" w:rsidR="00191539" w:rsidRDefault="00EF5094" w:rsidP="00920787">
      <w:pPr>
        <w:ind w:firstLine="709"/>
        <w:rPr>
          <w:sz w:val="28"/>
          <w:szCs w:val="28"/>
        </w:rPr>
      </w:pPr>
      <w:r w:rsidRPr="000A7C9C">
        <w:rPr>
          <w:sz w:val="28"/>
          <w:szCs w:val="28"/>
        </w:rPr>
        <w:t xml:space="preserve">На расчетный период основные усилия должны быть направлены на поддержание положительного естественного прироста, в первую очередь путём </w:t>
      </w:r>
    </w:p>
    <w:p w14:paraId="6157D630" w14:textId="59D8786E" w:rsidR="00EF5094" w:rsidRPr="000A7C9C" w:rsidRDefault="00EF5094" w:rsidP="00920787">
      <w:pPr>
        <w:ind w:firstLine="709"/>
        <w:rPr>
          <w:sz w:val="28"/>
          <w:szCs w:val="28"/>
        </w:rPr>
      </w:pPr>
      <w:r w:rsidRPr="000A7C9C">
        <w:rPr>
          <w:sz w:val="28"/>
          <w:szCs w:val="28"/>
        </w:rPr>
        <w:t>снижения уровня смертности, особенно детской и мужской, так и на привлечение мигрантов.</w:t>
      </w:r>
    </w:p>
    <w:p w14:paraId="01C0D7E4" w14:textId="2F8089D7" w:rsidR="00EF5094" w:rsidRPr="000A7C9C" w:rsidRDefault="00EF5094" w:rsidP="00920787">
      <w:pPr>
        <w:ind w:firstLine="709"/>
        <w:rPr>
          <w:sz w:val="28"/>
          <w:szCs w:val="28"/>
        </w:rPr>
      </w:pPr>
      <w:r w:rsidRPr="000A7C9C">
        <w:rPr>
          <w:sz w:val="28"/>
          <w:szCs w:val="28"/>
        </w:rPr>
        <w:t>Так же для улучшения демографической ситуации в</w:t>
      </w:r>
      <w:r w:rsidR="00B355ED" w:rsidRPr="000A7C9C">
        <w:rPr>
          <w:sz w:val="28"/>
          <w:szCs w:val="28"/>
        </w:rPr>
        <w:t xml:space="preserve"> </w:t>
      </w:r>
      <w:r w:rsidR="000471D6" w:rsidRPr="000A7C9C">
        <w:rPr>
          <w:sz w:val="28"/>
          <w:szCs w:val="28"/>
        </w:rPr>
        <w:t>Федоровском</w:t>
      </w:r>
      <w:r w:rsidR="002C4EFC" w:rsidRPr="000A7C9C">
        <w:rPr>
          <w:sz w:val="28"/>
          <w:szCs w:val="28"/>
        </w:rPr>
        <w:t xml:space="preserve"> СП</w:t>
      </w:r>
      <w:r w:rsidRPr="000A7C9C">
        <w:rPr>
          <w:sz w:val="28"/>
          <w:szCs w:val="28"/>
        </w:rPr>
        <w:t xml:space="preserve"> необходимо проведение целого комплекса социально-экономических мероприятий, которые будут направлены на разные аспекты, определяющие демографическое развитие, такие как сокращение общего уровня смертности </w:t>
      </w:r>
      <w:r w:rsidR="00191539">
        <w:rPr>
          <w:sz w:val="28"/>
          <w:szCs w:val="28"/>
        </w:rPr>
        <w:t xml:space="preserve">                   </w:t>
      </w:r>
      <w:r w:rsidRPr="000A7C9C">
        <w:rPr>
          <w:sz w:val="28"/>
          <w:szCs w:val="28"/>
        </w:rPr>
        <w:lastRenderedPageBreak/>
        <w:t>(в том числе и от социально-значимых заболеваний и внешних причин), укрепление репродуктивного здоровья населения, здоровья детей и подростков, сокращение уровня материнской и младенческой смертности, сохранение и укрепление здоровья населения, увеличение продолжительности жизни, создание условий для ведения здорового образа жизни, повышение уровня рождаемости, укрепление института семьи, возрождение и сохранение традиций крепких семейных отношений, поддержку материнства и детства, у</w:t>
      </w:r>
      <w:r w:rsidR="002B4EF7" w:rsidRPr="000A7C9C">
        <w:rPr>
          <w:sz w:val="28"/>
          <w:szCs w:val="28"/>
        </w:rPr>
        <w:t>лучшение миграционной ситуации.</w:t>
      </w:r>
    </w:p>
    <w:p w14:paraId="5E27013F" w14:textId="77777777" w:rsidR="00EF5094" w:rsidRPr="000A7C9C" w:rsidRDefault="00EF5094" w:rsidP="00920787">
      <w:pPr>
        <w:ind w:firstLine="709"/>
        <w:rPr>
          <w:sz w:val="28"/>
          <w:szCs w:val="28"/>
        </w:rPr>
      </w:pPr>
      <w:r w:rsidRPr="000A7C9C">
        <w:rPr>
          <w:sz w:val="28"/>
          <w:szCs w:val="28"/>
        </w:rPr>
        <w:t>Принимаемые меры по улучшению демографической ситуации, в том числе успешной реализации демографических программ по стимулированию рождаемости, программ направленных на поддержку семей с детьми и молодых семей, приоритетного национального проекта в сфере здравоохранения позволят на расчетный срок обеспечить положительную динамику коэффициента естественного прироста, хотя существует опасность снижения коэффициента естественного прироста в случае ухудшения экономической ситуации в стране.</w:t>
      </w:r>
    </w:p>
    <w:p w14:paraId="1967A94E" w14:textId="5DADBA7F" w:rsidR="003D496A" w:rsidRPr="00191539" w:rsidRDefault="0055594C" w:rsidP="002112FD">
      <w:pPr>
        <w:pStyle w:val="30"/>
        <w:rPr>
          <w:b/>
          <w:i w:val="0"/>
          <w:sz w:val="28"/>
          <w:szCs w:val="28"/>
        </w:rPr>
      </w:pPr>
      <w:bookmarkStart w:id="31" w:name="_Toc522808443"/>
      <w:bookmarkStart w:id="32" w:name="_Toc78381623"/>
      <w:bookmarkEnd w:id="30"/>
      <w:r w:rsidRPr="00191539">
        <w:rPr>
          <w:b/>
          <w:i w:val="0"/>
          <w:sz w:val="28"/>
          <w:szCs w:val="28"/>
        </w:rPr>
        <w:t>2.1.4</w:t>
      </w:r>
      <w:r w:rsidR="00191539">
        <w:rPr>
          <w:b/>
          <w:i w:val="0"/>
          <w:sz w:val="28"/>
          <w:szCs w:val="28"/>
        </w:rPr>
        <w:t>.</w:t>
      </w:r>
      <w:r w:rsidRPr="00191539">
        <w:rPr>
          <w:b/>
          <w:i w:val="0"/>
          <w:sz w:val="28"/>
          <w:szCs w:val="28"/>
        </w:rPr>
        <w:t xml:space="preserve"> </w:t>
      </w:r>
      <w:r w:rsidR="003D496A" w:rsidRPr="00191539">
        <w:rPr>
          <w:b/>
          <w:i w:val="0"/>
          <w:sz w:val="28"/>
          <w:szCs w:val="28"/>
        </w:rPr>
        <w:t>Экономический потенциал</w:t>
      </w:r>
      <w:bookmarkEnd w:id="31"/>
      <w:bookmarkEnd w:id="32"/>
    </w:p>
    <w:p w14:paraId="4867910F" w14:textId="68786FDB" w:rsidR="00070547" w:rsidRPr="000A7C9C" w:rsidRDefault="00070547" w:rsidP="00070547">
      <w:pPr>
        <w:ind w:firstLine="709"/>
        <w:rPr>
          <w:sz w:val="28"/>
          <w:szCs w:val="28"/>
        </w:rPr>
      </w:pPr>
      <w:r w:rsidRPr="000A7C9C">
        <w:rPr>
          <w:sz w:val="28"/>
          <w:szCs w:val="28"/>
        </w:rPr>
        <w:t xml:space="preserve">Характерной чертой экономического развития территории является </w:t>
      </w:r>
      <w:r w:rsidR="00B57016" w:rsidRPr="000A7C9C">
        <w:rPr>
          <w:sz w:val="28"/>
          <w:szCs w:val="28"/>
        </w:rPr>
        <w:t xml:space="preserve">промышленная и </w:t>
      </w:r>
      <w:r w:rsidRPr="000A7C9C">
        <w:rPr>
          <w:sz w:val="28"/>
          <w:szCs w:val="28"/>
        </w:rPr>
        <w:t>агропромышленная направленность ее специализации</w:t>
      </w:r>
      <w:r w:rsidR="00B57016" w:rsidRPr="000A7C9C">
        <w:rPr>
          <w:sz w:val="28"/>
          <w:szCs w:val="28"/>
        </w:rPr>
        <w:t>. О</w:t>
      </w:r>
      <w:r w:rsidRPr="000A7C9C">
        <w:rPr>
          <w:sz w:val="28"/>
          <w:szCs w:val="28"/>
        </w:rPr>
        <w:t>траслям агропромышленного комплекса принадлежит определяющее место в формировании общей структуры и величины совокупного продукта, создаваемого на внутриселенном уровне.</w:t>
      </w:r>
    </w:p>
    <w:p w14:paraId="4834C8B0" w14:textId="3C98D16C" w:rsidR="00070547" w:rsidRPr="000A7C9C" w:rsidRDefault="00070547" w:rsidP="00070547">
      <w:pPr>
        <w:ind w:firstLine="709"/>
        <w:rPr>
          <w:sz w:val="28"/>
          <w:szCs w:val="28"/>
        </w:rPr>
      </w:pPr>
      <w:r w:rsidRPr="000A7C9C">
        <w:rPr>
          <w:sz w:val="28"/>
          <w:szCs w:val="28"/>
        </w:rPr>
        <w:t>Основным базовым сектором экономики поселения, обеспечивающим большую часть налоговых поступлений и производимого внутреннего поселенческого продукта, является сельское хозяйство.</w:t>
      </w:r>
    </w:p>
    <w:p w14:paraId="74397617" w14:textId="457D3595" w:rsidR="00816B7A" w:rsidRPr="000A7C9C" w:rsidRDefault="00816B7A" w:rsidP="00E15559">
      <w:pPr>
        <w:ind w:firstLine="709"/>
        <w:rPr>
          <w:sz w:val="28"/>
          <w:szCs w:val="28"/>
        </w:rPr>
      </w:pPr>
      <w:r w:rsidRPr="000A7C9C">
        <w:rPr>
          <w:sz w:val="28"/>
          <w:szCs w:val="28"/>
        </w:rPr>
        <w:t xml:space="preserve">Информация по </w:t>
      </w:r>
      <w:r w:rsidR="000C444A" w:rsidRPr="000A7C9C">
        <w:rPr>
          <w:sz w:val="28"/>
          <w:szCs w:val="28"/>
        </w:rPr>
        <w:t>объектам производства</w:t>
      </w:r>
      <w:r w:rsidRPr="000A7C9C">
        <w:rPr>
          <w:sz w:val="28"/>
          <w:szCs w:val="28"/>
        </w:rPr>
        <w:t xml:space="preserve"> </w:t>
      </w:r>
      <w:r w:rsidR="000471D6" w:rsidRPr="000A7C9C">
        <w:rPr>
          <w:sz w:val="28"/>
          <w:szCs w:val="28"/>
        </w:rPr>
        <w:t>Федоровского</w:t>
      </w:r>
      <w:r w:rsidR="00697222" w:rsidRPr="000A7C9C">
        <w:rPr>
          <w:sz w:val="28"/>
          <w:szCs w:val="28"/>
        </w:rPr>
        <w:t xml:space="preserve"> СП </w:t>
      </w:r>
      <w:r w:rsidRPr="000A7C9C">
        <w:rPr>
          <w:sz w:val="28"/>
          <w:szCs w:val="28"/>
        </w:rPr>
        <w:t>представлена в таблице 2.4.</w:t>
      </w:r>
    </w:p>
    <w:p w14:paraId="2F83F807" w14:textId="77777777" w:rsidR="00813919" w:rsidRPr="000A7C9C" w:rsidRDefault="00813919" w:rsidP="00A3556F">
      <w:pPr>
        <w:rPr>
          <w:sz w:val="28"/>
          <w:szCs w:val="28"/>
          <w:lang w:eastAsia="ar-SA" w:bidi="en-US"/>
        </w:rPr>
      </w:pPr>
    </w:p>
    <w:p w14:paraId="24365008" w14:textId="25DDC834" w:rsidR="008B698A" w:rsidRDefault="008B698A" w:rsidP="00A3556F">
      <w:pPr>
        <w:ind w:firstLine="709"/>
        <w:jc w:val="center"/>
        <w:rPr>
          <w:sz w:val="28"/>
          <w:szCs w:val="28"/>
          <w:lang w:eastAsia="ar-SA" w:bidi="en-US"/>
        </w:rPr>
      </w:pPr>
      <w:r w:rsidRPr="00191539">
        <w:rPr>
          <w:sz w:val="28"/>
          <w:szCs w:val="28"/>
          <w:lang w:eastAsia="ar-SA" w:bidi="en-US"/>
        </w:rPr>
        <w:t>Предприятия производства</w:t>
      </w:r>
    </w:p>
    <w:p w14:paraId="07F05689" w14:textId="77777777" w:rsidR="00191539" w:rsidRPr="00191539" w:rsidRDefault="00191539" w:rsidP="00A3556F">
      <w:pPr>
        <w:ind w:firstLine="709"/>
        <w:jc w:val="right"/>
        <w:rPr>
          <w:sz w:val="28"/>
          <w:szCs w:val="28"/>
          <w:lang w:eastAsia="ar-SA" w:bidi="en-US"/>
        </w:rPr>
      </w:pPr>
      <w:r w:rsidRPr="00191539">
        <w:rPr>
          <w:sz w:val="28"/>
          <w:szCs w:val="28"/>
          <w:lang w:eastAsia="ar-SA" w:bidi="en-US"/>
        </w:rPr>
        <w:t>Таблица 2.4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5"/>
        <w:gridCol w:w="3972"/>
        <w:gridCol w:w="3721"/>
      </w:tblGrid>
      <w:tr w:rsidR="008B698A" w:rsidRPr="008D0777" w14:paraId="1898FA5B" w14:textId="77777777" w:rsidTr="00AC03DB">
        <w:trPr>
          <w:trHeight w:val="565"/>
          <w:jc w:val="center"/>
        </w:trPr>
        <w:tc>
          <w:tcPr>
            <w:tcW w:w="1005" w:type="pct"/>
            <w:shd w:val="clear" w:color="auto" w:fill="auto"/>
          </w:tcPr>
          <w:p w14:paraId="52A907B1" w14:textId="77777777" w:rsidR="008B698A" w:rsidRPr="0081533E" w:rsidRDefault="008B698A" w:rsidP="00A3556F">
            <w:pPr>
              <w:ind w:left="142"/>
              <w:jc w:val="center"/>
              <w:rPr>
                <w:b/>
              </w:rPr>
            </w:pPr>
            <w:r w:rsidRPr="0081533E">
              <w:rPr>
                <w:b/>
              </w:rPr>
              <w:t>Предприятие</w:t>
            </w:r>
          </w:p>
        </w:tc>
        <w:tc>
          <w:tcPr>
            <w:tcW w:w="2063" w:type="pct"/>
            <w:shd w:val="clear" w:color="auto" w:fill="auto"/>
          </w:tcPr>
          <w:p w14:paraId="3998E166" w14:textId="77777777" w:rsidR="008B698A" w:rsidRPr="0081533E" w:rsidRDefault="008B698A" w:rsidP="00A3556F">
            <w:pPr>
              <w:ind w:left="142"/>
              <w:jc w:val="center"/>
              <w:rPr>
                <w:b/>
              </w:rPr>
            </w:pPr>
            <w:r w:rsidRPr="0081533E">
              <w:rPr>
                <w:b/>
              </w:rPr>
              <w:t>Адрес</w:t>
            </w:r>
          </w:p>
        </w:tc>
        <w:tc>
          <w:tcPr>
            <w:tcW w:w="1932" w:type="pct"/>
            <w:shd w:val="clear" w:color="auto" w:fill="auto"/>
          </w:tcPr>
          <w:p w14:paraId="390BE690" w14:textId="77777777" w:rsidR="008B698A" w:rsidRPr="0081533E" w:rsidRDefault="008B698A" w:rsidP="00A3556F">
            <w:pPr>
              <w:ind w:left="142"/>
              <w:jc w:val="center"/>
              <w:rPr>
                <w:b/>
              </w:rPr>
            </w:pPr>
            <w:r w:rsidRPr="0081533E">
              <w:rPr>
                <w:b/>
              </w:rPr>
              <w:t xml:space="preserve">Вид деятельности </w:t>
            </w:r>
            <w:r w:rsidRPr="0081533E">
              <w:rPr>
                <w:b/>
                <w:lang w:val="en-US"/>
              </w:rPr>
              <w:t>/</w:t>
            </w:r>
            <w:r w:rsidRPr="0081533E">
              <w:rPr>
                <w:b/>
              </w:rPr>
              <w:t>производимой продукции</w:t>
            </w:r>
          </w:p>
        </w:tc>
      </w:tr>
      <w:tr w:rsidR="00A3556F" w:rsidRPr="008D0777" w14:paraId="5D7A0979" w14:textId="77777777" w:rsidTr="00AC03DB">
        <w:trPr>
          <w:trHeight w:val="162"/>
          <w:jc w:val="center"/>
        </w:trPr>
        <w:tc>
          <w:tcPr>
            <w:tcW w:w="1005" w:type="pct"/>
            <w:shd w:val="clear" w:color="auto" w:fill="auto"/>
          </w:tcPr>
          <w:p w14:paraId="2D7A85A2" w14:textId="737B8D74" w:rsidR="00A3556F" w:rsidRPr="00A3556F" w:rsidRDefault="00A3556F" w:rsidP="003E19F6">
            <w:pPr>
              <w:autoSpaceDE w:val="0"/>
              <w:autoSpaceDN w:val="0"/>
              <w:adjustRightInd w:val="0"/>
              <w:jc w:val="center"/>
            </w:pPr>
            <w:r>
              <w:t>1</w:t>
            </w:r>
          </w:p>
        </w:tc>
        <w:tc>
          <w:tcPr>
            <w:tcW w:w="2063" w:type="pct"/>
            <w:shd w:val="clear" w:color="auto" w:fill="auto"/>
          </w:tcPr>
          <w:p w14:paraId="506574B0" w14:textId="4C351D2F" w:rsidR="00A3556F" w:rsidRPr="00A3556F" w:rsidRDefault="00A3556F" w:rsidP="003E19F6">
            <w:pPr>
              <w:autoSpaceDE w:val="0"/>
              <w:autoSpaceDN w:val="0"/>
              <w:adjustRightInd w:val="0"/>
              <w:jc w:val="center"/>
            </w:pPr>
            <w:r>
              <w:t>2</w:t>
            </w:r>
          </w:p>
        </w:tc>
        <w:tc>
          <w:tcPr>
            <w:tcW w:w="1932" w:type="pct"/>
          </w:tcPr>
          <w:p w14:paraId="5F3A5FCC" w14:textId="5D15E062" w:rsidR="00A3556F" w:rsidRPr="00A3556F" w:rsidRDefault="00A3556F" w:rsidP="003E19F6">
            <w:pPr>
              <w:autoSpaceDE w:val="0"/>
              <w:autoSpaceDN w:val="0"/>
              <w:adjustRightInd w:val="0"/>
              <w:jc w:val="center"/>
            </w:pPr>
            <w:r>
              <w:t>3</w:t>
            </w:r>
          </w:p>
        </w:tc>
      </w:tr>
      <w:tr w:rsidR="006B0104" w:rsidRPr="008D0777" w14:paraId="42E30048" w14:textId="77777777" w:rsidTr="00AC03DB">
        <w:trPr>
          <w:trHeight w:val="991"/>
          <w:jc w:val="center"/>
        </w:trPr>
        <w:tc>
          <w:tcPr>
            <w:tcW w:w="1005" w:type="pct"/>
            <w:shd w:val="clear" w:color="auto" w:fill="auto"/>
          </w:tcPr>
          <w:p w14:paraId="61AA98F1" w14:textId="356EDFAD" w:rsidR="006F5000" w:rsidRPr="00A3556F" w:rsidRDefault="008107ED" w:rsidP="006F5000">
            <w:pPr>
              <w:autoSpaceDE w:val="0"/>
              <w:autoSpaceDN w:val="0"/>
              <w:adjustRightInd w:val="0"/>
              <w:jc w:val="center"/>
            </w:pPr>
            <w:r w:rsidRPr="00A3556F">
              <w:t>ООО «</w:t>
            </w:r>
            <w:proofErr w:type="spellStart"/>
            <w:r w:rsidRPr="00A3556F">
              <w:t>Абинский</w:t>
            </w:r>
            <w:proofErr w:type="spellEnd"/>
            <w:r w:rsidRPr="00A3556F">
              <w:t xml:space="preserve"> Пивовар»</w:t>
            </w:r>
          </w:p>
        </w:tc>
        <w:tc>
          <w:tcPr>
            <w:tcW w:w="2063" w:type="pct"/>
            <w:shd w:val="clear" w:color="auto" w:fill="auto"/>
          </w:tcPr>
          <w:p w14:paraId="68BA2F76" w14:textId="6C3C8337" w:rsidR="006B0104" w:rsidRPr="00A3556F" w:rsidRDefault="008107ED" w:rsidP="003E19F6">
            <w:pPr>
              <w:autoSpaceDE w:val="0"/>
              <w:autoSpaceDN w:val="0"/>
              <w:adjustRightInd w:val="0"/>
              <w:jc w:val="center"/>
            </w:pPr>
            <w:r w:rsidRPr="00A3556F">
              <w:t>ст. Федоровская, ул. Мира, д. 7</w:t>
            </w:r>
          </w:p>
        </w:tc>
        <w:tc>
          <w:tcPr>
            <w:tcW w:w="1932" w:type="pct"/>
          </w:tcPr>
          <w:p w14:paraId="49BBC0DF" w14:textId="1A0B1EBC" w:rsidR="006B0104" w:rsidRPr="00A3556F" w:rsidRDefault="008107ED" w:rsidP="003E19F6">
            <w:pPr>
              <w:autoSpaceDE w:val="0"/>
              <w:autoSpaceDN w:val="0"/>
              <w:adjustRightInd w:val="0"/>
              <w:jc w:val="center"/>
            </w:pPr>
            <w:r w:rsidRPr="00A3556F">
              <w:t>Производство пива</w:t>
            </w:r>
          </w:p>
        </w:tc>
      </w:tr>
      <w:tr w:rsidR="006F02E9" w:rsidRPr="008D0777" w14:paraId="1D77F446" w14:textId="77777777" w:rsidTr="00AC03DB">
        <w:trPr>
          <w:trHeight w:val="693"/>
          <w:jc w:val="center"/>
        </w:trPr>
        <w:tc>
          <w:tcPr>
            <w:tcW w:w="1005" w:type="pct"/>
            <w:shd w:val="clear" w:color="auto" w:fill="auto"/>
          </w:tcPr>
          <w:p w14:paraId="776ECAE3" w14:textId="185D91A6" w:rsidR="006F5000" w:rsidRPr="00A3556F" w:rsidRDefault="006F02E9" w:rsidP="006F5000">
            <w:pPr>
              <w:autoSpaceDE w:val="0"/>
              <w:autoSpaceDN w:val="0"/>
              <w:adjustRightInd w:val="0"/>
              <w:jc w:val="center"/>
            </w:pPr>
            <w:r w:rsidRPr="00A3556F">
              <w:t>ООО «Квант-Сервис»</w:t>
            </w:r>
          </w:p>
        </w:tc>
        <w:tc>
          <w:tcPr>
            <w:tcW w:w="2063" w:type="pct"/>
            <w:shd w:val="clear" w:color="auto" w:fill="auto"/>
          </w:tcPr>
          <w:p w14:paraId="706A6EC2" w14:textId="0D83BD96" w:rsidR="006F02E9" w:rsidRPr="00A3556F" w:rsidRDefault="006F02E9" w:rsidP="003E19F6">
            <w:pPr>
              <w:autoSpaceDE w:val="0"/>
              <w:autoSpaceDN w:val="0"/>
              <w:adjustRightInd w:val="0"/>
              <w:jc w:val="center"/>
            </w:pPr>
            <w:r w:rsidRPr="00A3556F">
              <w:t xml:space="preserve">х. </w:t>
            </w:r>
            <w:proofErr w:type="spellStart"/>
            <w:r w:rsidRPr="00A3556F">
              <w:t>Екатериновский</w:t>
            </w:r>
            <w:proofErr w:type="spellEnd"/>
            <w:r w:rsidRPr="00A3556F">
              <w:t xml:space="preserve">, </w:t>
            </w:r>
            <w:r w:rsidR="00A3556F">
              <w:t xml:space="preserve">                                 </w:t>
            </w:r>
            <w:r w:rsidRPr="00A3556F">
              <w:t>ул. Набережная, д. 2</w:t>
            </w:r>
          </w:p>
        </w:tc>
        <w:tc>
          <w:tcPr>
            <w:tcW w:w="1932" w:type="pct"/>
          </w:tcPr>
          <w:p w14:paraId="3E27F1E7" w14:textId="787696C5" w:rsidR="006F02E9" w:rsidRPr="00A3556F" w:rsidRDefault="006F02E9" w:rsidP="003E19F6">
            <w:pPr>
              <w:autoSpaceDE w:val="0"/>
              <w:autoSpaceDN w:val="0"/>
              <w:adjustRightInd w:val="0"/>
              <w:jc w:val="center"/>
            </w:pPr>
            <w:r w:rsidRPr="00A3556F">
              <w:t>Производство бетонных изделий</w:t>
            </w:r>
          </w:p>
        </w:tc>
      </w:tr>
      <w:tr w:rsidR="007B0D5B" w:rsidRPr="008D0777" w14:paraId="5D57DFA4" w14:textId="77777777" w:rsidTr="00AC03DB">
        <w:trPr>
          <w:trHeight w:val="162"/>
          <w:jc w:val="center"/>
        </w:trPr>
        <w:tc>
          <w:tcPr>
            <w:tcW w:w="1005" w:type="pct"/>
            <w:shd w:val="clear" w:color="auto" w:fill="auto"/>
          </w:tcPr>
          <w:p w14:paraId="458C9895" w14:textId="41059BFE" w:rsidR="007B0D5B" w:rsidRPr="00A3556F" w:rsidRDefault="00A3556F" w:rsidP="003E19F6">
            <w:pPr>
              <w:autoSpaceDE w:val="0"/>
              <w:autoSpaceDN w:val="0"/>
              <w:adjustRightInd w:val="0"/>
              <w:jc w:val="center"/>
            </w:pPr>
            <w:r>
              <w:t>ООО «Агрофирма «</w:t>
            </w:r>
            <w:proofErr w:type="spellStart"/>
            <w:r>
              <w:t>Абинская</w:t>
            </w:r>
            <w:proofErr w:type="spellEnd"/>
            <w:r>
              <w:t>»</w:t>
            </w:r>
          </w:p>
        </w:tc>
        <w:tc>
          <w:tcPr>
            <w:tcW w:w="2063" w:type="pct"/>
            <w:shd w:val="clear" w:color="auto" w:fill="auto"/>
          </w:tcPr>
          <w:p w14:paraId="3DC667FE" w14:textId="19C329F7" w:rsidR="007B0D5B" w:rsidRPr="00A3556F" w:rsidRDefault="007B0D5B" w:rsidP="003E19F6">
            <w:pPr>
              <w:autoSpaceDE w:val="0"/>
              <w:autoSpaceDN w:val="0"/>
              <w:adjustRightInd w:val="0"/>
              <w:jc w:val="center"/>
            </w:pPr>
            <w:r w:rsidRPr="00A3556F">
              <w:t>ст. Федоровская, ул. Красная, д. 3</w:t>
            </w:r>
          </w:p>
        </w:tc>
        <w:tc>
          <w:tcPr>
            <w:tcW w:w="1932" w:type="pct"/>
          </w:tcPr>
          <w:p w14:paraId="7F904945" w14:textId="4F8A833D" w:rsidR="007B0D5B" w:rsidRPr="00A3556F" w:rsidRDefault="007B0D5B" w:rsidP="003E19F6">
            <w:pPr>
              <w:autoSpaceDE w:val="0"/>
              <w:autoSpaceDN w:val="0"/>
              <w:adjustRightInd w:val="0"/>
              <w:jc w:val="center"/>
            </w:pPr>
            <w:r w:rsidRPr="00A3556F">
              <w:t>Растениеводство</w:t>
            </w:r>
          </w:p>
        </w:tc>
      </w:tr>
      <w:tr w:rsidR="006B0104" w:rsidRPr="008D0777" w14:paraId="768BA92A" w14:textId="77777777" w:rsidTr="00AC03DB">
        <w:trPr>
          <w:trHeight w:val="162"/>
          <w:jc w:val="center"/>
        </w:trPr>
        <w:tc>
          <w:tcPr>
            <w:tcW w:w="1005" w:type="pct"/>
            <w:shd w:val="clear" w:color="auto" w:fill="auto"/>
          </w:tcPr>
          <w:p w14:paraId="198E98C2" w14:textId="7B895D43" w:rsidR="006B0104" w:rsidRPr="00A3556F" w:rsidRDefault="00A2599C" w:rsidP="00A2599C">
            <w:pPr>
              <w:pBdr>
                <w:bottom w:val="single" w:sz="6" w:space="0" w:color="DDDDDD"/>
              </w:pBdr>
              <w:autoSpaceDE w:val="0"/>
              <w:autoSpaceDN w:val="0"/>
              <w:adjustRightInd w:val="0"/>
              <w:jc w:val="center"/>
            </w:pPr>
            <w:r w:rsidRPr="00A3556F">
              <w:t>ООО СХП «КУБАНЬ»</w:t>
            </w:r>
          </w:p>
        </w:tc>
        <w:tc>
          <w:tcPr>
            <w:tcW w:w="2063" w:type="pct"/>
            <w:shd w:val="clear" w:color="auto" w:fill="auto"/>
          </w:tcPr>
          <w:p w14:paraId="0E8712B6" w14:textId="3A9D1CD9" w:rsidR="006B0104" w:rsidRPr="00A3556F" w:rsidRDefault="00A2599C" w:rsidP="003E19F6">
            <w:pPr>
              <w:autoSpaceDE w:val="0"/>
              <w:autoSpaceDN w:val="0"/>
              <w:adjustRightInd w:val="0"/>
              <w:jc w:val="center"/>
            </w:pPr>
            <w:r w:rsidRPr="00A3556F">
              <w:t xml:space="preserve">х. Свердловский, ул. Буденного, </w:t>
            </w:r>
            <w:r w:rsidR="006F5000">
              <w:t xml:space="preserve">                       </w:t>
            </w:r>
            <w:r w:rsidRPr="00A3556F">
              <w:t>д. 21</w:t>
            </w:r>
          </w:p>
        </w:tc>
        <w:tc>
          <w:tcPr>
            <w:tcW w:w="1932" w:type="pct"/>
          </w:tcPr>
          <w:p w14:paraId="6EE5877D" w14:textId="686E5A1D" w:rsidR="006B0104" w:rsidRPr="00A3556F" w:rsidRDefault="00A2599C" w:rsidP="003E19F6">
            <w:pPr>
              <w:autoSpaceDE w:val="0"/>
              <w:autoSpaceDN w:val="0"/>
              <w:adjustRightInd w:val="0"/>
              <w:jc w:val="center"/>
            </w:pPr>
            <w:r w:rsidRPr="00A3556F">
              <w:t>Растениеводство</w:t>
            </w:r>
          </w:p>
        </w:tc>
      </w:tr>
      <w:tr w:rsidR="00A2599C" w:rsidRPr="008D0777" w14:paraId="19A911A7" w14:textId="77777777" w:rsidTr="00AC03DB">
        <w:trPr>
          <w:trHeight w:val="162"/>
          <w:jc w:val="center"/>
        </w:trPr>
        <w:tc>
          <w:tcPr>
            <w:tcW w:w="1005" w:type="pct"/>
            <w:shd w:val="clear" w:color="auto" w:fill="auto"/>
          </w:tcPr>
          <w:p w14:paraId="420B1F9F" w14:textId="5782C866" w:rsidR="00A2599C" w:rsidRPr="00A3556F" w:rsidRDefault="00A3556F" w:rsidP="003E19F6">
            <w:pPr>
              <w:autoSpaceDE w:val="0"/>
              <w:autoSpaceDN w:val="0"/>
              <w:adjustRightInd w:val="0"/>
              <w:jc w:val="center"/>
            </w:pPr>
            <w:r>
              <w:t>КФХ Малышев Григорий Николаевич</w:t>
            </w:r>
          </w:p>
        </w:tc>
        <w:tc>
          <w:tcPr>
            <w:tcW w:w="2063" w:type="pct"/>
            <w:shd w:val="clear" w:color="auto" w:fill="auto"/>
          </w:tcPr>
          <w:p w14:paraId="3FC8F8EB" w14:textId="6689DD1D" w:rsidR="00A2599C" w:rsidRPr="00A3556F" w:rsidRDefault="00254B63" w:rsidP="003E19F6">
            <w:pPr>
              <w:autoSpaceDE w:val="0"/>
              <w:autoSpaceDN w:val="0"/>
              <w:adjustRightInd w:val="0"/>
              <w:jc w:val="center"/>
            </w:pPr>
            <w:r w:rsidRPr="00A3556F">
              <w:t>х. Покровский, ул. Набережная, д. 1</w:t>
            </w:r>
          </w:p>
        </w:tc>
        <w:tc>
          <w:tcPr>
            <w:tcW w:w="1932" w:type="pct"/>
          </w:tcPr>
          <w:p w14:paraId="1C022744" w14:textId="008E935B" w:rsidR="00A2599C" w:rsidRPr="00A3556F" w:rsidRDefault="00254B63" w:rsidP="003E19F6">
            <w:pPr>
              <w:autoSpaceDE w:val="0"/>
              <w:autoSpaceDN w:val="0"/>
              <w:adjustRightInd w:val="0"/>
              <w:jc w:val="center"/>
            </w:pPr>
            <w:r w:rsidRPr="00A3556F">
              <w:t>Животноводство</w:t>
            </w:r>
            <w:r w:rsidRPr="00A3556F">
              <w:rPr>
                <w:lang w:val="en-US"/>
              </w:rPr>
              <w:t>/</w:t>
            </w:r>
            <w:r w:rsidRPr="00A3556F">
              <w:t>растениеводство</w:t>
            </w:r>
          </w:p>
        </w:tc>
      </w:tr>
      <w:tr w:rsidR="00AC03DB" w:rsidRPr="008D0777" w14:paraId="66D0D6DC" w14:textId="77777777" w:rsidTr="00AC03DB">
        <w:trPr>
          <w:trHeight w:val="162"/>
          <w:jc w:val="center"/>
        </w:trPr>
        <w:tc>
          <w:tcPr>
            <w:tcW w:w="1005" w:type="pct"/>
            <w:shd w:val="clear" w:color="auto" w:fill="auto"/>
          </w:tcPr>
          <w:p w14:paraId="3DE14230" w14:textId="433C108E" w:rsidR="00AC03DB" w:rsidRDefault="00AC03DB" w:rsidP="003E19F6">
            <w:pPr>
              <w:autoSpaceDE w:val="0"/>
              <w:autoSpaceDN w:val="0"/>
              <w:adjustRightInd w:val="0"/>
              <w:jc w:val="center"/>
            </w:pPr>
            <w:r>
              <w:lastRenderedPageBreak/>
              <w:t>1</w:t>
            </w:r>
          </w:p>
        </w:tc>
        <w:tc>
          <w:tcPr>
            <w:tcW w:w="2063" w:type="pct"/>
            <w:shd w:val="clear" w:color="auto" w:fill="auto"/>
          </w:tcPr>
          <w:p w14:paraId="05B4F34C" w14:textId="319A409B" w:rsidR="00AC03DB" w:rsidRPr="00A3556F" w:rsidRDefault="00AC03DB" w:rsidP="003E19F6">
            <w:pPr>
              <w:autoSpaceDE w:val="0"/>
              <w:autoSpaceDN w:val="0"/>
              <w:adjustRightInd w:val="0"/>
              <w:jc w:val="center"/>
            </w:pPr>
            <w:r>
              <w:t>2</w:t>
            </w:r>
          </w:p>
        </w:tc>
        <w:tc>
          <w:tcPr>
            <w:tcW w:w="1932" w:type="pct"/>
          </w:tcPr>
          <w:p w14:paraId="09E66582" w14:textId="7C5F2DEA" w:rsidR="00AC03DB" w:rsidRPr="00A3556F" w:rsidRDefault="00AC03DB" w:rsidP="003E19F6">
            <w:pPr>
              <w:autoSpaceDE w:val="0"/>
              <w:autoSpaceDN w:val="0"/>
              <w:adjustRightInd w:val="0"/>
              <w:jc w:val="center"/>
            </w:pPr>
            <w:r>
              <w:t>3</w:t>
            </w:r>
          </w:p>
        </w:tc>
      </w:tr>
      <w:tr w:rsidR="00A2599C" w:rsidRPr="008D0777" w14:paraId="3FF0F86E" w14:textId="77777777" w:rsidTr="00AC03DB">
        <w:trPr>
          <w:trHeight w:val="162"/>
          <w:jc w:val="center"/>
        </w:trPr>
        <w:tc>
          <w:tcPr>
            <w:tcW w:w="1005" w:type="pct"/>
            <w:shd w:val="clear" w:color="auto" w:fill="auto"/>
          </w:tcPr>
          <w:p w14:paraId="0617051E" w14:textId="3F064B94" w:rsidR="00A2599C" w:rsidRPr="00A3556F" w:rsidRDefault="00A3556F" w:rsidP="003E19F6">
            <w:pPr>
              <w:autoSpaceDE w:val="0"/>
              <w:autoSpaceDN w:val="0"/>
              <w:adjustRightInd w:val="0"/>
              <w:jc w:val="center"/>
            </w:pPr>
            <w:r>
              <w:t>КХ Ковальчук</w:t>
            </w:r>
            <w:r w:rsidR="00254B63" w:rsidRPr="00A3556F">
              <w:t xml:space="preserve"> «Ивановичи»</w:t>
            </w:r>
          </w:p>
        </w:tc>
        <w:tc>
          <w:tcPr>
            <w:tcW w:w="2063" w:type="pct"/>
            <w:shd w:val="clear" w:color="auto" w:fill="auto"/>
          </w:tcPr>
          <w:p w14:paraId="3C2C1462" w14:textId="71625EE5" w:rsidR="00A2599C" w:rsidRPr="00A3556F" w:rsidRDefault="00254B63" w:rsidP="003E19F6">
            <w:pPr>
              <w:autoSpaceDE w:val="0"/>
              <w:autoSpaceDN w:val="0"/>
              <w:adjustRightInd w:val="0"/>
              <w:jc w:val="center"/>
            </w:pPr>
            <w:r w:rsidRPr="00A3556F">
              <w:t>х. Покровский, ул. Титова, д. 20</w:t>
            </w:r>
          </w:p>
        </w:tc>
        <w:tc>
          <w:tcPr>
            <w:tcW w:w="1932" w:type="pct"/>
          </w:tcPr>
          <w:p w14:paraId="0216CE32" w14:textId="3E4D6C3D" w:rsidR="00A2599C" w:rsidRPr="00A3556F" w:rsidRDefault="00254B63" w:rsidP="003E19F6">
            <w:pPr>
              <w:autoSpaceDE w:val="0"/>
              <w:autoSpaceDN w:val="0"/>
              <w:adjustRightInd w:val="0"/>
              <w:jc w:val="center"/>
            </w:pPr>
            <w:r w:rsidRPr="00A3556F">
              <w:t>Растениеводство</w:t>
            </w:r>
          </w:p>
        </w:tc>
      </w:tr>
      <w:tr w:rsidR="00414069" w:rsidRPr="008D0777" w14:paraId="1DF6B375" w14:textId="77777777" w:rsidTr="00AC03DB">
        <w:trPr>
          <w:trHeight w:val="162"/>
          <w:jc w:val="center"/>
        </w:trPr>
        <w:tc>
          <w:tcPr>
            <w:tcW w:w="1005" w:type="pct"/>
            <w:shd w:val="clear" w:color="auto" w:fill="auto"/>
          </w:tcPr>
          <w:p w14:paraId="49933DF1" w14:textId="2278F914" w:rsidR="00414069" w:rsidRPr="00A3556F" w:rsidRDefault="00414069" w:rsidP="00414069">
            <w:pPr>
              <w:autoSpaceDE w:val="0"/>
              <w:autoSpaceDN w:val="0"/>
              <w:adjustRightInd w:val="0"/>
              <w:jc w:val="center"/>
            </w:pPr>
            <w:r w:rsidRPr="00A3556F">
              <w:t>ИП Ходырев Сергей Николаевич</w:t>
            </w:r>
          </w:p>
        </w:tc>
        <w:tc>
          <w:tcPr>
            <w:tcW w:w="2063" w:type="pct"/>
            <w:shd w:val="clear" w:color="auto" w:fill="auto"/>
          </w:tcPr>
          <w:p w14:paraId="30BC2317" w14:textId="2626467A" w:rsidR="00414069" w:rsidRPr="00A3556F" w:rsidRDefault="00414069" w:rsidP="00414069">
            <w:pPr>
              <w:autoSpaceDE w:val="0"/>
              <w:autoSpaceDN w:val="0"/>
              <w:adjustRightInd w:val="0"/>
              <w:jc w:val="center"/>
            </w:pPr>
            <w:r w:rsidRPr="00A3556F">
              <w:t>х. Покровский, ул. Титова,</w:t>
            </w:r>
            <w:r w:rsidR="006F5000">
              <w:t xml:space="preserve"> 28</w:t>
            </w:r>
          </w:p>
        </w:tc>
        <w:tc>
          <w:tcPr>
            <w:tcW w:w="1932" w:type="pct"/>
          </w:tcPr>
          <w:p w14:paraId="3C9AE958" w14:textId="2D3BBA63" w:rsidR="00414069" w:rsidRPr="00A3556F" w:rsidRDefault="00414069" w:rsidP="00414069">
            <w:pPr>
              <w:autoSpaceDE w:val="0"/>
              <w:autoSpaceDN w:val="0"/>
              <w:adjustRightInd w:val="0"/>
              <w:jc w:val="center"/>
            </w:pPr>
            <w:r w:rsidRPr="00A3556F">
              <w:t xml:space="preserve">Плодоводство </w:t>
            </w:r>
          </w:p>
        </w:tc>
      </w:tr>
      <w:tr w:rsidR="00414069" w:rsidRPr="008D0777" w14:paraId="1B627793" w14:textId="77777777" w:rsidTr="00AC03DB">
        <w:trPr>
          <w:trHeight w:val="162"/>
          <w:jc w:val="center"/>
        </w:trPr>
        <w:tc>
          <w:tcPr>
            <w:tcW w:w="1005" w:type="pct"/>
            <w:shd w:val="clear" w:color="auto" w:fill="auto"/>
          </w:tcPr>
          <w:p w14:paraId="1C4F44DB" w14:textId="02CF8558" w:rsidR="00414069" w:rsidRPr="00A3556F" w:rsidRDefault="00414069" w:rsidP="00414069">
            <w:pPr>
              <w:autoSpaceDE w:val="0"/>
              <w:autoSpaceDN w:val="0"/>
              <w:adjustRightInd w:val="0"/>
              <w:jc w:val="center"/>
            </w:pPr>
            <w:r w:rsidRPr="00A3556F">
              <w:t xml:space="preserve">КФХ Богомолов Сергей Борисович </w:t>
            </w:r>
          </w:p>
        </w:tc>
        <w:tc>
          <w:tcPr>
            <w:tcW w:w="2063" w:type="pct"/>
            <w:shd w:val="clear" w:color="auto" w:fill="auto"/>
          </w:tcPr>
          <w:p w14:paraId="281145A0" w14:textId="2B61E45D" w:rsidR="00414069" w:rsidRPr="00A3556F" w:rsidRDefault="00414069" w:rsidP="00414069">
            <w:pPr>
              <w:autoSpaceDE w:val="0"/>
              <w:autoSpaceDN w:val="0"/>
              <w:adjustRightInd w:val="0"/>
              <w:jc w:val="center"/>
            </w:pPr>
            <w:r w:rsidRPr="00A3556F">
              <w:t>ст. Федоровская</w:t>
            </w:r>
          </w:p>
        </w:tc>
        <w:tc>
          <w:tcPr>
            <w:tcW w:w="1932" w:type="pct"/>
          </w:tcPr>
          <w:p w14:paraId="39A8CA37" w14:textId="24FD8749" w:rsidR="00414069" w:rsidRPr="00A3556F" w:rsidRDefault="00414069" w:rsidP="00414069">
            <w:pPr>
              <w:autoSpaceDE w:val="0"/>
              <w:autoSpaceDN w:val="0"/>
              <w:adjustRightInd w:val="0"/>
              <w:jc w:val="center"/>
            </w:pPr>
            <w:r w:rsidRPr="00A3556F">
              <w:t>Растениеводство</w:t>
            </w:r>
          </w:p>
        </w:tc>
      </w:tr>
      <w:tr w:rsidR="00414069" w:rsidRPr="008D0777" w14:paraId="27240413" w14:textId="77777777" w:rsidTr="00AC03DB">
        <w:trPr>
          <w:trHeight w:val="162"/>
          <w:jc w:val="center"/>
        </w:trPr>
        <w:tc>
          <w:tcPr>
            <w:tcW w:w="1005" w:type="pct"/>
            <w:shd w:val="clear" w:color="auto" w:fill="auto"/>
          </w:tcPr>
          <w:p w14:paraId="2B9202D8" w14:textId="439EE540" w:rsidR="00414069" w:rsidRPr="00A3556F" w:rsidRDefault="00414069" w:rsidP="00414069">
            <w:pPr>
              <w:autoSpaceDE w:val="0"/>
              <w:autoSpaceDN w:val="0"/>
              <w:adjustRightInd w:val="0"/>
              <w:jc w:val="center"/>
            </w:pPr>
            <w:r w:rsidRPr="00A3556F">
              <w:t>КФХ Щербаков Николай Николаевич</w:t>
            </w:r>
          </w:p>
        </w:tc>
        <w:tc>
          <w:tcPr>
            <w:tcW w:w="2063" w:type="pct"/>
            <w:shd w:val="clear" w:color="auto" w:fill="auto"/>
          </w:tcPr>
          <w:p w14:paraId="1B83D40A" w14:textId="5BF34D34" w:rsidR="00414069" w:rsidRPr="00A3556F" w:rsidRDefault="00414069" w:rsidP="00414069">
            <w:pPr>
              <w:autoSpaceDE w:val="0"/>
              <w:autoSpaceDN w:val="0"/>
              <w:adjustRightInd w:val="0"/>
              <w:jc w:val="center"/>
            </w:pPr>
            <w:r w:rsidRPr="00A3556F">
              <w:t>х. Покровский ул. Титова,</w:t>
            </w:r>
            <w:r w:rsidR="006F5000">
              <w:t xml:space="preserve"> </w:t>
            </w:r>
            <w:r w:rsidRPr="00A3556F">
              <w:t>35</w:t>
            </w:r>
          </w:p>
        </w:tc>
        <w:tc>
          <w:tcPr>
            <w:tcW w:w="1932" w:type="pct"/>
          </w:tcPr>
          <w:p w14:paraId="2B6A469F" w14:textId="0661C507" w:rsidR="00414069" w:rsidRPr="00A3556F" w:rsidRDefault="00414069" w:rsidP="00414069">
            <w:pPr>
              <w:autoSpaceDE w:val="0"/>
              <w:autoSpaceDN w:val="0"/>
              <w:adjustRightInd w:val="0"/>
              <w:jc w:val="center"/>
            </w:pPr>
            <w:r w:rsidRPr="00A3556F">
              <w:t>Плодоводство</w:t>
            </w:r>
          </w:p>
        </w:tc>
      </w:tr>
      <w:tr w:rsidR="00414069" w:rsidRPr="008D0777" w14:paraId="1A30DD30" w14:textId="77777777" w:rsidTr="00AC03DB">
        <w:trPr>
          <w:trHeight w:val="162"/>
          <w:jc w:val="center"/>
        </w:trPr>
        <w:tc>
          <w:tcPr>
            <w:tcW w:w="1005" w:type="pct"/>
            <w:shd w:val="clear" w:color="auto" w:fill="auto"/>
          </w:tcPr>
          <w:p w14:paraId="2AE1A390" w14:textId="434CD54C" w:rsidR="00414069" w:rsidRPr="00A3556F" w:rsidRDefault="00414069" w:rsidP="00414069">
            <w:pPr>
              <w:autoSpaceDE w:val="0"/>
              <w:autoSpaceDN w:val="0"/>
              <w:adjustRightInd w:val="0"/>
              <w:jc w:val="center"/>
            </w:pPr>
            <w:r w:rsidRPr="00A3556F">
              <w:t>КФХ Щербаков Алексей Алексеевич</w:t>
            </w:r>
          </w:p>
        </w:tc>
        <w:tc>
          <w:tcPr>
            <w:tcW w:w="2063" w:type="pct"/>
            <w:shd w:val="clear" w:color="auto" w:fill="auto"/>
          </w:tcPr>
          <w:p w14:paraId="2D4C89F4" w14:textId="110EDA01" w:rsidR="00414069" w:rsidRPr="00A3556F" w:rsidRDefault="00414069" w:rsidP="00414069">
            <w:pPr>
              <w:autoSpaceDE w:val="0"/>
              <w:autoSpaceDN w:val="0"/>
              <w:adjustRightInd w:val="0"/>
              <w:jc w:val="center"/>
            </w:pPr>
            <w:r w:rsidRPr="00A3556F">
              <w:t>х. Покровский ул. Титова,</w:t>
            </w:r>
            <w:r w:rsidR="006F5000">
              <w:t xml:space="preserve"> </w:t>
            </w:r>
            <w:r w:rsidRPr="00A3556F">
              <w:t>35</w:t>
            </w:r>
          </w:p>
        </w:tc>
        <w:tc>
          <w:tcPr>
            <w:tcW w:w="1932" w:type="pct"/>
          </w:tcPr>
          <w:p w14:paraId="6C5529C8" w14:textId="713CA2A2" w:rsidR="00414069" w:rsidRPr="00A3556F" w:rsidRDefault="00414069" w:rsidP="00414069">
            <w:pPr>
              <w:autoSpaceDE w:val="0"/>
              <w:autoSpaceDN w:val="0"/>
              <w:adjustRightInd w:val="0"/>
              <w:jc w:val="center"/>
            </w:pPr>
            <w:r w:rsidRPr="00A3556F">
              <w:t>Плодоводство</w:t>
            </w:r>
          </w:p>
        </w:tc>
      </w:tr>
      <w:tr w:rsidR="00414069" w:rsidRPr="008D0777" w14:paraId="3FEE0178" w14:textId="77777777" w:rsidTr="00AC03DB">
        <w:trPr>
          <w:trHeight w:val="162"/>
          <w:jc w:val="center"/>
        </w:trPr>
        <w:tc>
          <w:tcPr>
            <w:tcW w:w="1005" w:type="pct"/>
            <w:shd w:val="clear" w:color="auto" w:fill="auto"/>
          </w:tcPr>
          <w:p w14:paraId="5FA233E8" w14:textId="31B94614" w:rsidR="00414069" w:rsidRPr="00A3556F" w:rsidRDefault="00414069" w:rsidP="00414069">
            <w:pPr>
              <w:autoSpaceDE w:val="0"/>
              <w:autoSpaceDN w:val="0"/>
              <w:adjustRightInd w:val="0"/>
              <w:jc w:val="center"/>
            </w:pPr>
            <w:r w:rsidRPr="00A3556F">
              <w:t>КФХ Щербаков Яков Александрович</w:t>
            </w:r>
          </w:p>
        </w:tc>
        <w:tc>
          <w:tcPr>
            <w:tcW w:w="2063" w:type="pct"/>
            <w:shd w:val="clear" w:color="auto" w:fill="auto"/>
          </w:tcPr>
          <w:p w14:paraId="6CAE3155" w14:textId="6ED44409" w:rsidR="00414069" w:rsidRPr="00A3556F" w:rsidRDefault="00414069" w:rsidP="00414069">
            <w:pPr>
              <w:autoSpaceDE w:val="0"/>
              <w:autoSpaceDN w:val="0"/>
              <w:adjustRightInd w:val="0"/>
              <w:jc w:val="center"/>
            </w:pPr>
            <w:r w:rsidRPr="00A3556F">
              <w:t>х. Покровский ул. Титова,</w:t>
            </w:r>
            <w:r w:rsidR="006F5000">
              <w:t xml:space="preserve"> </w:t>
            </w:r>
            <w:r w:rsidRPr="00A3556F">
              <w:t>35</w:t>
            </w:r>
          </w:p>
        </w:tc>
        <w:tc>
          <w:tcPr>
            <w:tcW w:w="1932" w:type="pct"/>
          </w:tcPr>
          <w:p w14:paraId="71A772DA" w14:textId="0708EDEA" w:rsidR="00414069" w:rsidRPr="00A3556F" w:rsidRDefault="00414069" w:rsidP="00414069">
            <w:pPr>
              <w:autoSpaceDE w:val="0"/>
              <w:autoSpaceDN w:val="0"/>
              <w:adjustRightInd w:val="0"/>
              <w:jc w:val="center"/>
            </w:pPr>
            <w:r w:rsidRPr="00A3556F">
              <w:t>Плодоводство</w:t>
            </w:r>
          </w:p>
        </w:tc>
      </w:tr>
      <w:tr w:rsidR="00414069" w:rsidRPr="008D0777" w14:paraId="2C3C5906" w14:textId="77777777" w:rsidTr="00AC03DB">
        <w:trPr>
          <w:trHeight w:val="162"/>
          <w:jc w:val="center"/>
        </w:trPr>
        <w:tc>
          <w:tcPr>
            <w:tcW w:w="1005" w:type="pct"/>
            <w:shd w:val="clear" w:color="auto" w:fill="auto"/>
          </w:tcPr>
          <w:p w14:paraId="28BB1E34" w14:textId="4E94CD58" w:rsidR="00414069" w:rsidRPr="00A3556F" w:rsidRDefault="00414069" w:rsidP="00414069">
            <w:pPr>
              <w:autoSpaceDE w:val="0"/>
              <w:autoSpaceDN w:val="0"/>
              <w:adjustRightInd w:val="0"/>
              <w:jc w:val="center"/>
            </w:pPr>
            <w:r w:rsidRPr="00A3556F">
              <w:t>ООО «Кубань»</w:t>
            </w:r>
            <w:r w:rsidR="006F5000">
              <w:t>,</w:t>
            </w:r>
            <w:r w:rsidRPr="00A3556F">
              <w:t xml:space="preserve"> директор Громов Михаил Сергеевич</w:t>
            </w:r>
          </w:p>
        </w:tc>
        <w:tc>
          <w:tcPr>
            <w:tcW w:w="2063" w:type="pct"/>
            <w:shd w:val="clear" w:color="auto" w:fill="auto"/>
          </w:tcPr>
          <w:p w14:paraId="2D8280EA" w14:textId="433BB560" w:rsidR="00414069" w:rsidRPr="00A3556F" w:rsidRDefault="00414069" w:rsidP="00414069">
            <w:pPr>
              <w:autoSpaceDE w:val="0"/>
              <w:autoSpaceDN w:val="0"/>
              <w:adjustRightInd w:val="0"/>
              <w:jc w:val="center"/>
            </w:pPr>
            <w:r w:rsidRPr="00A3556F">
              <w:t>х. Свердловский ул. Буденного, 21</w:t>
            </w:r>
          </w:p>
        </w:tc>
        <w:tc>
          <w:tcPr>
            <w:tcW w:w="1932" w:type="pct"/>
          </w:tcPr>
          <w:p w14:paraId="02986A8D" w14:textId="2D498866" w:rsidR="00414069" w:rsidRPr="00A3556F" w:rsidRDefault="00414069" w:rsidP="00414069">
            <w:pPr>
              <w:autoSpaceDE w:val="0"/>
              <w:autoSpaceDN w:val="0"/>
              <w:adjustRightInd w:val="0"/>
              <w:jc w:val="center"/>
            </w:pPr>
            <w:r w:rsidRPr="00A3556F">
              <w:t xml:space="preserve">Растениеводство </w:t>
            </w:r>
          </w:p>
        </w:tc>
      </w:tr>
      <w:tr w:rsidR="00414069" w:rsidRPr="008D0777" w14:paraId="08442CB6" w14:textId="77777777" w:rsidTr="00AC03DB">
        <w:trPr>
          <w:trHeight w:val="162"/>
          <w:jc w:val="center"/>
        </w:trPr>
        <w:tc>
          <w:tcPr>
            <w:tcW w:w="1005" w:type="pct"/>
            <w:shd w:val="clear" w:color="auto" w:fill="auto"/>
          </w:tcPr>
          <w:p w14:paraId="222FFEB2" w14:textId="633C2BFE" w:rsidR="00414069" w:rsidRPr="00A3556F" w:rsidRDefault="00414069" w:rsidP="00414069">
            <w:pPr>
              <w:autoSpaceDE w:val="0"/>
              <w:autoSpaceDN w:val="0"/>
              <w:adjustRightInd w:val="0"/>
              <w:jc w:val="center"/>
            </w:pPr>
            <w:r w:rsidRPr="00A3556F">
              <w:t xml:space="preserve">КФХ </w:t>
            </w:r>
            <w:proofErr w:type="spellStart"/>
            <w:r w:rsidRPr="00A3556F">
              <w:t>Карлеба</w:t>
            </w:r>
            <w:proofErr w:type="spellEnd"/>
            <w:r w:rsidRPr="00A3556F">
              <w:t xml:space="preserve"> Надежда Александровна</w:t>
            </w:r>
          </w:p>
        </w:tc>
        <w:tc>
          <w:tcPr>
            <w:tcW w:w="2063" w:type="pct"/>
            <w:shd w:val="clear" w:color="auto" w:fill="auto"/>
          </w:tcPr>
          <w:p w14:paraId="264AB008" w14:textId="696E5C07" w:rsidR="00414069" w:rsidRPr="00A3556F" w:rsidRDefault="00414069" w:rsidP="00414069">
            <w:pPr>
              <w:autoSpaceDE w:val="0"/>
              <w:autoSpaceDN w:val="0"/>
              <w:adjustRightInd w:val="0"/>
              <w:jc w:val="center"/>
            </w:pPr>
            <w:r w:rsidRPr="00A3556F">
              <w:t xml:space="preserve">х. </w:t>
            </w:r>
            <w:proofErr w:type="spellStart"/>
            <w:r w:rsidRPr="00A3556F">
              <w:t>Косовичи</w:t>
            </w:r>
            <w:proofErr w:type="spellEnd"/>
          </w:p>
        </w:tc>
        <w:tc>
          <w:tcPr>
            <w:tcW w:w="1932" w:type="pct"/>
          </w:tcPr>
          <w:p w14:paraId="1A4FF3AE" w14:textId="79027742" w:rsidR="00414069" w:rsidRPr="00A3556F" w:rsidRDefault="00414069" w:rsidP="00414069">
            <w:pPr>
              <w:autoSpaceDE w:val="0"/>
              <w:autoSpaceDN w:val="0"/>
              <w:adjustRightInd w:val="0"/>
              <w:jc w:val="center"/>
            </w:pPr>
            <w:r w:rsidRPr="00A3556F">
              <w:t xml:space="preserve">Плодоводство </w:t>
            </w:r>
          </w:p>
        </w:tc>
      </w:tr>
      <w:tr w:rsidR="00414069" w:rsidRPr="008D0777" w14:paraId="07819627" w14:textId="77777777" w:rsidTr="00AC03DB">
        <w:trPr>
          <w:trHeight w:val="162"/>
          <w:jc w:val="center"/>
        </w:trPr>
        <w:tc>
          <w:tcPr>
            <w:tcW w:w="1005" w:type="pct"/>
            <w:shd w:val="clear" w:color="auto" w:fill="auto"/>
          </w:tcPr>
          <w:p w14:paraId="3A73F512" w14:textId="1B60943A" w:rsidR="00414069" w:rsidRPr="00A3556F" w:rsidRDefault="00414069" w:rsidP="00414069">
            <w:pPr>
              <w:autoSpaceDE w:val="0"/>
              <w:autoSpaceDN w:val="0"/>
              <w:adjustRightInd w:val="0"/>
              <w:jc w:val="center"/>
            </w:pPr>
            <w:r w:rsidRPr="00A3556F">
              <w:t>КФХ Громов Сергей Михайлович</w:t>
            </w:r>
          </w:p>
        </w:tc>
        <w:tc>
          <w:tcPr>
            <w:tcW w:w="2063" w:type="pct"/>
            <w:shd w:val="clear" w:color="auto" w:fill="auto"/>
          </w:tcPr>
          <w:p w14:paraId="0D8D7ACD" w14:textId="692E199C" w:rsidR="00414069" w:rsidRPr="00A3556F" w:rsidRDefault="00414069" w:rsidP="00414069">
            <w:pPr>
              <w:autoSpaceDE w:val="0"/>
              <w:autoSpaceDN w:val="0"/>
              <w:adjustRightInd w:val="0"/>
              <w:jc w:val="center"/>
            </w:pPr>
            <w:r w:rsidRPr="00A3556F">
              <w:t>х. Свердловский ул. Буденного, 21</w:t>
            </w:r>
          </w:p>
        </w:tc>
        <w:tc>
          <w:tcPr>
            <w:tcW w:w="1932" w:type="pct"/>
          </w:tcPr>
          <w:p w14:paraId="07ACB3FD" w14:textId="11B20DA8" w:rsidR="00414069" w:rsidRPr="00A3556F" w:rsidRDefault="00414069" w:rsidP="00414069">
            <w:pPr>
              <w:autoSpaceDE w:val="0"/>
              <w:autoSpaceDN w:val="0"/>
              <w:adjustRightInd w:val="0"/>
              <w:jc w:val="center"/>
            </w:pPr>
            <w:r w:rsidRPr="00A3556F">
              <w:t>Растениеводство</w:t>
            </w:r>
          </w:p>
        </w:tc>
      </w:tr>
      <w:tr w:rsidR="00414069" w:rsidRPr="008D0777" w14:paraId="04CF806B" w14:textId="77777777" w:rsidTr="00AC03DB">
        <w:trPr>
          <w:trHeight w:val="162"/>
          <w:jc w:val="center"/>
        </w:trPr>
        <w:tc>
          <w:tcPr>
            <w:tcW w:w="1005" w:type="pct"/>
            <w:shd w:val="clear" w:color="auto" w:fill="auto"/>
          </w:tcPr>
          <w:p w14:paraId="116A1436" w14:textId="2C5FB110" w:rsidR="00414069" w:rsidRPr="00A3556F" w:rsidRDefault="00414069" w:rsidP="00414069">
            <w:pPr>
              <w:autoSpaceDE w:val="0"/>
              <w:autoSpaceDN w:val="0"/>
              <w:adjustRightInd w:val="0"/>
              <w:jc w:val="center"/>
            </w:pPr>
            <w:r w:rsidRPr="00A3556F">
              <w:t xml:space="preserve">КФХ </w:t>
            </w:r>
            <w:proofErr w:type="spellStart"/>
            <w:r w:rsidRPr="00A3556F">
              <w:t>Очеретина</w:t>
            </w:r>
            <w:proofErr w:type="spellEnd"/>
            <w:r w:rsidRPr="00A3556F">
              <w:t xml:space="preserve"> Елена Николаевна</w:t>
            </w:r>
          </w:p>
        </w:tc>
        <w:tc>
          <w:tcPr>
            <w:tcW w:w="2063" w:type="pct"/>
            <w:shd w:val="clear" w:color="auto" w:fill="auto"/>
          </w:tcPr>
          <w:p w14:paraId="2D961E61" w14:textId="182616C5" w:rsidR="00414069" w:rsidRPr="00A3556F" w:rsidRDefault="00414069" w:rsidP="00414069">
            <w:pPr>
              <w:autoSpaceDE w:val="0"/>
              <w:autoSpaceDN w:val="0"/>
              <w:adjustRightInd w:val="0"/>
              <w:jc w:val="center"/>
            </w:pPr>
            <w:r w:rsidRPr="00A3556F">
              <w:t xml:space="preserve">х. Васильевский, </w:t>
            </w:r>
            <w:r w:rsidR="006F5000">
              <w:t xml:space="preserve">                                     </w:t>
            </w:r>
            <w:r w:rsidRPr="00A3556F">
              <w:t>ул. Комсомольская,</w:t>
            </w:r>
            <w:r w:rsidR="006F5000">
              <w:t xml:space="preserve"> </w:t>
            </w:r>
            <w:r w:rsidRPr="00A3556F">
              <w:t>20</w:t>
            </w:r>
          </w:p>
        </w:tc>
        <w:tc>
          <w:tcPr>
            <w:tcW w:w="1932" w:type="pct"/>
          </w:tcPr>
          <w:p w14:paraId="73184301" w14:textId="25FA5A33" w:rsidR="00414069" w:rsidRPr="00A3556F" w:rsidRDefault="00414069" w:rsidP="00414069">
            <w:pPr>
              <w:autoSpaceDE w:val="0"/>
              <w:autoSpaceDN w:val="0"/>
              <w:adjustRightInd w:val="0"/>
              <w:jc w:val="center"/>
            </w:pPr>
            <w:r w:rsidRPr="00A3556F">
              <w:t>Животноводство</w:t>
            </w:r>
          </w:p>
        </w:tc>
      </w:tr>
      <w:tr w:rsidR="00414069" w:rsidRPr="008D0777" w14:paraId="1B0B714E" w14:textId="77777777" w:rsidTr="00AC03DB">
        <w:trPr>
          <w:trHeight w:val="162"/>
          <w:jc w:val="center"/>
        </w:trPr>
        <w:tc>
          <w:tcPr>
            <w:tcW w:w="1005" w:type="pct"/>
            <w:shd w:val="clear" w:color="auto" w:fill="auto"/>
          </w:tcPr>
          <w:p w14:paraId="277E3083" w14:textId="0DC43156" w:rsidR="00414069" w:rsidRPr="00A3556F" w:rsidRDefault="006F5000" w:rsidP="00414069">
            <w:pPr>
              <w:autoSpaceDE w:val="0"/>
              <w:autoSpaceDN w:val="0"/>
              <w:adjustRightInd w:val="0"/>
              <w:jc w:val="center"/>
            </w:pPr>
            <w:r>
              <w:t xml:space="preserve">ООО «Агро-Альянс», </w:t>
            </w:r>
            <w:r w:rsidR="00414069" w:rsidRPr="00A3556F">
              <w:t xml:space="preserve">генеральный директор </w:t>
            </w:r>
            <w:proofErr w:type="spellStart"/>
            <w:r w:rsidR="00414069" w:rsidRPr="00A3556F">
              <w:t>Горбанец</w:t>
            </w:r>
            <w:proofErr w:type="spellEnd"/>
            <w:r w:rsidR="00414069" w:rsidRPr="00A3556F">
              <w:t xml:space="preserve"> Иван Владимирович</w:t>
            </w:r>
          </w:p>
        </w:tc>
        <w:tc>
          <w:tcPr>
            <w:tcW w:w="2063" w:type="pct"/>
            <w:shd w:val="clear" w:color="auto" w:fill="auto"/>
          </w:tcPr>
          <w:p w14:paraId="4009AA6D" w14:textId="77777777" w:rsidR="006F5000" w:rsidRDefault="00414069" w:rsidP="00414069">
            <w:pPr>
              <w:autoSpaceDE w:val="0"/>
              <w:autoSpaceDN w:val="0"/>
              <w:adjustRightInd w:val="0"/>
              <w:jc w:val="center"/>
            </w:pPr>
            <w:r w:rsidRPr="00A3556F">
              <w:t xml:space="preserve">ст. Федоровская, </w:t>
            </w:r>
          </w:p>
          <w:p w14:paraId="2F17C870" w14:textId="1396A7C7" w:rsidR="00414069" w:rsidRPr="00A3556F" w:rsidRDefault="00414069" w:rsidP="00414069">
            <w:pPr>
              <w:autoSpaceDE w:val="0"/>
              <w:autoSpaceDN w:val="0"/>
              <w:adjustRightInd w:val="0"/>
              <w:jc w:val="center"/>
            </w:pPr>
            <w:r w:rsidRPr="00A3556F">
              <w:t>Тракторная бригада № 3,</w:t>
            </w:r>
            <w:r w:rsidR="006F5000">
              <w:t xml:space="preserve">                     </w:t>
            </w:r>
            <w:r w:rsidRPr="00A3556F">
              <w:t xml:space="preserve"> ОАО «Искра»</w:t>
            </w:r>
          </w:p>
        </w:tc>
        <w:tc>
          <w:tcPr>
            <w:tcW w:w="1932" w:type="pct"/>
          </w:tcPr>
          <w:p w14:paraId="3E714907" w14:textId="4294D942" w:rsidR="00414069" w:rsidRPr="00A3556F" w:rsidRDefault="00414069" w:rsidP="00414069">
            <w:pPr>
              <w:autoSpaceDE w:val="0"/>
              <w:autoSpaceDN w:val="0"/>
              <w:adjustRightInd w:val="0"/>
              <w:jc w:val="center"/>
            </w:pPr>
            <w:r w:rsidRPr="00A3556F">
              <w:t>Растениеводство</w:t>
            </w:r>
          </w:p>
        </w:tc>
      </w:tr>
      <w:tr w:rsidR="00AC03DB" w:rsidRPr="008D0777" w14:paraId="25BDDDDC" w14:textId="77777777" w:rsidTr="00AC03DB">
        <w:trPr>
          <w:trHeight w:val="2484"/>
          <w:jc w:val="center"/>
        </w:trPr>
        <w:tc>
          <w:tcPr>
            <w:tcW w:w="1005" w:type="pct"/>
            <w:shd w:val="clear" w:color="auto" w:fill="auto"/>
          </w:tcPr>
          <w:p w14:paraId="16E15F75" w14:textId="77777777" w:rsidR="00AC03DB" w:rsidRPr="00A3556F" w:rsidRDefault="00AC03DB" w:rsidP="006F5000">
            <w:pPr>
              <w:autoSpaceDE w:val="0"/>
              <w:autoSpaceDN w:val="0"/>
              <w:adjustRightInd w:val="0"/>
              <w:jc w:val="center"/>
            </w:pPr>
            <w:r w:rsidRPr="00A3556F">
              <w:t>Предприятие «</w:t>
            </w:r>
            <w:proofErr w:type="gramStart"/>
            <w:r w:rsidRPr="00A3556F">
              <w:t xml:space="preserve">Россия» </w:t>
            </w:r>
            <w:r>
              <w:t xml:space="preserve">  </w:t>
            </w:r>
            <w:proofErr w:type="gramEnd"/>
            <w:r>
              <w:t xml:space="preserve">                  </w:t>
            </w:r>
            <w:r w:rsidRPr="00A3556F">
              <w:t>АО фирма «Агро</w:t>
            </w:r>
            <w:r>
              <w:t>комплекс» им.                                    Н. И. Ткачева,</w:t>
            </w:r>
            <w:r w:rsidRPr="00A3556F">
              <w:t xml:space="preserve"> директор </w:t>
            </w:r>
            <w:proofErr w:type="spellStart"/>
            <w:r w:rsidRPr="00A3556F">
              <w:t>Джура</w:t>
            </w:r>
            <w:proofErr w:type="spellEnd"/>
            <w:r w:rsidRPr="00A3556F">
              <w:t xml:space="preserve"> </w:t>
            </w:r>
          </w:p>
          <w:p w14:paraId="2106760F" w14:textId="5F17BBAE" w:rsidR="00AC03DB" w:rsidRPr="00A3556F" w:rsidRDefault="00AC03DB" w:rsidP="00414069">
            <w:pPr>
              <w:autoSpaceDE w:val="0"/>
              <w:autoSpaceDN w:val="0"/>
              <w:adjustRightInd w:val="0"/>
              <w:jc w:val="center"/>
            </w:pPr>
            <w:r w:rsidRPr="00A3556F">
              <w:t>Валерий Тимофеевич</w:t>
            </w:r>
          </w:p>
        </w:tc>
        <w:tc>
          <w:tcPr>
            <w:tcW w:w="2063" w:type="pct"/>
            <w:shd w:val="clear" w:color="auto" w:fill="auto"/>
          </w:tcPr>
          <w:p w14:paraId="0FEBE42F" w14:textId="3EB78FFE" w:rsidR="00AC03DB" w:rsidRPr="00A3556F" w:rsidRDefault="00AC03DB" w:rsidP="00414069">
            <w:pPr>
              <w:autoSpaceDE w:val="0"/>
              <w:autoSpaceDN w:val="0"/>
              <w:adjustRightInd w:val="0"/>
              <w:jc w:val="center"/>
            </w:pPr>
            <w:r w:rsidRPr="00A3556F">
              <w:t>ст. Федоровская</w:t>
            </w:r>
          </w:p>
        </w:tc>
        <w:tc>
          <w:tcPr>
            <w:tcW w:w="1932" w:type="pct"/>
          </w:tcPr>
          <w:p w14:paraId="679DA488" w14:textId="668A16D6" w:rsidR="00AC03DB" w:rsidRPr="00A3556F" w:rsidRDefault="00AC03DB" w:rsidP="00414069">
            <w:pPr>
              <w:autoSpaceDE w:val="0"/>
              <w:autoSpaceDN w:val="0"/>
              <w:adjustRightInd w:val="0"/>
              <w:jc w:val="center"/>
            </w:pPr>
            <w:r w:rsidRPr="00A3556F">
              <w:t>Растениеводство</w:t>
            </w:r>
          </w:p>
        </w:tc>
      </w:tr>
    </w:tbl>
    <w:p w14:paraId="4C134D03" w14:textId="77777777" w:rsidR="00816B7A" w:rsidRPr="00AC03DB" w:rsidRDefault="00816B7A" w:rsidP="00372BAC">
      <w:pPr>
        <w:ind w:firstLine="709"/>
        <w:jc w:val="right"/>
        <w:rPr>
          <w:b/>
          <w:i/>
          <w:sz w:val="28"/>
          <w:szCs w:val="28"/>
        </w:rPr>
      </w:pPr>
    </w:p>
    <w:p w14:paraId="7C206175" w14:textId="4977ECE5" w:rsidR="00816B7A" w:rsidRPr="00BB091E" w:rsidRDefault="00816B7A" w:rsidP="00816B7A">
      <w:pPr>
        <w:ind w:firstLine="709"/>
        <w:rPr>
          <w:sz w:val="28"/>
          <w:szCs w:val="28"/>
        </w:rPr>
      </w:pPr>
      <w:bookmarkStart w:id="33" w:name="_Hlk56769275"/>
      <w:r w:rsidRPr="00BB091E">
        <w:rPr>
          <w:sz w:val="28"/>
          <w:szCs w:val="28"/>
        </w:rPr>
        <w:t>На сегодняшний день</w:t>
      </w:r>
      <w:r w:rsidR="00CB2479" w:rsidRPr="00BB091E">
        <w:rPr>
          <w:sz w:val="28"/>
          <w:szCs w:val="28"/>
        </w:rPr>
        <w:t xml:space="preserve"> </w:t>
      </w:r>
      <w:r w:rsidR="00813919" w:rsidRPr="00BB091E">
        <w:rPr>
          <w:sz w:val="28"/>
          <w:szCs w:val="28"/>
        </w:rPr>
        <w:t>животноводство</w:t>
      </w:r>
      <w:r w:rsidRPr="00BB091E">
        <w:rPr>
          <w:sz w:val="28"/>
          <w:szCs w:val="28"/>
        </w:rPr>
        <w:t xml:space="preserve"> значительно уступает </w:t>
      </w:r>
      <w:r w:rsidR="00813919" w:rsidRPr="00BB091E">
        <w:rPr>
          <w:sz w:val="28"/>
          <w:szCs w:val="28"/>
        </w:rPr>
        <w:t xml:space="preserve">растениеводству </w:t>
      </w:r>
      <w:r w:rsidRPr="00BB091E">
        <w:rPr>
          <w:sz w:val="28"/>
          <w:szCs w:val="28"/>
        </w:rPr>
        <w:t xml:space="preserve">по объемам производства и рентабельности. В то же время отрасль обладает потенциалом роста, и в поселении имеются благоприятные условия для его </w:t>
      </w:r>
      <w:r w:rsidR="00CB2479" w:rsidRPr="00BB091E">
        <w:rPr>
          <w:sz w:val="28"/>
          <w:szCs w:val="28"/>
        </w:rPr>
        <w:t>реализации.</w:t>
      </w:r>
    </w:p>
    <w:p w14:paraId="1F309785" w14:textId="032A076C" w:rsidR="00EC3264" w:rsidRDefault="0055594C" w:rsidP="004D29EA">
      <w:pPr>
        <w:pStyle w:val="30"/>
        <w:spacing w:before="0" w:after="0"/>
        <w:rPr>
          <w:b/>
          <w:i w:val="0"/>
          <w:sz w:val="28"/>
          <w:szCs w:val="28"/>
        </w:rPr>
      </w:pPr>
      <w:bookmarkStart w:id="34" w:name="_Toc522808444"/>
      <w:bookmarkStart w:id="35" w:name="_Toc78381624"/>
      <w:bookmarkEnd w:id="27"/>
      <w:bookmarkEnd w:id="33"/>
      <w:r w:rsidRPr="004D29EA">
        <w:rPr>
          <w:b/>
          <w:i w:val="0"/>
          <w:sz w:val="28"/>
          <w:szCs w:val="28"/>
        </w:rPr>
        <w:lastRenderedPageBreak/>
        <w:t>2.1.5</w:t>
      </w:r>
      <w:r w:rsidR="004D29EA">
        <w:rPr>
          <w:b/>
          <w:i w:val="0"/>
          <w:sz w:val="28"/>
          <w:szCs w:val="28"/>
        </w:rPr>
        <w:t>.</w:t>
      </w:r>
      <w:r w:rsidRPr="004D29EA">
        <w:rPr>
          <w:b/>
          <w:i w:val="0"/>
          <w:sz w:val="28"/>
          <w:szCs w:val="28"/>
        </w:rPr>
        <w:t xml:space="preserve"> </w:t>
      </w:r>
      <w:r w:rsidR="00A5122F" w:rsidRPr="004D29EA">
        <w:rPr>
          <w:b/>
          <w:i w:val="0"/>
          <w:sz w:val="28"/>
          <w:szCs w:val="28"/>
        </w:rPr>
        <w:t xml:space="preserve">Объекты </w:t>
      </w:r>
      <w:bookmarkEnd w:id="34"/>
      <w:r w:rsidR="00EB4548" w:rsidRPr="004D29EA">
        <w:rPr>
          <w:b/>
          <w:i w:val="0"/>
          <w:sz w:val="28"/>
          <w:szCs w:val="28"/>
        </w:rPr>
        <w:t>социальной инфраструктуры</w:t>
      </w:r>
      <w:bookmarkEnd w:id="35"/>
    </w:p>
    <w:p w14:paraId="4D39F334" w14:textId="77777777" w:rsidR="004D29EA" w:rsidRPr="004D29EA" w:rsidRDefault="004D29EA" w:rsidP="004D29EA">
      <w:pPr>
        <w:rPr>
          <w:sz w:val="28"/>
          <w:szCs w:val="28"/>
        </w:rPr>
      </w:pPr>
    </w:p>
    <w:p w14:paraId="263188EF" w14:textId="1B3F002F" w:rsidR="002B15B7" w:rsidRDefault="002B15B7" w:rsidP="004D29EA">
      <w:pPr>
        <w:ind w:firstLine="709"/>
        <w:rPr>
          <w:sz w:val="28"/>
          <w:szCs w:val="28"/>
          <w:lang w:eastAsia="ar-SA" w:bidi="en-US"/>
        </w:rPr>
      </w:pPr>
      <w:r w:rsidRPr="00AC03DB">
        <w:rPr>
          <w:sz w:val="28"/>
          <w:szCs w:val="28"/>
          <w:lang w:eastAsia="ar-SA" w:bidi="en-US"/>
        </w:rPr>
        <w:t>Перечни объектов</w:t>
      </w:r>
      <w:r w:rsidR="00B355ED" w:rsidRPr="00AC03DB">
        <w:rPr>
          <w:sz w:val="28"/>
          <w:szCs w:val="28"/>
          <w:lang w:eastAsia="ar-SA" w:bidi="en-US"/>
        </w:rPr>
        <w:t xml:space="preserve"> </w:t>
      </w:r>
      <w:r w:rsidR="009107CC" w:rsidRPr="00AC03DB">
        <w:rPr>
          <w:sz w:val="28"/>
          <w:szCs w:val="28"/>
        </w:rPr>
        <w:t>социальной инфраструктуры</w:t>
      </w:r>
      <w:r w:rsidR="001A7007" w:rsidRPr="00AC03DB">
        <w:rPr>
          <w:sz w:val="28"/>
          <w:szCs w:val="28"/>
          <w:lang w:eastAsia="ar-SA" w:bidi="en-US"/>
        </w:rPr>
        <w:t xml:space="preserve">, </w:t>
      </w:r>
      <w:r w:rsidRPr="00AC03DB">
        <w:rPr>
          <w:sz w:val="28"/>
          <w:szCs w:val="28"/>
          <w:lang w:eastAsia="ar-SA" w:bidi="en-US"/>
        </w:rPr>
        <w:t xml:space="preserve">размещение которых определило формирование на территории населенных пунктов </w:t>
      </w:r>
      <w:r w:rsidR="003D496A" w:rsidRPr="00AC03DB">
        <w:rPr>
          <w:sz w:val="28"/>
          <w:szCs w:val="28"/>
          <w:lang w:eastAsia="ar-SA" w:bidi="en-US"/>
        </w:rPr>
        <w:t xml:space="preserve">поселения </w:t>
      </w:r>
      <w:r w:rsidRPr="00AC03DB">
        <w:rPr>
          <w:sz w:val="28"/>
          <w:szCs w:val="28"/>
          <w:lang w:eastAsia="ar-SA" w:bidi="en-US"/>
        </w:rPr>
        <w:t>общественн</w:t>
      </w:r>
      <w:r w:rsidR="00C26FF4" w:rsidRPr="00AC03DB">
        <w:rPr>
          <w:sz w:val="28"/>
          <w:szCs w:val="28"/>
          <w:lang w:eastAsia="ar-SA" w:bidi="en-US"/>
        </w:rPr>
        <w:t>о-</w:t>
      </w:r>
      <w:r w:rsidRPr="00AC03DB">
        <w:rPr>
          <w:sz w:val="28"/>
          <w:szCs w:val="28"/>
          <w:lang w:eastAsia="ar-SA" w:bidi="en-US"/>
        </w:rPr>
        <w:t>деловых зон</w:t>
      </w:r>
      <w:r w:rsidR="00163D21" w:rsidRPr="00AC03DB">
        <w:rPr>
          <w:sz w:val="28"/>
          <w:szCs w:val="28"/>
          <w:lang w:eastAsia="ar-SA" w:bidi="en-US"/>
        </w:rPr>
        <w:t>,</w:t>
      </w:r>
      <w:r w:rsidRPr="00AC03DB">
        <w:rPr>
          <w:sz w:val="28"/>
          <w:szCs w:val="28"/>
          <w:lang w:eastAsia="ar-SA" w:bidi="en-US"/>
        </w:rPr>
        <w:t xml:space="preserve"> приведены в </w:t>
      </w:r>
      <w:r w:rsidR="00C26FF4" w:rsidRPr="00AC03DB">
        <w:rPr>
          <w:sz w:val="28"/>
          <w:szCs w:val="28"/>
          <w:lang w:eastAsia="ar-SA" w:bidi="en-US"/>
        </w:rPr>
        <w:t>т</w:t>
      </w:r>
      <w:r w:rsidRPr="00AC03DB">
        <w:rPr>
          <w:sz w:val="28"/>
          <w:szCs w:val="28"/>
          <w:lang w:eastAsia="ar-SA" w:bidi="en-US"/>
        </w:rPr>
        <w:t>аблице 2.</w:t>
      </w:r>
      <w:r w:rsidR="00B15FA5" w:rsidRPr="00AC03DB">
        <w:rPr>
          <w:sz w:val="28"/>
          <w:szCs w:val="28"/>
          <w:lang w:eastAsia="ar-SA" w:bidi="en-US"/>
        </w:rPr>
        <w:t>5.</w:t>
      </w:r>
    </w:p>
    <w:p w14:paraId="5AF6C0A6" w14:textId="77777777" w:rsidR="00AC03DB" w:rsidRPr="00AC03DB" w:rsidRDefault="00AC03DB" w:rsidP="002B15B7">
      <w:pPr>
        <w:ind w:firstLine="709"/>
        <w:rPr>
          <w:sz w:val="28"/>
          <w:szCs w:val="28"/>
          <w:lang w:eastAsia="ar-SA" w:bidi="en-US"/>
        </w:rPr>
      </w:pPr>
    </w:p>
    <w:p w14:paraId="36D5698D" w14:textId="7C738823" w:rsidR="00C26FF4" w:rsidRDefault="00C26FF4" w:rsidP="004D29EA">
      <w:pPr>
        <w:pStyle w:val="a1"/>
        <w:keepNext/>
        <w:suppressAutoHyphens/>
        <w:ind w:firstLine="0"/>
        <w:jc w:val="center"/>
        <w:rPr>
          <w:sz w:val="28"/>
          <w:szCs w:val="28"/>
          <w:lang w:val="ru-RU"/>
        </w:rPr>
      </w:pPr>
      <w:r w:rsidRPr="00AC03DB">
        <w:rPr>
          <w:sz w:val="28"/>
          <w:szCs w:val="28"/>
          <w:lang w:val="ru-RU"/>
        </w:rPr>
        <w:t xml:space="preserve">Объекты </w:t>
      </w:r>
      <w:r w:rsidR="001A7007" w:rsidRPr="00AC03DB">
        <w:rPr>
          <w:sz w:val="28"/>
          <w:szCs w:val="28"/>
          <w:lang w:val="ru-RU"/>
        </w:rPr>
        <w:t>социальной инфраструктуры</w:t>
      </w:r>
      <w:r w:rsidR="00B355ED" w:rsidRPr="00AC03DB">
        <w:rPr>
          <w:sz w:val="28"/>
          <w:szCs w:val="28"/>
          <w:lang w:val="ru-RU"/>
        </w:rPr>
        <w:t xml:space="preserve"> </w:t>
      </w:r>
      <w:r w:rsidR="000471D6" w:rsidRPr="00AC03DB">
        <w:rPr>
          <w:sz w:val="28"/>
          <w:szCs w:val="28"/>
          <w:lang w:val="ru-RU"/>
        </w:rPr>
        <w:t>Федоровского</w:t>
      </w:r>
      <w:r w:rsidR="002C4EFC" w:rsidRPr="00AC03DB">
        <w:rPr>
          <w:sz w:val="28"/>
          <w:szCs w:val="28"/>
          <w:lang w:val="ru-RU"/>
        </w:rPr>
        <w:t xml:space="preserve"> СП</w:t>
      </w:r>
    </w:p>
    <w:p w14:paraId="773AA5A4" w14:textId="77777777" w:rsidR="004D29EA" w:rsidRDefault="004D29EA" w:rsidP="004D29EA">
      <w:pPr>
        <w:pStyle w:val="a1"/>
        <w:keepNext/>
        <w:suppressAutoHyphens/>
        <w:ind w:firstLine="0"/>
        <w:jc w:val="center"/>
        <w:rPr>
          <w:sz w:val="28"/>
          <w:szCs w:val="28"/>
          <w:lang w:val="ru-RU"/>
        </w:rPr>
      </w:pPr>
    </w:p>
    <w:p w14:paraId="328A4C84" w14:textId="77777777" w:rsidR="00AC03DB" w:rsidRPr="00AC03DB" w:rsidRDefault="00AC03DB" w:rsidP="004D29EA">
      <w:pPr>
        <w:pStyle w:val="a1"/>
        <w:keepNext/>
        <w:jc w:val="right"/>
        <w:rPr>
          <w:sz w:val="28"/>
          <w:szCs w:val="28"/>
          <w:lang w:val="ru-RU"/>
        </w:rPr>
      </w:pPr>
      <w:r w:rsidRPr="00AC03DB">
        <w:rPr>
          <w:sz w:val="28"/>
          <w:szCs w:val="28"/>
          <w:lang w:val="ru-RU"/>
        </w:rPr>
        <w:t>Таблица 2.5</w:t>
      </w:r>
    </w:p>
    <w:tbl>
      <w:tblPr>
        <w:tblW w:w="50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444"/>
        <w:gridCol w:w="1875"/>
        <w:gridCol w:w="2140"/>
        <w:gridCol w:w="1408"/>
        <w:gridCol w:w="1773"/>
      </w:tblGrid>
      <w:tr w:rsidR="0050766E" w:rsidRPr="008D0777" w14:paraId="16D1F358" w14:textId="77777777" w:rsidTr="004D29EA">
        <w:trPr>
          <w:cantSplit/>
          <w:trHeight w:val="146"/>
          <w:jc w:val="center"/>
        </w:trPr>
        <w:tc>
          <w:tcPr>
            <w:tcW w:w="1268" w:type="pct"/>
            <w:shd w:val="clear" w:color="auto" w:fill="auto"/>
          </w:tcPr>
          <w:p w14:paraId="343F046A" w14:textId="77777777" w:rsidR="00C26FF4" w:rsidRPr="00015B9E" w:rsidRDefault="00C26FF4" w:rsidP="004A24DF">
            <w:pPr>
              <w:keepNext/>
              <w:jc w:val="center"/>
              <w:rPr>
                <w:b/>
              </w:rPr>
            </w:pPr>
            <w:bookmarkStart w:id="36" w:name="_Hlk78196413"/>
            <w:r w:rsidRPr="00015B9E">
              <w:rPr>
                <w:b/>
              </w:rPr>
              <w:t>Наименование объекта</w:t>
            </w:r>
          </w:p>
        </w:tc>
        <w:tc>
          <w:tcPr>
            <w:tcW w:w="973" w:type="pct"/>
            <w:shd w:val="clear" w:color="auto" w:fill="auto"/>
          </w:tcPr>
          <w:p w14:paraId="70992734" w14:textId="77777777" w:rsidR="00C26FF4" w:rsidRPr="00015B9E" w:rsidRDefault="00C26FF4" w:rsidP="004A24DF">
            <w:pPr>
              <w:keepNext/>
              <w:jc w:val="center"/>
              <w:rPr>
                <w:b/>
              </w:rPr>
            </w:pPr>
            <w:r w:rsidRPr="00015B9E">
              <w:rPr>
                <w:b/>
              </w:rPr>
              <w:t>Адрес</w:t>
            </w:r>
          </w:p>
        </w:tc>
        <w:tc>
          <w:tcPr>
            <w:tcW w:w="1110" w:type="pct"/>
            <w:shd w:val="clear" w:color="auto" w:fill="auto"/>
          </w:tcPr>
          <w:p w14:paraId="3E81E7C8" w14:textId="77777777" w:rsidR="00C26FF4" w:rsidRPr="00015B9E" w:rsidRDefault="00C26FF4" w:rsidP="004A24DF">
            <w:pPr>
              <w:keepNext/>
              <w:jc w:val="center"/>
              <w:rPr>
                <w:b/>
              </w:rPr>
            </w:pPr>
            <w:r w:rsidRPr="00015B9E">
              <w:rPr>
                <w:b/>
              </w:rPr>
              <w:t>Общая характеристика</w:t>
            </w:r>
          </w:p>
        </w:tc>
        <w:tc>
          <w:tcPr>
            <w:tcW w:w="730" w:type="pct"/>
            <w:shd w:val="clear" w:color="auto" w:fill="auto"/>
          </w:tcPr>
          <w:p w14:paraId="18A5C118" w14:textId="2773835F" w:rsidR="00C26FF4" w:rsidRPr="00015B9E" w:rsidRDefault="00C26FF4" w:rsidP="004A24DF">
            <w:pPr>
              <w:keepNext/>
              <w:jc w:val="center"/>
              <w:rPr>
                <w:b/>
              </w:rPr>
            </w:pPr>
            <w:r w:rsidRPr="00015B9E">
              <w:rPr>
                <w:b/>
              </w:rPr>
              <w:t xml:space="preserve">Мощность объекта </w:t>
            </w:r>
            <w:r w:rsidR="00015B9E">
              <w:rPr>
                <w:b/>
              </w:rPr>
              <w:t xml:space="preserve">                 </w:t>
            </w:r>
            <w:r w:rsidRPr="00015B9E">
              <w:rPr>
                <w:b/>
              </w:rPr>
              <w:t>с указанием единиц измерения</w:t>
            </w:r>
          </w:p>
        </w:tc>
        <w:tc>
          <w:tcPr>
            <w:tcW w:w="920" w:type="pct"/>
            <w:shd w:val="clear" w:color="auto" w:fill="auto"/>
          </w:tcPr>
          <w:p w14:paraId="29ED7C9A" w14:textId="77777777" w:rsidR="00C26FF4" w:rsidRPr="00015B9E" w:rsidRDefault="00C26FF4" w:rsidP="004A24DF">
            <w:pPr>
              <w:keepNext/>
              <w:jc w:val="center"/>
              <w:rPr>
                <w:b/>
              </w:rPr>
            </w:pPr>
            <w:r w:rsidRPr="00015B9E">
              <w:rPr>
                <w:b/>
              </w:rPr>
              <w:t>Значение объекта</w:t>
            </w:r>
          </w:p>
        </w:tc>
      </w:tr>
      <w:tr w:rsidR="00015B9E" w:rsidRPr="008D0777" w14:paraId="5499B8FD" w14:textId="77777777" w:rsidTr="004D29EA">
        <w:trPr>
          <w:cantSplit/>
          <w:trHeight w:val="146"/>
          <w:jc w:val="center"/>
        </w:trPr>
        <w:tc>
          <w:tcPr>
            <w:tcW w:w="1268" w:type="pct"/>
            <w:shd w:val="clear" w:color="auto" w:fill="auto"/>
          </w:tcPr>
          <w:p w14:paraId="2CB46528" w14:textId="3A20C350" w:rsidR="00015B9E" w:rsidRPr="00015B9E" w:rsidRDefault="00015B9E" w:rsidP="004A24DF">
            <w:pPr>
              <w:keepNext/>
              <w:jc w:val="center"/>
            </w:pPr>
            <w:r w:rsidRPr="00015B9E">
              <w:t>1</w:t>
            </w:r>
          </w:p>
        </w:tc>
        <w:tc>
          <w:tcPr>
            <w:tcW w:w="973" w:type="pct"/>
            <w:shd w:val="clear" w:color="auto" w:fill="auto"/>
          </w:tcPr>
          <w:p w14:paraId="1F996D80" w14:textId="2F0FD594" w:rsidR="00015B9E" w:rsidRPr="00015B9E" w:rsidRDefault="00015B9E" w:rsidP="004A24DF">
            <w:pPr>
              <w:keepNext/>
              <w:jc w:val="center"/>
            </w:pPr>
            <w:r w:rsidRPr="00015B9E">
              <w:t>2</w:t>
            </w:r>
          </w:p>
        </w:tc>
        <w:tc>
          <w:tcPr>
            <w:tcW w:w="1110" w:type="pct"/>
            <w:shd w:val="clear" w:color="auto" w:fill="auto"/>
          </w:tcPr>
          <w:p w14:paraId="5C0A834B" w14:textId="5EC54D81" w:rsidR="00015B9E" w:rsidRPr="00015B9E" w:rsidRDefault="00015B9E" w:rsidP="004A24DF">
            <w:pPr>
              <w:keepNext/>
              <w:jc w:val="center"/>
            </w:pPr>
            <w:r w:rsidRPr="00015B9E">
              <w:t>3</w:t>
            </w:r>
          </w:p>
        </w:tc>
        <w:tc>
          <w:tcPr>
            <w:tcW w:w="730" w:type="pct"/>
            <w:shd w:val="clear" w:color="auto" w:fill="auto"/>
          </w:tcPr>
          <w:p w14:paraId="1A5BAC24" w14:textId="10437F97" w:rsidR="00015B9E" w:rsidRPr="00015B9E" w:rsidRDefault="00015B9E" w:rsidP="004A24DF">
            <w:pPr>
              <w:keepNext/>
              <w:jc w:val="center"/>
            </w:pPr>
            <w:r w:rsidRPr="00015B9E">
              <w:t>4</w:t>
            </w:r>
          </w:p>
        </w:tc>
        <w:tc>
          <w:tcPr>
            <w:tcW w:w="920" w:type="pct"/>
            <w:shd w:val="clear" w:color="auto" w:fill="auto"/>
          </w:tcPr>
          <w:p w14:paraId="49E79707" w14:textId="2B66363C" w:rsidR="00015B9E" w:rsidRPr="00015B9E" w:rsidRDefault="00015B9E" w:rsidP="004A24DF">
            <w:pPr>
              <w:keepNext/>
              <w:jc w:val="center"/>
            </w:pPr>
            <w:r w:rsidRPr="00015B9E">
              <w:t>5</w:t>
            </w:r>
          </w:p>
        </w:tc>
      </w:tr>
      <w:tr w:rsidR="00C26FF4" w:rsidRPr="008D0777" w14:paraId="046A7E19" w14:textId="77777777" w:rsidTr="004D29EA">
        <w:trPr>
          <w:cantSplit/>
          <w:trHeight w:val="366"/>
          <w:jc w:val="center"/>
        </w:trPr>
        <w:tc>
          <w:tcPr>
            <w:tcW w:w="5000" w:type="pct"/>
            <w:gridSpan w:val="5"/>
            <w:shd w:val="clear" w:color="auto" w:fill="auto"/>
            <w:vAlign w:val="center"/>
          </w:tcPr>
          <w:p w14:paraId="0F7130D1" w14:textId="6977D3EE" w:rsidR="00C26FF4" w:rsidRPr="00015B9E" w:rsidRDefault="00C26FF4" w:rsidP="004D29EA">
            <w:pPr>
              <w:keepNext/>
              <w:autoSpaceDE w:val="0"/>
              <w:autoSpaceDN w:val="0"/>
              <w:adjustRightInd w:val="0"/>
              <w:jc w:val="center"/>
              <w:rPr>
                <w:rFonts w:eastAsia="Calibri"/>
                <w:color w:val="000000"/>
                <w:lang w:eastAsia="en-US"/>
              </w:rPr>
            </w:pPr>
            <w:r w:rsidRPr="00015B9E">
              <w:rPr>
                <w:rFonts w:eastAsia="Calibri"/>
                <w:color w:val="000000"/>
                <w:lang w:eastAsia="en-US"/>
              </w:rPr>
              <w:t>Объекты образования</w:t>
            </w:r>
          </w:p>
        </w:tc>
      </w:tr>
      <w:tr w:rsidR="0050766E" w:rsidRPr="008D0777" w14:paraId="71864138" w14:textId="77777777" w:rsidTr="004D29EA">
        <w:trPr>
          <w:cantSplit/>
          <w:trHeight w:val="1561"/>
          <w:jc w:val="center"/>
        </w:trPr>
        <w:tc>
          <w:tcPr>
            <w:tcW w:w="1268" w:type="pct"/>
            <w:shd w:val="clear" w:color="auto" w:fill="auto"/>
          </w:tcPr>
          <w:p w14:paraId="04743318" w14:textId="6AEE1BA7" w:rsidR="0082583B" w:rsidRPr="00015B9E" w:rsidRDefault="0082583B" w:rsidP="0082583B">
            <w:pPr>
              <w:jc w:val="center"/>
            </w:pPr>
            <w:r w:rsidRPr="00015B9E">
              <w:t>МБОУ СОШ №</w:t>
            </w:r>
            <w:r w:rsidR="00015B9E">
              <w:t xml:space="preserve"> </w:t>
            </w:r>
            <w:r w:rsidR="00E56A81" w:rsidRPr="00015B9E">
              <w:t>12</w:t>
            </w:r>
          </w:p>
        </w:tc>
        <w:tc>
          <w:tcPr>
            <w:tcW w:w="973" w:type="pct"/>
            <w:shd w:val="clear" w:color="auto" w:fill="auto"/>
          </w:tcPr>
          <w:p w14:paraId="78D8C10F" w14:textId="71427CF4" w:rsidR="0082583B" w:rsidRPr="00015B9E" w:rsidRDefault="00E56A81" w:rsidP="0082583B">
            <w:pPr>
              <w:autoSpaceDE w:val="0"/>
              <w:autoSpaceDN w:val="0"/>
              <w:adjustRightInd w:val="0"/>
              <w:jc w:val="center"/>
            </w:pPr>
            <w:r w:rsidRPr="00015B9E">
              <w:t xml:space="preserve">ст. Федоровская, ул. Школьная, </w:t>
            </w:r>
            <w:r w:rsidR="00015B9E">
              <w:t xml:space="preserve">              </w:t>
            </w:r>
            <w:r w:rsidRPr="00015B9E">
              <w:t>д. 1</w:t>
            </w:r>
          </w:p>
        </w:tc>
        <w:tc>
          <w:tcPr>
            <w:tcW w:w="1110" w:type="pct"/>
            <w:shd w:val="clear" w:color="auto" w:fill="auto"/>
          </w:tcPr>
          <w:p w14:paraId="3BB55F18" w14:textId="77777777" w:rsidR="00015B9E" w:rsidRDefault="0082583B" w:rsidP="0082583B">
            <w:pPr>
              <w:autoSpaceDE w:val="0"/>
              <w:autoSpaceDN w:val="0"/>
              <w:adjustRightInd w:val="0"/>
              <w:jc w:val="center"/>
              <w:rPr>
                <w:rFonts w:eastAsia="Calibri"/>
                <w:lang w:eastAsia="en-US"/>
              </w:rPr>
            </w:pPr>
            <w:r w:rsidRPr="00015B9E">
              <w:rPr>
                <w:rFonts w:eastAsia="Calibri"/>
                <w:lang w:eastAsia="en-US"/>
              </w:rPr>
              <w:t>Дата создания – 19</w:t>
            </w:r>
            <w:r w:rsidR="002A7876" w:rsidRPr="00015B9E">
              <w:rPr>
                <w:rFonts w:eastAsia="Calibri"/>
                <w:lang w:eastAsia="en-US"/>
              </w:rPr>
              <w:t>67</w:t>
            </w:r>
            <w:r w:rsidR="00015B9E">
              <w:rPr>
                <w:rFonts w:eastAsia="Calibri"/>
                <w:lang w:eastAsia="en-US"/>
              </w:rPr>
              <w:t xml:space="preserve"> год.</w:t>
            </w:r>
          </w:p>
          <w:p w14:paraId="2E735622" w14:textId="49040EB7" w:rsidR="0082583B" w:rsidRPr="00015B9E" w:rsidRDefault="0082583B" w:rsidP="0082583B">
            <w:pPr>
              <w:autoSpaceDE w:val="0"/>
              <w:autoSpaceDN w:val="0"/>
              <w:adjustRightInd w:val="0"/>
              <w:jc w:val="center"/>
              <w:rPr>
                <w:rFonts w:eastAsia="Calibri"/>
                <w:lang w:eastAsia="en-US"/>
              </w:rPr>
            </w:pPr>
            <w:r w:rsidRPr="00015B9E">
              <w:rPr>
                <w:rFonts w:eastAsia="Calibri"/>
                <w:lang w:eastAsia="en-US"/>
              </w:rPr>
              <w:t>Состояние удовлетворительное</w:t>
            </w:r>
          </w:p>
        </w:tc>
        <w:tc>
          <w:tcPr>
            <w:tcW w:w="730" w:type="pct"/>
            <w:shd w:val="clear" w:color="auto" w:fill="auto"/>
          </w:tcPr>
          <w:p w14:paraId="19BC2F98" w14:textId="63E06761" w:rsidR="0082583B" w:rsidRPr="00AC03DB" w:rsidRDefault="00580B50" w:rsidP="0082583B">
            <w:pPr>
              <w:autoSpaceDE w:val="0"/>
              <w:autoSpaceDN w:val="0"/>
              <w:adjustRightInd w:val="0"/>
              <w:jc w:val="center"/>
              <w:rPr>
                <w:rFonts w:eastAsia="Calibri"/>
                <w:lang w:eastAsia="en-US"/>
              </w:rPr>
            </w:pPr>
            <w:r w:rsidRPr="00AC03DB">
              <w:rPr>
                <w:rFonts w:eastAsia="Calibri"/>
                <w:lang w:eastAsia="en-US"/>
              </w:rPr>
              <w:t>Проектная мощность</w:t>
            </w:r>
            <w:r w:rsidR="00FF6939" w:rsidRPr="00AC03DB">
              <w:rPr>
                <w:rFonts w:eastAsia="Calibri"/>
                <w:lang w:eastAsia="en-US"/>
              </w:rPr>
              <w:t xml:space="preserve"> </w:t>
            </w:r>
            <w:r w:rsidR="002A7876" w:rsidRPr="00AC03DB">
              <w:rPr>
                <w:rFonts w:eastAsia="Calibri"/>
                <w:lang w:eastAsia="en-US"/>
              </w:rPr>
              <w:t>345</w:t>
            </w:r>
            <w:r w:rsidRPr="00AC03DB">
              <w:rPr>
                <w:rFonts w:eastAsia="Calibri"/>
                <w:lang w:eastAsia="en-US"/>
              </w:rPr>
              <w:t xml:space="preserve"> чел.</w:t>
            </w:r>
          </w:p>
        </w:tc>
        <w:tc>
          <w:tcPr>
            <w:tcW w:w="920" w:type="pct"/>
            <w:shd w:val="clear" w:color="auto" w:fill="auto"/>
          </w:tcPr>
          <w:p w14:paraId="637A9A81" w14:textId="77777777" w:rsidR="0082583B" w:rsidRPr="00AC03DB" w:rsidRDefault="0082583B" w:rsidP="0082583B">
            <w:pPr>
              <w:autoSpaceDE w:val="0"/>
              <w:autoSpaceDN w:val="0"/>
              <w:adjustRightInd w:val="0"/>
              <w:jc w:val="center"/>
              <w:rPr>
                <w:rFonts w:eastAsia="Calibri"/>
                <w:lang w:eastAsia="en-US"/>
              </w:rPr>
            </w:pPr>
            <w:r w:rsidRPr="00AC03DB">
              <w:rPr>
                <w:rFonts w:eastAsia="Calibri"/>
                <w:lang w:eastAsia="en-US"/>
              </w:rPr>
              <w:t>Объект местного значения муниципального района</w:t>
            </w:r>
          </w:p>
        </w:tc>
      </w:tr>
      <w:tr w:rsidR="0050766E" w:rsidRPr="008D0777" w14:paraId="48C74421" w14:textId="77777777" w:rsidTr="004D29EA">
        <w:trPr>
          <w:cantSplit/>
          <w:trHeight w:val="1541"/>
          <w:jc w:val="center"/>
        </w:trPr>
        <w:tc>
          <w:tcPr>
            <w:tcW w:w="1268" w:type="pct"/>
            <w:shd w:val="clear" w:color="auto" w:fill="auto"/>
          </w:tcPr>
          <w:p w14:paraId="5D61B3D5" w14:textId="0E9C9BE2" w:rsidR="00580B50" w:rsidRPr="00015B9E" w:rsidRDefault="00580B50" w:rsidP="00580B50">
            <w:pPr>
              <w:jc w:val="center"/>
            </w:pPr>
            <w:r w:rsidRPr="00015B9E">
              <w:t>МБОУ СОШ №</w:t>
            </w:r>
            <w:r w:rsidR="00015B9E">
              <w:t xml:space="preserve"> </w:t>
            </w:r>
            <w:r w:rsidRPr="00015B9E">
              <w:t xml:space="preserve">20 </w:t>
            </w:r>
            <w:r w:rsidR="00015B9E">
              <w:t xml:space="preserve">            </w:t>
            </w:r>
            <w:r w:rsidRPr="00015B9E">
              <w:t>им. героя Советского Союза П.Ф. Крупского</w:t>
            </w:r>
          </w:p>
        </w:tc>
        <w:tc>
          <w:tcPr>
            <w:tcW w:w="973" w:type="pct"/>
            <w:shd w:val="clear" w:color="auto" w:fill="auto"/>
          </w:tcPr>
          <w:p w14:paraId="083CDDD4" w14:textId="0C3AB495" w:rsidR="00580B50" w:rsidRPr="00015B9E" w:rsidRDefault="00580B50" w:rsidP="00580B50">
            <w:pPr>
              <w:autoSpaceDE w:val="0"/>
              <w:autoSpaceDN w:val="0"/>
              <w:adjustRightInd w:val="0"/>
              <w:jc w:val="center"/>
            </w:pPr>
            <w:r w:rsidRPr="00015B9E">
              <w:t xml:space="preserve">х. </w:t>
            </w:r>
            <w:proofErr w:type="spellStart"/>
            <w:r w:rsidRPr="00015B9E">
              <w:t>Екатериновский</w:t>
            </w:r>
            <w:proofErr w:type="spellEnd"/>
            <w:r w:rsidRPr="00015B9E">
              <w:t>, ул. Фрунзе, д. 31</w:t>
            </w:r>
          </w:p>
        </w:tc>
        <w:tc>
          <w:tcPr>
            <w:tcW w:w="1110" w:type="pct"/>
            <w:shd w:val="clear" w:color="auto" w:fill="auto"/>
          </w:tcPr>
          <w:p w14:paraId="2216D3A0" w14:textId="1DE1C30A" w:rsidR="00580B50" w:rsidRPr="00015B9E" w:rsidRDefault="00580B50" w:rsidP="00580B50">
            <w:pPr>
              <w:autoSpaceDE w:val="0"/>
              <w:autoSpaceDN w:val="0"/>
              <w:adjustRightInd w:val="0"/>
              <w:jc w:val="center"/>
              <w:rPr>
                <w:rFonts w:eastAsia="Calibri"/>
                <w:lang w:eastAsia="en-US"/>
              </w:rPr>
            </w:pPr>
            <w:r w:rsidRPr="00015B9E">
              <w:rPr>
                <w:rFonts w:eastAsia="Calibri"/>
                <w:lang w:eastAsia="en-US"/>
              </w:rPr>
              <w:t>Состояние удовлетворительное</w:t>
            </w:r>
          </w:p>
        </w:tc>
        <w:tc>
          <w:tcPr>
            <w:tcW w:w="730" w:type="pct"/>
            <w:shd w:val="clear" w:color="auto" w:fill="auto"/>
          </w:tcPr>
          <w:p w14:paraId="60C17126" w14:textId="7DED2A64" w:rsidR="00580B50" w:rsidRPr="00AC03DB" w:rsidRDefault="00580B50" w:rsidP="00580B50">
            <w:pPr>
              <w:autoSpaceDE w:val="0"/>
              <w:autoSpaceDN w:val="0"/>
              <w:adjustRightInd w:val="0"/>
              <w:jc w:val="center"/>
              <w:rPr>
                <w:rFonts w:eastAsia="Calibri"/>
                <w:lang w:eastAsia="en-US"/>
              </w:rPr>
            </w:pPr>
            <w:r w:rsidRPr="00AC03DB">
              <w:rPr>
                <w:rFonts w:eastAsia="Calibri"/>
                <w:lang w:eastAsia="en-US"/>
              </w:rPr>
              <w:t xml:space="preserve">Проектная мощность </w:t>
            </w:r>
            <w:r w:rsidR="002A7876" w:rsidRPr="00AC03DB">
              <w:rPr>
                <w:rFonts w:eastAsia="Calibri"/>
                <w:lang w:eastAsia="en-US"/>
              </w:rPr>
              <w:t>114</w:t>
            </w:r>
            <w:r w:rsidRPr="00AC03DB">
              <w:rPr>
                <w:rFonts w:eastAsia="Calibri"/>
                <w:lang w:eastAsia="en-US"/>
              </w:rPr>
              <w:t xml:space="preserve"> чел.</w:t>
            </w:r>
          </w:p>
        </w:tc>
        <w:tc>
          <w:tcPr>
            <w:tcW w:w="920" w:type="pct"/>
            <w:shd w:val="clear" w:color="auto" w:fill="auto"/>
          </w:tcPr>
          <w:p w14:paraId="781E9857" w14:textId="746A9E5C" w:rsidR="00580B50" w:rsidRPr="00AC03DB" w:rsidRDefault="00580B50" w:rsidP="00580B50">
            <w:pPr>
              <w:autoSpaceDE w:val="0"/>
              <w:autoSpaceDN w:val="0"/>
              <w:adjustRightInd w:val="0"/>
              <w:jc w:val="center"/>
              <w:rPr>
                <w:rFonts w:eastAsia="Calibri"/>
                <w:lang w:eastAsia="en-US"/>
              </w:rPr>
            </w:pPr>
            <w:r w:rsidRPr="00AC03DB">
              <w:rPr>
                <w:rFonts w:eastAsia="Calibri"/>
                <w:lang w:eastAsia="en-US"/>
              </w:rPr>
              <w:t>Объект местного значения муниципального района</w:t>
            </w:r>
          </w:p>
        </w:tc>
      </w:tr>
      <w:tr w:rsidR="0050766E" w:rsidRPr="008D0777" w14:paraId="20B2F325" w14:textId="77777777" w:rsidTr="004D29EA">
        <w:trPr>
          <w:cantSplit/>
          <w:trHeight w:val="1433"/>
          <w:jc w:val="center"/>
        </w:trPr>
        <w:tc>
          <w:tcPr>
            <w:tcW w:w="1268" w:type="pct"/>
            <w:shd w:val="clear" w:color="auto" w:fill="auto"/>
          </w:tcPr>
          <w:p w14:paraId="08EFAC31" w14:textId="1F90A77B" w:rsidR="00580B50" w:rsidRPr="00015B9E" w:rsidRDefault="00580B50" w:rsidP="00580B50">
            <w:pPr>
              <w:jc w:val="center"/>
            </w:pPr>
            <w:r w:rsidRPr="00015B9E">
              <w:t>МБДОУ детский сад №</w:t>
            </w:r>
            <w:r w:rsidR="00015B9E">
              <w:t xml:space="preserve"> </w:t>
            </w:r>
            <w:r w:rsidRPr="00015B9E">
              <w:t>28 «Искорка»</w:t>
            </w:r>
          </w:p>
        </w:tc>
        <w:tc>
          <w:tcPr>
            <w:tcW w:w="973" w:type="pct"/>
            <w:shd w:val="clear" w:color="auto" w:fill="auto"/>
          </w:tcPr>
          <w:p w14:paraId="6DAD8181" w14:textId="7AFF6534" w:rsidR="00580B50" w:rsidRPr="00015B9E" w:rsidRDefault="00580B50" w:rsidP="00580B50">
            <w:pPr>
              <w:autoSpaceDE w:val="0"/>
              <w:autoSpaceDN w:val="0"/>
              <w:adjustRightInd w:val="0"/>
              <w:jc w:val="center"/>
            </w:pPr>
            <w:r w:rsidRPr="00015B9E">
              <w:t>ст. Федоровская, ул. Советская, 3а</w:t>
            </w:r>
          </w:p>
        </w:tc>
        <w:tc>
          <w:tcPr>
            <w:tcW w:w="1110" w:type="pct"/>
            <w:shd w:val="clear" w:color="auto" w:fill="auto"/>
          </w:tcPr>
          <w:p w14:paraId="61BF6456" w14:textId="77777777" w:rsidR="00015B9E" w:rsidRDefault="00580B50" w:rsidP="00580B50">
            <w:pPr>
              <w:autoSpaceDE w:val="0"/>
              <w:autoSpaceDN w:val="0"/>
              <w:adjustRightInd w:val="0"/>
              <w:jc w:val="center"/>
              <w:rPr>
                <w:rFonts w:eastAsia="Calibri"/>
                <w:lang w:eastAsia="en-US"/>
              </w:rPr>
            </w:pPr>
            <w:r w:rsidRPr="00015B9E">
              <w:rPr>
                <w:rFonts w:eastAsia="Calibri"/>
                <w:lang w:eastAsia="en-US"/>
              </w:rPr>
              <w:t>Дата создания – 197</w:t>
            </w:r>
            <w:r w:rsidR="002A7876" w:rsidRPr="00015B9E">
              <w:rPr>
                <w:rFonts w:eastAsia="Calibri"/>
                <w:lang w:eastAsia="en-US"/>
              </w:rPr>
              <w:t>8</w:t>
            </w:r>
            <w:r w:rsidR="00015B9E">
              <w:rPr>
                <w:rFonts w:eastAsia="Calibri"/>
                <w:lang w:eastAsia="en-US"/>
              </w:rPr>
              <w:t xml:space="preserve"> год.</w:t>
            </w:r>
          </w:p>
          <w:p w14:paraId="344E2A6D" w14:textId="649275D5" w:rsidR="00580B50" w:rsidRPr="00015B9E" w:rsidRDefault="00580B50" w:rsidP="00580B50">
            <w:pPr>
              <w:autoSpaceDE w:val="0"/>
              <w:autoSpaceDN w:val="0"/>
              <w:adjustRightInd w:val="0"/>
              <w:jc w:val="center"/>
              <w:rPr>
                <w:rFonts w:eastAsia="Calibri"/>
                <w:lang w:eastAsia="en-US"/>
              </w:rPr>
            </w:pPr>
            <w:r w:rsidRPr="00015B9E">
              <w:rPr>
                <w:rFonts w:eastAsia="Calibri"/>
                <w:lang w:eastAsia="en-US"/>
              </w:rPr>
              <w:t>Состояние удовлетворительное</w:t>
            </w:r>
          </w:p>
        </w:tc>
        <w:tc>
          <w:tcPr>
            <w:tcW w:w="730" w:type="pct"/>
            <w:shd w:val="clear" w:color="auto" w:fill="auto"/>
          </w:tcPr>
          <w:p w14:paraId="35BE551D" w14:textId="5165873A" w:rsidR="00580B50" w:rsidRPr="00AC03DB" w:rsidRDefault="00580B50" w:rsidP="00580B50">
            <w:pPr>
              <w:autoSpaceDE w:val="0"/>
              <w:autoSpaceDN w:val="0"/>
              <w:adjustRightInd w:val="0"/>
              <w:jc w:val="center"/>
              <w:rPr>
                <w:rFonts w:eastAsia="Calibri"/>
                <w:lang w:eastAsia="en-US"/>
              </w:rPr>
            </w:pPr>
            <w:r w:rsidRPr="00AC03DB">
              <w:rPr>
                <w:rFonts w:eastAsia="Calibri"/>
                <w:lang w:eastAsia="en-US"/>
              </w:rPr>
              <w:t>Проектная мощность 1</w:t>
            </w:r>
            <w:r w:rsidR="002A7876" w:rsidRPr="00AC03DB">
              <w:rPr>
                <w:rFonts w:eastAsia="Calibri"/>
                <w:lang w:eastAsia="en-US"/>
              </w:rPr>
              <w:t>64</w:t>
            </w:r>
            <w:r w:rsidRPr="00AC03DB">
              <w:rPr>
                <w:rFonts w:eastAsia="Calibri"/>
                <w:lang w:eastAsia="en-US"/>
              </w:rPr>
              <w:t xml:space="preserve"> чел.</w:t>
            </w:r>
          </w:p>
        </w:tc>
        <w:tc>
          <w:tcPr>
            <w:tcW w:w="920" w:type="pct"/>
            <w:shd w:val="clear" w:color="auto" w:fill="auto"/>
          </w:tcPr>
          <w:p w14:paraId="61D4183E" w14:textId="7D5A8030" w:rsidR="00580B50" w:rsidRPr="00AC03DB" w:rsidRDefault="00580B50" w:rsidP="00580B50">
            <w:pPr>
              <w:autoSpaceDE w:val="0"/>
              <w:autoSpaceDN w:val="0"/>
              <w:adjustRightInd w:val="0"/>
              <w:jc w:val="center"/>
              <w:rPr>
                <w:rFonts w:eastAsia="Calibri"/>
                <w:lang w:eastAsia="en-US"/>
              </w:rPr>
            </w:pPr>
            <w:r w:rsidRPr="00AC03DB">
              <w:rPr>
                <w:rFonts w:eastAsia="Calibri"/>
                <w:lang w:eastAsia="en-US"/>
              </w:rPr>
              <w:t>Объект местного значения муниципального района</w:t>
            </w:r>
          </w:p>
        </w:tc>
      </w:tr>
      <w:tr w:rsidR="0050766E" w:rsidRPr="008D0777" w14:paraId="20C3DFF5" w14:textId="77777777" w:rsidTr="004D29EA">
        <w:trPr>
          <w:cantSplit/>
          <w:trHeight w:val="1553"/>
          <w:jc w:val="center"/>
        </w:trPr>
        <w:tc>
          <w:tcPr>
            <w:tcW w:w="1268" w:type="pct"/>
            <w:shd w:val="clear" w:color="auto" w:fill="auto"/>
          </w:tcPr>
          <w:p w14:paraId="66F3A8F1" w14:textId="7CA1E8FF" w:rsidR="006A25E9" w:rsidRPr="00015B9E" w:rsidRDefault="008E49A4" w:rsidP="006A25E9">
            <w:pPr>
              <w:jc w:val="center"/>
            </w:pPr>
            <w:r w:rsidRPr="00015B9E">
              <w:t xml:space="preserve">МБДОУ детский сад № </w:t>
            </w:r>
            <w:r w:rsidR="00F56949" w:rsidRPr="00015B9E">
              <w:t>30</w:t>
            </w:r>
          </w:p>
        </w:tc>
        <w:tc>
          <w:tcPr>
            <w:tcW w:w="973" w:type="pct"/>
            <w:shd w:val="clear" w:color="auto" w:fill="auto"/>
          </w:tcPr>
          <w:p w14:paraId="2CA5187E" w14:textId="7121EF0C" w:rsidR="006A25E9" w:rsidRPr="00015B9E" w:rsidRDefault="00F56949" w:rsidP="006A25E9">
            <w:pPr>
              <w:autoSpaceDE w:val="0"/>
              <w:autoSpaceDN w:val="0"/>
              <w:adjustRightInd w:val="0"/>
              <w:jc w:val="center"/>
            </w:pPr>
            <w:r w:rsidRPr="00015B9E">
              <w:t xml:space="preserve">х. </w:t>
            </w:r>
            <w:proofErr w:type="spellStart"/>
            <w:r w:rsidRPr="00015B9E">
              <w:t>Екатериновский</w:t>
            </w:r>
            <w:proofErr w:type="spellEnd"/>
            <w:r w:rsidRPr="00015B9E">
              <w:t>, ул. Фрунзе, 26б</w:t>
            </w:r>
          </w:p>
        </w:tc>
        <w:tc>
          <w:tcPr>
            <w:tcW w:w="1110" w:type="pct"/>
            <w:shd w:val="clear" w:color="auto" w:fill="auto"/>
          </w:tcPr>
          <w:p w14:paraId="1B73A5AB" w14:textId="77777777" w:rsidR="00015B9E" w:rsidRDefault="00FC2916" w:rsidP="006A25E9">
            <w:pPr>
              <w:autoSpaceDE w:val="0"/>
              <w:autoSpaceDN w:val="0"/>
              <w:adjustRightInd w:val="0"/>
              <w:jc w:val="center"/>
              <w:rPr>
                <w:rFonts w:eastAsia="Calibri"/>
                <w:lang w:eastAsia="en-US"/>
              </w:rPr>
            </w:pPr>
            <w:r w:rsidRPr="00015B9E">
              <w:rPr>
                <w:rFonts w:eastAsia="Calibri"/>
                <w:lang w:eastAsia="en-US"/>
              </w:rPr>
              <w:t>Дата создания – 19</w:t>
            </w:r>
            <w:r w:rsidR="00404082" w:rsidRPr="00015B9E">
              <w:rPr>
                <w:rFonts w:eastAsia="Calibri"/>
                <w:lang w:eastAsia="en-US"/>
              </w:rPr>
              <w:t>70</w:t>
            </w:r>
            <w:r w:rsidR="00015B9E">
              <w:rPr>
                <w:rFonts w:eastAsia="Calibri"/>
                <w:lang w:eastAsia="en-US"/>
              </w:rPr>
              <w:t xml:space="preserve"> год.</w:t>
            </w:r>
          </w:p>
          <w:p w14:paraId="54A965AD" w14:textId="0E7A483D" w:rsidR="006A25E9" w:rsidRPr="00015B9E" w:rsidRDefault="00FC2916" w:rsidP="006A25E9">
            <w:pPr>
              <w:autoSpaceDE w:val="0"/>
              <w:autoSpaceDN w:val="0"/>
              <w:adjustRightInd w:val="0"/>
              <w:jc w:val="center"/>
              <w:rPr>
                <w:rFonts w:eastAsia="Calibri"/>
                <w:lang w:eastAsia="en-US"/>
              </w:rPr>
            </w:pPr>
            <w:r w:rsidRPr="00015B9E">
              <w:rPr>
                <w:rFonts w:eastAsia="Calibri"/>
                <w:lang w:eastAsia="en-US"/>
              </w:rPr>
              <w:t>Состояние удовлетворительное</w:t>
            </w:r>
          </w:p>
        </w:tc>
        <w:tc>
          <w:tcPr>
            <w:tcW w:w="730" w:type="pct"/>
            <w:shd w:val="clear" w:color="auto" w:fill="auto"/>
          </w:tcPr>
          <w:p w14:paraId="4E539A4E" w14:textId="77777777" w:rsidR="00FF6939" w:rsidRPr="00AC03DB" w:rsidRDefault="00580B50" w:rsidP="006A25E9">
            <w:pPr>
              <w:autoSpaceDE w:val="0"/>
              <w:autoSpaceDN w:val="0"/>
              <w:adjustRightInd w:val="0"/>
              <w:jc w:val="center"/>
              <w:rPr>
                <w:rFonts w:eastAsia="Calibri"/>
                <w:lang w:eastAsia="en-US"/>
              </w:rPr>
            </w:pPr>
            <w:r w:rsidRPr="00AC03DB">
              <w:rPr>
                <w:rFonts w:eastAsia="Calibri"/>
                <w:lang w:eastAsia="en-US"/>
              </w:rPr>
              <w:t>Проектная мощность</w:t>
            </w:r>
          </w:p>
          <w:p w14:paraId="01AE77C4" w14:textId="78537700" w:rsidR="006A25E9" w:rsidRPr="00AC03DB" w:rsidRDefault="00580B50" w:rsidP="006A25E9">
            <w:pPr>
              <w:autoSpaceDE w:val="0"/>
              <w:autoSpaceDN w:val="0"/>
              <w:adjustRightInd w:val="0"/>
              <w:jc w:val="center"/>
              <w:rPr>
                <w:rFonts w:eastAsia="Calibri"/>
                <w:lang w:eastAsia="en-US"/>
              </w:rPr>
            </w:pPr>
            <w:r w:rsidRPr="00AC03DB">
              <w:rPr>
                <w:rFonts w:eastAsia="Calibri"/>
                <w:lang w:eastAsia="en-US"/>
              </w:rPr>
              <w:t>95 чел.</w:t>
            </w:r>
          </w:p>
        </w:tc>
        <w:tc>
          <w:tcPr>
            <w:tcW w:w="920" w:type="pct"/>
            <w:shd w:val="clear" w:color="auto" w:fill="auto"/>
          </w:tcPr>
          <w:p w14:paraId="1D354C7C" w14:textId="13F4AEA5" w:rsidR="006A25E9" w:rsidRPr="00AC03DB" w:rsidRDefault="006A25E9" w:rsidP="006A25E9">
            <w:pPr>
              <w:autoSpaceDE w:val="0"/>
              <w:autoSpaceDN w:val="0"/>
              <w:adjustRightInd w:val="0"/>
              <w:jc w:val="center"/>
              <w:rPr>
                <w:rFonts w:eastAsia="Calibri"/>
                <w:lang w:eastAsia="en-US"/>
              </w:rPr>
            </w:pPr>
            <w:r w:rsidRPr="00AC03DB">
              <w:rPr>
                <w:rFonts w:eastAsia="Calibri"/>
                <w:lang w:eastAsia="en-US"/>
              </w:rPr>
              <w:t>Объект местного значения муниципального района</w:t>
            </w:r>
          </w:p>
        </w:tc>
      </w:tr>
      <w:tr w:rsidR="0050766E" w:rsidRPr="008D0777" w14:paraId="76479D93" w14:textId="77777777" w:rsidTr="004D29EA">
        <w:trPr>
          <w:cantSplit/>
          <w:trHeight w:val="1431"/>
          <w:jc w:val="center"/>
        </w:trPr>
        <w:tc>
          <w:tcPr>
            <w:tcW w:w="1268" w:type="pct"/>
            <w:shd w:val="clear" w:color="auto" w:fill="auto"/>
          </w:tcPr>
          <w:p w14:paraId="63F50FB9" w14:textId="3F59A401" w:rsidR="00424DA4" w:rsidRPr="00015B9E" w:rsidRDefault="00424DA4" w:rsidP="006A25E9">
            <w:pPr>
              <w:jc w:val="center"/>
            </w:pPr>
            <w:r w:rsidRPr="00015B9E">
              <w:t>МБУДО «ДШИ</w:t>
            </w:r>
            <w:r w:rsidR="00015B9E">
              <w:t xml:space="preserve">                      </w:t>
            </w:r>
            <w:r w:rsidRPr="00015B9E">
              <w:t xml:space="preserve"> ст. Фёдоровской»</w:t>
            </w:r>
          </w:p>
        </w:tc>
        <w:tc>
          <w:tcPr>
            <w:tcW w:w="973" w:type="pct"/>
            <w:shd w:val="clear" w:color="auto" w:fill="auto"/>
          </w:tcPr>
          <w:p w14:paraId="4B6917BB" w14:textId="2541246A" w:rsidR="00424DA4" w:rsidRPr="00015B9E" w:rsidRDefault="006828BC" w:rsidP="006A25E9">
            <w:pPr>
              <w:autoSpaceDE w:val="0"/>
              <w:autoSpaceDN w:val="0"/>
              <w:adjustRightInd w:val="0"/>
              <w:jc w:val="center"/>
            </w:pPr>
            <w:r w:rsidRPr="00015B9E">
              <w:t xml:space="preserve">ст. Фёдоровская, ул. Первомайская, </w:t>
            </w:r>
            <w:r w:rsidR="00015B9E">
              <w:t xml:space="preserve">   </w:t>
            </w:r>
            <w:r w:rsidRPr="00015B9E">
              <w:t>д. 22</w:t>
            </w:r>
          </w:p>
        </w:tc>
        <w:tc>
          <w:tcPr>
            <w:tcW w:w="1110" w:type="pct"/>
            <w:shd w:val="clear" w:color="auto" w:fill="auto"/>
          </w:tcPr>
          <w:p w14:paraId="5339DCC9" w14:textId="77777777" w:rsidR="00015B9E" w:rsidRDefault="006828BC" w:rsidP="006A25E9">
            <w:pPr>
              <w:autoSpaceDE w:val="0"/>
              <w:autoSpaceDN w:val="0"/>
              <w:adjustRightInd w:val="0"/>
              <w:jc w:val="center"/>
              <w:rPr>
                <w:rFonts w:eastAsia="Calibri"/>
                <w:lang w:eastAsia="en-US"/>
              </w:rPr>
            </w:pPr>
            <w:r w:rsidRPr="00015B9E">
              <w:rPr>
                <w:rFonts w:eastAsia="Calibri"/>
                <w:lang w:eastAsia="en-US"/>
              </w:rPr>
              <w:t>Дата создания – 19</w:t>
            </w:r>
            <w:r w:rsidR="00251D36" w:rsidRPr="00015B9E">
              <w:rPr>
                <w:rFonts w:eastAsia="Calibri"/>
                <w:lang w:eastAsia="en-US"/>
              </w:rPr>
              <w:t>61</w:t>
            </w:r>
            <w:r w:rsidR="00015B9E">
              <w:rPr>
                <w:rFonts w:eastAsia="Calibri"/>
                <w:lang w:eastAsia="en-US"/>
              </w:rPr>
              <w:t xml:space="preserve"> год.</w:t>
            </w:r>
          </w:p>
          <w:p w14:paraId="19C02D83" w14:textId="256FF5EA" w:rsidR="00424DA4" w:rsidRPr="00015B9E" w:rsidRDefault="006828BC" w:rsidP="006A25E9">
            <w:pPr>
              <w:autoSpaceDE w:val="0"/>
              <w:autoSpaceDN w:val="0"/>
              <w:adjustRightInd w:val="0"/>
              <w:jc w:val="center"/>
              <w:rPr>
                <w:rFonts w:eastAsia="Calibri"/>
                <w:lang w:eastAsia="en-US"/>
              </w:rPr>
            </w:pPr>
            <w:r w:rsidRPr="00015B9E">
              <w:rPr>
                <w:rFonts w:eastAsia="Calibri"/>
                <w:lang w:eastAsia="en-US"/>
              </w:rPr>
              <w:t>Состояние удовлетворительное</w:t>
            </w:r>
          </w:p>
        </w:tc>
        <w:tc>
          <w:tcPr>
            <w:tcW w:w="730" w:type="pct"/>
            <w:shd w:val="clear" w:color="auto" w:fill="auto"/>
          </w:tcPr>
          <w:p w14:paraId="0E91C6BA" w14:textId="77777777" w:rsidR="00FF6939" w:rsidRPr="00AC03DB" w:rsidRDefault="00407F2B" w:rsidP="006A25E9">
            <w:pPr>
              <w:autoSpaceDE w:val="0"/>
              <w:autoSpaceDN w:val="0"/>
              <w:adjustRightInd w:val="0"/>
              <w:jc w:val="center"/>
              <w:rPr>
                <w:rFonts w:eastAsia="Calibri"/>
                <w:lang w:eastAsia="en-US"/>
              </w:rPr>
            </w:pPr>
            <w:r w:rsidRPr="00AC03DB">
              <w:rPr>
                <w:rFonts w:eastAsia="Calibri"/>
                <w:lang w:eastAsia="en-US"/>
              </w:rPr>
              <w:t>Проектная мощность</w:t>
            </w:r>
          </w:p>
          <w:p w14:paraId="7C9EC67D" w14:textId="7F4CD376" w:rsidR="00424DA4" w:rsidRPr="00AC03DB" w:rsidRDefault="00251D36" w:rsidP="006A25E9">
            <w:pPr>
              <w:autoSpaceDE w:val="0"/>
              <w:autoSpaceDN w:val="0"/>
              <w:adjustRightInd w:val="0"/>
              <w:jc w:val="center"/>
              <w:rPr>
                <w:rFonts w:eastAsia="Calibri"/>
                <w:lang w:eastAsia="en-US"/>
              </w:rPr>
            </w:pPr>
            <w:r w:rsidRPr="00AC03DB">
              <w:rPr>
                <w:rFonts w:eastAsia="Calibri"/>
                <w:lang w:eastAsia="en-US"/>
              </w:rPr>
              <w:t>40</w:t>
            </w:r>
            <w:r w:rsidR="00407F2B" w:rsidRPr="00AC03DB">
              <w:rPr>
                <w:rFonts w:eastAsia="Calibri"/>
                <w:lang w:eastAsia="en-US"/>
              </w:rPr>
              <w:t xml:space="preserve"> чел.</w:t>
            </w:r>
          </w:p>
        </w:tc>
        <w:tc>
          <w:tcPr>
            <w:tcW w:w="920" w:type="pct"/>
            <w:shd w:val="clear" w:color="auto" w:fill="auto"/>
          </w:tcPr>
          <w:p w14:paraId="7231A9AF" w14:textId="259C44B4" w:rsidR="00424DA4" w:rsidRPr="00AC03DB" w:rsidRDefault="006828BC" w:rsidP="006A25E9">
            <w:pPr>
              <w:autoSpaceDE w:val="0"/>
              <w:autoSpaceDN w:val="0"/>
              <w:adjustRightInd w:val="0"/>
              <w:jc w:val="center"/>
              <w:rPr>
                <w:rFonts w:eastAsia="Calibri"/>
                <w:lang w:eastAsia="en-US"/>
              </w:rPr>
            </w:pPr>
            <w:r w:rsidRPr="00AC03DB">
              <w:rPr>
                <w:rFonts w:eastAsia="Calibri"/>
                <w:lang w:eastAsia="en-US"/>
              </w:rPr>
              <w:t>Объект местного значения муниципального района</w:t>
            </w:r>
          </w:p>
        </w:tc>
      </w:tr>
      <w:tr w:rsidR="006A25E9" w:rsidRPr="008D0777" w14:paraId="770EC9E2" w14:textId="77777777" w:rsidTr="004D29EA">
        <w:trPr>
          <w:cantSplit/>
          <w:trHeight w:val="427"/>
          <w:jc w:val="center"/>
        </w:trPr>
        <w:tc>
          <w:tcPr>
            <w:tcW w:w="5000" w:type="pct"/>
            <w:gridSpan w:val="5"/>
            <w:shd w:val="clear" w:color="auto" w:fill="auto"/>
            <w:vAlign w:val="center"/>
          </w:tcPr>
          <w:p w14:paraId="7C9B90CC" w14:textId="77777777" w:rsidR="006A25E9" w:rsidRPr="00015B9E" w:rsidRDefault="006A25E9" w:rsidP="004D29EA">
            <w:pPr>
              <w:keepNext/>
              <w:autoSpaceDE w:val="0"/>
              <w:autoSpaceDN w:val="0"/>
              <w:adjustRightInd w:val="0"/>
              <w:jc w:val="center"/>
              <w:rPr>
                <w:rFonts w:eastAsia="Calibri"/>
                <w:lang w:eastAsia="en-US"/>
              </w:rPr>
            </w:pPr>
            <w:r w:rsidRPr="00015B9E">
              <w:rPr>
                <w:rFonts w:eastAsia="Calibri"/>
                <w:lang w:eastAsia="en-US"/>
              </w:rPr>
              <w:t>Объекты спорта и физической культуры</w:t>
            </w:r>
          </w:p>
        </w:tc>
      </w:tr>
      <w:tr w:rsidR="0050766E" w:rsidRPr="008D0777" w14:paraId="4D8A5939" w14:textId="77777777" w:rsidTr="004D29EA">
        <w:trPr>
          <w:cantSplit/>
          <w:trHeight w:val="1539"/>
          <w:jc w:val="center"/>
        </w:trPr>
        <w:tc>
          <w:tcPr>
            <w:tcW w:w="1268" w:type="pct"/>
            <w:shd w:val="clear" w:color="auto" w:fill="auto"/>
          </w:tcPr>
          <w:p w14:paraId="058EDC6D" w14:textId="3C38F8AC" w:rsidR="00624D9B" w:rsidRPr="00015B9E" w:rsidRDefault="00624D9B" w:rsidP="00624D9B">
            <w:pPr>
              <w:jc w:val="center"/>
            </w:pPr>
            <w:r w:rsidRPr="00015B9E">
              <w:t>Спортивный зал при МБОУ СОШ №</w:t>
            </w:r>
            <w:r w:rsidR="00015B9E">
              <w:t xml:space="preserve"> </w:t>
            </w:r>
            <w:r w:rsidRPr="00015B9E">
              <w:t>12</w:t>
            </w:r>
          </w:p>
        </w:tc>
        <w:tc>
          <w:tcPr>
            <w:tcW w:w="973" w:type="pct"/>
            <w:shd w:val="clear" w:color="auto" w:fill="auto"/>
          </w:tcPr>
          <w:p w14:paraId="54AAF034" w14:textId="6DCBCDD8" w:rsidR="00624D9B" w:rsidRPr="00015B9E" w:rsidRDefault="00624D9B" w:rsidP="00624D9B">
            <w:pPr>
              <w:autoSpaceDE w:val="0"/>
              <w:autoSpaceDN w:val="0"/>
              <w:adjustRightInd w:val="0"/>
              <w:jc w:val="center"/>
            </w:pPr>
            <w:r w:rsidRPr="00015B9E">
              <w:t>ст. Федоровская, ул. Школьная,</w:t>
            </w:r>
            <w:r w:rsidR="00015B9E">
              <w:t xml:space="preserve">               </w:t>
            </w:r>
            <w:r w:rsidRPr="00015B9E">
              <w:t xml:space="preserve"> д. 1</w:t>
            </w:r>
          </w:p>
        </w:tc>
        <w:tc>
          <w:tcPr>
            <w:tcW w:w="1110" w:type="pct"/>
            <w:shd w:val="clear" w:color="auto" w:fill="auto"/>
          </w:tcPr>
          <w:p w14:paraId="3CCDD3FB" w14:textId="4649E0F3" w:rsidR="00624D9B" w:rsidRPr="00015B9E" w:rsidRDefault="00624D9B" w:rsidP="00624D9B">
            <w:pPr>
              <w:autoSpaceDE w:val="0"/>
              <w:autoSpaceDN w:val="0"/>
              <w:adjustRightInd w:val="0"/>
              <w:jc w:val="center"/>
              <w:rPr>
                <w:rFonts w:eastAsia="Calibri"/>
                <w:lang w:eastAsia="en-US"/>
              </w:rPr>
            </w:pPr>
            <w:r w:rsidRPr="00015B9E">
              <w:rPr>
                <w:rFonts w:eastAsia="Calibri"/>
                <w:lang w:eastAsia="en-US"/>
              </w:rPr>
              <w:t>Состояние удовлетворительное</w:t>
            </w:r>
          </w:p>
        </w:tc>
        <w:tc>
          <w:tcPr>
            <w:tcW w:w="730" w:type="pct"/>
            <w:shd w:val="clear" w:color="auto" w:fill="auto"/>
          </w:tcPr>
          <w:p w14:paraId="789F61E7" w14:textId="77777777" w:rsidR="00624D9B" w:rsidRPr="00AC03DB" w:rsidRDefault="00624D9B" w:rsidP="00624D9B">
            <w:pPr>
              <w:autoSpaceDE w:val="0"/>
              <w:autoSpaceDN w:val="0"/>
              <w:adjustRightInd w:val="0"/>
              <w:jc w:val="center"/>
              <w:rPr>
                <w:rFonts w:eastAsia="Calibri"/>
                <w:lang w:eastAsia="en-US"/>
              </w:rPr>
            </w:pPr>
            <w:r w:rsidRPr="00AC03DB">
              <w:rPr>
                <w:rFonts w:eastAsia="Calibri"/>
                <w:lang w:eastAsia="en-US"/>
              </w:rPr>
              <w:t>Проектная мощность</w:t>
            </w:r>
          </w:p>
          <w:p w14:paraId="3F4A1CE6" w14:textId="7F7B152D" w:rsidR="00624D9B" w:rsidRPr="00AC03DB" w:rsidRDefault="00624D9B" w:rsidP="00624D9B">
            <w:pPr>
              <w:autoSpaceDE w:val="0"/>
              <w:autoSpaceDN w:val="0"/>
              <w:adjustRightInd w:val="0"/>
              <w:jc w:val="center"/>
              <w:rPr>
                <w:rFonts w:eastAsia="Calibri"/>
                <w:lang w:eastAsia="en-US"/>
              </w:rPr>
            </w:pPr>
            <w:r w:rsidRPr="00AC03DB">
              <w:rPr>
                <w:rFonts w:eastAsia="Calibri"/>
                <w:lang w:eastAsia="en-US"/>
              </w:rPr>
              <w:t>25 чел.</w:t>
            </w:r>
          </w:p>
        </w:tc>
        <w:tc>
          <w:tcPr>
            <w:tcW w:w="920" w:type="pct"/>
            <w:shd w:val="clear" w:color="auto" w:fill="auto"/>
          </w:tcPr>
          <w:p w14:paraId="19437FCB" w14:textId="4D96F4D2" w:rsidR="00624D9B" w:rsidRPr="00AC03DB" w:rsidRDefault="00624D9B" w:rsidP="00624D9B">
            <w:pPr>
              <w:autoSpaceDE w:val="0"/>
              <w:autoSpaceDN w:val="0"/>
              <w:adjustRightInd w:val="0"/>
              <w:jc w:val="center"/>
              <w:rPr>
                <w:rFonts w:eastAsia="Calibri"/>
                <w:lang w:eastAsia="en-US"/>
              </w:rPr>
            </w:pPr>
            <w:r w:rsidRPr="00AC03DB">
              <w:rPr>
                <w:rFonts w:eastAsia="Calibri"/>
                <w:lang w:eastAsia="en-US"/>
              </w:rPr>
              <w:t>Объект местного значения муниципального района</w:t>
            </w:r>
          </w:p>
        </w:tc>
      </w:tr>
      <w:tr w:rsidR="004D29EA" w:rsidRPr="008D0777" w14:paraId="74B3B370" w14:textId="77777777" w:rsidTr="004D29EA">
        <w:trPr>
          <w:cantSplit/>
          <w:trHeight w:val="157"/>
          <w:jc w:val="center"/>
        </w:trPr>
        <w:tc>
          <w:tcPr>
            <w:tcW w:w="1268" w:type="pct"/>
            <w:shd w:val="clear" w:color="auto" w:fill="auto"/>
          </w:tcPr>
          <w:p w14:paraId="5E50F377" w14:textId="297A1697" w:rsidR="004D29EA" w:rsidRPr="00015B9E" w:rsidRDefault="004D29EA" w:rsidP="00624D9B">
            <w:pPr>
              <w:jc w:val="center"/>
            </w:pPr>
            <w:r>
              <w:lastRenderedPageBreak/>
              <w:t>1</w:t>
            </w:r>
          </w:p>
        </w:tc>
        <w:tc>
          <w:tcPr>
            <w:tcW w:w="973" w:type="pct"/>
            <w:shd w:val="clear" w:color="auto" w:fill="auto"/>
          </w:tcPr>
          <w:p w14:paraId="629909C6" w14:textId="20A5459B" w:rsidR="004D29EA" w:rsidRPr="00015B9E" w:rsidRDefault="004D29EA" w:rsidP="00624D9B">
            <w:pPr>
              <w:autoSpaceDE w:val="0"/>
              <w:autoSpaceDN w:val="0"/>
              <w:adjustRightInd w:val="0"/>
              <w:jc w:val="center"/>
            </w:pPr>
            <w:r>
              <w:t>2</w:t>
            </w:r>
          </w:p>
        </w:tc>
        <w:tc>
          <w:tcPr>
            <w:tcW w:w="1110" w:type="pct"/>
            <w:shd w:val="clear" w:color="auto" w:fill="auto"/>
          </w:tcPr>
          <w:p w14:paraId="2418E033" w14:textId="0118822C" w:rsidR="004D29EA" w:rsidRPr="00015B9E" w:rsidRDefault="004D29EA" w:rsidP="00624D9B">
            <w:pPr>
              <w:autoSpaceDE w:val="0"/>
              <w:autoSpaceDN w:val="0"/>
              <w:adjustRightInd w:val="0"/>
              <w:jc w:val="center"/>
              <w:rPr>
                <w:rFonts w:eastAsia="Calibri"/>
                <w:lang w:eastAsia="en-US"/>
              </w:rPr>
            </w:pPr>
            <w:r>
              <w:rPr>
                <w:rFonts w:eastAsia="Calibri"/>
                <w:lang w:eastAsia="en-US"/>
              </w:rPr>
              <w:t>3</w:t>
            </w:r>
          </w:p>
        </w:tc>
        <w:tc>
          <w:tcPr>
            <w:tcW w:w="730" w:type="pct"/>
            <w:shd w:val="clear" w:color="auto" w:fill="auto"/>
          </w:tcPr>
          <w:p w14:paraId="695DD440" w14:textId="7DF906CB" w:rsidR="004D29EA" w:rsidRPr="00AC03DB" w:rsidRDefault="004D29EA" w:rsidP="00624D9B">
            <w:pPr>
              <w:autoSpaceDE w:val="0"/>
              <w:autoSpaceDN w:val="0"/>
              <w:adjustRightInd w:val="0"/>
              <w:jc w:val="center"/>
              <w:rPr>
                <w:rFonts w:eastAsia="Calibri"/>
                <w:lang w:eastAsia="en-US"/>
              </w:rPr>
            </w:pPr>
            <w:r>
              <w:rPr>
                <w:rFonts w:eastAsia="Calibri"/>
                <w:lang w:eastAsia="en-US"/>
              </w:rPr>
              <w:t>4</w:t>
            </w:r>
          </w:p>
        </w:tc>
        <w:tc>
          <w:tcPr>
            <w:tcW w:w="920" w:type="pct"/>
            <w:shd w:val="clear" w:color="auto" w:fill="auto"/>
          </w:tcPr>
          <w:p w14:paraId="4FA47F47" w14:textId="05873AC0" w:rsidR="004D29EA" w:rsidRPr="00AC03DB" w:rsidRDefault="004D29EA" w:rsidP="00624D9B">
            <w:pPr>
              <w:autoSpaceDE w:val="0"/>
              <w:autoSpaceDN w:val="0"/>
              <w:adjustRightInd w:val="0"/>
              <w:jc w:val="center"/>
              <w:rPr>
                <w:rFonts w:eastAsia="Calibri"/>
                <w:lang w:eastAsia="en-US"/>
              </w:rPr>
            </w:pPr>
            <w:r>
              <w:rPr>
                <w:rFonts w:eastAsia="Calibri"/>
                <w:lang w:eastAsia="en-US"/>
              </w:rPr>
              <w:t>5</w:t>
            </w:r>
          </w:p>
        </w:tc>
      </w:tr>
      <w:tr w:rsidR="0050766E" w:rsidRPr="008D0777" w14:paraId="10049F2A" w14:textId="77777777" w:rsidTr="004D29EA">
        <w:trPr>
          <w:cantSplit/>
          <w:trHeight w:val="157"/>
          <w:jc w:val="center"/>
        </w:trPr>
        <w:tc>
          <w:tcPr>
            <w:tcW w:w="1268" w:type="pct"/>
            <w:shd w:val="clear" w:color="auto" w:fill="auto"/>
          </w:tcPr>
          <w:p w14:paraId="42D933D9" w14:textId="3248625F" w:rsidR="00624D9B" w:rsidRPr="00015B9E" w:rsidRDefault="00624D9B" w:rsidP="00624D9B">
            <w:pPr>
              <w:jc w:val="center"/>
            </w:pPr>
            <w:r w:rsidRPr="00015B9E">
              <w:t>Многофункциональная спортивно-игровая площадка</w:t>
            </w:r>
          </w:p>
        </w:tc>
        <w:tc>
          <w:tcPr>
            <w:tcW w:w="973" w:type="pct"/>
            <w:shd w:val="clear" w:color="auto" w:fill="auto"/>
          </w:tcPr>
          <w:p w14:paraId="21A6F1A9" w14:textId="2E975334" w:rsidR="00624D9B" w:rsidRPr="00015B9E" w:rsidRDefault="00624D9B" w:rsidP="00624D9B">
            <w:pPr>
              <w:autoSpaceDE w:val="0"/>
              <w:autoSpaceDN w:val="0"/>
              <w:adjustRightInd w:val="0"/>
              <w:jc w:val="center"/>
            </w:pPr>
            <w:r w:rsidRPr="00015B9E">
              <w:t xml:space="preserve">ст. Федоровская, ул. Школьная, </w:t>
            </w:r>
            <w:r w:rsidR="00015B9E">
              <w:t xml:space="preserve">                        </w:t>
            </w:r>
            <w:r w:rsidRPr="00015B9E">
              <w:t>д. 1</w:t>
            </w:r>
          </w:p>
        </w:tc>
        <w:tc>
          <w:tcPr>
            <w:tcW w:w="1110" w:type="pct"/>
            <w:shd w:val="clear" w:color="auto" w:fill="auto"/>
          </w:tcPr>
          <w:p w14:paraId="1C91B477" w14:textId="5A9CC3A5" w:rsidR="00624D9B" w:rsidRPr="00015B9E" w:rsidRDefault="00624D9B" w:rsidP="00624D9B">
            <w:pPr>
              <w:autoSpaceDE w:val="0"/>
              <w:autoSpaceDN w:val="0"/>
              <w:adjustRightInd w:val="0"/>
              <w:jc w:val="center"/>
              <w:rPr>
                <w:rFonts w:eastAsia="Calibri"/>
                <w:lang w:eastAsia="en-US"/>
              </w:rPr>
            </w:pPr>
            <w:r w:rsidRPr="00015B9E">
              <w:rPr>
                <w:rFonts w:eastAsia="Calibri"/>
                <w:lang w:eastAsia="en-US"/>
              </w:rPr>
              <w:t>Состояние удовлетворительное</w:t>
            </w:r>
          </w:p>
        </w:tc>
        <w:tc>
          <w:tcPr>
            <w:tcW w:w="730" w:type="pct"/>
            <w:shd w:val="clear" w:color="auto" w:fill="auto"/>
          </w:tcPr>
          <w:p w14:paraId="4B0A8468" w14:textId="77777777" w:rsidR="00624D9B" w:rsidRPr="00AC03DB" w:rsidRDefault="00624D9B" w:rsidP="00624D9B">
            <w:pPr>
              <w:autoSpaceDE w:val="0"/>
              <w:autoSpaceDN w:val="0"/>
              <w:adjustRightInd w:val="0"/>
              <w:jc w:val="center"/>
              <w:rPr>
                <w:rFonts w:eastAsia="Calibri"/>
                <w:lang w:eastAsia="en-US"/>
              </w:rPr>
            </w:pPr>
            <w:r w:rsidRPr="00AC03DB">
              <w:rPr>
                <w:rFonts w:eastAsia="Calibri"/>
                <w:lang w:eastAsia="en-US"/>
              </w:rPr>
              <w:t>Проектная мощность</w:t>
            </w:r>
          </w:p>
          <w:p w14:paraId="1CC50B6E" w14:textId="6D866019" w:rsidR="00624D9B" w:rsidRPr="00AC03DB" w:rsidRDefault="00624D9B" w:rsidP="00624D9B">
            <w:pPr>
              <w:autoSpaceDE w:val="0"/>
              <w:autoSpaceDN w:val="0"/>
              <w:adjustRightInd w:val="0"/>
              <w:jc w:val="center"/>
              <w:rPr>
                <w:rFonts w:eastAsia="Calibri"/>
                <w:lang w:eastAsia="en-US"/>
              </w:rPr>
            </w:pPr>
            <w:r w:rsidRPr="00AC03DB">
              <w:rPr>
                <w:rFonts w:eastAsia="Calibri"/>
                <w:lang w:eastAsia="en-US"/>
              </w:rPr>
              <w:t>25 чел.</w:t>
            </w:r>
          </w:p>
        </w:tc>
        <w:tc>
          <w:tcPr>
            <w:tcW w:w="920" w:type="pct"/>
            <w:shd w:val="clear" w:color="auto" w:fill="auto"/>
          </w:tcPr>
          <w:p w14:paraId="4E543867" w14:textId="57218283" w:rsidR="00624D9B" w:rsidRPr="00AC03DB" w:rsidRDefault="00624D9B" w:rsidP="00624D9B">
            <w:pPr>
              <w:autoSpaceDE w:val="0"/>
              <w:autoSpaceDN w:val="0"/>
              <w:adjustRightInd w:val="0"/>
              <w:jc w:val="center"/>
              <w:rPr>
                <w:rFonts w:eastAsia="Calibri"/>
                <w:lang w:eastAsia="en-US"/>
              </w:rPr>
            </w:pPr>
            <w:r w:rsidRPr="00AC03DB">
              <w:rPr>
                <w:rFonts w:eastAsia="Calibri"/>
                <w:lang w:eastAsia="en-US"/>
              </w:rPr>
              <w:t>Объект местного значения муниципального района</w:t>
            </w:r>
          </w:p>
        </w:tc>
      </w:tr>
      <w:tr w:rsidR="0050766E" w:rsidRPr="008D0777" w14:paraId="1A019C86" w14:textId="77777777" w:rsidTr="004D29EA">
        <w:trPr>
          <w:cantSplit/>
          <w:trHeight w:val="157"/>
          <w:jc w:val="center"/>
        </w:trPr>
        <w:tc>
          <w:tcPr>
            <w:tcW w:w="1268" w:type="pct"/>
            <w:shd w:val="clear" w:color="auto" w:fill="auto"/>
          </w:tcPr>
          <w:p w14:paraId="34E9E5F1" w14:textId="35E59974" w:rsidR="008B0428" w:rsidRPr="00015B9E" w:rsidRDefault="008B0428" w:rsidP="008B0428">
            <w:pPr>
              <w:jc w:val="center"/>
            </w:pPr>
            <w:r w:rsidRPr="00015B9E">
              <w:t>Площадка с уличными турниками</w:t>
            </w:r>
          </w:p>
        </w:tc>
        <w:tc>
          <w:tcPr>
            <w:tcW w:w="973" w:type="pct"/>
            <w:shd w:val="clear" w:color="auto" w:fill="auto"/>
          </w:tcPr>
          <w:p w14:paraId="0C272492" w14:textId="6A9FF7E3" w:rsidR="008B0428" w:rsidRPr="00015B9E" w:rsidRDefault="008B0428" w:rsidP="008B0428">
            <w:pPr>
              <w:autoSpaceDE w:val="0"/>
              <w:autoSpaceDN w:val="0"/>
              <w:adjustRightInd w:val="0"/>
              <w:jc w:val="center"/>
            </w:pPr>
            <w:r w:rsidRPr="00015B9E">
              <w:t xml:space="preserve">ст. Федоровская, ул. Школьная, </w:t>
            </w:r>
            <w:r w:rsidR="00015B9E">
              <w:t xml:space="preserve">         </w:t>
            </w:r>
            <w:r w:rsidRPr="00015B9E">
              <w:t>д. 1</w:t>
            </w:r>
          </w:p>
        </w:tc>
        <w:tc>
          <w:tcPr>
            <w:tcW w:w="1110" w:type="pct"/>
            <w:shd w:val="clear" w:color="auto" w:fill="auto"/>
          </w:tcPr>
          <w:p w14:paraId="54B2BC98" w14:textId="333EE3F7" w:rsidR="008B0428" w:rsidRPr="00015B9E" w:rsidRDefault="008B0428" w:rsidP="008B0428">
            <w:pPr>
              <w:autoSpaceDE w:val="0"/>
              <w:autoSpaceDN w:val="0"/>
              <w:adjustRightInd w:val="0"/>
              <w:jc w:val="center"/>
              <w:rPr>
                <w:rFonts w:eastAsia="Calibri"/>
                <w:lang w:eastAsia="en-US"/>
              </w:rPr>
            </w:pPr>
            <w:r w:rsidRPr="00015B9E">
              <w:rPr>
                <w:rFonts w:eastAsia="Calibri"/>
                <w:lang w:eastAsia="en-US"/>
              </w:rPr>
              <w:t>Состояние удовлетворительное</w:t>
            </w:r>
          </w:p>
        </w:tc>
        <w:tc>
          <w:tcPr>
            <w:tcW w:w="730" w:type="pct"/>
            <w:shd w:val="clear" w:color="auto" w:fill="auto"/>
          </w:tcPr>
          <w:p w14:paraId="0EBC5147" w14:textId="77777777" w:rsidR="008B0428" w:rsidRPr="00AC03DB" w:rsidRDefault="008B0428" w:rsidP="008B0428">
            <w:pPr>
              <w:autoSpaceDE w:val="0"/>
              <w:autoSpaceDN w:val="0"/>
              <w:adjustRightInd w:val="0"/>
              <w:jc w:val="center"/>
              <w:rPr>
                <w:rFonts w:eastAsia="Calibri"/>
                <w:lang w:eastAsia="en-US"/>
              </w:rPr>
            </w:pPr>
            <w:r w:rsidRPr="00AC03DB">
              <w:rPr>
                <w:rFonts w:eastAsia="Calibri"/>
                <w:lang w:eastAsia="en-US"/>
              </w:rPr>
              <w:t>Проектная мощность</w:t>
            </w:r>
          </w:p>
          <w:p w14:paraId="67F9FEF7" w14:textId="4136E3B5" w:rsidR="008B0428" w:rsidRPr="00AC03DB" w:rsidRDefault="008B0428" w:rsidP="008B0428">
            <w:pPr>
              <w:autoSpaceDE w:val="0"/>
              <w:autoSpaceDN w:val="0"/>
              <w:adjustRightInd w:val="0"/>
              <w:jc w:val="center"/>
              <w:rPr>
                <w:rFonts w:eastAsia="Calibri"/>
                <w:lang w:eastAsia="en-US"/>
              </w:rPr>
            </w:pPr>
            <w:r w:rsidRPr="00AC03DB">
              <w:rPr>
                <w:rFonts w:eastAsia="Calibri"/>
                <w:lang w:eastAsia="en-US"/>
              </w:rPr>
              <w:t>10 чел.</w:t>
            </w:r>
          </w:p>
        </w:tc>
        <w:tc>
          <w:tcPr>
            <w:tcW w:w="920" w:type="pct"/>
            <w:shd w:val="clear" w:color="auto" w:fill="auto"/>
          </w:tcPr>
          <w:p w14:paraId="7CB72B35" w14:textId="70F68A51" w:rsidR="008B0428" w:rsidRPr="00AC03DB" w:rsidRDefault="008B0428" w:rsidP="008B0428">
            <w:pPr>
              <w:autoSpaceDE w:val="0"/>
              <w:autoSpaceDN w:val="0"/>
              <w:adjustRightInd w:val="0"/>
              <w:jc w:val="center"/>
              <w:rPr>
                <w:rFonts w:eastAsia="Calibri"/>
                <w:lang w:eastAsia="en-US"/>
              </w:rPr>
            </w:pPr>
            <w:r w:rsidRPr="00AC03DB">
              <w:rPr>
                <w:rFonts w:eastAsia="Calibri"/>
                <w:lang w:eastAsia="en-US"/>
              </w:rPr>
              <w:t>Объект местного значения муниципального района</w:t>
            </w:r>
          </w:p>
        </w:tc>
      </w:tr>
      <w:tr w:rsidR="0050766E" w:rsidRPr="008D0777" w14:paraId="09A0AE31" w14:textId="77777777" w:rsidTr="004D29EA">
        <w:trPr>
          <w:cantSplit/>
          <w:trHeight w:val="157"/>
          <w:jc w:val="center"/>
        </w:trPr>
        <w:tc>
          <w:tcPr>
            <w:tcW w:w="1268" w:type="pct"/>
            <w:shd w:val="clear" w:color="auto" w:fill="auto"/>
          </w:tcPr>
          <w:p w14:paraId="04DE22A4" w14:textId="519FB8AB" w:rsidR="00163E3F" w:rsidRPr="00015B9E" w:rsidRDefault="00163E3F" w:rsidP="00163E3F">
            <w:pPr>
              <w:jc w:val="center"/>
            </w:pPr>
            <w:r w:rsidRPr="00015B9E">
              <w:t>Тренажерный зал</w:t>
            </w:r>
          </w:p>
        </w:tc>
        <w:tc>
          <w:tcPr>
            <w:tcW w:w="973" w:type="pct"/>
            <w:shd w:val="clear" w:color="auto" w:fill="auto"/>
          </w:tcPr>
          <w:p w14:paraId="58E3A1E0" w14:textId="0DBBF0ED" w:rsidR="00163E3F" w:rsidRPr="00015B9E" w:rsidRDefault="00163E3F" w:rsidP="00163E3F">
            <w:pPr>
              <w:autoSpaceDE w:val="0"/>
              <w:autoSpaceDN w:val="0"/>
              <w:adjustRightInd w:val="0"/>
              <w:jc w:val="center"/>
            </w:pPr>
            <w:r w:rsidRPr="00015B9E">
              <w:t>ст. Федоровская, ул. Красная, 1А</w:t>
            </w:r>
          </w:p>
        </w:tc>
        <w:tc>
          <w:tcPr>
            <w:tcW w:w="1110" w:type="pct"/>
            <w:shd w:val="clear" w:color="auto" w:fill="auto"/>
          </w:tcPr>
          <w:p w14:paraId="2FC60656" w14:textId="646997A5" w:rsidR="00163E3F" w:rsidRPr="00015B9E" w:rsidRDefault="00163E3F" w:rsidP="00163E3F">
            <w:pPr>
              <w:autoSpaceDE w:val="0"/>
              <w:autoSpaceDN w:val="0"/>
              <w:adjustRightInd w:val="0"/>
              <w:jc w:val="center"/>
              <w:rPr>
                <w:rFonts w:eastAsia="Calibri"/>
                <w:lang w:eastAsia="en-US"/>
              </w:rPr>
            </w:pPr>
            <w:r w:rsidRPr="00015B9E">
              <w:rPr>
                <w:rFonts w:eastAsia="Calibri"/>
                <w:lang w:eastAsia="en-US"/>
              </w:rPr>
              <w:t>Состояние удовлетворительное</w:t>
            </w:r>
          </w:p>
        </w:tc>
        <w:tc>
          <w:tcPr>
            <w:tcW w:w="730" w:type="pct"/>
            <w:shd w:val="clear" w:color="auto" w:fill="auto"/>
          </w:tcPr>
          <w:p w14:paraId="41EB9080" w14:textId="77777777" w:rsidR="00163E3F" w:rsidRPr="00AC03DB" w:rsidRDefault="00163E3F" w:rsidP="00163E3F">
            <w:pPr>
              <w:autoSpaceDE w:val="0"/>
              <w:autoSpaceDN w:val="0"/>
              <w:adjustRightInd w:val="0"/>
              <w:jc w:val="center"/>
              <w:rPr>
                <w:rFonts w:eastAsia="Calibri"/>
                <w:lang w:eastAsia="en-US"/>
              </w:rPr>
            </w:pPr>
            <w:r w:rsidRPr="00AC03DB">
              <w:rPr>
                <w:rFonts w:eastAsia="Calibri"/>
                <w:lang w:eastAsia="en-US"/>
              </w:rPr>
              <w:t>Проектная мощность</w:t>
            </w:r>
          </w:p>
          <w:p w14:paraId="5AEDE3A9" w14:textId="05134623" w:rsidR="00163E3F" w:rsidRPr="00AC03DB" w:rsidRDefault="00163E3F" w:rsidP="00163E3F">
            <w:pPr>
              <w:autoSpaceDE w:val="0"/>
              <w:autoSpaceDN w:val="0"/>
              <w:adjustRightInd w:val="0"/>
              <w:jc w:val="center"/>
              <w:rPr>
                <w:rFonts w:eastAsia="Calibri"/>
                <w:lang w:eastAsia="en-US"/>
              </w:rPr>
            </w:pPr>
            <w:r w:rsidRPr="00AC03DB">
              <w:rPr>
                <w:rFonts w:eastAsia="Calibri"/>
                <w:lang w:eastAsia="en-US"/>
              </w:rPr>
              <w:t>10 чел.</w:t>
            </w:r>
          </w:p>
        </w:tc>
        <w:tc>
          <w:tcPr>
            <w:tcW w:w="920" w:type="pct"/>
            <w:shd w:val="clear" w:color="auto" w:fill="auto"/>
          </w:tcPr>
          <w:p w14:paraId="7343C31A" w14:textId="4F7652B4" w:rsidR="00163E3F" w:rsidRPr="00AC03DB" w:rsidRDefault="00163E3F" w:rsidP="00163E3F">
            <w:pPr>
              <w:autoSpaceDE w:val="0"/>
              <w:autoSpaceDN w:val="0"/>
              <w:adjustRightInd w:val="0"/>
              <w:jc w:val="center"/>
              <w:rPr>
                <w:rFonts w:eastAsia="Calibri"/>
                <w:lang w:eastAsia="en-US"/>
              </w:rPr>
            </w:pPr>
            <w:r w:rsidRPr="00AC03DB">
              <w:rPr>
                <w:rFonts w:eastAsia="Calibri"/>
                <w:lang w:eastAsia="en-US"/>
              </w:rPr>
              <w:t>Объект местного значения муниципального района</w:t>
            </w:r>
          </w:p>
        </w:tc>
      </w:tr>
      <w:tr w:rsidR="0050766E" w:rsidRPr="008D0777" w14:paraId="01A13F3C" w14:textId="77777777" w:rsidTr="004D29EA">
        <w:trPr>
          <w:cantSplit/>
          <w:trHeight w:val="157"/>
          <w:jc w:val="center"/>
        </w:trPr>
        <w:tc>
          <w:tcPr>
            <w:tcW w:w="1268" w:type="pct"/>
            <w:shd w:val="clear" w:color="auto" w:fill="auto"/>
          </w:tcPr>
          <w:p w14:paraId="4F8DCEAD" w14:textId="4BA7504D" w:rsidR="00624D9B" w:rsidRPr="00015B9E" w:rsidRDefault="00624D9B" w:rsidP="00624D9B">
            <w:pPr>
              <w:jc w:val="center"/>
            </w:pPr>
            <w:r w:rsidRPr="00015B9E">
              <w:t>Спортивный зал при МБОУ СОШ №</w:t>
            </w:r>
            <w:r w:rsidR="00015B9E">
              <w:t xml:space="preserve"> </w:t>
            </w:r>
            <w:r w:rsidRPr="00015B9E">
              <w:t>20</w:t>
            </w:r>
          </w:p>
        </w:tc>
        <w:tc>
          <w:tcPr>
            <w:tcW w:w="973" w:type="pct"/>
            <w:shd w:val="clear" w:color="auto" w:fill="auto"/>
          </w:tcPr>
          <w:p w14:paraId="0E3E9D11" w14:textId="65E29C2F" w:rsidR="00624D9B" w:rsidRPr="00015B9E" w:rsidRDefault="00624D9B" w:rsidP="00624D9B">
            <w:pPr>
              <w:autoSpaceDE w:val="0"/>
              <w:autoSpaceDN w:val="0"/>
              <w:adjustRightInd w:val="0"/>
              <w:jc w:val="center"/>
            </w:pPr>
            <w:r w:rsidRPr="00015B9E">
              <w:t xml:space="preserve">х. </w:t>
            </w:r>
            <w:proofErr w:type="spellStart"/>
            <w:r w:rsidRPr="00015B9E">
              <w:t>Екатериновский</w:t>
            </w:r>
            <w:proofErr w:type="spellEnd"/>
            <w:r w:rsidRPr="00015B9E">
              <w:t>, ул. Фрунзе, д. 31</w:t>
            </w:r>
          </w:p>
        </w:tc>
        <w:tc>
          <w:tcPr>
            <w:tcW w:w="1110" w:type="pct"/>
            <w:shd w:val="clear" w:color="auto" w:fill="auto"/>
          </w:tcPr>
          <w:p w14:paraId="131C3CF7" w14:textId="271C5CD0" w:rsidR="00624D9B" w:rsidRPr="00015B9E" w:rsidRDefault="00624D9B" w:rsidP="00624D9B">
            <w:pPr>
              <w:autoSpaceDE w:val="0"/>
              <w:autoSpaceDN w:val="0"/>
              <w:adjustRightInd w:val="0"/>
              <w:jc w:val="center"/>
              <w:rPr>
                <w:rFonts w:eastAsia="Calibri"/>
                <w:lang w:eastAsia="en-US"/>
              </w:rPr>
            </w:pPr>
            <w:r w:rsidRPr="00015B9E">
              <w:rPr>
                <w:rFonts w:eastAsia="Calibri"/>
                <w:lang w:eastAsia="en-US"/>
              </w:rPr>
              <w:t>Состояние удовлетворительное</w:t>
            </w:r>
          </w:p>
        </w:tc>
        <w:tc>
          <w:tcPr>
            <w:tcW w:w="730" w:type="pct"/>
            <w:shd w:val="clear" w:color="auto" w:fill="auto"/>
          </w:tcPr>
          <w:p w14:paraId="6D4D8CB2" w14:textId="77777777" w:rsidR="0069516A" w:rsidRPr="00AC03DB" w:rsidRDefault="0069516A" w:rsidP="0069516A">
            <w:pPr>
              <w:autoSpaceDE w:val="0"/>
              <w:autoSpaceDN w:val="0"/>
              <w:adjustRightInd w:val="0"/>
              <w:jc w:val="center"/>
              <w:rPr>
                <w:rFonts w:eastAsia="Calibri"/>
                <w:lang w:eastAsia="en-US"/>
              </w:rPr>
            </w:pPr>
            <w:r w:rsidRPr="00AC03DB">
              <w:rPr>
                <w:rFonts w:eastAsia="Calibri"/>
                <w:lang w:eastAsia="en-US"/>
              </w:rPr>
              <w:t>Проектная мощность</w:t>
            </w:r>
          </w:p>
          <w:p w14:paraId="3D5B9484" w14:textId="58C7C9E5" w:rsidR="00624D9B" w:rsidRPr="00AC03DB" w:rsidRDefault="0069516A" w:rsidP="0069516A">
            <w:pPr>
              <w:autoSpaceDE w:val="0"/>
              <w:autoSpaceDN w:val="0"/>
              <w:adjustRightInd w:val="0"/>
              <w:jc w:val="center"/>
              <w:rPr>
                <w:rFonts w:eastAsia="Calibri"/>
                <w:lang w:eastAsia="en-US"/>
              </w:rPr>
            </w:pPr>
            <w:r w:rsidRPr="00AC03DB">
              <w:rPr>
                <w:rFonts w:eastAsia="Calibri"/>
                <w:lang w:eastAsia="en-US"/>
              </w:rPr>
              <w:t>25 чел.</w:t>
            </w:r>
          </w:p>
        </w:tc>
        <w:tc>
          <w:tcPr>
            <w:tcW w:w="920" w:type="pct"/>
            <w:shd w:val="clear" w:color="auto" w:fill="auto"/>
          </w:tcPr>
          <w:p w14:paraId="7D5D5C0C" w14:textId="333AF29C" w:rsidR="00624D9B" w:rsidRPr="00AC03DB" w:rsidRDefault="00624D9B" w:rsidP="00624D9B">
            <w:pPr>
              <w:autoSpaceDE w:val="0"/>
              <w:autoSpaceDN w:val="0"/>
              <w:adjustRightInd w:val="0"/>
              <w:jc w:val="center"/>
              <w:rPr>
                <w:rFonts w:eastAsia="Calibri"/>
                <w:lang w:eastAsia="en-US"/>
              </w:rPr>
            </w:pPr>
            <w:r w:rsidRPr="00AC03DB">
              <w:rPr>
                <w:rFonts w:eastAsia="Calibri"/>
                <w:lang w:eastAsia="en-US"/>
              </w:rPr>
              <w:t>Объект местного значения муниципального района</w:t>
            </w:r>
          </w:p>
        </w:tc>
      </w:tr>
      <w:tr w:rsidR="0050766E" w:rsidRPr="008D0777" w14:paraId="64320D24" w14:textId="77777777" w:rsidTr="004D29EA">
        <w:trPr>
          <w:cantSplit/>
          <w:trHeight w:val="157"/>
          <w:jc w:val="center"/>
        </w:trPr>
        <w:tc>
          <w:tcPr>
            <w:tcW w:w="1268" w:type="pct"/>
            <w:shd w:val="clear" w:color="auto" w:fill="auto"/>
          </w:tcPr>
          <w:p w14:paraId="19952F82" w14:textId="675ECE03" w:rsidR="0069516A" w:rsidRPr="00015B9E" w:rsidRDefault="0069516A" w:rsidP="0069516A">
            <w:pPr>
              <w:jc w:val="center"/>
            </w:pPr>
            <w:r w:rsidRPr="00015B9E">
              <w:t>Многофункциональная спортивно-игровая площадка</w:t>
            </w:r>
          </w:p>
        </w:tc>
        <w:tc>
          <w:tcPr>
            <w:tcW w:w="973" w:type="pct"/>
            <w:shd w:val="clear" w:color="auto" w:fill="auto"/>
          </w:tcPr>
          <w:p w14:paraId="0B4C3D23" w14:textId="500D8C9A" w:rsidR="0069516A" w:rsidRPr="00015B9E" w:rsidRDefault="0069516A" w:rsidP="0069516A">
            <w:pPr>
              <w:autoSpaceDE w:val="0"/>
              <w:autoSpaceDN w:val="0"/>
              <w:adjustRightInd w:val="0"/>
              <w:jc w:val="center"/>
            </w:pPr>
            <w:r w:rsidRPr="00015B9E">
              <w:t xml:space="preserve">х. </w:t>
            </w:r>
            <w:proofErr w:type="spellStart"/>
            <w:r w:rsidRPr="00015B9E">
              <w:t>Екатериновский</w:t>
            </w:r>
            <w:proofErr w:type="spellEnd"/>
            <w:r w:rsidRPr="00015B9E">
              <w:t>, ул. Фрунзе, д. 31</w:t>
            </w:r>
          </w:p>
        </w:tc>
        <w:tc>
          <w:tcPr>
            <w:tcW w:w="1110" w:type="pct"/>
            <w:shd w:val="clear" w:color="auto" w:fill="auto"/>
          </w:tcPr>
          <w:p w14:paraId="06D20FF5" w14:textId="32D7D014" w:rsidR="0069516A" w:rsidRPr="00015B9E" w:rsidRDefault="0069516A" w:rsidP="0069516A">
            <w:pPr>
              <w:autoSpaceDE w:val="0"/>
              <w:autoSpaceDN w:val="0"/>
              <w:adjustRightInd w:val="0"/>
              <w:jc w:val="center"/>
              <w:rPr>
                <w:rFonts w:eastAsia="Calibri"/>
                <w:lang w:eastAsia="en-US"/>
              </w:rPr>
            </w:pPr>
            <w:r w:rsidRPr="00015B9E">
              <w:rPr>
                <w:rFonts w:eastAsia="Calibri"/>
                <w:lang w:eastAsia="en-US"/>
              </w:rPr>
              <w:t>Состояние удовлетворительное</w:t>
            </w:r>
          </w:p>
        </w:tc>
        <w:tc>
          <w:tcPr>
            <w:tcW w:w="730" w:type="pct"/>
            <w:shd w:val="clear" w:color="auto" w:fill="auto"/>
          </w:tcPr>
          <w:p w14:paraId="5B1519D9" w14:textId="77777777" w:rsidR="0069516A" w:rsidRPr="00AC03DB" w:rsidRDefault="0069516A" w:rsidP="0069516A">
            <w:pPr>
              <w:autoSpaceDE w:val="0"/>
              <w:autoSpaceDN w:val="0"/>
              <w:adjustRightInd w:val="0"/>
              <w:jc w:val="center"/>
              <w:rPr>
                <w:rFonts w:eastAsia="Calibri"/>
                <w:lang w:eastAsia="en-US"/>
              </w:rPr>
            </w:pPr>
            <w:r w:rsidRPr="00AC03DB">
              <w:rPr>
                <w:rFonts w:eastAsia="Calibri"/>
                <w:lang w:eastAsia="en-US"/>
              </w:rPr>
              <w:t>Проектная мощность</w:t>
            </w:r>
          </w:p>
          <w:p w14:paraId="43BACBDF" w14:textId="3C83C6CB" w:rsidR="0069516A" w:rsidRPr="00AC03DB" w:rsidRDefault="0069516A" w:rsidP="0069516A">
            <w:pPr>
              <w:autoSpaceDE w:val="0"/>
              <w:autoSpaceDN w:val="0"/>
              <w:adjustRightInd w:val="0"/>
              <w:jc w:val="center"/>
              <w:rPr>
                <w:rFonts w:eastAsia="Calibri"/>
                <w:lang w:eastAsia="en-US"/>
              </w:rPr>
            </w:pPr>
            <w:r w:rsidRPr="00AC03DB">
              <w:rPr>
                <w:rFonts w:eastAsia="Calibri"/>
                <w:lang w:eastAsia="en-US"/>
              </w:rPr>
              <w:t>25 чел.</w:t>
            </w:r>
          </w:p>
        </w:tc>
        <w:tc>
          <w:tcPr>
            <w:tcW w:w="920" w:type="pct"/>
            <w:shd w:val="clear" w:color="auto" w:fill="auto"/>
          </w:tcPr>
          <w:p w14:paraId="702C07BF" w14:textId="3A4D1F82" w:rsidR="0069516A" w:rsidRPr="00AC03DB" w:rsidRDefault="0069516A" w:rsidP="0069516A">
            <w:pPr>
              <w:autoSpaceDE w:val="0"/>
              <w:autoSpaceDN w:val="0"/>
              <w:adjustRightInd w:val="0"/>
              <w:jc w:val="center"/>
              <w:rPr>
                <w:rFonts w:eastAsia="Calibri"/>
                <w:lang w:eastAsia="en-US"/>
              </w:rPr>
            </w:pPr>
            <w:r w:rsidRPr="00AC03DB">
              <w:rPr>
                <w:rFonts w:eastAsia="Calibri"/>
                <w:lang w:eastAsia="en-US"/>
              </w:rPr>
              <w:t>Объект местного значения муниципального района</w:t>
            </w:r>
          </w:p>
        </w:tc>
      </w:tr>
      <w:tr w:rsidR="0050766E" w:rsidRPr="008D0777" w14:paraId="572B03A5" w14:textId="77777777" w:rsidTr="004D29EA">
        <w:trPr>
          <w:cantSplit/>
          <w:trHeight w:val="157"/>
          <w:jc w:val="center"/>
        </w:trPr>
        <w:tc>
          <w:tcPr>
            <w:tcW w:w="1268" w:type="pct"/>
            <w:shd w:val="clear" w:color="auto" w:fill="auto"/>
          </w:tcPr>
          <w:p w14:paraId="1F391205" w14:textId="559532A8" w:rsidR="00624D9B" w:rsidRPr="00015B9E" w:rsidRDefault="00624D9B" w:rsidP="00624D9B">
            <w:pPr>
              <w:jc w:val="center"/>
            </w:pPr>
            <w:r w:rsidRPr="00015B9E">
              <w:t>Спортивный зал при МКУК «Федоровский КДЦ» - филиал №</w:t>
            </w:r>
            <w:r w:rsidR="00015B9E">
              <w:t xml:space="preserve"> </w:t>
            </w:r>
            <w:r w:rsidRPr="00015B9E">
              <w:t>1</w:t>
            </w:r>
          </w:p>
        </w:tc>
        <w:tc>
          <w:tcPr>
            <w:tcW w:w="973" w:type="pct"/>
            <w:shd w:val="clear" w:color="auto" w:fill="auto"/>
          </w:tcPr>
          <w:p w14:paraId="6B74FAD1" w14:textId="14EE493C" w:rsidR="00624D9B" w:rsidRPr="00015B9E" w:rsidRDefault="00624D9B" w:rsidP="00624D9B">
            <w:pPr>
              <w:autoSpaceDE w:val="0"/>
              <w:autoSpaceDN w:val="0"/>
              <w:adjustRightInd w:val="0"/>
              <w:jc w:val="center"/>
            </w:pPr>
            <w:r w:rsidRPr="00015B9E">
              <w:t xml:space="preserve">х. </w:t>
            </w:r>
            <w:proofErr w:type="spellStart"/>
            <w:r w:rsidRPr="00015B9E">
              <w:t>Екатериновский</w:t>
            </w:r>
            <w:proofErr w:type="spellEnd"/>
            <w:r w:rsidRPr="00015B9E">
              <w:t>, ул. Суворова, 7а</w:t>
            </w:r>
          </w:p>
        </w:tc>
        <w:tc>
          <w:tcPr>
            <w:tcW w:w="1110" w:type="pct"/>
            <w:shd w:val="clear" w:color="auto" w:fill="auto"/>
          </w:tcPr>
          <w:p w14:paraId="01C71C31" w14:textId="4967AC5A" w:rsidR="00624D9B" w:rsidRPr="00015B9E" w:rsidRDefault="00624D9B" w:rsidP="00624D9B">
            <w:pPr>
              <w:autoSpaceDE w:val="0"/>
              <w:autoSpaceDN w:val="0"/>
              <w:adjustRightInd w:val="0"/>
              <w:jc w:val="center"/>
              <w:rPr>
                <w:rFonts w:eastAsia="Calibri"/>
                <w:lang w:eastAsia="en-US"/>
              </w:rPr>
            </w:pPr>
            <w:r w:rsidRPr="00015B9E">
              <w:rPr>
                <w:rFonts w:eastAsia="Calibri"/>
                <w:lang w:eastAsia="en-US"/>
              </w:rPr>
              <w:t>Состояние удовлетворительное</w:t>
            </w:r>
          </w:p>
        </w:tc>
        <w:tc>
          <w:tcPr>
            <w:tcW w:w="730" w:type="pct"/>
            <w:shd w:val="clear" w:color="auto" w:fill="auto"/>
          </w:tcPr>
          <w:p w14:paraId="7E589498" w14:textId="77777777" w:rsidR="0069516A" w:rsidRPr="00AC03DB" w:rsidRDefault="0069516A" w:rsidP="0069516A">
            <w:pPr>
              <w:autoSpaceDE w:val="0"/>
              <w:autoSpaceDN w:val="0"/>
              <w:adjustRightInd w:val="0"/>
              <w:jc w:val="center"/>
              <w:rPr>
                <w:rFonts w:eastAsia="Calibri"/>
                <w:lang w:eastAsia="en-US"/>
              </w:rPr>
            </w:pPr>
            <w:r w:rsidRPr="00AC03DB">
              <w:rPr>
                <w:rFonts w:eastAsia="Calibri"/>
                <w:lang w:eastAsia="en-US"/>
              </w:rPr>
              <w:t>Проектная мощность</w:t>
            </w:r>
          </w:p>
          <w:p w14:paraId="4E912571" w14:textId="27498F52" w:rsidR="00624D9B" w:rsidRPr="00AC03DB" w:rsidRDefault="0069516A" w:rsidP="0069516A">
            <w:pPr>
              <w:autoSpaceDE w:val="0"/>
              <w:autoSpaceDN w:val="0"/>
              <w:adjustRightInd w:val="0"/>
              <w:jc w:val="center"/>
              <w:rPr>
                <w:rFonts w:eastAsia="Calibri"/>
                <w:lang w:eastAsia="en-US"/>
              </w:rPr>
            </w:pPr>
            <w:r w:rsidRPr="00AC03DB">
              <w:rPr>
                <w:rFonts w:eastAsia="Calibri"/>
                <w:lang w:eastAsia="en-US"/>
              </w:rPr>
              <w:t>25 чел.</w:t>
            </w:r>
          </w:p>
        </w:tc>
        <w:tc>
          <w:tcPr>
            <w:tcW w:w="920" w:type="pct"/>
            <w:shd w:val="clear" w:color="auto" w:fill="auto"/>
          </w:tcPr>
          <w:p w14:paraId="31564F3F" w14:textId="2A48DABB" w:rsidR="00624D9B" w:rsidRPr="00AC03DB" w:rsidRDefault="00624D9B" w:rsidP="00624D9B">
            <w:pPr>
              <w:autoSpaceDE w:val="0"/>
              <w:autoSpaceDN w:val="0"/>
              <w:adjustRightInd w:val="0"/>
              <w:jc w:val="center"/>
              <w:rPr>
                <w:rFonts w:eastAsia="Calibri"/>
                <w:lang w:eastAsia="en-US"/>
              </w:rPr>
            </w:pPr>
            <w:r w:rsidRPr="00AC03DB">
              <w:rPr>
                <w:rFonts w:eastAsia="Calibri"/>
                <w:lang w:eastAsia="en-US"/>
              </w:rPr>
              <w:t>Объект местного значения поселения</w:t>
            </w:r>
          </w:p>
        </w:tc>
      </w:tr>
      <w:tr w:rsidR="006A25E9" w:rsidRPr="008D0777" w14:paraId="400F251D" w14:textId="77777777" w:rsidTr="00015B9E">
        <w:trPr>
          <w:cantSplit/>
          <w:trHeight w:val="157"/>
          <w:jc w:val="center"/>
        </w:trPr>
        <w:tc>
          <w:tcPr>
            <w:tcW w:w="5000" w:type="pct"/>
            <w:gridSpan w:val="5"/>
            <w:shd w:val="clear" w:color="auto" w:fill="auto"/>
          </w:tcPr>
          <w:p w14:paraId="7D159557" w14:textId="77777777" w:rsidR="006A25E9" w:rsidRPr="00015B9E" w:rsidRDefault="006A25E9" w:rsidP="006A25E9">
            <w:pPr>
              <w:autoSpaceDE w:val="0"/>
              <w:autoSpaceDN w:val="0"/>
              <w:adjustRightInd w:val="0"/>
              <w:jc w:val="center"/>
              <w:rPr>
                <w:bCs/>
                <w:iCs/>
              </w:rPr>
            </w:pPr>
            <w:r w:rsidRPr="00015B9E">
              <w:rPr>
                <w:bCs/>
                <w:iCs/>
              </w:rPr>
              <w:t>Объекты культуры</w:t>
            </w:r>
          </w:p>
        </w:tc>
      </w:tr>
      <w:tr w:rsidR="0050766E" w:rsidRPr="008D0777" w14:paraId="7E33FD03" w14:textId="77777777" w:rsidTr="004D29EA">
        <w:trPr>
          <w:cantSplit/>
          <w:trHeight w:val="157"/>
          <w:jc w:val="center"/>
        </w:trPr>
        <w:tc>
          <w:tcPr>
            <w:tcW w:w="1268" w:type="pct"/>
            <w:shd w:val="clear" w:color="auto" w:fill="auto"/>
          </w:tcPr>
          <w:p w14:paraId="3D7177D1" w14:textId="4D3414BD" w:rsidR="006A25E9" w:rsidRPr="00015B9E" w:rsidRDefault="00EF499D" w:rsidP="00F90C00">
            <w:pPr>
              <w:jc w:val="center"/>
            </w:pPr>
            <w:r w:rsidRPr="00015B9E">
              <w:t>МКУК «Федоровский КДЦ»</w:t>
            </w:r>
          </w:p>
        </w:tc>
        <w:tc>
          <w:tcPr>
            <w:tcW w:w="973" w:type="pct"/>
            <w:shd w:val="clear" w:color="auto" w:fill="auto"/>
          </w:tcPr>
          <w:p w14:paraId="450E729A" w14:textId="202E0F06" w:rsidR="006A25E9" w:rsidRPr="00015B9E" w:rsidRDefault="00EF499D" w:rsidP="006A25E9">
            <w:pPr>
              <w:jc w:val="center"/>
            </w:pPr>
            <w:r w:rsidRPr="00015B9E">
              <w:t>ст. Федоровская, ул. Красная, 1а</w:t>
            </w:r>
          </w:p>
        </w:tc>
        <w:tc>
          <w:tcPr>
            <w:tcW w:w="1110" w:type="pct"/>
            <w:shd w:val="clear" w:color="auto" w:fill="auto"/>
          </w:tcPr>
          <w:p w14:paraId="2883A388" w14:textId="77777777" w:rsidR="00015B9E" w:rsidRDefault="00F42295" w:rsidP="006A25E9">
            <w:pPr>
              <w:autoSpaceDE w:val="0"/>
              <w:autoSpaceDN w:val="0"/>
              <w:adjustRightInd w:val="0"/>
              <w:jc w:val="center"/>
              <w:rPr>
                <w:rFonts w:eastAsia="Calibri"/>
                <w:lang w:eastAsia="en-US"/>
              </w:rPr>
            </w:pPr>
            <w:r w:rsidRPr="00015B9E">
              <w:rPr>
                <w:rFonts w:eastAsia="Calibri"/>
                <w:lang w:eastAsia="en-US"/>
              </w:rPr>
              <w:t>Дата создания – 19</w:t>
            </w:r>
            <w:r w:rsidR="00592D68" w:rsidRPr="00015B9E">
              <w:rPr>
                <w:rFonts w:eastAsia="Calibri"/>
                <w:lang w:eastAsia="en-US"/>
              </w:rPr>
              <w:t>67</w:t>
            </w:r>
            <w:r w:rsidR="00015B9E">
              <w:rPr>
                <w:rFonts w:eastAsia="Calibri"/>
                <w:lang w:eastAsia="en-US"/>
              </w:rPr>
              <w:t xml:space="preserve"> год.</w:t>
            </w:r>
          </w:p>
          <w:p w14:paraId="564F6A71" w14:textId="0A137BDE" w:rsidR="006A25E9" w:rsidRPr="00015B9E" w:rsidRDefault="00F42295" w:rsidP="006A25E9">
            <w:pPr>
              <w:autoSpaceDE w:val="0"/>
              <w:autoSpaceDN w:val="0"/>
              <w:adjustRightInd w:val="0"/>
              <w:jc w:val="center"/>
              <w:rPr>
                <w:rFonts w:eastAsia="Calibri"/>
                <w:lang w:eastAsia="en-US"/>
              </w:rPr>
            </w:pPr>
            <w:r w:rsidRPr="00015B9E">
              <w:rPr>
                <w:rFonts w:eastAsia="Calibri"/>
                <w:lang w:eastAsia="en-US"/>
              </w:rPr>
              <w:t>Состояние удовлетворительное</w:t>
            </w:r>
          </w:p>
        </w:tc>
        <w:tc>
          <w:tcPr>
            <w:tcW w:w="730" w:type="pct"/>
            <w:shd w:val="clear" w:color="auto" w:fill="auto"/>
          </w:tcPr>
          <w:p w14:paraId="3FB34B7D" w14:textId="298C9F7B" w:rsidR="006A25E9" w:rsidRPr="00AC03DB" w:rsidRDefault="00C35230" w:rsidP="006A25E9">
            <w:pPr>
              <w:autoSpaceDE w:val="0"/>
              <w:autoSpaceDN w:val="0"/>
              <w:adjustRightInd w:val="0"/>
              <w:jc w:val="center"/>
              <w:rPr>
                <w:rFonts w:eastAsia="Calibri"/>
                <w:lang w:eastAsia="en-US"/>
              </w:rPr>
            </w:pPr>
            <w:r w:rsidRPr="00AC03DB">
              <w:rPr>
                <w:rFonts w:eastAsia="Calibri"/>
                <w:lang w:eastAsia="en-US"/>
              </w:rPr>
              <w:t xml:space="preserve">Вместимость </w:t>
            </w:r>
            <w:r w:rsidR="00592D68" w:rsidRPr="00AC03DB">
              <w:rPr>
                <w:rFonts w:eastAsia="Calibri"/>
                <w:lang w:eastAsia="en-US"/>
              </w:rPr>
              <w:t>372</w:t>
            </w:r>
            <w:r w:rsidR="00C25BA2" w:rsidRPr="00AC03DB">
              <w:rPr>
                <w:rFonts w:eastAsia="Calibri"/>
                <w:lang w:eastAsia="en-US"/>
              </w:rPr>
              <w:t xml:space="preserve"> </w:t>
            </w:r>
            <w:r w:rsidR="00D32CBE" w:rsidRPr="00AC03DB">
              <w:rPr>
                <w:rFonts w:eastAsia="Calibri"/>
                <w:lang w:eastAsia="en-US"/>
              </w:rPr>
              <w:t>чел.</w:t>
            </w:r>
          </w:p>
        </w:tc>
        <w:tc>
          <w:tcPr>
            <w:tcW w:w="920" w:type="pct"/>
            <w:shd w:val="clear" w:color="auto" w:fill="auto"/>
          </w:tcPr>
          <w:p w14:paraId="5C63DD77" w14:textId="63E66A50" w:rsidR="006A25E9" w:rsidRPr="00AC03DB" w:rsidRDefault="006A25E9" w:rsidP="000622F6">
            <w:pPr>
              <w:autoSpaceDE w:val="0"/>
              <w:autoSpaceDN w:val="0"/>
              <w:adjustRightInd w:val="0"/>
              <w:jc w:val="center"/>
              <w:rPr>
                <w:rFonts w:eastAsia="Calibri"/>
                <w:lang w:eastAsia="en-US"/>
              </w:rPr>
            </w:pPr>
            <w:r w:rsidRPr="00AC03DB">
              <w:rPr>
                <w:rFonts w:eastAsia="Calibri"/>
                <w:lang w:eastAsia="en-US"/>
              </w:rPr>
              <w:t>Объект местного значения поселения</w:t>
            </w:r>
          </w:p>
        </w:tc>
      </w:tr>
      <w:tr w:rsidR="0050766E" w:rsidRPr="008D0777" w14:paraId="08577D94" w14:textId="77777777" w:rsidTr="004D29EA">
        <w:trPr>
          <w:cantSplit/>
          <w:trHeight w:val="157"/>
          <w:jc w:val="center"/>
        </w:trPr>
        <w:tc>
          <w:tcPr>
            <w:tcW w:w="1268" w:type="pct"/>
            <w:shd w:val="clear" w:color="auto" w:fill="auto"/>
          </w:tcPr>
          <w:p w14:paraId="65C34259" w14:textId="65424B91" w:rsidR="004501A5" w:rsidRPr="00015B9E" w:rsidRDefault="007255F9" w:rsidP="004501A5">
            <w:pPr>
              <w:jc w:val="center"/>
            </w:pPr>
            <w:r w:rsidRPr="00015B9E">
              <w:t>МКУК «Федоровская библиотека»</w:t>
            </w:r>
          </w:p>
        </w:tc>
        <w:tc>
          <w:tcPr>
            <w:tcW w:w="973" w:type="pct"/>
            <w:shd w:val="clear" w:color="auto" w:fill="auto"/>
          </w:tcPr>
          <w:p w14:paraId="0ED538C9" w14:textId="2C20BDAB" w:rsidR="004501A5" w:rsidRPr="00015B9E" w:rsidRDefault="007255F9" w:rsidP="007255F9">
            <w:pPr>
              <w:jc w:val="center"/>
            </w:pPr>
            <w:r w:rsidRPr="00015B9E">
              <w:t>ст. Федоровская, ул. Красная, 1а</w:t>
            </w:r>
          </w:p>
        </w:tc>
        <w:tc>
          <w:tcPr>
            <w:tcW w:w="1110" w:type="pct"/>
            <w:shd w:val="clear" w:color="auto" w:fill="auto"/>
          </w:tcPr>
          <w:p w14:paraId="78BC59C6" w14:textId="77777777" w:rsidR="00015B9E" w:rsidRDefault="00F42295" w:rsidP="004501A5">
            <w:pPr>
              <w:autoSpaceDE w:val="0"/>
              <w:autoSpaceDN w:val="0"/>
              <w:adjustRightInd w:val="0"/>
              <w:jc w:val="center"/>
              <w:rPr>
                <w:rFonts w:eastAsia="Calibri"/>
                <w:lang w:eastAsia="en-US"/>
              </w:rPr>
            </w:pPr>
            <w:r w:rsidRPr="00015B9E">
              <w:rPr>
                <w:rFonts w:eastAsia="Calibri"/>
                <w:lang w:eastAsia="en-US"/>
              </w:rPr>
              <w:t>Дата создания – 19</w:t>
            </w:r>
            <w:r w:rsidR="007255F9" w:rsidRPr="00015B9E">
              <w:rPr>
                <w:rFonts w:eastAsia="Calibri"/>
                <w:lang w:eastAsia="en-US"/>
              </w:rPr>
              <w:t>47</w:t>
            </w:r>
            <w:r w:rsidR="00015B9E">
              <w:rPr>
                <w:rFonts w:eastAsia="Calibri"/>
                <w:lang w:eastAsia="en-US"/>
              </w:rPr>
              <w:t xml:space="preserve"> год.</w:t>
            </w:r>
          </w:p>
          <w:p w14:paraId="24F03271" w14:textId="461A4455" w:rsidR="004501A5" w:rsidRPr="00015B9E" w:rsidRDefault="00F42295" w:rsidP="004501A5">
            <w:pPr>
              <w:autoSpaceDE w:val="0"/>
              <w:autoSpaceDN w:val="0"/>
              <w:adjustRightInd w:val="0"/>
              <w:jc w:val="center"/>
              <w:rPr>
                <w:rFonts w:eastAsia="Calibri"/>
                <w:lang w:eastAsia="en-US"/>
              </w:rPr>
            </w:pPr>
            <w:r w:rsidRPr="00015B9E">
              <w:rPr>
                <w:rFonts w:eastAsia="Calibri"/>
                <w:lang w:eastAsia="en-US"/>
              </w:rPr>
              <w:t xml:space="preserve">Состояние </w:t>
            </w:r>
            <w:r w:rsidR="008172AD" w:rsidRPr="00015B9E">
              <w:rPr>
                <w:rFonts w:eastAsia="Calibri"/>
                <w:lang w:eastAsia="en-US"/>
              </w:rPr>
              <w:t>удовлетворительное</w:t>
            </w:r>
          </w:p>
        </w:tc>
        <w:tc>
          <w:tcPr>
            <w:tcW w:w="730" w:type="pct"/>
            <w:shd w:val="clear" w:color="auto" w:fill="auto"/>
          </w:tcPr>
          <w:p w14:paraId="2DCBCE1A" w14:textId="183825C8" w:rsidR="004501A5" w:rsidRPr="00AC03DB" w:rsidRDefault="00FF6939" w:rsidP="004501A5">
            <w:pPr>
              <w:autoSpaceDE w:val="0"/>
              <w:autoSpaceDN w:val="0"/>
              <w:adjustRightInd w:val="0"/>
              <w:jc w:val="center"/>
              <w:rPr>
                <w:rFonts w:eastAsia="Calibri"/>
                <w:lang w:eastAsia="en-US"/>
              </w:rPr>
            </w:pPr>
            <w:r w:rsidRPr="00AC03DB">
              <w:rPr>
                <w:rFonts w:eastAsia="Calibri"/>
                <w:lang w:eastAsia="en-US"/>
              </w:rPr>
              <w:t xml:space="preserve">Вместимость 28784 экземпляров книг </w:t>
            </w:r>
          </w:p>
        </w:tc>
        <w:tc>
          <w:tcPr>
            <w:tcW w:w="920" w:type="pct"/>
            <w:shd w:val="clear" w:color="auto" w:fill="auto"/>
          </w:tcPr>
          <w:p w14:paraId="7EAE85FF" w14:textId="7097B540" w:rsidR="004501A5" w:rsidRPr="00AC03DB" w:rsidRDefault="004501A5" w:rsidP="004501A5">
            <w:pPr>
              <w:autoSpaceDE w:val="0"/>
              <w:autoSpaceDN w:val="0"/>
              <w:adjustRightInd w:val="0"/>
              <w:jc w:val="center"/>
              <w:rPr>
                <w:rFonts w:eastAsia="Calibri"/>
                <w:lang w:eastAsia="en-US"/>
              </w:rPr>
            </w:pPr>
            <w:r w:rsidRPr="00AC03DB">
              <w:rPr>
                <w:rFonts w:eastAsia="Calibri"/>
                <w:lang w:eastAsia="en-US"/>
              </w:rPr>
              <w:t>Объект местного значения поселения</w:t>
            </w:r>
          </w:p>
        </w:tc>
      </w:tr>
      <w:tr w:rsidR="0050766E" w:rsidRPr="008D0777" w14:paraId="4C8B3BB2" w14:textId="77777777" w:rsidTr="004D29EA">
        <w:trPr>
          <w:cantSplit/>
          <w:trHeight w:val="157"/>
          <w:jc w:val="center"/>
        </w:trPr>
        <w:tc>
          <w:tcPr>
            <w:tcW w:w="1268" w:type="pct"/>
            <w:shd w:val="clear" w:color="auto" w:fill="auto"/>
          </w:tcPr>
          <w:p w14:paraId="2A574A93" w14:textId="22194D38" w:rsidR="004501A5" w:rsidRPr="00015B9E" w:rsidRDefault="00567BFA" w:rsidP="004F59EA">
            <w:pPr>
              <w:jc w:val="center"/>
            </w:pPr>
            <w:r w:rsidRPr="00015B9E">
              <w:t>МКУК «Федоровская библиотека»</w:t>
            </w:r>
            <w:r w:rsidR="004F59EA" w:rsidRPr="00015B9E">
              <w:t xml:space="preserve"> - </w:t>
            </w:r>
            <w:r w:rsidRPr="00015B9E">
              <w:t>филиал № 1</w:t>
            </w:r>
          </w:p>
        </w:tc>
        <w:tc>
          <w:tcPr>
            <w:tcW w:w="973" w:type="pct"/>
            <w:shd w:val="clear" w:color="auto" w:fill="auto"/>
          </w:tcPr>
          <w:p w14:paraId="71D4A4AB" w14:textId="6C3E9D60" w:rsidR="004501A5" w:rsidRPr="00015B9E" w:rsidRDefault="00567BFA" w:rsidP="004501A5">
            <w:pPr>
              <w:jc w:val="center"/>
            </w:pPr>
            <w:r w:rsidRPr="00015B9E">
              <w:t xml:space="preserve">х. </w:t>
            </w:r>
            <w:proofErr w:type="spellStart"/>
            <w:r w:rsidRPr="00015B9E">
              <w:t>Екатериновский</w:t>
            </w:r>
            <w:proofErr w:type="spellEnd"/>
            <w:r w:rsidRPr="00015B9E">
              <w:t>, ул. Суворова, 7а</w:t>
            </w:r>
          </w:p>
        </w:tc>
        <w:tc>
          <w:tcPr>
            <w:tcW w:w="1110" w:type="pct"/>
            <w:shd w:val="clear" w:color="auto" w:fill="auto"/>
          </w:tcPr>
          <w:p w14:paraId="7B1FAFAE" w14:textId="3F116B82" w:rsidR="00015B9E" w:rsidRDefault="00B415FD" w:rsidP="004501A5">
            <w:pPr>
              <w:autoSpaceDE w:val="0"/>
              <w:autoSpaceDN w:val="0"/>
              <w:adjustRightInd w:val="0"/>
              <w:jc w:val="center"/>
              <w:rPr>
                <w:rFonts w:eastAsia="Calibri"/>
                <w:lang w:eastAsia="en-US"/>
              </w:rPr>
            </w:pPr>
            <w:r w:rsidRPr="00015B9E">
              <w:rPr>
                <w:rFonts w:eastAsia="Calibri"/>
                <w:lang w:eastAsia="en-US"/>
              </w:rPr>
              <w:t>Дата создания – 19</w:t>
            </w:r>
            <w:r w:rsidR="00567BFA" w:rsidRPr="00015B9E">
              <w:rPr>
                <w:rFonts w:eastAsia="Calibri"/>
                <w:lang w:eastAsia="en-US"/>
              </w:rPr>
              <w:t>67</w:t>
            </w:r>
            <w:r w:rsidRPr="00015B9E">
              <w:rPr>
                <w:rFonts w:eastAsia="Calibri"/>
                <w:lang w:eastAsia="en-US"/>
              </w:rPr>
              <w:t xml:space="preserve"> г</w:t>
            </w:r>
            <w:r w:rsidR="00015B9E">
              <w:rPr>
                <w:rFonts w:eastAsia="Calibri"/>
                <w:lang w:eastAsia="en-US"/>
              </w:rPr>
              <w:t>од</w:t>
            </w:r>
            <w:r w:rsidRPr="00015B9E">
              <w:rPr>
                <w:rFonts w:eastAsia="Calibri"/>
                <w:lang w:eastAsia="en-US"/>
              </w:rPr>
              <w:t xml:space="preserve">. </w:t>
            </w:r>
          </w:p>
          <w:p w14:paraId="05BE27F7" w14:textId="2F4B699E" w:rsidR="004501A5" w:rsidRPr="00015B9E" w:rsidRDefault="00B415FD" w:rsidP="004501A5">
            <w:pPr>
              <w:autoSpaceDE w:val="0"/>
              <w:autoSpaceDN w:val="0"/>
              <w:adjustRightInd w:val="0"/>
              <w:jc w:val="center"/>
              <w:rPr>
                <w:rFonts w:eastAsia="Calibri"/>
                <w:lang w:eastAsia="en-US"/>
              </w:rPr>
            </w:pPr>
            <w:r w:rsidRPr="00015B9E">
              <w:rPr>
                <w:rFonts w:eastAsia="Calibri"/>
                <w:lang w:eastAsia="en-US"/>
              </w:rPr>
              <w:t>Состояние удовлетворительное</w:t>
            </w:r>
          </w:p>
        </w:tc>
        <w:tc>
          <w:tcPr>
            <w:tcW w:w="730" w:type="pct"/>
            <w:shd w:val="clear" w:color="auto" w:fill="auto"/>
          </w:tcPr>
          <w:p w14:paraId="6B0FDB4F" w14:textId="6DCDA6DE" w:rsidR="004501A5" w:rsidRPr="00AC03DB" w:rsidRDefault="00FF6939" w:rsidP="004501A5">
            <w:pPr>
              <w:autoSpaceDE w:val="0"/>
              <w:autoSpaceDN w:val="0"/>
              <w:adjustRightInd w:val="0"/>
              <w:jc w:val="center"/>
              <w:rPr>
                <w:rFonts w:eastAsia="Calibri"/>
                <w:lang w:eastAsia="en-US"/>
              </w:rPr>
            </w:pPr>
            <w:r w:rsidRPr="00AC03DB">
              <w:rPr>
                <w:rFonts w:eastAsia="Calibri"/>
                <w:lang w:eastAsia="en-US"/>
              </w:rPr>
              <w:t>Вместимость 12118 экземпляров книг</w:t>
            </w:r>
          </w:p>
        </w:tc>
        <w:tc>
          <w:tcPr>
            <w:tcW w:w="920" w:type="pct"/>
            <w:shd w:val="clear" w:color="auto" w:fill="auto"/>
          </w:tcPr>
          <w:p w14:paraId="5A5D68D3" w14:textId="07113E28" w:rsidR="004501A5" w:rsidRPr="00AC03DB" w:rsidRDefault="004501A5" w:rsidP="004501A5">
            <w:pPr>
              <w:autoSpaceDE w:val="0"/>
              <w:autoSpaceDN w:val="0"/>
              <w:adjustRightInd w:val="0"/>
              <w:jc w:val="center"/>
              <w:rPr>
                <w:rFonts w:eastAsia="Calibri"/>
                <w:lang w:eastAsia="en-US"/>
              </w:rPr>
            </w:pPr>
            <w:r w:rsidRPr="00AC03DB">
              <w:rPr>
                <w:rFonts w:eastAsia="Calibri"/>
                <w:lang w:eastAsia="en-US"/>
              </w:rPr>
              <w:t>Объект местного значения поселения</w:t>
            </w:r>
          </w:p>
        </w:tc>
      </w:tr>
      <w:tr w:rsidR="0050766E" w:rsidRPr="008D0777" w14:paraId="4E8009D6" w14:textId="77777777" w:rsidTr="004D29EA">
        <w:trPr>
          <w:cantSplit/>
          <w:trHeight w:val="1160"/>
          <w:jc w:val="center"/>
        </w:trPr>
        <w:tc>
          <w:tcPr>
            <w:tcW w:w="1268" w:type="pct"/>
            <w:shd w:val="clear" w:color="auto" w:fill="auto"/>
          </w:tcPr>
          <w:p w14:paraId="3A990E4C" w14:textId="22C298BF" w:rsidR="004F59EA" w:rsidRPr="00015B9E" w:rsidRDefault="004F59EA" w:rsidP="00567BFA">
            <w:pPr>
              <w:jc w:val="center"/>
            </w:pPr>
            <w:r w:rsidRPr="00015B9E">
              <w:t>МКУК «Федоровский КДЦ» - филиал №</w:t>
            </w:r>
            <w:r w:rsidR="00015B9E">
              <w:t xml:space="preserve"> </w:t>
            </w:r>
            <w:r w:rsidRPr="00015B9E">
              <w:t>1</w:t>
            </w:r>
          </w:p>
        </w:tc>
        <w:tc>
          <w:tcPr>
            <w:tcW w:w="973" w:type="pct"/>
            <w:shd w:val="clear" w:color="auto" w:fill="auto"/>
          </w:tcPr>
          <w:p w14:paraId="1CC651E1" w14:textId="3A682ACB" w:rsidR="004F59EA" w:rsidRPr="00015B9E" w:rsidRDefault="0009740B" w:rsidP="004501A5">
            <w:pPr>
              <w:jc w:val="center"/>
            </w:pPr>
            <w:r w:rsidRPr="00015B9E">
              <w:t xml:space="preserve">х. </w:t>
            </w:r>
            <w:proofErr w:type="spellStart"/>
            <w:r w:rsidRPr="00015B9E">
              <w:t>Екатериновский</w:t>
            </w:r>
            <w:proofErr w:type="spellEnd"/>
            <w:r w:rsidRPr="00015B9E">
              <w:t>, ул. Суворова, 7а</w:t>
            </w:r>
          </w:p>
        </w:tc>
        <w:tc>
          <w:tcPr>
            <w:tcW w:w="1110" w:type="pct"/>
            <w:shd w:val="clear" w:color="auto" w:fill="auto"/>
          </w:tcPr>
          <w:p w14:paraId="5D67EE5D" w14:textId="6E603A82" w:rsidR="00015B9E" w:rsidRDefault="00015B9E" w:rsidP="004501A5">
            <w:pPr>
              <w:autoSpaceDE w:val="0"/>
              <w:autoSpaceDN w:val="0"/>
              <w:adjustRightInd w:val="0"/>
              <w:jc w:val="center"/>
              <w:rPr>
                <w:rFonts w:eastAsia="Calibri"/>
                <w:lang w:eastAsia="en-US"/>
              </w:rPr>
            </w:pPr>
            <w:r>
              <w:rPr>
                <w:rFonts w:eastAsia="Calibri"/>
                <w:lang w:eastAsia="en-US"/>
              </w:rPr>
              <w:t>Дата создания – 1972 год.</w:t>
            </w:r>
          </w:p>
          <w:p w14:paraId="7F3FD729" w14:textId="05565E2F" w:rsidR="004F59EA" w:rsidRPr="00015B9E" w:rsidRDefault="00A5457B" w:rsidP="004501A5">
            <w:pPr>
              <w:autoSpaceDE w:val="0"/>
              <w:autoSpaceDN w:val="0"/>
              <w:adjustRightInd w:val="0"/>
              <w:jc w:val="center"/>
              <w:rPr>
                <w:rFonts w:eastAsia="Calibri"/>
                <w:lang w:eastAsia="en-US"/>
              </w:rPr>
            </w:pPr>
            <w:r w:rsidRPr="00015B9E">
              <w:rPr>
                <w:rFonts w:eastAsia="Calibri"/>
                <w:lang w:eastAsia="en-US"/>
              </w:rPr>
              <w:t>Состояние удовлетворительное</w:t>
            </w:r>
          </w:p>
        </w:tc>
        <w:tc>
          <w:tcPr>
            <w:tcW w:w="730" w:type="pct"/>
            <w:shd w:val="clear" w:color="auto" w:fill="auto"/>
          </w:tcPr>
          <w:p w14:paraId="4F2E4976" w14:textId="2CAE5594" w:rsidR="004F59EA" w:rsidRPr="00AC03DB" w:rsidRDefault="00A5457B" w:rsidP="004501A5">
            <w:pPr>
              <w:autoSpaceDE w:val="0"/>
              <w:autoSpaceDN w:val="0"/>
              <w:adjustRightInd w:val="0"/>
              <w:jc w:val="center"/>
              <w:rPr>
                <w:rFonts w:eastAsia="Calibri"/>
                <w:lang w:eastAsia="en-US"/>
              </w:rPr>
            </w:pPr>
            <w:r w:rsidRPr="00AC03DB">
              <w:rPr>
                <w:rFonts w:eastAsia="Calibri"/>
                <w:lang w:eastAsia="en-US"/>
              </w:rPr>
              <w:t>Вместимость 227 чел.</w:t>
            </w:r>
          </w:p>
        </w:tc>
        <w:tc>
          <w:tcPr>
            <w:tcW w:w="920" w:type="pct"/>
            <w:shd w:val="clear" w:color="auto" w:fill="auto"/>
          </w:tcPr>
          <w:p w14:paraId="3DC52097" w14:textId="74C9CB28" w:rsidR="004F59EA" w:rsidRPr="00AC03DB" w:rsidRDefault="0009740B" w:rsidP="004501A5">
            <w:pPr>
              <w:autoSpaceDE w:val="0"/>
              <w:autoSpaceDN w:val="0"/>
              <w:adjustRightInd w:val="0"/>
              <w:jc w:val="center"/>
              <w:rPr>
                <w:rFonts w:eastAsia="Calibri"/>
                <w:lang w:eastAsia="en-US"/>
              </w:rPr>
            </w:pPr>
            <w:r w:rsidRPr="00AC03DB">
              <w:rPr>
                <w:rFonts w:eastAsia="Calibri"/>
                <w:lang w:eastAsia="en-US"/>
              </w:rPr>
              <w:t>Объект местного значения поселения</w:t>
            </w:r>
          </w:p>
        </w:tc>
      </w:tr>
      <w:tr w:rsidR="006A25E9" w:rsidRPr="008D0777" w14:paraId="0F998930" w14:textId="77777777" w:rsidTr="00797ECF">
        <w:trPr>
          <w:cantSplit/>
          <w:trHeight w:val="411"/>
          <w:jc w:val="center"/>
        </w:trPr>
        <w:tc>
          <w:tcPr>
            <w:tcW w:w="5000" w:type="pct"/>
            <w:gridSpan w:val="5"/>
            <w:shd w:val="clear" w:color="auto" w:fill="auto"/>
            <w:vAlign w:val="center"/>
          </w:tcPr>
          <w:p w14:paraId="7AC26B41" w14:textId="77777777" w:rsidR="006A25E9" w:rsidRPr="00015B9E" w:rsidRDefault="006A25E9" w:rsidP="00797ECF">
            <w:pPr>
              <w:keepNext/>
              <w:autoSpaceDE w:val="0"/>
              <w:autoSpaceDN w:val="0"/>
              <w:adjustRightInd w:val="0"/>
              <w:jc w:val="center"/>
              <w:rPr>
                <w:rFonts w:eastAsia="Calibri"/>
                <w:lang w:eastAsia="en-US"/>
              </w:rPr>
            </w:pPr>
            <w:r w:rsidRPr="00015B9E">
              <w:rPr>
                <w:rFonts w:eastAsia="Calibri"/>
                <w:lang w:eastAsia="en-US"/>
              </w:rPr>
              <w:t>Объекты здравоохранения</w:t>
            </w:r>
          </w:p>
        </w:tc>
      </w:tr>
      <w:tr w:rsidR="0050766E" w:rsidRPr="008D0777" w14:paraId="56FBC318" w14:textId="77777777" w:rsidTr="004D29EA">
        <w:trPr>
          <w:cantSplit/>
          <w:trHeight w:val="1180"/>
          <w:jc w:val="center"/>
        </w:trPr>
        <w:tc>
          <w:tcPr>
            <w:tcW w:w="1268" w:type="pct"/>
            <w:shd w:val="clear" w:color="auto" w:fill="auto"/>
          </w:tcPr>
          <w:p w14:paraId="1030B18F" w14:textId="288E18E1" w:rsidR="00FC6BE4" w:rsidRPr="00015B9E" w:rsidRDefault="00FC6BE4" w:rsidP="006A25E9">
            <w:pPr>
              <w:jc w:val="center"/>
            </w:pPr>
            <w:r w:rsidRPr="00015B9E">
              <w:t>Участковая больница (здание лечебного корпуса с пристройками)</w:t>
            </w:r>
          </w:p>
        </w:tc>
        <w:tc>
          <w:tcPr>
            <w:tcW w:w="973" w:type="pct"/>
            <w:shd w:val="clear" w:color="auto" w:fill="auto"/>
          </w:tcPr>
          <w:p w14:paraId="37187A7D" w14:textId="002C68DE" w:rsidR="00FC6BE4" w:rsidRPr="00015B9E" w:rsidRDefault="00015B9E" w:rsidP="006A25E9">
            <w:pPr>
              <w:autoSpaceDE w:val="0"/>
              <w:autoSpaceDN w:val="0"/>
              <w:adjustRightInd w:val="0"/>
              <w:jc w:val="center"/>
            </w:pPr>
            <w:r>
              <w:t>ст. Фе</w:t>
            </w:r>
            <w:r w:rsidR="00FC6BE4" w:rsidRPr="00015B9E">
              <w:t>доровская, ул. Восточная,</w:t>
            </w:r>
            <w:r>
              <w:t xml:space="preserve"> </w:t>
            </w:r>
            <w:r w:rsidR="00FC6BE4" w:rsidRPr="00015B9E">
              <w:t>1</w:t>
            </w:r>
          </w:p>
        </w:tc>
        <w:tc>
          <w:tcPr>
            <w:tcW w:w="1110" w:type="pct"/>
            <w:shd w:val="clear" w:color="auto" w:fill="auto"/>
          </w:tcPr>
          <w:p w14:paraId="2D3FE8B2" w14:textId="77777777" w:rsidR="00797ECF" w:rsidRDefault="00797ECF" w:rsidP="006A25E9">
            <w:pPr>
              <w:autoSpaceDE w:val="0"/>
              <w:autoSpaceDN w:val="0"/>
              <w:adjustRightInd w:val="0"/>
              <w:jc w:val="center"/>
              <w:rPr>
                <w:rFonts w:eastAsia="Calibri"/>
                <w:lang w:eastAsia="en-US"/>
              </w:rPr>
            </w:pPr>
            <w:r>
              <w:rPr>
                <w:rFonts w:eastAsia="Calibri"/>
                <w:lang w:eastAsia="en-US"/>
              </w:rPr>
              <w:t>Дата создания – 1963 год.</w:t>
            </w:r>
          </w:p>
          <w:p w14:paraId="411FE873" w14:textId="5676717F" w:rsidR="00FC6BE4" w:rsidRPr="00015B9E" w:rsidRDefault="00FC6BE4" w:rsidP="006A25E9">
            <w:pPr>
              <w:autoSpaceDE w:val="0"/>
              <w:autoSpaceDN w:val="0"/>
              <w:adjustRightInd w:val="0"/>
              <w:jc w:val="center"/>
              <w:rPr>
                <w:rFonts w:eastAsia="Calibri"/>
                <w:lang w:eastAsia="en-US"/>
              </w:rPr>
            </w:pPr>
            <w:r w:rsidRPr="00015B9E">
              <w:rPr>
                <w:rFonts w:eastAsia="Calibri"/>
                <w:lang w:eastAsia="en-US"/>
              </w:rPr>
              <w:t>Состояние удовлетворительное</w:t>
            </w:r>
          </w:p>
        </w:tc>
        <w:tc>
          <w:tcPr>
            <w:tcW w:w="730" w:type="pct"/>
            <w:shd w:val="clear" w:color="auto" w:fill="auto"/>
          </w:tcPr>
          <w:p w14:paraId="002551DB" w14:textId="60B54A8D" w:rsidR="00FC6BE4" w:rsidRPr="00AC03DB" w:rsidRDefault="00FC6BE4" w:rsidP="006A25E9">
            <w:pPr>
              <w:autoSpaceDE w:val="0"/>
              <w:autoSpaceDN w:val="0"/>
              <w:adjustRightInd w:val="0"/>
              <w:jc w:val="center"/>
              <w:rPr>
                <w:rFonts w:eastAsia="Calibri"/>
                <w:lang w:eastAsia="en-US"/>
              </w:rPr>
            </w:pPr>
            <w:r w:rsidRPr="00AC03DB">
              <w:rPr>
                <w:rFonts w:eastAsia="Calibri"/>
                <w:lang w:eastAsia="en-US"/>
              </w:rPr>
              <w:t>Вместимость 25 чел. в смену</w:t>
            </w:r>
          </w:p>
        </w:tc>
        <w:tc>
          <w:tcPr>
            <w:tcW w:w="920" w:type="pct"/>
            <w:shd w:val="clear" w:color="auto" w:fill="auto"/>
          </w:tcPr>
          <w:p w14:paraId="32C1FC60" w14:textId="77777777" w:rsidR="00FC6BE4" w:rsidRPr="00AC03DB" w:rsidRDefault="00FC6BE4" w:rsidP="00B5539C">
            <w:pPr>
              <w:autoSpaceDE w:val="0"/>
              <w:autoSpaceDN w:val="0"/>
              <w:adjustRightInd w:val="0"/>
              <w:jc w:val="center"/>
              <w:rPr>
                <w:rFonts w:eastAsia="Calibri"/>
                <w:lang w:eastAsia="en-US"/>
              </w:rPr>
            </w:pPr>
            <w:r w:rsidRPr="00AC03DB">
              <w:rPr>
                <w:rFonts w:eastAsia="Calibri"/>
                <w:lang w:eastAsia="en-US"/>
              </w:rPr>
              <w:t>Объект регионального значения</w:t>
            </w:r>
          </w:p>
        </w:tc>
      </w:tr>
      <w:tr w:rsidR="004D29EA" w:rsidRPr="008D0777" w14:paraId="040E9DA8" w14:textId="77777777" w:rsidTr="004D29EA">
        <w:trPr>
          <w:cantSplit/>
          <w:trHeight w:val="273"/>
          <w:jc w:val="center"/>
        </w:trPr>
        <w:tc>
          <w:tcPr>
            <w:tcW w:w="1268" w:type="pct"/>
            <w:shd w:val="clear" w:color="auto" w:fill="auto"/>
          </w:tcPr>
          <w:p w14:paraId="45E37C24" w14:textId="180EFDD6" w:rsidR="004D29EA" w:rsidRPr="00015B9E" w:rsidRDefault="004D29EA" w:rsidP="006A25E9">
            <w:pPr>
              <w:jc w:val="center"/>
            </w:pPr>
            <w:r>
              <w:lastRenderedPageBreak/>
              <w:t>1</w:t>
            </w:r>
          </w:p>
        </w:tc>
        <w:tc>
          <w:tcPr>
            <w:tcW w:w="973" w:type="pct"/>
            <w:shd w:val="clear" w:color="auto" w:fill="auto"/>
          </w:tcPr>
          <w:p w14:paraId="431E5DE0" w14:textId="61807895" w:rsidR="004D29EA" w:rsidRDefault="004D29EA" w:rsidP="006A25E9">
            <w:pPr>
              <w:autoSpaceDE w:val="0"/>
              <w:autoSpaceDN w:val="0"/>
              <w:adjustRightInd w:val="0"/>
              <w:jc w:val="center"/>
            </w:pPr>
            <w:r>
              <w:t>2</w:t>
            </w:r>
          </w:p>
        </w:tc>
        <w:tc>
          <w:tcPr>
            <w:tcW w:w="1110" w:type="pct"/>
            <w:shd w:val="clear" w:color="auto" w:fill="auto"/>
          </w:tcPr>
          <w:p w14:paraId="7F042A52" w14:textId="4B0618A0" w:rsidR="004D29EA" w:rsidRPr="00015B9E" w:rsidRDefault="004D29EA" w:rsidP="006A25E9">
            <w:pPr>
              <w:autoSpaceDE w:val="0"/>
              <w:autoSpaceDN w:val="0"/>
              <w:adjustRightInd w:val="0"/>
              <w:jc w:val="center"/>
              <w:rPr>
                <w:rFonts w:eastAsia="Calibri"/>
                <w:lang w:eastAsia="en-US"/>
              </w:rPr>
            </w:pPr>
            <w:r>
              <w:rPr>
                <w:rFonts w:eastAsia="Calibri"/>
                <w:lang w:eastAsia="en-US"/>
              </w:rPr>
              <w:t>3</w:t>
            </w:r>
          </w:p>
        </w:tc>
        <w:tc>
          <w:tcPr>
            <w:tcW w:w="730" w:type="pct"/>
            <w:shd w:val="clear" w:color="auto" w:fill="auto"/>
          </w:tcPr>
          <w:p w14:paraId="5DD884B9" w14:textId="476E3A88" w:rsidR="004D29EA" w:rsidRPr="00AC03DB" w:rsidRDefault="004D29EA" w:rsidP="006A25E9">
            <w:pPr>
              <w:autoSpaceDE w:val="0"/>
              <w:autoSpaceDN w:val="0"/>
              <w:adjustRightInd w:val="0"/>
              <w:jc w:val="center"/>
              <w:rPr>
                <w:rFonts w:eastAsia="Calibri"/>
                <w:lang w:eastAsia="en-US"/>
              </w:rPr>
            </w:pPr>
            <w:r>
              <w:rPr>
                <w:rFonts w:eastAsia="Calibri"/>
                <w:lang w:eastAsia="en-US"/>
              </w:rPr>
              <w:t>4</w:t>
            </w:r>
          </w:p>
        </w:tc>
        <w:tc>
          <w:tcPr>
            <w:tcW w:w="920" w:type="pct"/>
            <w:shd w:val="clear" w:color="auto" w:fill="auto"/>
          </w:tcPr>
          <w:p w14:paraId="56688DA4" w14:textId="63990294" w:rsidR="004D29EA" w:rsidRPr="00AC03DB" w:rsidRDefault="004D29EA" w:rsidP="00B5539C">
            <w:pPr>
              <w:autoSpaceDE w:val="0"/>
              <w:autoSpaceDN w:val="0"/>
              <w:adjustRightInd w:val="0"/>
              <w:jc w:val="center"/>
              <w:rPr>
                <w:rFonts w:eastAsia="Calibri"/>
                <w:lang w:eastAsia="en-US"/>
              </w:rPr>
            </w:pPr>
            <w:r>
              <w:rPr>
                <w:rFonts w:eastAsia="Calibri"/>
                <w:lang w:eastAsia="en-US"/>
              </w:rPr>
              <w:t>5</w:t>
            </w:r>
          </w:p>
        </w:tc>
      </w:tr>
      <w:tr w:rsidR="0050766E" w:rsidRPr="008D0777" w14:paraId="42190DBD" w14:textId="77777777" w:rsidTr="004D29EA">
        <w:trPr>
          <w:cantSplit/>
          <w:trHeight w:val="1214"/>
          <w:jc w:val="center"/>
        </w:trPr>
        <w:tc>
          <w:tcPr>
            <w:tcW w:w="1268" w:type="pct"/>
            <w:shd w:val="clear" w:color="auto" w:fill="auto"/>
          </w:tcPr>
          <w:p w14:paraId="4543092F" w14:textId="7D60DB54" w:rsidR="00FC6BE4" w:rsidRPr="00015B9E" w:rsidRDefault="00FC6BE4" w:rsidP="006A25E9">
            <w:pPr>
              <w:jc w:val="center"/>
            </w:pPr>
            <w:r w:rsidRPr="00015B9E">
              <w:t>Участковая больница (здание амбулатории)</w:t>
            </w:r>
          </w:p>
        </w:tc>
        <w:tc>
          <w:tcPr>
            <w:tcW w:w="973" w:type="pct"/>
            <w:shd w:val="clear" w:color="auto" w:fill="auto"/>
          </w:tcPr>
          <w:p w14:paraId="537D7603" w14:textId="77777777" w:rsidR="00FC6BE4" w:rsidRDefault="00015B9E" w:rsidP="006A25E9">
            <w:pPr>
              <w:autoSpaceDE w:val="0"/>
              <w:autoSpaceDN w:val="0"/>
              <w:adjustRightInd w:val="0"/>
              <w:jc w:val="center"/>
            </w:pPr>
            <w:r>
              <w:t>ст. Фе</w:t>
            </w:r>
            <w:r w:rsidR="00FC6BE4" w:rsidRPr="00015B9E">
              <w:t>доровская, ул. Восточная,</w:t>
            </w:r>
            <w:r>
              <w:t xml:space="preserve"> </w:t>
            </w:r>
            <w:r w:rsidR="00FC6BE4" w:rsidRPr="00015B9E">
              <w:t>1</w:t>
            </w:r>
          </w:p>
          <w:p w14:paraId="40C0F84D" w14:textId="77777777" w:rsidR="00797ECF" w:rsidRDefault="00797ECF" w:rsidP="006A25E9">
            <w:pPr>
              <w:autoSpaceDE w:val="0"/>
              <w:autoSpaceDN w:val="0"/>
              <w:adjustRightInd w:val="0"/>
              <w:jc w:val="center"/>
            </w:pPr>
          </w:p>
          <w:p w14:paraId="37C418AE" w14:textId="24C49C5B" w:rsidR="00797ECF" w:rsidRPr="00015B9E" w:rsidRDefault="00797ECF" w:rsidP="006A25E9">
            <w:pPr>
              <w:autoSpaceDE w:val="0"/>
              <w:autoSpaceDN w:val="0"/>
              <w:adjustRightInd w:val="0"/>
              <w:jc w:val="center"/>
            </w:pPr>
          </w:p>
        </w:tc>
        <w:tc>
          <w:tcPr>
            <w:tcW w:w="1110" w:type="pct"/>
            <w:shd w:val="clear" w:color="auto" w:fill="auto"/>
          </w:tcPr>
          <w:p w14:paraId="7F849AB9" w14:textId="77777777" w:rsidR="00797ECF" w:rsidRDefault="00FC6BE4" w:rsidP="006A25E9">
            <w:pPr>
              <w:autoSpaceDE w:val="0"/>
              <w:autoSpaceDN w:val="0"/>
              <w:adjustRightInd w:val="0"/>
              <w:jc w:val="center"/>
              <w:rPr>
                <w:rFonts w:eastAsia="Calibri"/>
                <w:lang w:eastAsia="en-US"/>
              </w:rPr>
            </w:pPr>
            <w:r w:rsidRPr="00015B9E">
              <w:rPr>
                <w:rFonts w:eastAsia="Calibri"/>
                <w:lang w:eastAsia="en-US"/>
              </w:rPr>
              <w:t>Дата создан</w:t>
            </w:r>
            <w:r w:rsidR="00797ECF">
              <w:rPr>
                <w:rFonts w:eastAsia="Calibri"/>
                <w:lang w:eastAsia="en-US"/>
              </w:rPr>
              <w:t>ия – 1968 год.</w:t>
            </w:r>
          </w:p>
          <w:p w14:paraId="78F3A56C" w14:textId="10AE0864" w:rsidR="00FC6BE4" w:rsidRPr="00015B9E" w:rsidRDefault="00FC6BE4" w:rsidP="006A25E9">
            <w:pPr>
              <w:autoSpaceDE w:val="0"/>
              <w:autoSpaceDN w:val="0"/>
              <w:adjustRightInd w:val="0"/>
              <w:jc w:val="center"/>
              <w:rPr>
                <w:rFonts w:eastAsia="Calibri"/>
                <w:lang w:eastAsia="en-US"/>
              </w:rPr>
            </w:pPr>
            <w:r w:rsidRPr="00015B9E">
              <w:rPr>
                <w:rFonts w:eastAsia="Calibri"/>
                <w:lang w:eastAsia="en-US"/>
              </w:rPr>
              <w:t>Состояние удовлетворительное</w:t>
            </w:r>
          </w:p>
        </w:tc>
        <w:tc>
          <w:tcPr>
            <w:tcW w:w="730" w:type="pct"/>
            <w:shd w:val="clear" w:color="auto" w:fill="auto"/>
          </w:tcPr>
          <w:p w14:paraId="361E14C0" w14:textId="7E37E262" w:rsidR="00FC6BE4" w:rsidRPr="00AC03DB" w:rsidRDefault="00FC6BE4" w:rsidP="006A25E9">
            <w:pPr>
              <w:autoSpaceDE w:val="0"/>
              <w:autoSpaceDN w:val="0"/>
              <w:adjustRightInd w:val="0"/>
              <w:jc w:val="center"/>
              <w:rPr>
                <w:rFonts w:eastAsia="Calibri"/>
                <w:lang w:eastAsia="en-US"/>
              </w:rPr>
            </w:pPr>
            <w:r w:rsidRPr="00AC03DB">
              <w:rPr>
                <w:rFonts w:eastAsia="Calibri"/>
                <w:lang w:eastAsia="en-US"/>
              </w:rPr>
              <w:t>Вместимость 150 чел. в смену</w:t>
            </w:r>
          </w:p>
        </w:tc>
        <w:tc>
          <w:tcPr>
            <w:tcW w:w="920" w:type="pct"/>
            <w:shd w:val="clear" w:color="auto" w:fill="auto"/>
          </w:tcPr>
          <w:p w14:paraId="3B0ECE9C" w14:textId="1695AB4D" w:rsidR="00FC6BE4" w:rsidRPr="00AC03DB" w:rsidRDefault="00FC6BE4" w:rsidP="00B5539C">
            <w:pPr>
              <w:autoSpaceDE w:val="0"/>
              <w:autoSpaceDN w:val="0"/>
              <w:adjustRightInd w:val="0"/>
              <w:jc w:val="center"/>
              <w:rPr>
                <w:rFonts w:eastAsia="Calibri"/>
                <w:lang w:eastAsia="en-US"/>
              </w:rPr>
            </w:pPr>
            <w:r w:rsidRPr="00AC03DB">
              <w:rPr>
                <w:rFonts w:eastAsia="Calibri"/>
                <w:lang w:eastAsia="en-US"/>
              </w:rPr>
              <w:t>Объект регионального значения</w:t>
            </w:r>
          </w:p>
        </w:tc>
      </w:tr>
      <w:tr w:rsidR="0050766E" w:rsidRPr="008D0777" w14:paraId="18DCDBF8" w14:textId="77777777" w:rsidTr="004D29EA">
        <w:trPr>
          <w:cantSplit/>
          <w:trHeight w:val="1255"/>
          <w:jc w:val="center"/>
        </w:trPr>
        <w:tc>
          <w:tcPr>
            <w:tcW w:w="1268" w:type="pct"/>
            <w:shd w:val="clear" w:color="auto" w:fill="auto"/>
          </w:tcPr>
          <w:p w14:paraId="25280BC1" w14:textId="51E1C47D" w:rsidR="006A25E9" w:rsidRPr="00015B9E" w:rsidRDefault="006D539C" w:rsidP="006A25E9">
            <w:pPr>
              <w:jc w:val="center"/>
            </w:pPr>
            <w:r w:rsidRPr="00015B9E">
              <w:t>ФАП</w:t>
            </w:r>
          </w:p>
        </w:tc>
        <w:tc>
          <w:tcPr>
            <w:tcW w:w="973" w:type="pct"/>
            <w:shd w:val="clear" w:color="auto" w:fill="auto"/>
          </w:tcPr>
          <w:p w14:paraId="0C57BF7C" w14:textId="594A057B" w:rsidR="006A25E9" w:rsidRPr="00015B9E" w:rsidRDefault="00EF3F66" w:rsidP="006A25E9">
            <w:pPr>
              <w:autoSpaceDE w:val="0"/>
              <w:autoSpaceDN w:val="0"/>
              <w:adjustRightInd w:val="0"/>
              <w:jc w:val="center"/>
            </w:pPr>
            <w:r w:rsidRPr="00015B9E">
              <w:t xml:space="preserve">х. </w:t>
            </w:r>
            <w:proofErr w:type="spellStart"/>
            <w:r w:rsidRPr="00015B9E">
              <w:t>Екатериновский</w:t>
            </w:r>
            <w:proofErr w:type="spellEnd"/>
            <w:r w:rsidR="00B6428F" w:rsidRPr="00015B9E">
              <w:t>, ул. Фрунзе, 16</w:t>
            </w:r>
            <w:r w:rsidR="006A25E9" w:rsidRPr="00015B9E">
              <w:t xml:space="preserve"> </w:t>
            </w:r>
          </w:p>
        </w:tc>
        <w:tc>
          <w:tcPr>
            <w:tcW w:w="1110" w:type="pct"/>
            <w:shd w:val="clear" w:color="auto" w:fill="auto"/>
          </w:tcPr>
          <w:p w14:paraId="645468D1" w14:textId="4302FE7E" w:rsidR="00797ECF" w:rsidRDefault="00797ECF" w:rsidP="006A25E9">
            <w:pPr>
              <w:autoSpaceDE w:val="0"/>
              <w:autoSpaceDN w:val="0"/>
              <w:adjustRightInd w:val="0"/>
              <w:jc w:val="center"/>
              <w:rPr>
                <w:rFonts w:eastAsia="Calibri"/>
                <w:lang w:eastAsia="en-US"/>
              </w:rPr>
            </w:pPr>
            <w:r>
              <w:rPr>
                <w:rFonts w:eastAsia="Calibri"/>
                <w:lang w:eastAsia="en-US"/>
              </w:rPr>
              <w:t>Дата создания – 1962 год.</w:t>
            </w:r>
          </w:p>
          <w:p w14:paraId="1D59BFC1" w14:textId="5FFF6862" w:rsidR="006A25E9" w:rsidRPr="00015B9E" w:rsidRDefault="00FC6BE4" w:rsidP="006A25E9">
            <w:pPr>
              <w:autoSpaceDE w:val="0"/>
              <w:autoSpaceDN w:val="0"/>
              <w:adjustRightInd w:val="0"/>
              <w:jc w:val="center"/>
              <w:rPr>
                <w:rFonts w:eastAsia="Calibri"/>
                <w:lang w:eastAsia="en-US"/>
              </w:rPr>
            </w:pPr>
            <w:r w:rsidRPr="00015B9E">
              <w:rPr>
                <w:rFonts w:eastAsia="Calibri"/>
                <w:lang w:eastAsia="en-US"/>
              </w:rPr>
              <w:t>Состояние удовлетворительное</w:t>
            </w:r>
          </w:p>
        </w:tc>
        <w:tc>
          <w:tcPr>
            <w:tcW w:w="730" w:type="pct"/>
            <w:shd w:val="clear" w:color="auto" w:fill="auto"/>
          </w:tcPr>
          <w:p w14:paraId="171E2270" w14:textId="015B7BA0" w:rsidR="006A25E9" w:rsidRPr="00AC03DB" w:rsidRDefault="00B2528D" w:rsidP="006A25E9">
            <w:pPr>
              <w:autoSpaceDE w:val="0"/>
              <w:autoSpaceDN w:val="0"/>
              <w:adjustRightInd w:val="0"/>
              <w:jc w:val="center"/>
              <w:rPr>
                <w:rFonts w:eastAsia="Calibri"/>
                <w:lang w:eastAsia="en-US"/>
              </w:rPr>
            </w:pPr>
            <w:r w:rsidRPr="00AC03DB">
              <w:rPr>
                <w:rFonts w:eastAsia="Calibri"/>
                <w:lang w:eastAsia="en-US"/>
              </w:rPr>
              <w:t xml:space="preserve">Вместимость </w:t>
            </w:r>
            <w:r w:rsidR="00C94F3C" w:rsidRPr="00AC03DB">
              <w:rPr>
                <w:rFonts w:eastAsia="Calibri"/>
                <w:lang w:eastAsia="en-US"/>
              </w:rPr>
              <w:t>20</w:t>
            </w:r>
            <w:r w:rsidRPr="00AC03DB">
              <w:rPr>
                <w:rFonts w:eastAsia="Calibri"/>
                <w:lang w:eastAsia="en-US"/>
              </w:rPr>
              <w:t xml:space="preserve"> чел. в смену</w:t>
            </w:r>
          </w:p>
        </w:tc>
        <w:tc>
          <w:tcPr>
            <w:tcW w:w="920" w:type="pct"/>
            <w:shd w:val="clear" w:color="auto" w:fill="auto"/>
          </w:tcPr>
          <w:p w14:paraId="7A1BD590" w14:textId="670B8271" w:rsidR="006A25E9" w:rsidRPr="00AC03DB" w:rsidRDefault="006A25E9" w:rsidP="00B5539C">
            <w:pPr>
              <w:autoSpaceDE w:val="0"/>
              <w:autoSpaceDN w:val="0"/>
              <w:adjustRightInd w:val="0"/>
              <w:jc w:val="center"/>
              <w:rPr>
                <w:rFonts w:eastAsia="Calibri"/>
                <w:lang w:eastAsia="en-US"/>
              </w:rPr>
            </w:pPr>
            <w:r w:rsidRPr="00AC03DB">
              <w:rPr>
                <w:rFonts w:eastAsia="Calibri"/>
                <w:lang w:eastAsia="en-US"/>
              </w:rPr>
              <w:t>Объект регионального значения</w:t>
            </w:r>
          </w:p>
        </w:tc>
      </w:tr>
      <w:tr w:rsidR="0050766E" w:rsidRPr="008D0777" w14:paraId="5F0ECB93" w14:textId="77777777" w:rsidTr="004D29EA">
        <w:trPr>
          <w:cantSplit/>
          <w:trHeight w:val="1317"/>
          <w:jc w:val="center"/>
        </w:trPr>
        <w:tc>
          <w:tcPr>
            <w:tcW w:w="1268" w:type="pct"/>
            <w:shd w:val="clear" w:color="auto" w:fill="auto"/>
          </w:tcPr>
          <w:p w14:paraId="6E0AA58A" w14:textId="0FBAE134" w:rsidR="00F707A6" w:rsidRPr="00015B9E" w:rsidRDefault="00F707A6" w:rsidP="006A25E9">
            <w:pPr>
              <w:jc w:val="center"/>
            </w:pPr>
            <w:r w:rsidRPr="00015B9E">
              <w:t>ФАП</w:t>
            </w:r>
          </w:p>
        </w:tc>
        <w:tc>
          <w:tcPr>
            <w:tcW w:w="973" w:type="pct"/>
            <w:shd w:val="clear" w:color="auto" w:fill="auto"/>
          </w:tcPr>
          <w:p w14:paraId="297D943F" w14:textId="161D2875" w:rsidR="00F707A6" w:rsidRPr="00015B9E" w:rsidRDefault="00EF3F66" w:rsidP="006A25E9">
            <w:pPr>
              <w:autoSpaceDE w:val="0"/>
              <w:autoSpaceDN w:val="0"/>
              <w:adjustRightInd w:val="0"/>
              <w:jc w:val="center"/>
            </w:pPr>
            <w:r w:rsidRPr="00015B9E">
              <w:t>х. Свердловский</w:t>
            </w:r>
            <w:r w:rsidR="000326BE" w:rsidRPr="00015B9E">
              <w:t>, ул. Буденного, 30</w:t>
            </w:r>
          </w:p>
        </w:tc>
        <w:tc>
          <w:tcPr>
            <w:tcW w:w="1110" w:type="pct"/>
            <w:shd w:val="clear" w:color="auto" w:fill="auto"/>
          </w:tcPr>
          <w:p w14:paraId="51AD0B21" w14:textId="5285FDBB" w:rsidR="00F707A6" w:rsidRPr="00015B9E" w:rsidRDefault="00797ECF" w:rsidP="006A25E9">
            <w:pPr>
              <w:autoSpaceDE w:val="0"/>
              <w:autoSpaceDN w:val="0"/>
              <w:adjustRightInd w:val="0"/>
              <w:jc w:val="center"/>
              <w:rPr>
                <w:rFonts w:eastAsia="Calibri"/>
                <w:lang w:eastAsia="en-US"/>
              </w:rPr>
            </w:pPr>
            <w:r>
              <w:rPr>
                <w:rFonts w:eastAsia="Calibri"/>
                <w:lang w:eastAsia="en-US"/>
              </w:rPr>
              <w:t xml:space="preserve">Дата создания – 2009 год. </w:t>
            </w:r>
            <w:r w:rsidR="00FC6BE4" w:rsidRPr="00015B9E">
              <w:rPr>
                <w:rFonts w:eastAsia="Calibri"/>
                <w:lang w:eastAsia="en-US"/>
              </w:rPr>
              <w:t xml:space="preserve"> Состояние удовлетворительное</w:t>
            </w:r>
          </w:p>
        </w:tc>
        <w:tc>
          <w:tcPr>
            <w:tcW w:w="730" w:type="pct"/>
            <w:shd w:val="clear" w:color="auto" w:fill="auto"/>
          </w:tcPr>
          <w:p w14:paraId="7690CD72" w14:textId="5302EA3B" w:rsidR="00F707A6" w:rsidRPr="00AC03DB" w:rsidRDefault="00D96115" w:rsidP="006A25E9">
            <w:pPr>
              <w:autoSpaceDE w:val="0"/>
              <w:autoSpaceDN w:val="0"/>
              <w:adjustRightInd w:val="0"/>
              <w:jc w:val="center"/>
              <w:rPr>
                <w:rFonts w:eastAsia="Calibri"/>
                <w:lang w:eastAsia="en-US"/>
              </w:rPr>
            </w:pPr>
            <w:r w:rsidRPr="00AC03DB">
              <w:rPr>
                <w:rFonts w:eastAsia="Calibri"/>
                <w:lang w:eastAsia="en-US"/>
              </w:rPr>
              <w:t xml:space="preserve">Вместимость </w:t>
            </w:r>
            <w:r w:rsidR="00FC6BE4" w:rsidRPr="00AC03DB">
              <w:rPr>
                <w:rFonts w:eastAsia="Calibri"/>
                <w:lang w:eastAsia="en-US"/>
              </w:rPr>
              <w:t>2</w:t>
            </w:r>
            <w:r w:rsidR="00C94F3C" w:rsidRPr="00AC03DB">
              <w:rPr>
                <w:rFonts w:eastAsia="Calibri"/>
                <w:lang w:eastAsia="en-US"/>
              </w:rPr>
              <w:t>0</w:t>
            </w:r>
            <w:r w:rsidRPr="00AC03DB">
              <w:rPr>
                <w:rFonts w:eastAsia="Calibri"/>
                <w:lang w:eastAsia="en-US"/>
              </w:rPr>
              <w:t xml:space="preserve"> чел. в смену</w:t>
            </w:r>
          </w:p>
        </w:tc>
        <w:tc>
          <w:tcPr>
            <w:tcW w:w="920" w:type="pct"/>
            <w:shd w:val="clear" w:color="auto" w:fill="auto"/>
          </w:tcPr>
          <w:p w14:paraId="2C26942A" w14:textId="181E3CDD" w:rsidR="00F707A6" w:rsidRPr="00AC03DB" w:rsidRDefault="00D96115" w:rsidP="00B5539C">
            <w:pPr>
              <w:autoSpaceDE w:val="0"/>
              <w:autoSpaceDN w:val="0"/>
              <w:adjustRightInd w:val="0"/>
              <w:jc w:val="center"/>
              <w:rPr>
                <w:rFonts w:eastAsia="Calibri"/>
                <w:lang w:eastAsia="en-US"/>
              </w:rPr>
            </w:pPr>
            <w:r w:rsidRPr="00AC03DB">
              <w:rPr>
                <w:rFonts w:eastAsia="Calibri"/>
                <w:lang w:eastAsia="en-US"/>
              </w:rPr>
              <w:t>Объект регионального значения</w:t>
            </w:r>
          </w:p>
        </w:tc>
      </w:tr>
      <w:tr w:rsidR="00552ED1" w:rsidRPr="008D0777" w14:paraId="23C95D87" w14:textId="77777777" w:rsidTr="004D29EA">
        <w:trPr>
          <w:cantSplit/>
          <w:trHeight w:val="355"/>
          <w:jc w:val="center"/>
        </w:trPr>
        <w:tc>
          <w:tcPr>
            <w:tcW w:w="5000" w:type="pct"/>
            <w:gridSpan w:val="5"/>
            <w:shd w:val="clear" w:color="auto" w:fill="auto"/>
          </w:tcPr>
          <w:p w14:paraId="573EEAFA" w14:textId="04E46C25" w:rsidR="00552ED1" w:rsidRPr="00015B9E" w:rsidRDefault="00552ED1" w:rsidP="00552ED1">
            <w:pPr>
              <w:keepNext/>
              <w:autoSpaceDE w:val="0"/>
              <w:autoSpaceDN w:val="0"/>
              <w:adjustRightInd w:val="0"/>
              <w:jc w:val="center"/>
              <w:rPr>
                <w:rFonts w:eastAsia="Calibri"/>
                <w:lang w:eastAsia="en-US"/>
              </w:rPr>
            </w:pPr>
            <w:r w:rsidRPr="00015B9E">
              <w:rPr>
                <w:rFonts w:eastAsia="Calibri"/>
                <w:lang w:eastAsia="en-US"/>
              </w:rPr>
              <w:t>Объекты социальной защиты населения</w:t>
            </w:r>
          </w:p>
        </w:tc>
      </w:tr>
      <w:tr w:rsidR="0050766E" w:rsidRPr="008D0777" w14:paraId="07124B72" w14:textId="77777777" w:rsidTr="004D29EA">
        <w:trPr>
          <w:cantSplit/>
          <w:trHeight w:val="157"/>
          <w:jc w:val="center"/>
        </w:trPr>
        <w:tc>
          <w:tcPr>
            <w:tcW w:w="1268" w:type="pct"/>
            <w:shd w:val="clear" w:color="auto" w:fill="auto"/>
          </w:tcPr>
          <w:p w14:paraId="7F15BC50" w14:textId="73F33CBA" w:rsidR="00504A3A" w:rsidRPr="00015B9E" w:rsidRDefault="00504A3A" w:rsidP="00504A3A">
            <w:pPr>
              <w:jc w:val="center"/>
            </w:pPr>
            <w:r w:rsidRPr="00015B9E">
              <w:t>ГКУ СО КК «</w:t>
            </w:r>
            <w:proofErr w:type="spellStart"/>
            <w:r w:rsidRPr="00015B9E">
              <w:t>Абинский</w:t>
            </w:r>
            <w:proofErr w:type="spellEnd"/>
            <w:r w:rsidRPr="00015B9E">
              <w:t xml:space="preserve"> КЦРИ»</w:t>
            </w:r>
          </w:p>
        </w:tc>
        <w:tc>
          <w:tcPr>
            <w:tcW w:w="973" w:type="pct"/>
            <w:shd w:val="clear" w:color="auto" w:fill="auto"/>
          </w:tcPr>
          <w:p w14:paraId="7FE632B5" w14:textId="5E8908A9" w:rsidR="00504A3A" w:rsidRPr="00015B9E" w:rsidRDefault="00504A3A" w:rsidP="00504A3A">
            <w:pPr>
              <w:autoSpaceDE w:val="0"/>
              <w:autoSpaceDN w:val="0"/>
              <w:adjustRightInd w:val="0"/>
              <w:jc w:val="center"/>
            </w:pPr>
            <w:r w:rsidRPr="00015B9E">
              <w:t xml:space="preserve">х </w:t>
            </w:r>
            <w:proofErr w:type="spellStart"/>
            <w:r w:rsidRPr="00015B9E">
              <w:t>Екатериновский</w:t>
            </w:r>
            <w:proofErr w:type="spellEnd"/>
            <w:r w:rsidRPr="00015B9E">
              <w:t>, ул. Фрунзе, д.</w:t>
            </w:r>
            <w:r w:rsidR="00797ECF">
              <w:t xml:space="preserve"> </w:t>
            </w:r>
            <w:r w:rsidRPr="00015B9E">
              <w:t>26</w:t>
            </w:r>
          </w:p>
        </w:tc>
        <w:tc>
          <w:tcPr>
            <w:tcW w:w="1110" w:type="pct"/>
            <w:shd w:val="clear" w:color="auto" w:fill="auto"/>
          </w:tcPr>
          <w:p w14:paraId="3D344E74" w14:textId="6ED4CCA0" w:rsidR="00504A3A" w:rsidRPr="00015B9E" w:rsidRDefault="00504A3A" w:rsidP="00504A3A">
            <w:pPr>
              <w:autoSpaceDE w:val="0"/>
              <w:autoSpaceDN w:val="0"/>
              <w:adjustRightInd w:val="0"/>
              <w:jc w:val="center"/>
              <w:rPr>
                <w:rFonts w:eastAsia="Calibri"/>
                <w:lang w:eastAsia="en-US"/>
              </w:rPr>
            </w:pPr>
            <w:r w:rsidRPr="00015B9E">
              <w:rPr>
                <w:rFonts w:eastAsia="Calibri"/>
                <w:lang w:eastAsia="en-US"/>
              </w:rPr>
              <w:t>Состояние удовлетворительное</w:t>
            </w:r>
          </w:p>
        </w:tc>
        <w:tc>
          <w:tcPr>
            <w:tcW w:w="730" w:type="pct"/>
            <w:shd w:val="clear" w:color="auto" w:fill="auto"/>
          </w:tcPr>
          <w:p w14:paraId="1AB285FE" w14:textId="5EC6001B" w:rsidR="00504A3A" w:rsidRPr="00AC03DB" w:rsidRDefault="00504A3A" w:rsidP="00504A3A">
            <w:pPr>
              <w:autoSpaceDE w:val="0"/>
              <w:autoSpaceDN w:val="0"/>
              <w:adjustRightInd w:val="0"/>
              <w:jc w:val="center"/>
              <w:rPr>
                <w:rFonts w:eastAsia="Calibri"/>
                <w:lang w:eastAsia="en-US"/>
              </w:rPr>
            </w:pPr>
            <w:r w:rsidRPr="00AC03DB">
              <w:rPr>
                <w:rFonts w:eastAsia="Calibri"/>
                <w:lang w:eastAsia="en-US"/>
              </w:rPr>
              <w:t>-</w:t>
            </w:r>
          </w:p>
        </w:tc>
        <w:tc>
          <w:tcPr>
            <w:tcW w:w="920" w:type="pct"/>
            <w:shd w:val="clear" w:color="auto" w:fill="auto"/>
          </w:tcPr>
          <w:p w14:paraId="4DCB308C" w14:textId="450FEBD2" w:rsidR="00504A3A" w:rsidRPr="00AC03DB" w:rsidRDefault="00504A3A" w:rsidP="00504A3A">
            <w:pPr>
              <w:autoSpaceDE w:val="0"/>
              <w:autoSpaceDN w:val="0"/>
              <w:adjustRightInd w:val="0"/>
              <w:jc w:val="center"/>
              <w:rPr>
                <w:rFonts w:eastAsia="Calibri"/>
                <w:lang w:eastAsia="en-US"/>
              </w:rPr>
            </w:pPr>
            <w:r w:rsidRPr="00AC03DB">
              <w:rPr>
                <w:rFonts w:eastAsia="Calibri"/>
                <w:lang w:eastAsia="en-US"/>
              </w:rPr>
              <w:t>Объект регионального значения</w:t>
            </w:r>
          </w:p>
        </w:tc>
      </w:tr>
      <w:tr w:rsidR="0050766E" w:rsidRPr="008D0777" w14:paraId="4EBA9B7F" w14:textId="77777777" w:rsidTr="004D29EA">
        <w:trPr>
          <w:cantSplit/>
          <w:trHeight w:val="157"/>
          <w:jc w:val="center"/>
        </w:trPr>
        <w:tc>
          <w:tcPr>
            <w:tcW w:w="1268" w:type="pct"/>
            <w:shd w:val="clear" w:color="auto" w:fill="auto"/>
          </w:tcPr>
          <w:p w14:paraId="63E50D0F" w14:textId="4A708F57" w:rsidR="00837091" w:rsidRPr="00015B9E" w:rsidRDefault="00837091" w:rsidP="00837091">
            <w:pPr>
              <w:jc w:val="center"/>
            </w:pPr>
            <w:r w:rsidRPr="00015B9E">
              <w:t>ГБУ СО КК «</w:t>
            </w:r>
            <w:proofErr w:type="spellStart"/>
            <w:r w:rsidRPr="00015B9E">
              <w:t>Абинский</w:t>
            </w:r>
            <w:proofErr w:type="spellEnd"/>
            <w:r w:rsidRPr="00015B9E">
              <w:t xml:space="preserve"> КЦСОН»</w:t>
            </w:r>
          </w:p>
        </w:tc>
        <w:tc>
          <w:tcPr>
            <w:tcW w:w="973" w:type="pct"/>
            <w:shd w:val="clear" w:color="auto" w:fill="auto"/>
          </w:tcPr>
          <w:p w14:paraId="6532DE93" w14:textId="53F03C46" w:rsidR="00837091" w:rsidRPr="00015B9E" w:rsidRDefault="00797ECF" w:rsidP="00837091">
            <w:pPr>
              <w:autoSpaceDE w:val="0"/>
              <w:autoSpaceDN w:val="0"/>
              <w:adjustRightInd w:val="0"/>
              <w:jc w:val="center"/>
            </w:pPr>
            <w:r>
              <w:t>ст. Фе</w:t>
            </w:r>
            <w:r w:rsidR="00837091" w:rsidRPr="00015B9E">
              <w:t>доровская</w:t>
            </w:r>
          </w:p>
        </w:tc>
        <w:tc>
          <w:tcPr>
            <w:tcW w:w="1110" w:type="pct"/>
            <w:shd w:val="clear" w:color="auto" w:fill="auto"/>
          </w:tcPr>
          <w:p w14:paraId="6B919D58" w14:textId="48AA76D7" w:rsidR="00837091" w:rsidRPr="00015B9E" w:rsidRDefault="00837091" w:rsidP="00837091">
            <w:pPr>
              <w:autoSpaceDE w:val="0"/>
              <w:autoSpaceDN w:val="0"/>
              <w:adjustRightInd w:val="0"/>
              <w:jc w:val="center"/>
              <w:rPr>
                <w:rFonts w:eastAsia="Calibri"/>
                <w:lang w:eastAsia="en-US"/>
              </w:rPr>
            </w:pPr>
            <w:r w:rsidRPr="00015B9E">
              <w:rPr>
                <w:rFonts w:eastAsia="Calibri"/>
                <w:lang w:eastAsia="en-US"/>
              </w:rPr>
              <w:t>Состояние удовлетворительное</w:t>
            </w:r>
          </w:p>
        </w:tc>
        <w:tc>
          <w:tcPr>
            <w:tcW w:w="730" w:type="pct"/>
            <w:shd w:val="clear" w:color="auto" w:fill="auto"/>
          </w:tcPr>
          <w:p w14:paraId="4C4E210B" w14:textId="4E9DEC59" w:rsidR="00837091" w:rsidRPr="00AC03DB" w:rsidRDefault="00837091" w:rsidP="00837091">
            <w:pPr>
              <w:autoSpaceDE w:val="0"/>
              <w:autoSpaceDN w:val="0"/>
              <w:adjustRightInd w:val="0"/>
              <w:jc w:val="center"/>
              <w:rPr>
                <w:rFonts w:eastAsia="Calibri"/>
                <w:lang w:eastAsia="en-US"/>
              </w:rPr>
            </w:pPr>
            <w:r w:rsidRPr="00AC03DB">
              <w:rPr>
                <w:rFonts w:eastAsia="Calibri"/>
                <w:lang w:eastAsia="en-US"/>
              </w:rPr>
              <w:t>-</w:t>
            </w:r>
          </w:p>
        </w:tc>
        <w:tc>
          <w:tcPr>
            <w:tcW w:w="920" w:type="pct"/>
            <w:shd w:val="clear" w:color="auto" w:fill="auto"/>
          </w:tcPr>
          <w:p w14:paraId="6C56885F" w14:textId="1B80EECC" w:rsidR="00837091" w:rsidRPr="00AC03DB" w:rsidRDefault="00837091" w:rsidP="00837091">
            <w:pPr>
              <w:autoSpaceDE w:val="0"/>
              <w:autoSpaceDN w:val="0"/>
              <w:adjustRightInd w:val="0"/>
              <w:jc w:val="center"/>
              <w:rPr>
                <w:rFonts w:eastAsia="Calibri"/>
                <w:lang w:eastAsia="en-US"/>
              </w:rPr>
            </w:pPr>
            <w:r w:rsidRPr="00AC03DB">
              <w:rPr>
                <w:rFonts w:eastAsia="Calibri"/>
                <w:lang w:eastAsia="en-US"/>
              </w:rPr>
              <w:t>Объект регионального значения</w:t>
            </w:r>
          </w:p>
        </w:tc>
      </w:tr>
      <w:tr w:rsidR="006A25E9" w:rsidRPr="008D0777" w14:paraId="2CED85A8" w14:textId="77777777" w:rsidTr="00797ECF">
        <w:trPr>
          <w:cantSplit/>
          <w:trHeight w:val="335"/>
          <w:jc w:val="center"/>
        </w:trPr>
        <w:tc>
          <w:tcPr>
            <w:tcW w:w="5000" w:type="pct"/>
            <w:gridSpan w:val="5"/>
            <w:shd w:val="clear" w:color="auto" w:fill="auto"/>
          </w:tcPr>
          <w:p w14:paraId="2C0091FE" w14:textId="77777777" w:rsidR="006A25E9" w:rsidRPr="00015B9E" w:rsidRDefault="006A25E9" w:rsidP="006A25E9">
            <w:pPr>
              <w:keepNext/>
              <w:autoSpaceDE w:val="0"/>
              <w:autoSpaceDN w:val="0"/>
              <w:adjustRightInd w:val="0"/>
              <w:jc w:val="center"/>
              <w:rPr>
                <w:rFonts w:eastAsia="Calibri"/>
                <w:lang w:eastAsia="en-US"/>
              </w:rPr>
            </w:pPr>
            <w:r w:rsidRPr="00015B9E">
              <w:rPr>
                <w:rFonts w:eastAsia="Calibri"/>
                <w:lang w:eastAsia="en-US"/>
              </w:rPr>
              <w:t>Отделения связи</w:t>
            </w:r>
          </w:p>
        </w:tc>
      </w:tr>
      <w:tr w:rsidR="0050766E" w:rsidRPr="008D0777" w14:paraId="2042DFFB" w14:textId="77777777" w:rsidTr="004D29EA">
        <w:trPr>
          <w:cantSplit/>
          <w:trHeight w:val="157"/>
          <w:jc w:val="center"/>
        </w:trPr>
        <w:tc>
          <w:tcPr>
            <w:tcW w:w="1268" w:type="pct"/>
            <w:shd w:val="clear" w:color="auto" w:fill="auto"/>
          </w:tcPr>
          <w:p w14:paraId="2F2D4357" w14:textId="77777777" w:rsidR="006A25E9" w:rsidRPr="00015B9E" w:rsidRDefault="006A25E9" w:rsidP="006A25E9">
            <w:pPr>
              <w:jc w:val="center"/>
            </w:pPr>
            <w:r w:rsidRPr="00015B9E">
              <w:t>ОПС ФГПУ Почта России</w:t>
            </w:r>
          </w:p>
        </w:tc>
        <w:tc>
          <w:tcPr>
            <w:tcW w:w="973" w:type="pct"/>
            <w:shd w:val="clear" w:color="auto" w:fill="auto"/>
          </w:tcPr>
          <w:p w14:paraId="767D3B1E" w14:textId="122DD5EA" w:rsidR="006A25E9" w:rsidRPr="00015B9E" w:rsidRDefault="00AC7698" w:rsidP="006A25E9">
            <w:pPr>
              <w:autoSpaceDE w:val="0"/>
              <w:autoSpaceDN w:val="0"/>
              <w:adjustRightInd w:val="0"/>
              <w:jc w:val="center"/>
            </w:pPr>
            <w:r w:rsidRPr="00015B9E">
              <w:t>ст</w:t>
            </w:r>
            <w:r w:rsidR="00BC538F" w:rsidRPr="00015B9E">
              <w:t xml:space="preserve">. </w:t>
            </w:r>
            <w:r w:rsidRPr="00015B9E">
              <w:t>Федоровская</w:t>
            </w:r>
            <w:r w:rsidR="00BC538F" w:rsidRPr="00015B9E">
              <w:t xml:space="preserve">, ул. </w:t>
            </w:r>
            <w:r w:rsidRPr="00015B9E">
              <w:t>Первомайская,</w:t>
            </w:r>
            <w:r w:rsidR="00BC538F" w:rsidRPr="00015B9E">
              <w:t xml:space="preserve"> </w:t>
            </w:r>
            <w:r w:rsidRPr="00015B9E">
              <w:t>2</w:t>
            </w:r>
          </w:p>
        </w:tc>
        <w:tc>
          <w:tcPr>
            <w:tcW w:w="1110" w:type="pct"/>
            <w:shd w:val="clear" w:color="auto" w:fill="auto"/>
          </w:tcPr>
          <w:p w14:paraId="3D51D7EC" w14:textId="20A301BB" w:rsidR="006A25E9" w:rsidRPr="00015B9E" w:rsidRDefault="006A25E9" w:rsidP="006A25E9">
            <w:pPr>
              <w:autoSpaceDE w:val="0"/>
              <w:autoSpaceDN w:val="0"/>
              <w:adjustRightInd w:val="0"/>
              <w:jc w:val="center"/>
              <w:rPr>
                <w:rFonts w:eastAsia="Calibri"/>
                <w:lang w:eastAsia="en-US"/>
              </w:rPr>
            </w:pPr>
            <w:r w:rsidRPr="00015B9E">
              <w:rPr>
                <w:rFonts w:eastAsia="Calibri"/>
                <w:lang w:eastAsia="en-US"/>
              </w:rPr>
              <w:t>Отделение почты</w:t>
            </w:r>
            <w:r w:rsidR="0092009C" w:rsidRPr="00015B9E">
              <w:rPr>
                <w:rFonts w:eastAsia="Calibri"/>
                <w:lang w:eastAsia="en-US"/>
              </w:rPr>
              <w:t>,</w:t>
            </w:r>
            <w:r w:rsidRPr="00015B9E">
              <w:rPr>
                <w:rFonts w:eastAsia="Calibri"/>
                <w:lang w:eastAsia="en-US"/>
              </w:rPr>
              <w:t xml:space="preserve"> индекс </w:t>
            </w:r>
            <w:r w:rsidR="00AC7698" w:rsidRPr="00015B9E">
              <w:rPr>
                <w:rFonts w:eastAsia="Calibri"/>
                <w:lang w:eastAsia="en-US"/>
              </w:rPr>
              <w:t>353315</w:t>
            </w:r>
          </w:p>
        </w:tc>
        <w:tc>
          <w:tcPr>
            <w:tcW w:w="730" w:type="pct"/>
            <w:shd w:val="clear" w:color="auto" w:fill="auto"/>
          </w:tcPr>
          <w:p w14:paraId="07D5537A" w14:textId="2F55976C" w:rsidR="006A25E9" w:rsidRPr="00AC03DB" w:rsidRDefault="00153100" w:rsidP="006A25E9">
            <w:pPr>
              <w:autoSpaceDE w:val="0"/>
              <w:autoSpaceDN w:val="0"/>
              <w:adjustRightInd w:val="0"/>
              <w:jc w:val="center"/>
              <w:rPr>
                <w:rFonts w:eastAsia="Calibri"/>
                <w:lang w:eastAsia="en-US"/>
              </w:rPr>
            </w:pPr>
            <w:r w:rsidRPr="00AC03DB">
              <w:rPr>
                <w:rFonts w:eastAsia="Calibri"/>
                <w:lang w:eastAsia="en-US"/>
              </w:rPr>
              <w:t>-</w:t>
            </w:r>
          </w:p>
        </w:tc>
        <w:tc>
          <w:tcPr>
            <w:tcW w:w="920" w:type="pct"/>
            <w:shd w:val="clear" w:color="auto" w:fill="auto"/>
          </w:tcPr>
          <w:p w14:paraId="1DF02186" w14:textId="77777777" w:rsidR="006A25E9" w:rsidRPr="00AC03DB" w:rsidRDefault="006A25E9" w:rsidP="006A25E9">
            <w:pPr>
              <w:autoSpaceDE w:val="0"/>
              <w:autoSpaceDN w:val="0"/>
              <w:adjustRightInd w:val="0"/>
              <w:jc w:val="center"/>
              <w:rPr>
                <w:rFonts w:eastAsia="Calibri"/>
                <w:lang w:eastAsia="en-US"/>
              </w:rPr>
            </w:pPr>
            <w:r w:rsidRPr="00AC03DB">
              <w:rPr>
                <w:rFonts w:eastAsia="Calibri"/>
                <w:lang w:eastAsia="en-US"/>
              </w:rPr>
              <w:t>Объект федерального значения</w:t>
            </w:r>
          </w:p>
        </w:tc>
      </w:tr>
      <w:tr w:rsidR="0050766E" w:rsidRPr="008D0777" w14:paraId="1C7D07A2" w14:textId="77777777" w:rsidTr="004D29EA">
        <w:trPr>
          <w:cantSplit/>
          <w:trHeight w:val="904"/>
          <w:jc w:val="center"/>
        </w:trPr>
        <w:tc>
          <w:tcPr>
            <w:tcW w:w="1268" w:type="pct"/>
            <w:shd w:val="clear" w:color="auto" w:fill="auto"/>
          </w:tcPr>
          <w:p w14:paraId="2E8AAD09" w14:textId="3FEE720F" w:rsidR="00A87A6B" w:rsidRPr="00015B9E" w:rsidRDefault="00A87A6B" w:rsidP="00A87A6B">
            <w:pPr>
              <w:jc w:val="center"/>
            </w:pPr>
            <w:r w:rsidRPr="00015B9E">
              <w:t>ОПС ФГПУ Почта России</w:t>
            </w:r>
          </w:p>
        </w:tc>
        <w:tc>
          <w:tcPr>
            <w:tcW w:w="973" w:type="pct"/>
            <w:shd w:val="clear" w:color="auto" w:fill="auto"/>
          </w:tcPr>
          <w:p w14:paraId="191D0811" w14:textId="1349E2D2" w:rsidR="00A87A6B" w:rsidRPr="00015B9E" w:rsidRDefault="00AC7698" w:rsidP="00A87A6B">
            <w:pPr>
              <w:autoSpaceDE w:val="0"/>
              <w:autoSpaceDN w:val="0"/>
              <w:adjustRightInd w:val="0"/>
              <w:jc w:val="center"/>
            </w:pPr>
            <w:r w:rsidRPr="00015B9E">
              <w:t xml:space="preserve">х. </w:t>
            </w:r>
            <w:proofErr w:type="spellStart"/>
            <w:r w:rsidRPr="00015B9E">
              <w:t>Екатериновский</w:t>
            </w:r>
            <w:proofErr w:type="spellEnd"/>
            <w:r w:rsidRPr="00015B9E">
              <w:t>, ул. Суворова, 2</w:t>
            </w:r>
          </w:p>
        </w:tc>
        <w:tc>
          <w:tcPr>
            <w:tcW w:w="1110" w:type="pct"/>
            <w:shd w:val="clear" w:color="auto" w:fill="auto"/>
          </w:tcPr>
          <w:p w14:paraId="09CB26D5" w14:textId="0A766044" w:rsidR="00A87A6B" w:rsidRPr="00015B9E" w:rsidRDefault="00A87A6B" w:rsidP="00A87A6B">
            <w:pPr>
              <w:autoSpaceDE w:val="0"/>
              <w:autoSpaceDN w:val="0"/>
              <w:adjustRightInd w:val="0"/>
              <w:jc w:val="center"/>
              <w:rPr>
                <w:rFonts w:eastAsia="Calibri"/>
                <w:lang w:eastAsia="en-US"/>
              </w:rPr>
            </w:pPr>
            <w:r w:rsidRPr="00015B9E">
              <w:rPr>
                <w:rFonts w:eastAsia="Calibri"/>
                <w:lang w:eastAsia="en-US"/>
              </w:rPr>
              <w:t xml:space="preserve">Отделение почты, индекс </w:t>
            </w:r>
            <w:r w:rsidR="00AC7698" w:rsidRPr="00015B9E">
              <w:rPr>
                <w:rFonts w:eastAsia="Calibri"/>
                <w:lang w:eastAsia="en-US"/>
              </w:rPr>
              <w:t>353316</w:t>
            </w:r>
          </w:p>
        </w:tc>
        <w:tc>
          <w:tcPr>
            <w:tcW w:w="730" w:type="pct"/>
            <w:shd w:val="clear" w:color="auto" w:fill="auto"/>
          </w:tcPr>
          <w:p w14:paraId="519D64C3" w14:textId="019EC522" w:rsidR="00A87A6B" w:rsidRPr="00AC03DB" w:rsidRDefault="00153100" w:rsidP="00A87A6B">
            <w:pPr>
              <w:autoSpaceDE w:val="0"/>
              <w:autoSpaceDN w:val="0"/>
              <w:adjustRightInd w:val="0"/>
              <w:jc w:val="center"/>
              <w:rPr>
                <w:rFonts w:eastAsia="Calibri"/>
                <w:lang w:eastAsia="en-US"/>
              </w:rPr>
            </w:pPr>
            <w:r w:rsidRPr="00AC03DB">
              <w:rPr>
                <w:rFonts w:eastAsia="Calibri"/>
                <w:lang w:eastAsia="en-US"/>
              </w:rPr>
              <w:t>-</w:t>
            </w:r>
          </w:p>
        </w:tc>
        <w:tc>
          <w:tcPr>
            <w:tcW w:w="920" w:type="pct"/>
            <w:shd w:val="clear" w:color="auto" w:fill="auto"/>
          </w:tcPr>
          <w:p w14:paraId="1E2F6D33" w14:textId="26D3C1E7" w:rsidR="00A87A6B" w:rsidRPr="00AC03DB" w:rsidRDefault="00A87A6B" w:rsidP="00A87A6B">
            <w:pPr>
              <w:autoSpaceDE w:val="0"/>
              <w:autoSpaceDN w:val="0"/>
              <w:adjustRightInd w:val="0"/>
              <w:jc w:val="center"/>
              <w:rPr>
                <w:rFonts w:eastAsia="Calibri"/>
                <w:lang w:eastAsia="en-US"/>
              </w:rPr>
            </w:pPr>
            <w:r w:rsidRPr="00AC03DB">
              <w:rPr>
                <w:rFonts w:eastAsia="Calibri"/>
                <w:lang w:eastAsia="en-US"/>
              </w:rPr>
              <w:t>Объект федерального значения</w:t>
            </w:r>
          </w:p>
        </w:tc>
      </w:tr>
      <w:tr w:rsidR="0050766E" w:rsidRPr="008D0777" w14:paraId="20307E6B" w14:textId="77777777" w:rsidTr="004D29EA">
        <w:trPr>
          <w:cantSplit/>
          <w:trHeight w:val="846"/>
          <w:jc w:val="center"/>
        </w:trPr>
        <w:tc>
          <w:tcPr>
            <w:tcW w:w="1268" w:type="pct"/>
            <w:shd w:val="clear" w:color="auto" w:fill="auto"/>
          </w:tcPr>
          <w:p w14:paraId="2A859FD1" w14:textId="7B8F4D9C" w:rsidR="00A87A6B" w:rsidRPr="00015B9E" w:rsidRDefault="00A87A6B" w:rsidP="00A87A6B">
            <w:pPr>
              <w:jc w:val="center"/>
            </w:pPr>
            <w:r w:rsidRPr="00015B9E">
              <w:t>ОПС ФГПУ Почта России</w:t>
            </w:r>
          </w:p>
        </w:tc>
        <w:tc>
          <w:tcPr>
            <w:tcW w:w="973" w:type="pct"/>
            <w:shd w:val="clear" w:color="auto" w:fill="auto"/>
          </w:tcPr>
          <w:p w14:paraId="6350F0F0" w14:textId="1911915C" w:rsidR="00A87A6B" w:rsidRPr="00015B9E" w:rsidRDefault="006D7A3F" w:rsidP="00A87A6B">
            <w:pPr>
              <w:autoSpaceDE w:val="0"/>
              <w:autoSpaceDN w:val="0"/>
              <w:adjustRightInd w:val="0"/>
              <w:jc w:val="center"/>
            </w:pPr>
            <w:r w:rsidRPr="00015B9E">
              <w:t>х. Свердловский, ул. Буденного, 25</w:t>
            </w:r>
          </w:p>
        </w:tc>
        <w:tc>
          <w:tcPr>
            <w:tcW w:w="1110" w:type="pct"/>
            <w:shd w:val="clear" w:color="auto" w:fill="auto"/>
          </w:tcPr>
          <w:p w14:paraId="33380320" w14:textId="1FA5D6B9" w:rsidR="00A87A6B" w:rsidRPr="00015B9E" w:rsidRDefault="00A87A6B" w:rsidP="00A87A6B">
            <w:pPr>
              <w:autoSpaceDE w:val="0"/>
              <w:autoSpaceDN w:val="0"/>
              <w:adjustRightInd w:val="0"/>
              <w:jc w:val="center"/>
              <w:rPr>
                <w:rFonts w:eastAsia="Calibri"/>
                <w:lang w:eastAsia="en-US"/>
              </w:rPr>
            </w:pPr>
            <w:r w:rsidRPr="00015B9E">
              <w:rPr>
                <w:rFonts w:eastAsia="Calibri"/>
                <w:lang w:eastAsia="en-US"/>
              </w:rPr>
              <w:t xml:space="preserve">Отделение почты, индекс </w:t>
            </w:r>
            <w:r w:rsidR="006D7A3F" w:rsidRPr="00015B9E">
              <w:rPr>
                <w:rFonts w:eastAsia="Calibri"/>
                <w:lang w:eastAsia="en-US"/>
              </w:rPr>
              <w:t>353318</w:t>
            </w:r>
          </w:p>
        </w:tc>
        <w:tc>
          <w:tcPr>
            <w:tcW w:w="730" w:type="pct"/>
            <w:shd w:val="clear" w:color="auto" w:fill="auto"/>
          </w:tcPr>
          <w:p w14:paraId="06DCB799" w14:textId="42FD53FC" w:rsidR="00A87A6B" w:rsidRPr="00AC03DB" w:rsidRDefault="00153100" w:rsidP="00A87A6B">
            <w:pPr>
              <w:autoSpaceDE w:val="0"/>
              <w:autoSpaceDN w:val="0"/>
              <w:adjustRightInd w:val="0"/>
              <w:jc w:val="center"/>
              <w:rPr>
                <w:rFonts w:eastAsia="Calibri"/>
                <w:lang w:eastAsia="en-US"/>
              </w:rPr>
            </w:pPr>
            <w:r w:rsidRPr="00AC03DB">
              <w:rPr>
                <w:rFonts w:eastAsia="Calibri"/>
                <w:lang w:eastAsia="en-US"/>
              </w:rPr>
              <w:t>-</w:t>
            </w:r>
          </w:p>
        </w:tc>
        <w:tc>
          <w:tcPr>
            <w:tcW w:w="920" w:type="pct"/>
            <w:shd w:val="clear" w:color="auto" w:fill="auto"/>
          </w:tcPr>
          <w:p w14:paraId="5C7C1B4F" w14:textId="24C28FBD" w:rsidR="00A87A6B" w:rsidRPr="00AC03DB" w:rsidRDefault="00A87A6B" w:rsidP="00A87A6B">
            <w:pPr>
              <w:autoSpaceDE w:val="0"/>
              <w:autoSpaceDN w:val="0"/>
              <w:adjustRightInd w:val="0"/>
              <w:jc w:val="center"/>
              <w:rPr>
                <w:rFonts w:eastAsia="Calibri"/>
                <w:lang w:eastAsia="en-US"/>
              </w:rPr>
            </w:pPr>
            <w:r w:rsidRPr="00AC03DB">
              <w:rPr>
                <w:rFonts w:eastAsia="Calibri"/>
                <w:lang w:eastAsia="en-US"/>
              </w:rPr>
              <w:t>Объект федерального значения</w:t>
            </w:r>
          </w:p>
        </w:tc>
      </w:tr>
      <w:tr w:rsidR="006A25E9" w:rsidRPr="008D0777" w14:paraId="4B4280EB" w14:textId="77777777" w:rsidTr="004D29EA">
        <w:trPr>
          <w:cantSplit/>
          <w:trHeight w:val="530"/>
          <w:jc w:val="center"/>
        </w:trPr>
        <w:tc>
          <w:tcPr>
            <w:tcW w:w="5000" w:type="pct"/>
            <w:gridSpan w:val="5"/>
            <w:shd w:val="clear" w:color="auto" w:fill="auto"/>
            <w:vAlign w:val="center"/>
          </w:tcPr>
          <w:p w14:paraId="0447A2F0" w14:textId="77777777" w:rsidR="006A25E9" w:rsidRPr="00015B9E" w:rsidRDefault="006A25E9" w:rsidP="004D29EA">
            <w:pPr>
              <w:keepNext/>
              <w:autoSpaceDE w:val="0"/>
              <w:autoSpaceDN w:val="0"/>
              <w:adjustRightInd w:val="0"/>
              <w:jc w:val="center"/>
              <w:rPr>
                <w:rFonts w:eastAsia="Calibri"/>
                <w:lang w:eastAsia="en-US"/>
              </w:rPr>
            </w:pPr>
            <w:r w:rsidRPr="00015B9E">
              <w:rPr>
                <w:rFonts w:eastAsia="Calibri"/>
                <w:lang w:eastAsia="en-US"/>
              </w:rPr>
              <w:t>Объекты бытового обслуживания населения</w:t>
            </w:r>
          </w:p>
        </w:tc>
      </w:tr>
      <w:tr w:rsidR="0050766E" w:rsidRPr="008D0777" w14:paraId="4E4AFA7D" w14:textId="77777777" w:rsidTr="004D29EA">
        <w:trPr>
          <w:cantSplit/>
          <w:trHeight w:val="157"/>
          <w:jc w:val="center"/>
        </w:trPr>
        <w:tc>
          <w:tcPr>
            <w:tcW w:w="1268" w:type="pct"/>
            <w:shd w:val="clear" w:color="auto" w:fill="auto"/>
          </w:tcPr>
          <w:p w14:paraId="6D8D1382" w14:textId="3BC6332E" w:rsidR="006A25E9" w:rsidRPr="00015B9E" w:rsidRDefault="006A25E9" w:rsidP="00226176">
            <w:pPr>
              <w:jc w:val="center"/>
            </w:pPr>
            <w:r w:rsidRPr="00015B9E">
              <w:t>Отделение ПАО Сбербанк</w:t>
            </w:r>
          </w:p>
        </w:tc>
        <w:tc>
          <w:tcPr>
            <w:tcW w:w="973" w:type="pct"/>
            <w:shd w:val="clear" w:color="auto" w:fill="auto"/>
          </w:tcPr>
          <w:p w14:paraId="58324A00" w14:textId="0ABBEEC7" w:rsidR="006A25E9" w:rsidRPr="00015B9E" w:rsidRDefault="00A958C7" w:rsidP="00226176">
            <w:pPr>
              <w:autoSpaceDE w:val="0"/>
              <w:autoSpaceDN w:val="0"/>
              <w:adjustRightInd w:val="0"/>
              <w:jc w:val="center"/>
              <w:rPr>
                <w:rFonts w:eastAsia="Calibri"/>
                <w:lang w:eastAsia="en-US"/>
              </w:rPr>
            </w:pPr>
            <w:r w:rsidRPr="00015B9E">
              <w:t>ст. Федоровская, ул. Красная, 3</w:t>
            </w:r>
          </w:p>
        </w:tc>
        <w:tc>
          <w:tcPr>
            <w:tcW w:w="1110" w:type="pct"/>
            <w:shd w:val="clear" w:color="auto" w:fill="auto"/>
          </w:tcPr>
          <w:p w14:paraId="1C4DD1DF" w14:textId="28858D7D" w:rsidR="006A25E9" w:rsidRPr="00015B9E" w:rsidRDefault="0092009C" w:rsidP="006A25E9">
            <w:pPr>
              <w:autoSpaceDE w:val="0"/>
              <w:autoSpaceDN w:val="0"/>
              <w:adjustRightInd w:val="0"/>
              <w:jc w:val="center"/>
              <w:rPr>
                <w:rFonts w:eastAsia="Calibri"/>
                <w:lang w:eastAsia="en-US"/>
              </w:rPr>
            </w:pPr>
            <w:r w:rsidRPr="00015B9E">
              <w:rPr>
                <w:rFonts w:eastAsia="Calibri"/>
                <w:lang w:eastAsia="en-US"/>
              </w:rPr>
              <w:t>Финансовое предприятие</w:t>
            </w:r>
          </w:p>
        </w:tc>
        <w:tc>
          <w:tcPr>
            <w:tcW w:w="730" w:type="pct"/>
            <w:shd w:val="clear" w:color="auto" w:fill="auto"/>
          </w:tcPr>
          <w:p w14:paraId="707912C1" w14:textId="07259FB0" w:rsidR="006A25E9" w:rsidRPr="00AC03DB" w:rsidRDefault="00153100" w:rsidP="006A25E9">
            <w:pPr>
              <w:autoSpaceDE w:val="0"/>
              <w:autoSpaceDN w:val="0"/>
              <w:adjustRightInd w:val="0"/>
              <w:jc w:val="center"/>
              <w:rPr>
                <w:rFonts w:eastAsia="Calibri"/>
                <w:lang w:eastAsia="en-US"/>
              </w:rPr>
            </w:pPr>
            <w:r w:rsidRPr="00AC03DB">
              <w:rPr>
                <w:rFonts w:eastAsia="Calibri"/>
                <w:lang w:eastAsia="en-US"/>
              </w:rPr>
              <w:t>-</w:t>
            </w:r>
          </w:p>
        </w:tc>
        <w:tc>
          <w:tcPr>
            <w:tcW w:w="920" w:type="pct"/>
            <w:shd w:val="clear" w:color="auto" w:fill="auto"/>
          </w:tcPr>
          <w:p w14:paraId="6FD15F89" w14:textId="1CF31715" w:rsidR="006A25E9" w:rsidRPr="00AC03DB" w:rsidRDefault="00B772BE" w:rsidP="006A25E9">
            <w:pPr>
              <w:autoSpaceDE w:val="0"/>
              <w:autoSpaceDN w:val="0"/>
              <w:adjustRightInd w:val="0"/>
              <w:jc w:val="center"/>
              <w:rPr>
                <w:rFonts w:eastAsia="Calibri"/>
                <w:lang w:eastAsia="en-US"/>
              </w:rPr>
            </w:pPr>
            <w:r w:rsidRPr="00AC03DB">
              <w:rPr>
                <w:rFonts w:eastAsia="Calibri"/>
                <w:lang w:eastAsia="en-US"/>
              </w:rPr>
              <w:t>Объект регионального значения</w:t>
            </w:r>
          </w:p>
        </w:tc>
      </w:tr>
      <w:tr w:rsidR="0050766E" w:rsidRPr="008D0777" w14:paraId="77793A7B" w14:textId="77777777" w:rsidTr="004D29EA">
        <w:trPr>
          <w:cantSplit/>
          <w:trHeight w:val="944"/>
          <w:jc w:val="center"/>
        </w:trPr>
        <w:tc>
          <w:tcPr>
            <w:tcW w:w="1268" w:type="pct"/>
            <w:shd w:val="clear" w:color="auto" w:fill="auto"/>
          </w:tcPr>
          <w:p w14:paraId="2FBC38D7" w14:textId="16536DDF" w:rsidR="001832B9" w:rsidRPr="00015B9E" w:rsidRDefault="001832B9" w:rsidP="00226176">
            <w:pPr>
              <w:jc w:val="center"/>
            </w:pPr>
            <w:r w:rsidRPr="00015B9E">
              <w:t>ИП Рыкова М.А.</w:t>
            </w:r>
          </w:p>
        </w:tc>
        <w:tc>
          <w:tcPr>
            <w:tcW w:w="973" w:type="pct"/>
            <w:shd w:val="clear" w:color="auto" w:fill="auto"/>
          </w:tcPr>
          <w:p w14:paraId="62DD5616" w14:textId="3332580D" w:rsidR="001832B9" w:rsidRPr="00015B9E" w:rsidRDefault="001832B9" w:rsidP="00226176">
            <w:pPr>
              <w:autoSpaceDE w:val="0"/>
              <w:autoSpaceDN w:val="0"/>
              <w:adjustRightInd w:val="0"/>
              <w:jc w:val="center"/>
            </w:pPr>
            <w:r w:rsidRPr="00015B9E">
              <w:t>ст. Федоро</w:t>
            </w:r>
            <w:r w:rsidR="004D29EA">
              <w:t>в</w:t>
            </w:r>
            <w:r w:rsidRPr="00015B9E">
              <w:t>ская, ул. Первомайская, 4</w:t>
            </w:r>
          </w:p>
        </w:tc>
        <w:tc>
          <w:tcPr>
            <w:tcW w:w="1110" w:type="pct"/>
            <w:shd w:val="clear" w:color="auto" w:fill="auto"/>
          </w:tcPr>
          <w:p w14:paraId="603C7CDB" w14:textId="7C90AE79" w:rsidR="001832B9" w:rsidRPr="00015B9E" w:rsidRDefault="001832B9" w:rsidP="001832B9">
            <w:pPr>
              <w:autoSpaceDE w:val="0"/>
              <w:autoSpaceDN w:val="0"/>
              <w:adjustRightInd w:val="0"/>
              <w:jc w:val="center"/>
              <w:rPr>
                <w:rFonts w:eastAsia="Calibri"/>
                <w:lang w:eastAsia="en-US"/>
              </w:rPr>
            </w:pPr>
            <w:r w:rsidRPr="00015B9E">
              <w:rPr>
                <w:rFonts w:eastAsia="Calibri"/>
                <w:lang w:eastAsia="en-US"/>
              </w:rPr>
              <w:t>Парикмахерская</w:t>
            </w:r>
            <w:r w:rsidRPr="00015B9E">
              <w:t xml:space="preserve"> </w:t>
            </w:r>
          </w:p>
        </w:tc>
        <w:tc>
          <w:tcPr>
            <w:tcW w:w="730" w:type="pct"/>
            <w:shd w:val="clear" w:color="auto" w:fill="auto"/>
          </w:tcPr>
          <w:p w14:paraId="0B8EC8DC" w14:textId="628BF5EA" w:rsidR="001832B9" w:rsidRPr="00AC03DB" w:rsidRDefault="001832B9" w:rsidP="001832B9">
            <w:pPr>
              <w:autoSpaceDE w:val="0"/>
              <w:autoSpaceDN w:val="0"/>
              <w:adjustRightInd w:val="0"/>
              <w:jc w:val="center"/>
              <w:rPr>
                <w:rFonts w:eastAsia="Calibri"/>
                <w:lang w:eastAsia="en-US"/>
              </w:rPr>
            </w:pPr>
            <w:r w:rsidRPr="00AC03DB">
              <w:rPr>
                <w:rFonts w:eastAsia="Calibri"/>
                <w:lang w:eastAsia="en-US"/>
              </w:rPr>
              <w:t>-</w:t>
            </w:r>
          </w:p>
        </w:tc>
        <w:tc>
          <w:tcPr>
            <w:tcW w:w="920" w:type="pct"/>
            <w:shd w:val="clear" w:color="auto" w:fill="auto"/>
          </w:tcPr>
          <w:p w14:paraId="7FBC5797" w14:textId="3B546560" w:rsidR="001832B9" w:rsidRPr="00AC03DB" w:rsidRDefault="001832B9" w:rsidP="001832B9">
            <w:pPr>
              <w:autoSpaceDE w:val="0"/>
              <w:autoSpaceDN w:val="0"/>
              <w:adjustRightInd w:val="0"/>
              <w:jc w:val="center"/>
              <w:rPr>
                <w:rFonts w:eastAsia="Calibri"/>
                <w:lang w:eastAsia="en-US"/>
              </w:rPr>
            </w:pPr>
            <w:r w:rsidRPr="00AC03DB">
              <w:rPr>
                <w:rFonts w:eastAsia="Calibri"/>
                <w:lang w:eastAsia="en-US"/>
              </w:rPr>
              <w:t>Объект регионального значения</w:t>
            </w:r>
          </w:p>
        </w:tc>
      </w:tr>
      <w:tr w:rsidR="0050766E" w:rsidRPr="008D0777" w14:paraId="5DEB4F96" w14:textId="77777777" w:rsidTr="004D29EA">
        <w:trPr>
          <w:cantSplit/>
          <w:trHeight w:val="957"/>
          <w:jc w:val="center"/>
        </w:trPr>
        <w:tc>
          <w:tcPr>
            <w:tcW w:w="1268" w:type="pct"/>
            <w:shd w:val="clear" w:color="auto" w:fill="auto"/>
          </w:tcPr>
          <w:p w14:paraId="1D332DD5" w14:textId="19AAD310" w:rsidR="001832B9" w:rsidRPr="00015B9E" w:rsidRDefault="001832B9" w:rsidP="00226176">
            <w:pPr>
              <w:jc w:val="center"/>
            </w:pPr>
            <w:r w:rsidRPr="00015B9E">
              <w:t xml:space="preserve">ИП </w:t>
            </w:r>
            <w:proofErr w:type="spellStart"/>
            <w:r w:rsidRPr="00015B9E">
              <w:t>Зарщикова</w:t>
            </w:r>
            <w:proofErr w:type="spellEnd"/>
            <w:r w:rsidRPr="00015B9E">
              <w:t xml:space="preserve"> Е.А.</w:t>
            </w:r>
          </w:p>
        </w:tc>
        <w:tc>
          <w:tcPr>
            <w:tcW w:w="973" w:type="pct"/>
            <w:shd w:val="clear" w:color="auto" w:fill="auto"/>
          </w:tcPr>
          <w:p w14:paraId="4F71F6A8" w14:textId="7018EFD5" w:rsidR="001832B9" w:rsidRPr="00015B9E" w:rsidRDefault="001832B9" w:rsidP="00226176">
            <w:pPr>
              <w:autoSpaceDE w:val="0"/>
              <w:autoSpaceDN w:val="0"/>
              <w:adjustRightInd w:val="0"/>
              <w:jc w:val="center"/>
            </w:pPr>
            <w:r w:rsidRPr="00015B9E">
              <w:t>ст. Федоро</w:t>
            </w:r>
            <w:r w:rsidR="004D29EA">
              <w:t>в</w:t>
            </w:r>
            <w:r w:rsidRPr="00015B9E">
              <w:t>ская, ул. Первомайская, 4</w:t>
            </w:r>
          </w:p>
        </w:tc>
        <w:tc>
          <w:tcPr>
            <w:tcW w:w="1110" w:type="pct"/>
            <w:shd w:val="clear" w:color="auto" w:fill="auto"/>
          </w:tcPr>
          <w:p w14:paraId="6210604C" w14:textId="025AC738" w:rsidR="001832B9" w:rsidRPr="00015B9E" w:rsidRDefault="001832B9" w:rsidP="001832B9">
            <w:pPr>
              <w:autoSpaceDE w:val="0"/>
              <w:autoSpaceDN w:val="0"/>
              <w:adjustRightInd w:val="0"/>
              <w:jc w:val="center"/>
              <w:rPr>
                <w:rFonts w:eastAsia="Calibri"/>
                <w:lang w:eastAsia="en-US"/>
              </w:rPr>
            </w:pPr>
            <w:r w:rsidRPr="00015B9E">
              <w:rPr>
                <w:rFonts w:eastAsia="Calibri"/>
                <w:lang w:eastAsia="en-US"/>
              </w:rPr>
              <w:t xml:space="preserve">Парикмахерская </w:t>
            </w:r>
          </w:p>
        </w:tc>
        <w:tc>
          <w:tcPr>
            <w:tcW w:w="730" w:type="pct"/>
            <w:shd w:val="clear" w:color="auto" w:fill="auto"/>
          </w:tcPr>
          <w:p w14:paraId="294B3893" w14:textId="2E65F60A" w:rsidR="001832B9" w:rsidRPr="00AC03DB" w:rsidRDefault="001832B9" w:rsidP="001832B9">
            <w:pPr>
              <w:autoSpaceDE w:val="0"/>
              <w:autoSpaceDN w:val="0"/>
              <w:adjustRightInd w:val="0"/>
              <w:jc w:val="center"/>
              <w:rPr>
                <w:rFonts w:eastAsia="Calibri"/>
                <w:lang w:eastAsia="en-US"/>
              </w:rPr>
            </w:pPr>
            <w:r w:rsidRPr="00AC03DB">
              <w:rPr>
                <w:rFonts w:eastAsia="Calibri"/>
                <w:lang w:eastAsia="en-US"/>
              </w:rPr>
              <w:t>-</w:t>
            </w:r>
          </w:p>
        </w:tc>
        <w:tc>
          <w:tcPr>
            <w:tcW w:w="920" w:type="pct"/>
            <w:shd w:val="clear" w:color="auto" w:fill="auto"/>
          </w:tcPr>
          <w:p w14:paraId="45C627A2" w14:textId="2FC1F103" w:rsidR="001832B9" w:rsidRPr="00AC03DB" w:rsidRDefault="001832B9" w:rsidP="001832B9">
            <w:pPr>
              <w:autoSpaceDE w:val="0"/>
              <w:autoSpaceDN w:val="0"/>
              <w:adjustRightInd w:val="0"/>
              <w:jc w:val="center"/>
              <w:rPr>
                <w:rFonts w:eastAsia="Calibri"/>
                <w:lang w:eastAsia="en-US"/>
              </w:rPr>
            </w:pPr>
            <w:r w:rsidRPr="00AC03DB">
              <w:rPr>
                <w:rFonts w:eastAsia="Calibri"/>
                <w:lang w:eastAsia="en-US"/>
              </w:rPr>
              <w:t>Объект регионального значения</w:t>
            </w:r>
          </w:p>
        </w:tc>
      </w:tr>
      <w:tr w:rsidR="0050766E" w:rsidRPr="008D0777" w14:paraId="64794490" w14:textId="77777777" w:rsidTr="004D29EA">
        <w:trPr>
          <w:cantSplit/>
          <w:trHeight w:val="1238"/>
          <w:jc w:val="center"/>
        </w:trPr>
        <w:tc>
          <w:tcPr>
            <w:tcW w:w="1268" w:type="pct"/>
            <w:shd w:val="clear" w:color="auto" w:fill="auto"/>
          </w:tcPr>
          <w:p w14:paraId="27591040" w14:textId="496FD87D" w:rsidR="001832B9" w:rsidRPr="00015B9E" w:rsidRDefault="001832B9" w:rsidP="00226176">
            <w:pPr>
              <w:jc w:val="center"/>
            </w:pPr>
            <w:r w:rsidRPr="00015B9E">
              <w:t>ИП Кажан Н.В.</w:t>
            </w:r>
          </w:p>
        </w:tc>
        <w:tc>
          <w:tcPr>
            <w:tcW w:w="973" w:type="pct"/>
            <w:shd w:val="clear" w:color="auto" w:fill="auto"/>
          </w:tcPr>
          <w:p w14:paraId="1ED12A2A" w14:textId="1B93B6D2" w:rsidR="001832B9" w:rsidRPr="00015B9E" w:rsidRDefault="001832B9" w:rsidP="00226176">
            <w:pPr>
              <w:autoSpaceDE w:val="0"/>
              <w:autoSpaceDN w:val="0"/>
              <w:adjustRightInd w:val="0"/>
              <w:jc w:val="center"/>
            </w:pPr>
            <w:r w:rsidRPr="00015B9E">
              <w:t>ст. Федоро</w:t>
            </w:r>
            <w:r w:rsidR="004D29EA">
              <w:t>в</w:t>
            </w:r>
            <w:r w:rsidRPr="00015B9E">
              <w:t>ская, ул. Первомайская, 14</w:t>
            </w:r>
          </w:p>
        </w:tc>
        <w:tc>
          <w:tcPr>
            <w:tcW w:w="1110" w:type="pct"/>
            <w:shd w:val="clear" w:color="auto" w:fill="auto"/>
          </w:tcPr>
          <w:p w14:paraId="594B489A" w14:textId="6806DFC4" w:rsidR="001832B9" w:rsidRPr="00015B9E" w:rsidRDefault="001832B9" w:rsidP="001832B9">
            <w:pPr>
              <w:autoSpaceDE w:val="0"/>
              <w:autoSpaceDN w:val="0"/>
              <w:adjustRightInd w:val="0"/>
              <w:jc w:val="center"/>
              <w:rPr>
                <w:rFonts w:eastAsia="Calibri"/>
                <w:lang w:eastAsia="en-US"/>
              </w:rPr>
            </w:pPr>
            <w:r w:rsidRPr="00015B9E">
              <w:rPr>
                <w:rFonts w:eastAsia="Calibri"/>
                <w:lang w:eastAsia="en-US"/>
              </w:rPr>
              <w:t>Ателье</w:t>
            </w:r>
          </w:p>
        </w:tc>
        <w:tc>
          <w:tcPr>
            <w:tcW w:w="730" w:type="pct"/>
            <w:shd w:val="clear" w:color="auto" w:fill="auto"/>
          </w:tcPr>
          <w:p w14:paraId="382D1064" w14:textId="189CA3EB" w:rsidR="001832B9" w:rsidRPr="00AC03DB" w:rsidRDefault="001832B9" w:rsidP="001832B9">
            <w:pPr>
              <w:autoSpaceDE w:val="0"/>
              <w:autoSpaceDN w:val="0"/>
              <w:adjustRightInd w:val="0"/>
              <w:jc w:val="center"/>
              <w:rPr>
                <w:rFonts w:eastAsia="Calibri"/>
                <w:lang w:eastAsia="en-US"/>
              </w:rPr>
            </w:pPr>
            <w:r w:rsidRPr="00AC03DB">
              <w:rPr>
                <w:rFonts w:eastAsia="Calibri"/>
                <w:lang w:eastAsia="en-US"/>
              </w:rPr>
              <w:t>-</w:t>
            </w:r>
          </w:p>
        </w:tc>
        <w:tc>
          <w:tcPr>
            <w:tcW w:w="920" w:type="pct"/>
            <w:shd w:val="clear" w:color="auto" w:fill="auto"/>
          </w:tcPr>
          <w:p w14:paraId="33DA9B01" w14:textId="3E47D176" w:rsidR="001832B9" w:rsidRPr="00AC03DB" w:rsidRDefault="001832B9" w:rsidP="001832B9">
            <w:pPr>
              <w:autoSpaceDE w:val="0"/>
              <w:autoSpaceDN w:val="0"/>
              <w:adjustRightInd w:val="0"/>
              <w:jc w:val="center"/>
              <w:rPr>
                <w:rFonts w:eastAsia="Calibri"/>
                <w:lang w:eastAsia="en-US"/>
              </w:rPr>
            </w:pPr>
            <w:r w:rsidRPr="00AC03DB">
              <w:rPr>
                <w:rFonts w:eastAsia="Calibri"/>
                <w:lang w:eastAsia="en-US"/>
              </w:rPr>
              <w:t>Объект регионального значения</w:t>
            </w:r>
          </w:p>
        </w:tc>
      </w:tr>
      <w:tr w:rsidR="0050766E" w:rsidRPr="008D0777" w14:paraId="334706F8" w14:textId="77777777" w:rsidTr="004D29EA">
        <w:trPr>
          <w:cantSplit/>
          <w:trHeight w:val="956"/>
          <w:jc w:val="center"/>
        </w:trPr>
        <w:tc>
          <w:tcPr>
            <w:tcW w:w="1268" w:type="pct"/>
            <w:shd w:val="clear" w:color="auto" w:fill="auto"/>
          </w:tcPr>
          <w:p w14:paraId="5C8A4E43" w14:textId="62D11EC8" w:rsidR="001832B9" w:rsidRPr="00015B9E" w:rsidRDefault="001832B9" w:rsidP="00226176">
            <w:pPr>
              <w:jc w:val="center"/>
            </w:pPr>
            <w:r w:rsidRPr="00015B9E">
              <w:t>ИП Пикало Р.А.</w:t>
            </w:r>
          </w:p>
        </w:tc>
        <w:tc>
          <w:tcPr>
            <w:tcW w:w="973" w:type="pct"/>
            <w:shd w:val="clear" w:color="auto" w:fill="auto"/>
          </w:tcPr>
          <w:p w14:paraId="40E9377B" w14:textId="55DF482D" w:rsidR="001832B9" w:rsidRPr="00015B9E" w:rsidRDefault="001832B9" w:rsidP="00226176">
            <w:pPr>
              <w:autoSpaceDE w:val="0"/>
              <w:autoSpaceDN w:val="0"/>
              <w:adjustRightInd w:val="0"/>
              <w:jc w:val="center"/>
            </w:pPr>
            <w:r w:rsidRPr="00015B9E">
              <w:t xml:space="preserve">х. </w:t>
            </w:r>
            <w:proofErr w:type="spellStart"/>
            <w:r w:rsidRPr="00015B9E">
              <w:t>Екатериновский</w:t>
            </w:r>
            <w:proofErr w:type="spellEnd"/>
            <w:r w:rsidRPr="00015B9E">
              <w:t>, возле гидроузла</w:t>
            </w:r>
          </w:p>
        </w:tc>
        <w:tc>
          <w:tcPr>
            <w:tcW w:w="1110" w:type="pct"/>
            <w:shd w:val="clear" w:color="auto" w:fill="auto"/>
          </w:tcPr>
          <w:p w14:paraId="4E024D0A" w14:textId="62D15667" w:rsidR="001832B9" w:rsidRPr="00015B9E" w:rsidRDefault="001832B9" w:rsidP="001832B9">
            <w:pPr>
              <w:autoSpaceDE w:val="0"/>
              <w:autoSpaceDN w:val="0"/>
              <w:adjustRightInd w:val="0"/>
              <w:jc w:val="center"/>
              <w:rPr>
                <w:rFonts w:eastAsia="Calibri"/>
                <w:lang w:eastAsia="en-US"/>
              </w:rPr>
            </w:pPr>
            <w:r w:rsidRPr="00015B9E">
              <w:rPr>
                <w:rFonts w:eastAsia="Calibri"/>
                <w:lang w:eastAsia="en-US"/>
              </w:rPr>
              <w:t>Ритуальные услуги</w:t>
            </w:r>
          </w:p>
        </w:tc>
        <w:tc>
          <w:tcPr>
            <w:tcW w:w="730" w:type="pct"/>
            <w:shd w:val="clear" w:color="auto" w:fill="auto"/>
          </w:tcPr>
          <w:p w14:paraId="49524CED" w14:textId="4C493062" w:rsidR="001832B9" w:rsidRPr="00AC03DB" w:rsidRDefault="001832B9" w:rsidP="001832B9">
            <w:pPr>
              <w:autoSpaceDE w:val="0"/>
              <w:autoSpaceDN w:val="0"/>
              <w:adjustRightInd w:val="0"/>
              <w:jc w:val="center"/>
              <w:rPr>
                <w:rFonts w:eastAsia="Calibri"/>
                <w:lang w:eastAsia="en-US"/>
              </w:rPr>
            </w:pPr>
            <w:r w:rsidRPr="00AC03DB">
              <w:rPr>
                <w:rFonts w:eastAsia="Calibri"/>
                <w:lang w:eastAsia="en-US"/>
              </w:rPr>
              <w:t>-</w:t>
            </w:r>
          </w:p>
        </w:tc>
        <w:tc>
          <w:tcPr>
            <w:tcW w:w="920" w:type="pct"/>
            <w:shd w:val="clear" w:color="auto" w:fill="auto"/>
          </w:tcPr>
          <w:p w14:paraId="755E0732" w14:textId="643B7FBF" w:rsidR="001832B9" w:rsidRPr="00AC03DB" w:rsidRDefault="001832B9" w:rsidP="001832B9">
            <w:pPr>
              <w:autoSpaceDE w:val="0"/>
              <w:autoSpaceDN w:val="0"/>
              <w:adjustRightInd w:val="0"/>
              <w:jc w:val="center"/>
              <w:rPr>
                <w:rFonts w:eastAsia="Calibri"/>
                <w:lang w:eastAsia="en-US"/>
              </w:rPr>
            </w:pPr>
            <w:r w:rsidRPr="00AC03DB">
              <w:rPr>
                <w:rFonts w:eastAsia="Calibri"/>
                <w:lang w:eastAsia="en-US"/>
              </w:rPr>
              <w:t>Объект регионального значения</w:t>
            </w:r>
          </w:p>
        </w:tc>
      </w:tr>
      <w:tr w:rsidR="004D29EA" w:rsidRPr="008D0777" w14:paraId="19C7E50D" w14:textId="77777777" w:rsidTr="004D29EA">
        <w:trPr>
          <w:cantSplit/>
          <w:trHeight w:val="273"/>
          <w:jc w:val="center"/>
        </w:trPr>
        <w:tc>
          <w:tcPr>
            <w:tcW w:w="1268" w:type="pct"/>
            <w:shd w:val="clear" w:color="auto" w:fill="auto"/>
          </w:tcPr>
          <w:p w14:paraId="55B7A0D4" w14:textId="2FD3BC45" w:rsidR="004D29EA" w:rsidRPr="00015B9E" w:rsidRDefault="004D29EA" w:rsidP="00226176">
            <w:pPr>
              <w:jc w:val="center"/>
            </w:pPr>
            <w:r>
              <w:lastRenderedPageBreak/>
              <w:t>1</w:t>
            </w:r>
          </w:p>
        </w:tc>
        <w:tc>
          <w:tcPr>
            <w:tcW w:w="973" w:type="pct"/>
            <w:shd w:val="clear" w:color="auto" w:fill="auto"/>
          </w:tcPr>
          <w:p w14:paraId="00A1D064" w14:textId="770FD076" w:rsidR="004D29EA" w:rsidRPr="00015B9E" w:rsidRDefault="004D29EA" w:rsidP="00226176">
            <w:pPr>
              <w:autoSpaceDE w:val="0"/>
              <w:autoSpaceDN w:val="0"/>
              <w:adjustRightInd w:val="0"/>
              <w:jc w:val="center"/>
            </w:pPr>
            <w:r>
              <w:t>2</w:t>
            </w:r>
          </w:p>
        </w:tc>
        <w:tc>
          <w:tcPr>
            <w:tcW w:w="1110" w:type="pct"/>
            <w:shd w:val="clear" w:color="auto" w:fill="auto"/>
          </w:tcPr>
          <w:p w14:paraId="5AC44AF8" w14:textId="2ADC5BBE" w:rsidR="004D29EA" w:rsidRPr="00015B9E" w:rsidRDefault="004D29EA" w:rsidP="001832B9">
            <w:pPr>
              <w:autoSpaceDE w:val="0"/>
              <w:autoSpaceDN w:val="0"/>
              <w:adjustRightInd w:val="0"/>
              <w:jc w:val="center"/>
              <w:rPr>
                <w:rFonts w:eastAsia="Calibri"/>
                <w:lang w:eastAsia="en-US"/>
              </w:rPr>
            </w:pPr>
            <w:r>
              <w:rPr>
                <w:rFonts w:eastAsia="Calibri"/>
                <w:lang w:eastAsia="en-US"/>
              </w:rPr>
              <w:t>3</w:t>
            </w:r>
          </w:p>
        </w:tc>
        <w:tc>
          <w:tcPr>
            <w:tcW w:w="730" w:type="pct"/>
            <w:shd w:val="clear" w:color="auto" w:fill="auto"/>
          </w:tcPr>
          <w:p w14:paraId="377CE03E" w14:textId="0644CDE7" w:rsidR="004D29EA" w:rsidRPr="00AC03DB" w:rsidRDefault="004D29EA" w:rsidP="001832B9">
            <w:pPr>
              <w:autoSpaceDE w:val="0"/>
              <w:autoSpaceDN w:val="0"/>
              <w:adjustRightInd w:val="0"/>
              <w:jc w:val="center"/>
              <w:rPr>
                <w:rFonts w:eastAsia="Calibri"/>
                <w:lang w:eastAsia="en-US"/>
              </w:rPr>
            </w:pPr>
            <w:r>
              <w:rPr>
                <w:rFonts w:eastAsia="Calibri"/>
                <w:lang w:eastAsia="en-US"/>
              </w:rPr>
              <w:t>4</w:t>
            </w:r>
          </w:p>
        </w:tc>
        <w:tc>
          <w:tcPr>
            <w:tcW w:w="920" w:type="pct"/>
            <w:shd w:val="clear" w:color="auto" w:fill="auto"/>
          </w:tcPr>
          <w:p w14:paraId="4CB368CA" w14:textId="552EBBD3" w:rsidR="004D29EA" w:rsidRPr="00AC03DB" w:rsidRDefault="004D29EA" w:rsidP="001832B9">
            <w:pPr>
              <w:autoSpaceDE w:val="0"/>
              <w:autoSpaceDN w:val="0"/>
              <w:adjustRightInd w:val="0"/>
              <w:jc w:val="center"/>
              <w:rPr>
                <w:rFonts w:eastAsia="Calibri"/>
                <w:lang w:eastAsia="en-US"/>
              </w:rPr>
            </w:pPr>
            <w:r>
              <w:rPr>
                <w:rFonts w:eastAsia="Calibri"/>
                <w:lang w:eastAsia="en-US"/>
              </w:rPr>
              <w:t>5</w:t>
            </w:r>
          </w:p>
        </w:tc>
      </w:tr>
      <w:tr w:rsidR="0050766E" w:rsidRPr="008D0777" w14:paraId="11039078" w14:textId="77777777" w:rsidTr="004D29EA">
        <w:trPr>
          <w:cantSplit/>
          <w:trHeight w:val="1773"/>
          <w:jc w:val="center"/>
        </w:trPr>
        <w:tc>
          <w:tcPr>
            <w:tcW w:w="1268" w:type="pct"/>
            <w:shd w:val="clear" w:color="auto" w:fill="auto"/>
          </w:tcPr>
          <w:p w14:paraId="46E33109" w14:textId="0B96C3AA" w:rsidR="001832B9" w:rsidRPr="00015B9E" w:rsidRDefault="001832B9" w:rsidP="00226176">
            <w:pPr>
              <w:jc w:val="center"/>
            </w:pPr>
            <w:r w:rsidRPr="00015B9E">
              <w:t>ГБУ СО КК «</w:t>
            </w:r>
            <w:proofErr w:type="spellStart"/>
            <w:r w:rsidRPr="00015B9E">
              <w:t>Абинский</w:t>
            </w:r>
            <w:proofErr w:type="spellEnd"/>
            <w:r w:rsidRPr="00015B9E">
              <w:t xml:space="preserve"> КЦСОН»</w:t>
            </w:r>
          </w:p>
        </w:tc>
        <w:tc>
          <w:tcPr>
            <w:tcW w:w="973" w:type="pct"/>
            <w:shd w:val="clear" w:color="auto" w:fill="auto"/>
          </w:tcPr>
          <w:p w14:paraId="14DCF10D" w14:textId="0B5251ED" w:rsidR="001832B9" w:rsidRPr="00015B9E" w:rsidRDefault="001832B9" w:rsidP="00226176">
            <w:pPr>
              <w:autoSpaceDE w:val="0"/>
              <w:autoSpaceDN w:val="0"/>
              <w:adjustRightInd w:val="0"/>
              <w:jc w:val="center"/>
            </w:pPr>
            <w:r w:rsidRPr="00015B9E">
              <w:t xml:space="preserve">х. </w:t>
            </w:r>
            <w:proofErr w:type="spellStart"/>
            <w:r w:rsidRPr="00015B9E">
              <w:t>Екатериновский</w:t>
            </w:r>
            <w:proofErr w:type="spellEnd"/>
            <w:r w:rsidRPr="00015B9E">
              <w:t>, ул. Фрунзе, 26</w:t>
            </w:r>
          </w:p>
        </w:tc>
        <w:tc>
          <w:tcPr>
            <w:tcW w:w="1110" w:type="pct"/>
            <w:shd w:val="clear" w:color="auto" w:fill="auto"/>
          </w:tcPr>
          <w:p w14:paraId="7B183DD6" w14:textId="707C6136" w:rsidR="001832B9" w:rsidRPr="00015B9E" w:rsidRDefault="001832B9" w:rsidP="001832B9">
            <w:pPr>
              <w:autoSpaceDE w:val="0"/>
              <w:autoSpaceDN w:val="0"/>
              <w:adjustRightInd w:val="0"/>
              <w:jc w:val="center"/>
              <w:rPr>
                <w:rFonts w:eastAsia="Calibri"/>
                <w:lang w:eastAsia="en-US"/>
              </w:rPr>
            </w:pPr>
            <w:r w:rsidRPr="00015B9E">
              <w:rPr>
                <w:rFonts w:eastAsia="Calibri"/>
                <w:lang w:eastAsia="en-US"/>
              </w:rPr>
              <w:t>Предоставление социальных услуг, без обеспечения проживания престарелым и инвалидам</w:t>
            </w:r>
          </w:p>
        </w:tc>
        <w:tc>
          <w:tcPr>
            <w:tcW w:w="730" w:type="pct"/>
            <w:shd w:val="clear" w:color="auto" w:fill="auto"/>
          </w:tcPr>
          <w:p w14:paraId="6C092AD5" w14:textId="2ED1FA6B" w:rsidR="001832B9" w:rsidRPr="00AC03DB" w:rsidRDefault="001832B9" w:rsidP="001832B9">
            <w:pPr>
              <w:autoSpaceDE w:val="0"/>
              <w:autoSpaceDN w:val="0"/>
              <w:adjustRightInd w:val="0"/>
              <w:jc w:val="center"/>
              <w:rPr>
                <w:rFonts w:eastAsia="Calibri"/>
                <w:lang w:eastAsia="en-US"/>
              </w:rPr>
            </w:pPr>
            <w:r w:rsidRPr="00AC03DB">
              <w:rPr>
                <w:rFonts w:eastAsia="Calibri"/>
                <w:lang w:eastAsia="en-US"/>
              </w:rPr>
              <w:t>-</w:t>
            </w:r>
          </w:p>
        </w:tc>
        <w:tc>
          <w:tcPr>
            <w:tcW w:w="920" w:type="pct"/>
            <w:shd w:val="clear" w:color="auto" w:fill="auto"/>
          </w:tcPr>
          <w:p w14:paraId="36BD2364" w14:textId="59A0A118" w:rsidR="001832B9" w:rsidRPr="00AC03DB" w:rsidRDefault="001832B9" w:rsidP="001832B9">
            <w:pPr>
              <w:autoSpaceDE w:val="0"/>
              <w:autoSpaceDN w:val="0"/>
              <w:adjustRightInd w:val="0"/>
              <w:jc w:val="center"/>
              <w:rPr>
                <w:rFonts w:eastAsia="Calibri"/>
                <w:lang w:eastAsia="en-US"/>
              </w:rPr>
            </w:pPr>
            <w:r w:rsidRPr="00AC03DB">
              <w:rPr>
                <w:rFonts w:eastAsia="Calibri"/>
                <w:lang w:eastAsia="en-US"/>
              </w:rPr>
              <w:t>Объект регионального значения</w:t>
            </w:r>
          </w:p>
        </w:tc>
      </w:tr>
      <w:tr w:rsidR="0050766E" w:rsidRPr="008D0777" w14:paraId="3F9B2F0D" w14:textId="77777777" w:rsidTr="004D29EA">
        <w:trPr>
          <w:cantSplit/>
          <w:trHeight w:val="1255"/>
          <w:jc w:val="center"/>
        </w:trPr>
        <w:tc>
          <w:tcPr>
            <w:tcW w:w="1268" w:type="pct"/>
            <w:shd w:val="clear" w:color="auto" w:fill="auto"/>
          </w:tcPr>
          <w:p w14:paraId="50E41C2F" w14:textId="16DC265E" w:rsidR="001832B9" w:rsidRPr="00015B9E" w:rsidRDefault="001832B9" w:rsidP="00226176">
            <w:pPr>
              <w:jc w:val="center"/>
            </w:pPr>
            <w:r w:rsidRPr="00015B9E">
              <w:t xml:space="preserve">ИП </w:t>
            </w:r>
            <w:proofErr w:type="spellStart"/>
            <w:r w:rsidRPr="00015B9E">
              <w:t>Солодкий</w:t>
            </w:r>
            <w:proofErr w:type="spellEnd"/>
            <w:r w:rsidRPr="00015B9E">
              <w:t xml:space="preserve"> Н.Н.</w:t>
            </w:r>
          </w:p>
        </w:tc>
        <w:tc>
          <w:tcPr>
            <w:tcW w:w="973" w:type="pct"/>
            <w:shd w:val="clear" w:color="auto" w:fill="auto"/>
          </w:tcPr>
          <w:p w14:paraId="5A1A09DE" w14:textId="7A401BB0" w:rsidR="001832B9" w:rsidRPr="00015B9E" w:rsidRDefault="001832B9" w:rsidP="00226176">
            <w:pPr>
              <w:autoSpaceDE w:val="0"/>
              <w:autoSpaceDN w:val="0"/>
              <w:adjustRightInd w:val="0"/>
              <w:jc w:val="center"/>
            </w:pPr>
            <w:r w:rsidRPr="00015B9E">
              <w:t>ст. Федоровская, ул. Первомайская, 61</w:t>
            </w:r>
          </w:p>
        </w:tc>
        <w:tc>
          <w:tcPr>
            <w:tcW w:w="1110" w:type="pct"/>
            <w:shd w:val="clear" w:color="auto" w:fill="auto"/>
          </w:tcPr>
          <w:p w14:paraId="33F97ED6" w14:textId="24DFBD22" w:rsidR="001832B9" w:rsidRPr="00015B9E" w:rsidRDefault="001832B9" w:rsidP="001832B9">
            <w:pPr>
              <w:autoSpaceDE w:val="0"/>
              <w:autoSpaceDN w:val="0"/>
              <w:adjustRightInd w:val="0"/>
              <w:jc w:val="center"/>
              <w:rPr>
                <w:rFonts w:eastAsia="Calibri"/>
                <w:lang w:eastAsia="en-US"/>
              </w:rPr>
            </w:pPr>
            <w:r w:rsidRPr="00015B9E">
              <w:rPr>
                <w:rFonts w:eastAsia="Calibri"/>
                <w:lang w:eastAsia="en-US"/>
              </w:rPr>
              <w:t xml:space="preserve">СТО, </w:t>
            </w:r>
            <w:proofErr w:type="spellStart"/>
            <w:r w:rsidRPr="00015B9E">
              <w:rPr>
                <w:rFonts w:eastAsia="Calibri"/>
                <w:lang w:eastAsia="en-US"/>
              </w:rPr>
              <w:t>шиномонтаж</w:t>
            </w:r>
            <w:proofErr w:type="spellEnd"/>
          </w:p>
        </w:tc>
        <w:tc>
          <w:tcPr>
            <w:tcW w:w="730" w:type="pct"/>
            <w:shd w:val="clear" w:color="auto" w:fill="auto"/>
          </w:tcPr>
          <w:p w14:paraId="0583B4E2" w14:textId="4880940B" w:rsidR="001832B9" w:rsidRPr="00AC03DB" w:rsidRDefault="001832B9" w:rsidP="001832B9">
            <w:pPr>
              <w:autoSpaceDE w:val="0"/>
              <w:autoSpaceDN w:val="0"/>
              <w:adjustRightInd w:val="0"/>
              <w:jc w:val="center"/>
              <w:rPr>
                <w:rFonts w:eastAsia="Calibri"/>
                <w:lang w:eastAsia="en-US"/>
              </w:rPr>
            </w:pPr>
            <w:r w:rsidRPr="00AC03DB">
              <w:rPr>
                <w:rFonts w:eastAsia="Calibri"/>
                <w:lang w:eastAsia="en-US"/>
              </w:rPr>
              <w:t>-</w:t>
            </w:r>
          </w:p>
        </w:tc>
        <w:tc>
          <w:tcPr>
            <w:tcW w:w="920" w:type="pct"/>
            <w:shd w:val="clear" w:color="auto" w:fill="auto"/>
          </w:tcPr>
          <w:p w14:paraId="28BEED1D" w14:textId="02510657" w:rsidR="001832B9" w:rsidRPr="00AC03DB" w:rsidRDefault="001832B9" w:rsidP="001832B9">
            <w:pPr>
              <w:autoSpaceDE w:val="0"/>
              <w:autoSpaceDN w:val="0"/>
              <w:adjustRightInd w:val="0"/>
              <w:jc w:val="center"/>
              <w:rPr>
                <w:rFonts w:eastAsia="Calibri"/>
                <w:lang w:eastAsia="en-US"/>
              </w:rPr>
            </w:pPr>
            <w:r w:rsidRPr="00AC03DB">
              <w:rPr>
                <w:rFonts w:eastAsia="Calibri"/>
                <w:lang w:eastAsia="en-US"/>
              </w:rPr>
              <w:t>Объект регионального значения</w:t>
            </w:r>
          </w:p>
        </w:tc>
      </w:tr>
      <w:tr w:rsidR="0050766E" w:rsidRPr="008D0777" w14:paraId="7B77AA3C" w14:textId="77777777" w:rsidTr="004D29EA">
        <w:trPr>
          <w:cantSplit/>
          <w:trHeight w:val="988"/>
          <w:jc w:val="center"/>
        </w:trPr>
        <w:tc>
          <w:tcPr>
            <w:tcW w:w="1268" w:type="pct"/>
            <w:shd w:val="clear" w:color="auto" w:fill="auto"/>
          </w:tcPr>
          <w:p w14:paraId="3F68E46F" w14:textId="46E7B565" w:rsidR="001832B9" w:rsidRPr="00015B9E" w:rsidRDefault="001832B9" w:rsidP="00226176">
            <w:pPr>
              <w:jc w:val="center"/>
            </w:pPr>
            <w:r w:rsidRPr="00015B9E">
              <w:t xml:space="preserve">ИП </w:t>
            </w:r>
            <w:proofErr w:type="spellStart"/>
            <w:r w:rsidRPr="00015B9E">
              <w:t>Вында</w:t>
            </w:r>
            <w:proofErr w:type="spellEnd"/>
            <w:r w:rsidRPr="00015B9E">
              <w:t xml:space="preserve"> Е.А.</w:t>
            </w:r>
          </w:p>
        </w:tc>
        <w:tc>
          <w:tcPr>
            <w:tcW w:w="973" w:type="pct"/>
            <w:shd w:val="clear" w:color="auto" w:fill="auto"/>
          </w:tcPr>
          <w:p w14:paraId="36104094" w14:textId="1391184C" w:rsidR="001832B9" w:rsidRPr="00015B9E" w:rsidRDefault="001832B9" w:rsidP="00226176">
            <w:pPr>
              <w:autoSpaceDE w:val="0"/>
              <w:autoSpaceDN w:val="0"/>
              <w:adjustRightInd w:val="0"/>
              <w:jc w:val="center"/>
            </w:pPr>
            <w:r w:rsidRPr="00015B9E">
              <w:t>ст. Федоровская, ул. Красная, 1</w:t>
            </w:r>
          </w:p>
        </w:tc>
        <w:tc>
          <w:tcPr>
            <w:tcW w:w="1110" w:type="pct"/>
            <w:shd w:val="clear" w:color="auto" w:fill="auto"/>
          </w:tcPr>
          <w:p w14:paraId="288A47D5" w14:textId="36678337" w:rsidR="001832B9" w:rsidRPr="00015B9E" w:rsidRDefault="001832B9" w:rsidP="001832B9">
            <w:pPr>
              <w:autoSpaceDE w:val="0"/>
              <w:autoSpaceDN w:val="0"/>
              <w:adjustRightInd w:val="0"/>
              <w:jc w:val="center"/>
              <w:rPr>
                <w:rFonts w:eastAsia="Calibri"/>
                <w:lang w:eastAsia="en-US"/>
              </w:rPr>
            </w:pPr>
            <w:r w:rsidRPr="00015B9E">
              <w:rPr>
                <w:rFonts w:eastAsia="Calibri"/>
                <w:lang w:eastAsia="en-US"/>
              </w:rPr>
              <w:t xml:space="preserve">СТО, </w:t>
            </w:r>
            <w:proofErr w:type="spellStart"/>
            <w:r w:rsidRPr="00015B9E">
              <w:rPr>
                <w:rFonts w:eastAsia="Calibri"/>
                <w:lang w:eastAsia="en-US"/>
              </w:rPr>
              <w:t>шиномонтаж</w:t>
            </w:r>
            <w:proofErr w:type="spellEnd"/>
          </w:p>
        </w:tc>
        <w:tc>
          <w:tcPr>
            <w:tcW w:w="730" w:type="pct"/>
            <w:shd w:val="clear" w:color="auto" w:fill="auto"/>
          </w:tcPr>
          <w:p w14:paraId="5BF27697" w14:textId="07BC342E" w:rsidR="001832B9" w:rsidRPr="00AC03DB" w:rsidRDefault="001832B9" w:rsidP="001832B9">
            <w:pPr>
              <w:autoSpaceDE w:val="0"/>
              <w:autoSpaceDN w:val="0"/>
              <w:adjustRightInd w:val="0"/>
              <w:jc w:val="center"/>
              <w:rPr>
                <w:rFonts w:eastAsia="Calibri"/>
                <w:lang w:eastAsia="en-US"/>
              </w:rPr>
            </w:pPr>
            <w:r w:rsidRPr="00AC03DB">
              <w:rPr>
                <w:rFonts w:eastAsia="Calibri"/>
                <w:lang w:eastAsia="en-US"/>
              </w:rPr>
              <w:t>-</w:t>
            </w:r>
          </w:p>
        </w:tc>
        <w:tc>
          <w:tcPr>
            <w:tcW w:w="920" w:type="pct"/>
            <w:shd w:val="clear" w:color="auto" w:fill="auto"/>
          </w:tcPr>
          <w:p w14:paraId="7FBC723E" w14:textId="796CEB4E" w:rsidR="001832B9" w:rsidRPr="00AC03DB" w:rsidRDefault="001832B9" w:rsidP="001832B9">
            <w:pPr>
              <w:autoSpaceDE w:val="0"/>
              <w:autoSpaceDN w:val="0"/>
              <w:adjustRightInd w:val="0"/>
              <w:jc w:val="center"/>
              <w:rPr>
                <w:rFonts w:eastAsia="Calibri"/>
                <w:lang w:eastAsia="en-US"/>
              </w:rPr>
            </w:pPr>
            <w:r w:rsidRPr="00AC03DB">
              <w:rPr>
                <w:rFonts w:eastAsia="Calibri"/>
                <w:lang w:eastAsia="en-US"/>
              </w:rPr>
              <w:t>Объект регионального значения</w:t>
            </w:r>
          </w:p>
        </w:tc>
      </w:tr>
      <w:bookmarkEnd w:id="36"/>
      <w:tr w:rsidR="006A25E9" w:rsidRPr="008D0777" w14:paraId="591111B9" w14:textId="77777777" w:rsidTr="004D29EA">
        <w:trPr>
          <w:cantSplit/>
          <w:trHeight w:val="333"/>
          <w:jc w:val="center"/>
        </w:trPr>
        <w:tc>
          <w:tcPr>
            <w:tcW w:w="5000" w:type="pct"/>
            <w:gridSpan w:val="5"/>
            <w:shd w:val="clear" w:color="auto" w:fill="auto"/>
            <w:vAlign w:val="center"/>
          </w:tcPr>
          <w:p w14:paraId="618C2916" w14:textId="77777777" w:rsidR="006A25E9" w:rsidRPr="00015B9E" w:rsidRDefault="006A25E9" w:rsidP="004D29EA">
            <w:pPr>
              <w:autoSpaceDE w:val="0"/>
              <w:autoSpaceDN w:val="0"/>
              <w:adjustRightInd w:val="0"/>
              <w:jc w:val="center"/>
              <w:rPr>
                <w:rFonts w:eastAsia="Calibri"/>
                <w:lang w:eastAsia="en-US"/>
              </w:rPr>
            </w:pPr>
            <w:r w:rsidRPr="00015B9E">
              <w:rPr>
                <w:rFonts w:eastAsia="Calibri"/>
                <w:lang w:eastAsia="en-US"/>
              </w:rPr>
              <w:t>Объекты общественного питания</w:t>
            </w:r>
          </w:p>
        </w:tc>
      </w:tr>
      <w:tr w:rsidR="0050766E" w:rsidRPr="008D0777" w14:paraId="0A3D6825" w14:textId="77777777" w:rsidTr="004D29EA">
        <w:trPr>
          <w:cantSplit/>
          <w:trHeight w:val="1546"/>
          <w:jc w:val="center"/>
        </w:trPr>
        <w:tc>
          <w:tcPr>
            <w:tcW w:w="1268" w:type="pct"/>
            <w:shd w:val="clear" w:color="auto" w:fill="auto"/>
          </w:tcPr>
          <w:p w14:paraId="5F1479E7" w14:textId="514D067A" w:rsidR="000C7C09" w:rsidRPr="00015B9E" w:rsidRDefault="00C5770C" w:rsidP="004E0E06">
            <w:pPr>
              <w:jc w:val="center"/>
            </w:pPr>
            <w:r w:rsidRPr="00015B9E">
              <w:t>Столовые учебных заведений, организаций, промышленных предприятий</w:t>
            </w:r>
          </w:p>
        </w:tc>
        <w:tc>
          <w:tcPr>
            <w:tcW w:w="973" w:type="pct"/>
            <w:shd w:val="clear" w:color="auto" w:fill="auto"/>
          </w:tcPr>
          <w:p w14:paraId="2F956D95" w14:textId="7653A05A" w:rsidR="000C7C09" w:rsidRPr="00015B9E" w:rsidRDefault="00C5770C" w:rsidP="004E0E06">
            <w:pPr>
              <w:autoSpaceDE w:val="0"/>
              <w:autoSpaceDN w:val="0"/>
              <w:adjustRightInd w:val="0"/>
              <w:jc w:val="center"/>
            </w:pPr>
            <w:r w:rsidRPr="00015B9E">
              <w:t xml:space="preserve">ст. Федоровская, х. </w:t>
            </w:r>
            <w:proofErr w:type="spellStart"/>
            <w:r w:rsidRPr="00015B9E">
              <w:t>Екатериновский</w:t>
            </w:r>
            <w:proofErr w:type="spellEnd"/>
          </w:p>
        </w:tc>
        <w:tc>
          <w:tcPr>
            <w:tcW w:w="1110" w:type="pct"/>
            <w:shd w:val="clear" w:color="auto" w:fill="auto"/>
          </w:tcPr>
          <w:p w14:paraId="1299BEBB" w14:textId="1782C8A5" w:rsidR="000C7C09" w:rsidRPr="00015B9E" w:rsidRDefault="00C5770C" w:rsidP="004E0E06">
            <w:pPr>
              <w:autoSpaceDE w:val="0"/>
              <w:autoSpaceDN w:val="0"/>
              <w:adjustRightInd w:val="0"/>
              <w:jc w:val="center"/>
              <w:rPr>
                <w:rFonts w:eastAsia="Calibri"/>
                <w:lang w:eastAsia="en-US"/>
              </w:rPr>
            </w:pPr>
            <w:r w:rsidRPr="00015B9E">
              <w:rPr>
                <w:color w:val="000000"/>
              </w:rPr>
              <w:t>Согласно данным ФСГС кол-во – 3 ед.</w:t>
            </w:r>
          </w:p>
        </w:tc>
        <w:tc>
          <w:tcPr>
            <w:tcW w:w="730" w:type="pct"/>
            <w:shd w:val="clear" w:color="auto" w:fill="auto"/>
          </w:tcPr>
          <w:p w14:paraId="2F36B7FE" w14:textId="4728E99D" w:rsidR="000C7C09" w:rsidRPr="00AC03DB" w:rsidRDefault="00C5770C" w:rsidP="004E0E06">
            <w:pPr>
              <w:autoSpaceDE w:val="0"/>
              <w:autoSpaceDN w:val="0"/>
              <w:adjustRightInd w:val="0"/>
              <w:jc w:val="center"/>
              <w:rPr>
                <w:rFonts w:eastAsia="Calibri"/>
                <w:lang w:eastAsia="en-US"/>
              </w:rPr>
            </w:pPr>
            <w:r w:rsidRPr="00AC03DB">
              <w:rPr>
                <w:rFonts w:eastAsia="Calibri"/>
                <w:lang w:eastAsia="en-US"/>
              </w:rPr>
              <w:t xml:space="preserve">Общая </w:t>
            </w:r>
            <w:r w:rsidR="005A0238">
              <w:rPr>
                <w:rFonts w:eastAsia="Calibri"/>
                <w:lang w:eastAsia="en-US"/>
              </w:rPr>
              <w:t>площадь помещений – 278,4 кв. м</w:t>
            </w:r>
          </w:p>
        </w:tc>
        <w:tc>
          <w:tcPr>
            <w:tcW w:w="920" w:type="pct"/>
            <w:shd w:val="clear" w:color="auto" w:fill="auto"/>
          </w:tcPr>
          <w:p w14:paraId="613D5D9E" w14:textId="6D7CE754" w:rsidR="000C7C09" w:rsidRPr="00AC03DB" w:rsidRDefault="000C7C09" w:rsidP="00A72B48">
            <w:pPr>
              <w:autoSpaceDE w:val="0"/>
              <w:autoSpaceDN w:val="0"/>
              <w:adjustRightInd w:val="0"/>
              <w:jc w:val="center"/>
              <w:rPr>
                <w:rFonts w:eastAsia="Calibri"/>
                <w:lang w:eastAsia="en-US"/>
              </w:rPr>
            </w:pPr>
            <w:r w:rsidRPr="00AC03DB">
              <w:rPr>
                <w:rFonts w:eastAsia="Calibri"/>
                <w:lang w:eastAsia="en-US"/>
              </w:rPr>
              <w:t>Объект местного значения муниципального района</w:t>
            </w:r>
          </w:p>
        </w:tc>
      </w:tr>
      <w:tr w:rsidR="0050766E" w:rsidRPr="008D0777" w14:paraId="006A01BE" w14:textId="77777777" w:rsidTr="004D29EA">
        <w:trPr>
          <w:cantSplit/>
          <w:trHeight w:val="157"/>
          <w:jc w:val="center"/>
        </w:trPr>
        <w:tc>
          <w:tcPr>
            <w:tcW w:w="1268" w:type="pct"/>
            <w:shd w:val="clear" w:color="auto" w:fill="auto"/>
          </w:tcPr>
          <w:p w14:paraId="6DD4A65C" w14:textId="217374BA" w:rsidR="00D03CED" w:rsidRPr="00015B9E" w:rsidRDefault="00D03CED" w:rsidP="00D03CED">
            <w:pPr>
              <w:jc w:val="center"/>
            </w:pPr>
            <w:r w:rsidRPr="00015B9E">
              <w:t xml:space="preserve">Кафе ИП </w:t>
            </w:r>
            <w:proofErr w:type="spellStart"/>
            <w:r w:rsidRPr="00015B9E">
              <w:t>Вында</w:t>
            </w:r>
            <w:proofErr w:type="spellEnd"/>
          </w:p>
        </w:tc>
        <w:tc>
          <w:tcPr>
            <w:tcW w:w="973" w:type="pct"/>
            <w:shd w:val="clear" w:color="auto" w:fill="auto"/>
          </w:tcPr>
          <w:p w14:paraId="11FEFCE1" w14:textId="049D3B22" w:rsidR="00D03CED" w:rsidRPr="00015B9E" w:rsidRDefault="00D03CED" w:rsidP="00D03CED">
            <w:pPr>
              <w:autoSpaceDE w:val="0"/>
              <w:autoSpaceDN w:val="0"/>
              <w:adjustRightInd w:val="0"/>
              <w:jc w:val="center"/>
            </w:pPr>
            <w:r w:rsidRPr="00015B9E">
              <w:t>ст. Федоровская, ул. Красная,</w:t>
            </w:r>
            <w:r w:rsidR="005A0238">
              <w:t xml:space="preserve"> </w:t>
            </w:r>
            <w:r w:rsidRPr="00015B9E">
              <w:t>1</w:t>
            </w:r>
          </w:p>
        </w:tc>
        <w:tc>
          <w:tcPr>
            <w:tcW w:w="1110" w:type="pct"/>
            <w:shd w:val="clear" w:color="auto" w:fill="auto"/>
          </w:tcPr>
          <w:p w14:paraId="7E37F51D" w14:textId="364B296C" w:rsidR="00D03CED" w:rsidRPr="00015B9E" w:rsidRDefault="00D03CED" w:rsidP="00D03CED">
            <w:pPr>
              <w:autoSpaceDE w:val="0"/>
              <w:autoSpaceDN w:val="0"/>
              <w:adjustRightInd w:val="0"/>
              <w:jc w:val="center"/>
              <w:rPr>
                <w:color w:val="000000"/>
              </w:rPr>
            </w:pPr>
            <w:r w:rsidRPr="00015B9E">
              <w:rPr>
                <w:color w:val="000000"/>
              </w:rPr>
              <w:t>-</w:t>
            </w:r>
          </w:p>
        </w:tc>
        <w:tc>
          <w:tcPr>
            <w:tcW w:w="730" w:type="pct"/>
            <w:shd w:val="clear" w:color="auto" w:fill="auto"/>
          </w:tcPr>
          <w:p w14:paraId="43C34E46" w14:textId="1F71ED21" w:rsidR="00D03CED" w:rsidRPr="00AC03DB" w:rsidRDefault="00672EF7" w:rsidP="00D03CED">
            <w:pPr>
              <w:autoSpaceDE w:val="0"/>
              <w:autoSpaceDN w:val="0"/>
              <w:adjustRightInd w:val="0"/>
              <w:jc w:val="center"/>
              <w:rPr>
                <w:rFonts w:eastAsia="Calibri"/>
                <w:lang w:eastAsia="en-US"/>
              </w:rPr>
            </w:pPr>
            <w:r w:rsidRPr="00AC03DB">
              <w:rPr>
                <w:rFonts w:eastAsia="Calibri"/>
                <w:lang w:eastAsia="en-US"/>
              </w:rPr>
              <w:t>-</w:t>
            </w:r>
          </w:p>
        </w:tc>
        <w:tc>
          <w:tcPr>
            <w:tcW w:w="920" w:type="pct"/>
            <w:shd w:val="clear" w:color="auto" w:fill="auto"/>
          </w:tcPr>
          <w:p w14:paraId="369EAD45" w14:textId="3DCE3269" w:rsidR="00D03CED" w:rsidRPr="00AC03DB" w:rsidRDefault="00D03CED" w:rsidP="00D03CED">
            <w:pPr>
              <w:autoSpaceDE w:val="0"/>
              <w:autoSpaceDN w:val="0"/>
              <w:adjustRightInd w:val="0"/>
              <w:jc w:val="center"/>
              <w:rPr>
                <w:rFonts w:eastAsia="Calibri"/>
                <w:lang w:eastAsia="en-US"/>
              </w:rPr>
            </w:pPr>
            <w:r w:rsidRPr="00AC03DB">
              <w:rPr>
                <w:rFonts w:eastAsia="Calibri"/>
                <w:lang w:eastAsia="en-US"/>
              </w:rPr>
              <w:t>Объект местного значения поселения</w:t>
            </w:r>
          </w:p>
        </w:tc>
      </w:tr>
      <w:tr w:rsidR="0050766E" w:rsidRPr="008D0777" w14:paraId="7528D5FF" w14:textId="77777777" w:rsidTr="004D29EA">
        <w:trPr>
          <w:cantSplit/>
          <w:trHeight w:val="1141"/>
          <w:jc w:val="center"/>
        </w:trPr>
        <w:tc>
          <w:tcPr>
            <w:tcW w:w="1268" w:type="pct"/>
            <w:shd w:val="clear" w:color="auto" w:fill="auto"/>
          </w:tcPr>
          <w:p w14:paraId="7DD1890C" w14:textId="0E29A97E" w:rsidR="00D03CED" w:rsidRPr="00015B9E" w:rsidRDefault="00D03CED" w:rsidP="00D03CED">
            <w:pPr>
              <w:jc w:val="center"/>
            </w:pPr>
            <w:r w:rsidRPr="00015B9E">
              <w:t xml:space="preserve">Кафе ИП </w:t>
            </w:r>
            <w:proofErr w:type="spellStart"/>
            <w:r w:rsidRPr="00015B9E">
              <w:t>Гладуш</w:t>
            </w:r>
            <w:proofErr w:type="spellEnd"/>
          </w:p>
        </w:tc>
        <w:tc>
          <w:tcPr>
            <w:tcW w:w="973" w:type="pct"/>
            <w:shd w:val="clear" w:color="auto" w:fill="auto"/>
          </w:tcPr>
          <w:p w14:paraId="6A8385F2" w14:textId="16A945CA" w:rsidR="00D03CED" w:rsidRPr="00015B9E" w:rsidRDefault="00D03CED" w:rsidP="00D03CED">
            <w:pPr>
              <w:autoSpaceDE w:val="0"/>
              <w:autoSpaceDN w:val="0"/>
              <w:adjustRightInd w:val="0"/>
              <w:jc w:val="center"/>
            </w:pPr>
            <w:r w:rsidRPr="00015B9E">
              <w:t>ст. Федоровская, ул. Красная, 9</w:t>
            </w:r>
          </w:p>
        </w:tc>
        <w:tc>
          <w:tcPr>
            <w:tcW w:w="1110" w:type="pct"/>
            <w:shd w:val="clear" w:color="auto" w:fill="auto"/>
          </w:tcPr>
          <w:p w14:paraId="52B6956A" w14:textId="7C80E1C8" w:rsidR="00D03CED" w:rsidRPr="00015B9E" w:rsidRDefault="00D03CED" w:rsidP="00D03CED">
            <w:pPr>
              <w:autoSpaceDE w:val="0"/>
              <w:autoSpaceDN w:val="0"/>
              <w:adjustRightInd w:val="0"/>
              <w:jc w:val="center"/>
              <w:rPr>
                <w:color w:val="000000"/>
              </w:rPr>
            </w:pPr>
            <w:r w:rsidRPr="00015B9E">
              <w:rPr>
                <w:color w:val="000000"/>
              </w:rPr>
              <w:t>-</w:t>
            </w:r>
          </w:p>
        </w:tc>
        <w:tc>
          <w:tcPr>
            <w:tcW w:w="730" w:type="pct"/>
            <w:shd w:val="clear" w:color="auto" w:fill="auto"/>
          </w:tcPr>
          <w:p w14:paraId="418EF10E" w14:textId="36D60385" w:rsidR="00D03CED" w:rsidRPr="00AC03DB" w:rsidRDefault="00672EF7" w:rsidP="00D03CED">
            <w:pPr>
              <w:autoSpaceDE w:val="0"/>
              <w:autoSpaceDN w:val="0"/>
              <w:adjustRightInd w:val="0"/>
              <w:jc w:val="center"/>
              <w:rPr>
                <w:rFonts w:eastAsia="Calibri"/>
                <w:lang w:eastAsia="en-US"/>
              </w:rPr>
            </w:pPr>
            <w:r w:rsidRPr="00AC03DB">
              <w:rPr>
                <w:rFonts w:eastAsia="Calibri"/>
                <w:lang w:eastAsia="en-US"/>
              </w:rPr>
              <w:t>-</w:t>
            </w:r>
          </w:p>
        </w:tc>
        <w:tc>
          <w:tcPr>
            <w:tcW w:w="920" w:type="pct"/>
            <w:shd w:val="clear" w:color="auto" w:fill="auto"/>
          </w:tcPr>
          <w:p w14:paraId="23C26EFE" w14:textId="2A70C4DB" w:rsidR="00D03CED" w:rsidRPr="00AC03DB" w:rsidRDefault="00D03CED" w:rsidP="00D03CED">
            <w:pPr>
              <w:autoSpaceDE w:val="0"/>
              <w:autoSpaceDN w:val="0"/>
              <w:adjustRightInd w:val="0"/>
              <w:jc w:val="center"/>
              <w:rPr>
                <w:rFonts w:eastAsia="Calibri"/>
                <w:lang w:eastAsia="en-US"/>
              </w:rPr>
            </w:pPr>
            <w:r w:rsidRPr="00AC03DB">
              <w:rPr>
                <w:rFonts w:eastAsia="Calibri"/>
                <w:lang w:eastAsia="en-US"/>
              </w:rPr>
              <w:t>Объект местного значения поселения</w:t>
            </w:r>
          </w:p>
        </w:tc>
      </w:tr>
      <w:tr w:rsidR="0050766E" w:rsidRPr="008D0777" w14:paraId="6B10C37B" w14:textId="77777777" w:rsidTr="004D29EA">
        <w:trPr>
          <w:cantSplit/>
          <w:trHeight w:val="1157"/>
          <w:jc w:val="center"/>
        </w:trPr>
        <w:tc>
          <w:tcPr>
            <w:tcW w:w="1268" w:type="pct"/>
            <w:shd w:val="clear" w:color="auto" w:fill="auto"/>
          </w:tcPr>
          <w:p w14:paraId="7CA8FD97" w14:textId="6F580C74" w:rsidR="00D03CED" w:rsidRPr="00015B9E" w:rsidRDefault="00D03CED" w:rsidP="00D03CED">
            <w:pPr>
              <w:jc w:val="center"/>
            </w:pPr>
            <w:r w:rsidRPr="00015B9E">
              <w:t>Кафе «Все свои»</w:t>
            </w:r>
          </w:p>
        </w:tc>
        <w:tc>
          <w:tcPr>
            <w:tcW w:w="973" w:type="pct"/>
            <w:shd w:val="clear" w:color="auto" w:fill="auto"/>
          </w:tcPr>
          <w:p w14:paraId="7A159512" w14:textId="52374A6E" w:rsidR="00D03CED" w:rsidRPr="00015B9E" w:rsidRDefault="00D03CED" w:rsidP="00D03CED">
            <w:pPr>
              <w:autoSpaceDE w:val="0"/>
              <w:autoSpaceDN w:val="0"/>
              <w:adjustRightInd w:val="0"/>
              <w:jc w:val="center"/>
            </w:pPr>
            <w:r w:rsidRPr="00015B9E">
              <w:t>ст. Федоровская, ул. Красная,</w:t>
            </w:r>
            <w:r w:rsidR="005A0238">
              <w:t xml:space="preserve"> </w:t>
            </w:r>
            <w:r w:rsidRPr="00015B9E">
              <w:t>3</w:t>
            </w:r>
          </w:p>
        </w:tc>
        <w:tc>
          <w:tcPr>
            <w:tcW w:w="1110" w:type="pct"/>
            <w:shd w:val="clear" w:color="auto" w:fill="auto"/>
          </w:tcPr>
          <w:p w14:paraId="2904C043" w14:textId="7762B5C8" w:rsidR="00D03CED" w:rsidRPr="00015B9E" w:rsidRDefault="00D03CED" w:rsidP="00D03CED">
            <w:pPr>
              <w:autoSpaceDE w:val="0"/>
              <w:autoSpaceDN w:val="0"/>
              <w:adjustRightInd w:val="0"/>
              <w:jc w:val="center"/>
              <w:rPr>
                <w:color w:val="000000"/>
              </w:rPr>
            </w:pPr>
            <w:r w:rsidRPr="00015B9E">
              <w:rPr>
                <w:color w:val="000000"/>
              </w:rPr>
              <w:t>-</w:t>
            </w:r>
          </w:p>
        </w:tc>
        <w:tc>
          <w:tcPr>
            <w:tcW w:w="730" w:type="pct"/>
            <w:shd w:val="clear" w:color="auto" w:fill="auto"/>
          </w:tcPr>
          <w:p w14:paraId="36509365" w14:textId="61E5499B" w:rsidR="00D03CED" w:rsidRPr="00AC03DB" w:rsidRDefault="00D03CED" w:rsidP="00D03CED">
            <w:pPr>
              <w:autoSpaceDE w:val="0"/>
              <w:autoSpaceDN w:val="0"/>
              <w:adjustRightInd w:val="0"/>
              <w:jc w:val="center"/>
              <w:rPr>
                <w:rFonts w:eastAsia="Calibri"/>
                <w:lang w:eastAsia="en-US"/>
              </w:rPr>
            </w:pPr>
            <w:r w:rsidRPr="00AC03DB">
              <w:rPr>
                <w:rFonts w:eastAsia="Calibri"/>
                <w:lang w:eastAsia="en-US"/>
              </w:rPr>
              <w:t>Общая</w:t>
            </w:r>
            <w:r w:rsidR="00797ECF">
              <w:rPr>
                <w:rFonts w:eastAsia="Calibri"/>
                <w:lang w:eastAsia="en-US"/>
              </w:rPr>
              <w:t xml:space="preserve"> площадь помещений – 70,0 кв. м</w:t>
            </w:r>
          </w:p>
        </w:tc>
        <w:tc>
          <w:tcPr>
            <w:tcW w:w="920" w:type="pct"/>
            <w:shd w:val="clear" w:color="auto" w:fill="auto"/>
          </w:tcPr>
          <w:p w14:paraId="4C33675A" w14:textId="433CCFD0" w:rsidR="00D03CED" w:rsidRPr="00AC03DB" w:rsidRDefault="00D03CED" w:rsidP="00D03CED">
            <w:pPr>
              <w:autoSpaceDE w:val="0"/>
              <w:autoSpaceDN w:val="0"/>
              <w:adjustRightInd w:val="0"/>
              <w:jc w:val="center"/>
              <w:rPr>
                <w:rFonts w:eastAsia="Calibri"/>
                <w:lang w:eastAsia="en-US"/>
              </w:rPr>
            </w:pPr>
            <w:r w:rsidRPr="00AC03DB">
              <w:rPr>
                <w:rFonts w:eastAsia="Calibri"/>
                <w:lang w:eastAsia="en-US"/>
              </w:rPr>
              <w:t>Объект местного значения поселения</w:t>
            </w:r>
          </w:p>
        </w:tc>
      </w:tr>
      <w:tr w:rsidR="0050766E" w:rsidRPr="008D0777" w14:paraId="794A12D7" w14:textId="77777777" w:rsidTr="004D29EA">
        <w:trPr>
          <w:cantSplit/>
          <w:trHeight w:val="1188"/>
          <w:jc w:val="center"/>
        </w:trPr>
        <w:tc>
          <w:tcPr>
            <w:tcW w:w="1268" w:type="pct"/>
            <w:shd w:val="clear" w:color="auto" w:fill="auto"/>
          </w:tcPr>
          <w:p w14:paraId="7D283313" w14:textId="1FE2BB7F" w:rsidR="00D03CED" w:rsidRPr="00015B9E" w:rsidRDefault="00D03CED" w:rsidP="00D03CED">
            <w:pPr>
              <w:jc w:val="center"/>
            </w:pPr>
            <w:r w:rsidRPr="00015B9E">
              <w:t>Кафе «Русь»</w:t>
            </w:r>
          </w:p>
        </w:tc>
        <w:tc>
          <w:tcPr>
            <w:tcW w:w="973" w:type="pct"/>
            <w:shd w:val="clear" w:color="auto" w:fill="auto"/>
          </w:tcPr>
          <w:p w14:paraId="0A3C679A" w14:textId="7B4077AB" w:rsidR="00D03CED" w:rsidRPr="00015B9E" w:rsidRDefault="00D03CED" w:rsidP="00D03CED">
            <w:pPr>
              <w:autoSpaceDE w:val="0"/>
              <w:autoSpaceDN w:val="0"/>
              <w:adjustRightInd w:val="0"/>
              <w:jc w:val="center"/>
            </w:pPr>
            <w:r w:rsidRPr="00015B9E">
              <w:t>ст. Федоровская, ул. 40 лет Победы, 70</w:t>
            </w:r>
          </w:p>
        </w:tc>
        <w:tc>
          <w:tcPr>
            <w:tcW w:w="1110" w:type="pct"/>
            <w:shd w:val="clear" w:color="auto" w:fill="auto"/>
          </w:tcPr>
          <w:p w14:paraId="4A5F309F" w14:textId="20E4AAE0" w:rsidR="00D03CED" w:rsidRPr="00015B9E" w:rsidRDefault="00D03CED" w:rsidP="00D03CED">
            <w:pPr>
              <w:autoSpaceDE w:val="0"/>
              <w:autoSpaceDN w:val="0"/>
              <w:adjustRightInd w:val="0"/>
              <w:jc w:val="center"/>
              <w:rPr>
                <w:color w:val="000000"/>
              </w:rPr>
            </w:pPr>
            <w:r w:rsidRPr="00015B9E">
              <w:rPr>
                <w:color w:val="000000"/>
              </w:rPr>
              <w:t>-</w:t>
            </w:r>
          </w:p>
        </w:tc>
        <w:tc>
          <w:tcPr>
            <w:tcW w:w="730" w:type="pct"/>
            <w:shd w:val="clear" w:color="auto" w:fill="auto"/>
          </w:tcPr>
          <w:p w14:paraId="40D92E03" w14:textId="0D929A18" w:rsidR="00D03CED" w:rsidRPr="00AC03DB" w:rsidRDefault="00D03CED" w:rsidP="00D03CED">
            <w:pPr>
              <w:autoSpaceDE w:val="0"/>
              <w:autoSpaceDN w:val="0"/>
              <w:adjustRightInd w:val="0"/>
              <w:jc w:val="center"/>
              <w:rPr>
                <w:rFonts w:eastAsia="Calibri"/>
                <w:lang w:eastAsia="en-US"/>
              </w:rPr>
            </w:pPr>
            <w:r w:rsidRPr="00AC03DB">
              <w:rPr>
                <w:rFonts w:eastAsia="Calibri"/>
                <w:lang w:eastAsia="en-US"/>
              </w:rPr>
              <w:t xml:space="preserve">Общая </w:t>
            </w:r>
            <w:r w:rsidR="005A0238">
              <w:rPr>
                <w:rFonts w:eastAsia="Calibri"/>
                <w:lang w:eastAsia="en-US"/>
              </w:rPr>
              <w:t>площадь помещений – 210,0 кв. м</w:t>
            </w:r>
          </w:p>
        </w:tc>
        <w:tc>
          <w:tcPr>
            <w:tcW w:w="920" w:type="pct"/>
            <w:shd w:val="clear" w:color="auto" w:fill="auto"/>
          </w:tcPr>
          <w:p w14:paraId="66C6F24B" w14:textId="0EFD38A1" w:rsidR="00D03CED" w:rsidRPr="00AC03DB" w:rsidRDefault="00D03CED" w:rsidP="00D03CED">
            <w:pPr>
              <w:autoSpaceDE w:val="0"/>
              <w:autoSpaceDN w:val="0"/>
              <w:adjustRightInd w:val="0"/>
              <w:jc w:val="center"/>
              <w:rPr>
                <w:rFonts w:eastAsia="Calibri"/>
                <w:lang w:eastAsia="en-US"/>
              </w:rPr>
            </w:pPr>
            <w:r w:rsidRPr="00AC03DB">
              <w:rPr>
                <w:rFonts w:eastAsia="Calibri"/>
                <w:lang w:eastAsia="en-US"/>
              </w:rPr>
              <w:t>Объект местного значения поселения</w:t>
            </w:r>
          </w:p>
        </w:tc>
      </w:tr>
      <w:tr w:rsidR="006A25E9" w:rsidRPr="008D0777" w14:paraId="225CB6B6" w14:textId="77777777" w:rsidTr="004D29EA">
        <w:trPr>
          <w:cantSplit/>
          <w:trHeight w:val="367"/>
          <w:jc w:val="center"/>
        </w:trPr>
        <w:tc>
          <w:tcPr>
            <w:tcW w:w="5000" w:type="pct"/>
            <w:gridSpan w:val="5"/>
            <w:shd w:val="clear" w:color="auto" w:fill="auto"/>
          </w:tcPr>
          <w:p w14:paraId="3AEFF37C" w14:textId="55E535DC" w:rsidR="006A25E9" w:rsidRPr="00015B9E" w:rsidRDefault="006A25E9" w:rsidP="006A25E9">
            <w:pPr>
              <w:autoSpaceDE w:val="0"/>
              <w:autoSpaceDN w:val="0"/>
              <w:adjustRightInd w:val="0"/>
              <w:jc w:val="center"/>
              <w:rPr>
                <w:rFonts w:eastAsia="Calibri"/>
                <w:lang w:eastAsia="en-US"/>
              </w:rPr>
            </w:pPr>
            <w:r w:rsidRPr="00015B9E">
              <w:rPr>
                <w:rFonts w:eastAsia="Calibri"/>
                <w:lang w:eastAsia="en-US"/>
              </w:rPr>
              <w:t>Объекты торговли</w:t>
            </w:r>
          </w:p>
        </w:tc>
      </w:tr>
      <w:tr w:rsidR="00DD647A" w:rsidRPr="008D0777" w14:paraId="269EAD62" w14:textId="77777777" w:rsidTr="004D29EA">
        <w:trPr>
          <w:cantSplit/>
          <w:trHeight w:val="157"/>
          <w:jc w:val="center"/>
        </w:trPr>
        <w:tc>
          <w:tcPr>
            <w:tcW w:w="1268" w:type="pct"/>
            <w:shd w:val="clear" w:color="auto" w:fill="auto"/>
          </w:tcPr>
          <w:p w14:paraId="2159CA4D" w14:textId="2F5EF579" w:rsidR="00DD647A" w:rsidRPr="00015B9E" w:rsidRDefault="00DD647A" w:rsidP="00DD647A">
            <w:pPr>
              <w:jc w:val="center"/>
            </w:pPr>
            <w:r w:rsidRPr="00015B9E">
              <w:t>ИП Токарева Т.И. магазин «Корма»</w:t>
            </w:r>
          </w:p>
        </w:tc>
        <w:tc>
          <w:tcPr>
            <w:tcW w:w="973" w:type="pct"/>
            <w:shd w:val="clear" w:color="auto" w:fill="auto"/>
          </w:tcPr>
          <w:p w14:paraId="0CB2B4BB" w14:textId="6EA1716D" w:rsidR="00DD647A" w:rsidRPr="00015B9E" w:rsidRDefault="00DD647A" w:rsidP="00DD647A">
            <w:pPr>
              <w:autoSpaceDE w:val="0"/>
              <w:autoSpaceDN w:val="0"/>
              <w:adjustRightInd w:val="0"/>
              <w:jc w:val="center"/>
              <w:rPr>
                <w:rFonts w:eastAsia="Calibri"/>
                <w:lang w:eastAsia="en-US"/>
              </w:rPr>
            </w:pPr>
            <w:r w:rsidRPr="00015B9E">
              <w:rPr>
                <w:rFonts w:eastAsia="Calibri"/>
                <w:lang w:eastAsia="en-US"/>
              </w:rPr>
              <w:t>ст. Федоровская, ул. Красная</w:t>
            </w:r>
            <w:r w:rsidR="005A0238">
              <w:rPr>
                <w:rFonts w:eastAsia="Calibri"/>
                <w:lang w:eastAsia="en-US"/>
              </w:rPr>
              <w:t>,</w:t>
            </w:r>
            <w:r w:rsidRPr="00015B9E">
              <w:rPr>
                <w:rFonts w:eastAsia="Calibri"/>
                <w:lang w:eastAsia="en-US"/>
              </w:rPr>
              <w:t xml:space="preserve"> 1</w:t>
            </w:r>
          </w:p>
        </w:tc>
        <w:tc>
          <w:tcPr>
            <w:tcW w:w="1110" w:type="pct"/>
            <w:shd w:val="clear" w:color="auto" w:fill="auto"/>
          </w:tcPr>
          <w:p w14:paraId="3ECC2BB9" w14:textId="629DE51A" w:rsidR="00DD647A" w:rsidRPr="00015B9E" w:rsidRDefault="00DD647A" w:rsidP="00DD647A">
            <w:pPr>
              <w:autoSpaceDE w:val="0"/>
              <w:autoSpaceDN w:val="0"/>
              <w:adjustRightInd w:val="0"/>
              <w:jc w:val="center"/>
              <w:rPr>
                <w:rFonts w:eastAsia="Calibri"/>
                <w:lang w:eastAsia="en-US"/>
              </w:rPr>
            </w:pPr>
            <w:r w:rsidRPr="00015B9E">
              <w:rPr>
                <w:rFonts w:eastAsia="Calibri"/>
                <w:lang w:eastAsia="en-US"/>
              </w:rPr>
              <w:t>Корм для животных</w:t>
            </w:r>
          </w:p>
        </w:tc>
        <w:tc>
          <w:tcPr>
            <w:tcW w:w="730" w:type="pct"/>
            <w:shd w:val="clear" w:color="auto" w:fill="auto"/>
          </w:tcPr>
          <w:p w14:paraId="39B61E1E" w14:textId="0E929FE9"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 xml:space="preserve">Общая площадь помещений – </w:t>
            </w:r>
            <w:r w:rsidR="001F1C7B" w:rsidRPr="00AC03DB">
              <w:rPr>
                <w:rFonts w:eastAsia="Calibri"/>
                <w:lang w:eastAsia="en-US"/>
              </w:rPr>
              <w:t>150</w:t>
            </w:r>
            <w:r w:rsidR="005A0238">
              <w:rPr>
                <w:rFonts w:eastAsia="Calibri"/>
                <w:lang w:eastAsia="en-US"/>
              </w:rPr>
              <w:t>,0 кв. м</w:t>
            </w:r>
          </w:p>
        </w:tc>
        <w:tc>
          <w:tcPr>
            <w:tcW w:w="920" w:type="pct"/>
            <w:shd w:val="clear" w:color="auto" w:fill="auto"/>
          </w:tcPr>
          <w:p w14:paraId="1AAE2A6F" w14:textId="11F42C99"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Объект местного значения поселения</w:t>
            </w:r>
          </w:p>
        </w:tc>
      </w:tr>
      <w:tr w:rsidR="00DD647A" w:rsidRPr="008D0777" w14:paraId="18DB3F0C" w14:textId="77777777" w:rsidTr="004D29EA">
        <w:trPr>
          <w:cantSplit/>
          <w:trHeight w:val="157"/>
          <w:jc w:val="center"/>
        </w:trPr>
        <w:tc>
          <w:tcPr>
            <w:tcW w:w="1268" w:type="pct"/>
            <w:shd w:val="clear" w:color="auto" w:fill="auto"/>
          </w:tcPr>
          <w:p w14:paraId="6B1DB0F2" w14:textId="3CA3F624" w:rsidR="00DD647A" w:rsidRPr="00015B9E" w:rsidRDefault="00DD647A" w:rsidP="00DD647A">
            <w:pPr>
              <w:jc w:val="center"/>
            </w:pPr>
            <w:r w:rsidRPr="00015B9E">
              <w:t xml:space="preserve">ИП </w:t>
            </w:r>
            <w:proofErr w:type="spellStart"/>
            <w:r w:rsidRPr="00015B9E">
              <w:t>Вында</w:t>
            </w:r>
            <w:proofErr w:type="spellEnd"/>
            <w:r w:rsidRPr="00015B9E">
              <w:t xml:space="preserve"> Е.А магазин «Автозапчасти»</w:t>
            </w:r>
          </w:p>
        </w:tc>
        <w:tc>
          <w:tcPr>
            <w:tcW w:w="973" w:type="pct"/>
            <w:shd w:val="clear" w:color="auto" w:fill="auto"/>
          </w:tcPr>
          <w:p w14:paraId="6D1A15C5" w14:textId="664CD4C7" w:rsidR="00DD647A" w:rsidRPr="00015B9E" w:rsidRDefault="00DD647A" w:rsidP="00DD647A">
            <w:pPr>
              <w:autoSpaceDE w:val="0"/>
              <w:autoSpaceDN w:val="0"/>
              <w:adjustRightInd w:val="0"/>
              <w:jc w:val="center"/>
              <w:rPr>
                <w:rFonts w:eastAsia="Calibri"/>
                <w:lang w:eastAsia="en-US"/>
              </w:rPr>
            </w:pPr>
            <w:r w:rsidRPr="00015B9E">
              <w:rPr>
                <w:rFonts w:eastAsia="Calibri"/>
                <w:lang w:eastAsia="en-US"/>
              </w:rPr>
              <w:t>ст. Федоровская, ул. Красная</w:t>
            </w:r>
            <w:r w:rsidR="005A0238">
              <w:rPr>
                <w:rFonts w:eastAsia="Calibri"/>
                <w:lang w:eastAsia="en-US"/>
              </w:rPr>
              <w:t>,</w:t>
            </w:r>
            <w:r w:rsidRPr="00015B9E">
              <w:rPr>
                <w:rFonts w:eastAsia="Calibri"/>
                <w:lang w:eastAsia="en-US"/>
              </w:rPr>
              <w:t xml:space="preserve"> 21 </w:t>
            </w:r>
          </w:p>
        </w:tc>
        <w:tc>
          <w:tcPr>
            <w:tcW w:w="1110" w:type="pct"/>
            <w:shd w:val="clear" w:color="auto" w:fill="auto"/>
          </w:tcPr>
          <w:p w14:paraId="1CC20919" w14:textId="4AC70D34" w:rsidR="00DD647A" w:rsidRPr="00015B9E" w:rsidRDefault="00DD647A" w:rsidP="00DD647A">
            <w:pPr>
              <w:autoSpaceDE w:val="0"/>
              <w:autoSpaceDN w:val="0"/>
              <w:adjustRightInd w:val="0"/>
              <w:jc w:val="center"/>
              <w:rPr>
                <w:rFonts w:eastAsia="Calibri"/>
                <w:lang w:eastAsia="en-US"/>
              </w:rPr>
            </w:pPr>
            <w:r w:rsidRPr="00015B9E">
              <w:rPr>
                <w:rFonts w:eastAsia="Calibri"/>
                <w:lang w:eastAsia="en-US"/>
              </w:rPr>
              <w:t>Автозапчасти</w:t>
            </w:r>
          </w:p>
        </w:tc>
        <w:tc>
          <w:tcPr>
            <w:tcW w:w="730" w:type="pct"/>
            <w:shd w:val="clear" w:color="auto" w:fill="auto"/>
          </w:tcPr>
          <w:p w14:paraId="5AE3D886" w14:textId="6A944243"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 xml:space="preserve">Общая площадь помещений – </w:t>
            </w:r>
            <w:r w:rsidR="001F1C7B" w:rsidRPr="00AC03DB">
              <w:rPr>
                <w:rFonts w:eastAsia="Calibri"/>
                <w:lang w:eastAsia="en-US"/>
              </w:rPr>
              <w:t>128</w:t>
            </w:r>
            <w:r w:rsidR="005A0238">
              <w:rPr>
                <w:rFonts w:eastAsia="Calibri"/>
                <w:lang w:eastAsia="en-US"/>
              </w:rPr>
              <w:t>,0 кв. м</w:t>
            </w:r>
          </w:p>
        </w:tc>
        <w:tc>
          <w:tcPr>
            <w:tcW w:w="920" w:type="pct"/>
            <w:shd w:val="clear" w:color="auto" w:fill="auto"/>
          </w:tcPr>
          <w:p w14:paraId="71F681B7" w14:textId="58561146"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Объект местного значения поселения</w:t>
            </w:r>
          </w:p>
        </w:tc>
      </w:tr>
      <w:tr w:rsidR="00DD647A" w:rsidRPr="008D0777" w14:paraId="257917D1" w14:textId="77777777" w:rsidTr="004D29EA">
        <w:trPr>
          <w:cantSplit/>
          <w:trHeight w:val="157"/>
          <w:jc w:val="center"/>
        </w:trPr>
        <w:tc>
          <w:tcPr>
            <w:tcW w:w="1268" w:type="pct"/>
            <w:shd w:val="clear" w:color="auto" w:fill="auto"/>
          </w:tcPr>
          <w:p w14:paraId="72308159" w14:textId="31390533" w:rsidR="00DD647A" w:rsidRPr="00015B9E" w:rsidRDefault="00DD647A" w:rsidP="00DD647A">
            <w:pPr>
              <w:jc w:val="center"/>
            </w:pPr>
            <w:r w:rsidRPr="00015B9E">
              <w:t xml:space="preserve">ИП </w:t>
            </w:r>
            <w:proofErr w:type="spellStart"/>
            <w:r w:rsidRPr="00015B9E">
              <w:t>Кашаваров</w:t>
            </w:r>
            <w:proofErr w:type="spellEnd"/>
            <w:r w:rsidRPr="00015B9E">
              <w:t xml:space="preserve"> С.А. магазин «Торговый двор»</w:t>
            </w:r>
          </w:p>
        </w:tc>
        <w:tc>
          <w:tcPr>
            <w:tcW w:w="973" w:type="pct"/>
            <w:shd w:val="clear" w:color="auto" w:fill="auto"/>
          </w:tcPr>
          <w:p w14:paraId="49DF1EC7" w14:textId="61BDA0C3" w:rsidR="00DD647A" w:rsidRPr="00015B9E" w:rsidRDefault="00DD647A" w:rsidP="00DD647A">
            <w:pPr>
              <w:autoSpaceDE w:val="0"/>
              <w:autoSpaceDN w:val="0"/>
              <w:adjustRightInd w:val="0"/>
              <w:jc w:val="center"/>
              <w:rPr>
                <w:rFonts w:eastAsia="Calibri"/>
                <w:lang w:eastAsia="en-US"/>
              </w:rPr>
            </w:pPr>
            <w:r w:rsidRPr="00015B9E">
              <w:rPr>
                <w:rFonts w:eastAsia="Calibri"/>
                <w:lang w:eastAsia="en-US"/>
              </w:rPr>
              <w:t>ст. Федоровская, ул. Красная</w:t>
            </w:r>
            <w:r w:rsidR="005A0238">
              <w:rPr>
                <w:rFonts w:eastAsia="Calibri"/>
                <w:lang w:eastAsia="en-US"/>
              </w:rPr>
              <w:t>,</w:t>
            </w:r>
            <w:r w:rsidRPr="00015B9E">
              <w:rPr>
                <w:rFonts w:eastAsia="Calibri"/>
                <w:lang w:eastAsia="en-US"/>
              </w:rPr>
              <w:t xml:space="preserve"> 1 г</w:t>
            </w:r>
          </w:p>
        </w:tc>
        <w:tc>
          <w:tcPr>
            <w:tcW w:w="1110" w:type="pct"/>
            <w:shd w:val="clear" w:color="auto" w:fill="auto"/>
          </w:tcPr>
          <w:p w14:paraId="0FACA46B" w14:textId="61698F04" w:rsidR="00DD647A" w:rsidRPr="00015B9E" w:rsidRDefault="00DD647A" w:rsidP="00DD647A">
            <w:pPr>
              <w:autoSpaceDE w:val="0"/>
              <w:autoSpaceDN w:val="0"/>
              <w:adjustRightInd w:val="0"/>
              <w:jc w:val="center"/>
              <w:rPr>
                <w:rFonts w:eastAsia="Calibri"/>
                <w:lang w:eastAsia="en-US"/>
              </w:rPr>
            </w:pPr>
            <w:r w:rsidRPr="00015B9E">
              <w:rPr>
                <w:rFonts w:eastAsia="Calibri"/>
                <w:lang w:eastAsia="en-US"/>
              </w:rPr>
              <w:t>Продовольственная группа товаров</w:t>
            </w:r>
          </w:p>
        </w:tc>
        <w:tc>
          <w:tcPr>
            <w:tcW w:w="730" w:type="pct"/>
            <w:shd w:val="clear" w:color="auto" w:fill="auto"/>
          </w:tcPr>
          <w:p w14:paraId="6D2C5477" w14:textId="3FEB0B22"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 xml:space="preserve">Общая площадь помещений – </w:t>
            </w:r>
            <w:r w:rsidR="001F1C7B" w:rsidRPr="00AC03DB">
              <w:rPr>
                <w:rFonts w:eastAsia="Calibri"/>
                <w:lang w:eastAsia="en-US"/>
              </w:rPr>
              <w:t>400</w:t>
            </w:r>
            <w:r w:rsidR="005A0238">
              <w:rPr>
                <w:rFonts w:eastAsia="Calibri"/>
                <w:lang w:eastAsia="en-US"/>
              </w:rPr>
              <w:t>,0 кв. м</w:t>
            </w:r>
          </w:p>
        </w:tc>
        <w:tc>
          <w:tcPr>
            <w:tcW w:w="920" w:type="pct"/>
            <w:shd w:val="clear" w:color="auto" w:fill="auto"/>
          </w:tcPr>
          <w:p w14:paraId="58B150E4" w14:textId="78E1A229"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Объект местного значения поселения</w:t>
            </w:r>
          </w:p>
        </w:tc>
      </w:tr>
      <w:tr w:rsidR="004D29EA" w:rsidRPr="008D0777" w14:paraId="0A4BBB6B" w14:textId="77777777" w:rsidTr="004D29EA">
        <w:trPr>
          <w:cantSplit/>
          <w:trHeight w:val="157"/>
          <w:jc w:val="center"/>
        </w:trPr>
        <w:tc>
          <w:tcPr>
            <w:tcW w:w="1268" w:type="pct"/>
            <w:shd w:val="clear" w:color="auto" w:fill="auto"/>
          </w:tcPr>
          <w:p w14:paraId="16E95DC8" w14:textId="55A76C94" w:rsidR="004D29EA" w:rsidRPr="00015B9E" w:rsidRDefault="004D29EA" w:rsidP="00DD647A">
            <w:pPr>
              <w:jc w:val="center"/>
            </w:pPr>
            <w:r>
              <w:lastRenderedPageBreak/>
              <w:t>1</w:t>
            </w:r>
          </w:p>
        </w:tc>
        <w:tc>
          <w:tcPr>
            <w:tcW w:w="973" w:type="pct"/>
            <w:shd w:val="clear" w:color="auto" w:fill="auto"/>
          </w:tcPr>
          <w:p w14:paraId="11BF8399" w14:textId="287BE4C7" w:rsidR="004D29EA" w:rsidRPr="00015B9E" w:rsidRDefault="004D29EA" w:rsidP="00DD647A">
            <w:pPr>
              <w:autoSpaceDE w:val="0"/>
              <w:autoSpaceDN w:val="0"/>
              <w:adjustRightInd w:val="0"/>
              <w:jc w:val="center"/>
              <w:rPr>
                <w:rFonts w:eastAsia="Calibri"/>
                <w:lang w:eastAsia="en-US"/>
              </w:rPr>
            </w:pPr>
            <w:r>
              <w:rPr>
                <w:rFonts w:eastAsia="Calibri"/>
                <w:lang w:eastAsia="en-US"/>
              </w:rPr>
              <w:t>2</w:t>
            </w:r>
          </w:p>
        </w:tc>
        <w:tc>
          <w:tcPr>
            <w:tcW w:w="1110" w:type="pct"/>
            <w:shd w:val="clear" w:color="auto" w:fill="auto"/>
          </w:tcPr>
          <w:p w14:paraId="7B28320F" w14:textId="2C4A4847" w:rsidR="004D29EA" w:rsidRPr="00015B9E" w:rsidRDefault="004D29EA" w:rsidP="00DD647A">
            <w:pPr>
              <w:autoSpaceDE w:val="0"/>
              <w:autoSpaceDN w:val="0"/>
              <w:adjustRightInd w:val="0"/>
              <w:jc w:val="center"/>
              <w:rPr>
                <w:rFonts w:eastAsia="Calibri"/>
                <w:lang w:eastAsia="en-US"/>
              </w:rPr>
            </w:pPr>
            <w:r>
              <w:rPr>
                <w:rFonts w:eastAsia="Calibri"/>
                <w:lang w:eastAsia="en-US"/>
              </w:rPr>
              <w:t>3</w:t>
            </w:r>
          </w:p>
        </w:tc>
        <w:tc>
          <w:tcPr>
            <w:tcW w:w="730" w:type="pct"/>
            <w:shd w:val="clear" w:color="auto" w:fill="auto"/>
          </w:tcPr>
          <w:p w14:paraId="50157377" w14:textId="70561F5B" w:rsidR="004D29EA" w:rsidRPr="00AC03DB" w:rsidRDefault="004D29EA" w:rsidP="00DD647A">
            <w:pPr>
              <w:autoSpaceDE w:val="0"/>
              <w:autoSpaceDN w:val="0"/>
              <w:adjustRightInd w:val="0"/>
              <w:jc w:val="center"/>
              <w:rPr>
                <w:rFonts w:eastAsia="Calibri"/>
                <w:lang w:eastAsia="en-US"/>
              </w:rPr>
            </w:pPr>
            <w:r>
              <w:rPr>
                <w:rFonts w:eastAsia="Calibri"/>
                <w:lang w:eastAsia="en-US"/>
              </w:rPr>
              <w:t>4</w:t>
            </w:r>
          </w:p>
        </w:tc>
        <w:tc>
          <w:tcPr>
            <w:tcW w:w="920" w:type="pct"/>
            <w:shd w:val="clear" w:color="auto" w:fill="auto"/>
          </w:tcPr>
          <w:p w14:paraId="61FB8C8C" w14:textId="5279D778" w:rsidR="004D29EA" w:rsidRPr="00AC03DB" w:rsidRDefault="004D29EA" w:rsidP="00DD647A">
            <w:pPr>
              <w:autoSpaceDE w:val="0"/>
              <w:autoSpaceDN w:val="0"/>
              <w:adjustRightInd w:val="0"/>
              <w:jc w:val="center"/>
              <w:rPr>
                <w:rFonts w:eastAsia="Calibri"/>
                <w:lang w:eastAsia="en-US"/>
              </w:rPr>
            </w:pPr>
            <w:r>
              <w:rPr>
                <w:rFonts w:eastAsia="Calibri"/>
                <w:lang w:eastAsia="en-US"/>
              </w:rPr>
              <w:t>5</w:t>
            </w:r>
          </w:p>
        </w:tc>
      </w:tr>
      <w:tr w:rsidR="00DD647A" w:rsidRPr="008D0777" w14:paraId="69D76A99" w14:textId="77777777" w:rsidTr="004D29EA">
        <w:trPr>
          <w:cantSplit/>
          <w:trHeight w:val="157"/>
          <w:jc w:val="center"/>
        </w:trPr>
        <w:tc>
          <w:tcPr>
            <w:tcW w:w="1268" w:type="pct"/>
            <w:shd w:val="clear" w:color="auto" w:fill="auto"/>
          </w:tcPr>
          <w:p w14:paraId="3193705D" w14:textId="3631781D" w:rsidR="00DD647A" w:rsidRPr="00015B9E" w:rsidRDefault="00DD647A" w:rsidP="00DD647A">
            <w:pPr>
              <w:jc w:val="center"/>
            </w:pPr>
            <w:r w:rsidRPr="00015B9E">
              <w:t xml:space="preserve">ИП </w:t>
            </w:r>
            <w:proofErr w:type="spellStart"/>
            <w:r w:rsidRPr="00015B9E">
              <w:t>Кашаваров</w:t>
            </w:r>
            <w:proofErr w:type="spellEnd"/>
            <w:r w:rsidRPr="00015B9E">
              <w:t xml:space="preserve"> С.А. магазин «Игрушки»</w:t>
            </w:r>
          </w:p>
        </w:tc>
        <w:tc>
          <w:tcPr>
            <w:tcW w:w="973" w:type="pct"/>
            <w:shd w:val="clear" w:color="auto" w:fill="auto"/>
          </w:tcPr>
          <w:p w14:paraId="004A658C" w14:textId="260A43BC" w:rsidR="00DD647A" w:rsidRPr="00015B9E" w:rsidRDefault="00DD647A" w:rsidP="00DD647A">
            <w:pPr>
              <w:autoSpaceDE w:val="0"/>
              <w:autoSpaceDN w:val="0"/>
              <w:adjustRightInd w:val="0"/>
              <w:jc w:val="center"/>
              <w:rPr>
                <w:rFonts w:eastAsia="Calibri"/>
                <w:lang w:eastAsia="en-US"/>
              </w:rPr>
            </w:pPr>
            <w:r w:rsidRPr="00015B9E">
              <w:rPr>
                <w:rFonts w:eastAsia="Calibri"/>
                <w:lang w:eastAsia="en-US"/>
              </w:rPr>
              <w:t>ст. Федоровская, ул. Красная</w:t>
            </w:r>
            <w:r w:rsidR="005A0238">
              <w:rPr>
                <w:rFonts w:eastAsia="Calibri"/>
                <w:lang w:eastAsia="en-US"/>
              </w:rPr>
              <w:t>,</w:t>
            </w:r>
            <w:r w:rsidRPr="00015B9E">
              <w:rPr>
                <w:rFonts w:eastAsia="Calibri"/>
                <w:lang w:eastAsia="en-US"/>
              </w:rPr>
              <w:t xml:space="preserve"> 1 г</w:t>
            </w:r>
          </w:p>
        </w:tc>
        <w:tc>
          <w:tcPr>
            <w:tcW w:w="1110" w:type="pct"/>
            <w:shd w:val="clear" w:color="auto" w:fill="auto"/>
          </w:tcPr>
          <w:p w14:paraId="41266375" w14:textId="49DF9A67" w:rsidR="00DD647A" w:rsidRPr="00015B9E" w:rsidRDefault="00DD647A" w:rsidP="00DD647A">
            <w:pPr>
              <w:autoSpaceDE w:val="0"/>
              <w:autoSpaceDN w:val="0"/>
              <w:adjustRightInd w:val="0"/>
              <w:jc w:val="center"/>
              <w:rPr>
                <w:rFonts w:eastAsia="Calibri"/>
                <w:lang w:eastAsia="en-US"/>
              </w:rPr>
            </w:pPr>
            <w:r w:rsidRPr="00015B9E">
              <w:rPr>
                <w:rFonts w:eastAsia="Calibri"/>
                <w:lang w:eastAsia="en-US"/>
              </w:rPr>
              <w:t>Промышленная группа товаров</w:t>
            </w:r>
          </w:p>
        </w:tc>
        <w:tc>
          <w:tcPr>
            <w:tcW w:w="730" w:type="pct"/>
            <w:shd w:val="clear" w:color="auto" w:fill="auto"/>
          </w:tcPr>
          <w:p w14:paraId="78C250CD" w14:textId="1222AE72"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Общая</w:t>
            </w:r>
            <w:r w:rsidR="005A0238">
              <w:rPr>
                <w:rFonts w:eastAsia="Calibri"/>
                <w:lang w:eastAsia="en-US"/>
              </w:rPr>
              <w:t xml:space="preserve"> площадь помещений – 20,0 кв. м</w:t>
            </w:r>
          </w:p>
        </w:tc>
        <w:tc>
          <w:tcPr>
            <w:tcW w:w="920" w:type="pct"/>
            <w:shd w:val="clear" w:color="auto" w:fill="auto"/>
          </w:tcPr>
          <w:p w14:paraId="51A2B3C5" w14:textId="03170924"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Объект местного значения поселения</w:t>
            </w:r>
          </w:p>
        </w:tc>
      </w:tr>
      <w:tr w:rsidR="00DD647A" w:rsidRPr="008D0777" w14:paraId="4697A239" w14:textId="77777777" w:rsidTr="004D29EA">
        <w:trPr>
          <w:cantSplit/>
          <w:trHeight w:val="157"/>
          <w:jc w:val="center"/>
        </w:trPr>
        <w:tc>
          <w:tcPr>
            <w:tcW w:w="1268" w:type="pct"/>
            <w:shd w:val="clear" w:color="auto" w:fill="auto"/>
          </w:tcPr>
          <w:p w14:paraId="05A2910E" w14:textId="099EDD6E" w:rsidR="00DD647A" w:rsidRPr="00015B9E" w:rsidRDefault="00DD647A" w:rsidP="00DD647A">
            <w:pPr>
              <w:jc w:val="center"/>
            </w:pPr>
            <w:r w:rsidRPr="00015B9E">
              <w:t xml:space="preserve">ИП </w:t>
            </w:r>
            <w:proofErr w:type="spellStart"/>
            <w:r w:rsidRPr="00015B9E">
              <w:t>Кашаваров</w:t>
            </w:r>
            <w:proofErr w:type="spellEnd"/>
            <w:r w:rsidRPr="00015B9E">
              <w:t xml:space="preserve"> С.А. магазин «Стройматериалы»</w:t>
            </w:r>
          </w:p>
        </w:tc>
        <w:tc>
          <w:tcPr>
            <w:tcW w:w="973" w:type="pct"/>
            <w:shd w:val="clear" w:color="auto" w:fill="auto"/>
          </w:tcPr>
          <w:p w14:paraId="48A37FA1" w14:textId="1263F375" w:rsidR="00DD647A" w:rsidRPr="00015B9E" w:rsidRDefault="00DD647A" w:rsidP="00DD647A">
            <w:pPr>
              <w:autoSpaceDE w:val="0"/>
              <w:autoSpaceDN w:val="0"/>
              <w:adjustRightInd w:val="0"/>
              <w:jc w:val="center"/>
              <w:rPr>
                <w:rFonts w:eastAsia="Calibri"/>
                <w:lang w:eastAsia="en-US"/>
              </w:rPr>
            </w:pPr>
            <w:r w:rsidRPr="00015B9E">
              <w:rPr>
                <w:rFonts w:eastAsia="Calibri"/>
                <w:lang w:eastAsia="en-US"/>
              </w:rPr>
              <w:t>ст. Федоровская, ул. Красная</w:t>
            </w:r>
            <w:r w:rsidR="005A0238">
              <w:rPr>
                <w:rFonts w:eastAsia="Calibri"/>
                <w:lang w:eastAsia="en-US"/>
              </w:rPr>
              <w:t>,</w:t>
            </w:r>
            <w:r w:rsidRPr="00015B9E">
              <w:rPr>
                <w:rFonts w:eastAsia="Calibri"/>
                <w:lang w:eastAsia="en-US"/>
              </w:rPr>
              <w:t xml:space="preserve"> 1 г</w:t>
            </w:r>
          </w:p>
        </w:tc>
        <w:tc>
          <w:tcPr>
            <w:tcW w:w="1110" w:type="pct"/>
            <w:shd w:val="clear" w:color="auto" w:fill="auto"/>
          </w:tcPr>
          <w:p w14:paraId="43643082" w14:textId="2172704A" w:rsidR="00DD647A" w:rsidRPr="00015B9E" w:rsidRDefault="00DD647A" w:rsidP="00DD647A">
            <w:pPr>
              <w:autoSpaceDE w:val="0"/>
              <w:autoSpaceDN w:val="0"/>
              <w:adjustRightInd w:val="0"/>
              <w:jc w:val="center"/>
              <w:rPr>
                <w:rFonts w:eastAsia="Calibri"/>
                <w:lang w:eastAsia="en-US"/>
              </w:rPr>
            </w:pPr>
            <w:r w:rsidRPr="00015B9E">
              <w:rPr>
                <w:rFonts w:eastAsia="Calibri"/>
                <w:lang w:eastAsia="en-US"/>
              </w:rPr>
              <w:t>Стройматериалы</w:t>
            </w:r>
          </w:p>
        </w:tc>
        <w:tc>
          <w:tcPr>
            <w:tcW w:w="730" w:type="pct"/>
            <w:shd w:val="clear" w:color="auto" w:fill="auto"/>
          </w:tcPr>
          <w:p w14:paraId="75A5D014" w14:textId="7E097ED2"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 xml:space="preserve">Общая площадь помещений – </w:t>
            </w:r>
            <w:r w:rsidR="001F1C7B" w:rsidRPr="00AC03DB">
              <w:rPr>
                <w:rFonts w:eastAsia="Calibri"/>
                <w:lang w:eastAsia="en-US"/>
              </w:rPr>
              <w:t>5</w:t>
            </w:r>
            <w:r w:rsidR="005A0238">
              <w:rPr>
                <w:rFonts w:eastAsia="Calibri"/>
                <w:lang w:eastAsia="en-US"/>
              </w:rPr>
              <w:t>0,0 кв. м</w:t>
            </w:r>
          </w:p>
        </w:tc>
        <w:tc>
          <w:tcPr>
            <w:tcW w:w="920" w:type="pct"/>
            <w:shd w:val="clear" w:color="auto" w:fill="auto"/>
          </w:tcPr>
          <w:p w14:paraId="752C7BD5" w14:textId="25C66280"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Объект местного значения поселения</w:t>
            </w:r>
          </w:p>
        </w:tc>
      </w:tr>
      <w:tr w:rsidR="00DD647A" w:rsidRPr="008D0777" w14:paraId="1C4E0389" w14:textId="77777777" w:rsidTr="004D29EA">
        <w:trPr>
          <w:cantSplit/>
          <w:trHeight w:val="157"/>
          <w:jc w:val="center"/>
        </w:trPr>
        <w:tc>
          <w:tcPr>
            <w:tcW w:w="1268" w:type="pct"/>
            <w:shd w:val="clear" w:color="auto" w:fill="auto"/>
          </w:tcPr>
          <w:p w14:paraId="42374AAF" w14:textId="6BA319BF" w:rsidR="00DD647A" w:rsidRPr="00015B9E" w:rsidRDefault="00DD647A" w:rsidP="00DD647A">
            <w:pPr>
              <w:jc w:val="center"/>
            </w:pPr>
            <w:r w:rsidRPr="00015B9E">
              <w:t xml:space="preserve">ИП </w:t>
            </w:r>
            <w:proofErr w:type="spellStart"/>
            <w:r w:rsidRPr="00015B9E">
              <w:t>Мамедалиев</w:t>
            </w:r>
            <w:proofErr w:type="spellEnd"/>
            <w:r w:rsidRPr="00015B9E">
              <w:t xml:space="preserve"> М.М. магазин «Твой стиль»</w:t>
            </w:r>
          </w:p>
        </w:tc>
        <w:tc>
          <w:tcPr>
            <w:tcW w:w="973" w:type="pct"/>
            <w:shd w:val="clear" w:color="auto" w:fill="auto"/>
          </w:tcPr>
          <w:p w14:paraId="5E38FD94" w14:textId="2B015CD5" w:rsidR="00DD647A" w:rsidRPr="00015B9E" w:rsidRDefault="00DD647A" w:rsidP="00DD647A">
            <w:pPr>
              <w:autoSpaceDE w:val="0"/>
              <w:autoSpaceDN w:val="0"/>
              <w:adjustRightInd w:val="0"/>
              <w:jc w:val="center"/>
              <w:rPr>
                <w:rFonts w:eastAsia="Calibri"/>
                <w:lang w:eastAsia="en-US"/>
              </w:rPr>
            </w:pPr>
            <w:r w:rsidRPr="00015B9E">
              <w:rPr>
                <w:rFonts w:eastAsia="Calibri"/>
                <w:lang w:eastAsia="en-US"/>
              </w:rPr>
              <w:t>ст. Федоровская, ул. Красная</w:t>
            </w:r>
            <w:r w:rsidR="005A0238">
              <w:rPr>
                <w:rFonts w:eastAsia="Calibri"/>
                <w:lang w:eastAsia="en-US"/>
              </w:rPr>
              <w:t>,</w:t>
            </w:r>
            <w:r w:rsidRPr="00015B9E">
              <w:rPr>
                <w:rFonts w:eastAsia="Calibri"/>
                <w:lang w:eastAsia="en-US"/>
              </w:rPr>
              <w:t xml:space="preserve"> 1 г </w:t>
            </w:r>
          </w:p>
        </w:tc>
        <w:tc>
          <w:tcPr>
            <w:tcW w:w="1110" w:type="pct"/>
            <w:shd w:val="clear" w:color="auto" w:fill="auto"/>
          </w:tcPr>
          <w:p w14:paraId="4B650715" w14:textId="4E0AC1A4" w:rsidR="00DD647A" w:rsidRPr="00015B9E" w:rsidRDefault="00DD647A" w:rsidP="00DD647A">
            <w:pPr>
              <w:autoSpaceDE w:val="0"/>
              <w:autoSpaceDN w:val="0"/>
              <w:adjustRightInd w:val="0"/>
              <w:jc w:val="center"/>
              <w:rPr>
                <w:rFonts w:eastAsia="Calibri"/>
                <w:lang w:eastAsia="en-US"/>
              </w:rPr>
            </w:pPr>
            <w:r w:rsidRPr="00015B9E">
              <w:rPr>
                <w:rFonts w:eastAsia="Calibri"/>
                <w:lang w:eastAsia="en-US"/>
              </w:rPr>
              <w:t>Промышленная группа товаров</w:t>
            </w:r>
          </w:p>
        </w:tc>
        <w:tc>
          <w:tcPr>
            <w:tcW w:w="730" w:type="pct"/>
            <w:shd w:val="clear" w:color="auto" w:fill="auto"/>
          </w:tcPr>
          <w:p w14:paraId="7DCD952E" w14:textId="332F14C7"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 xml:space="preserve">Общая площадь помещений – </w:t>
            </w:r>
            <w:r w:rsidR="001F1C7B" w:rsidRPr="00AC03DB">
              <w:rPr>
                <w:rFonts w:eastAsia="Calibri"/>
                <w:lang w:eastAsia="en-US"/>
              </w:rPr>
              <w:t>100</w:t>
            </w:r>
            <w:r w:rsidR="005A0238">
              <w:rPr>
                <w:rFonts w:eastAsia="Calibri"/>
                <w:lang w:eastAsia="en-US"/>
              </w:rPr>
              <w:t>,0 кв. м</w:t>
            </w:r>
          </w:p>
        </w:tc>
        <w:tc>
          <w:tcPr>
            <w:tcW w:w="920" w:type="pct"/>
            <w:shd w:val="clear" w:color="auto" w:fill="auto"/>
          </w:tcPr>
          <w:p w14:paraId="52E0FCC5" w14:textId="46BD99B9"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Объект местного значения поселения</w:t>
            </w:r>
          </w:p>
        </w:tc>
      </w:tr>
      <w:tr w:rsidR="00DD647A" w:rsidRPr="008D0777" w14:paraId="2D67F13B" w14:textId="77777777" w:rsidTr="004D29EA">
        <w:trPr>
          <w:cantSplit/>
          <w:trHeight w:val="157"/>
          <w:jc w:val="center"/>
        </w:trPr>
        <w:tc>
          <w:tcPr>
            <w:tcW w:w="1268" w:type="pct"/>
            <w:shd w:val="clear" w:color="auto" w:fill="auto"/>
          </w:tcPr>
          <w:p w14:paraId="77EA5CCF" w14:textId="50029645" w:rsidR="00DD647A" w:rsidRPr="00015B9E" w:rsidRDefault="00DD647A" w:rsidP="00DD647A">
            <w:pPr>
              <w:jc w:val="center"/>
            </w:pPr>
            <w:r w:rsidRPr="00015B9E">
              <w:t xml:space="preserve">ИП </w:t>
            </w:r>
            <w:proofErr w:type="spellStart"/>
            <w:r w:rsidRPr="00015B9E">
              <w:t>Кашаваров</w:t>
            </w:r>
            <w:proofErr w:type="spellEnd"/>
            <w:r w:rsidRPr="00015B9E">
              <w:t xml:space="preserve"> С.А. магазин «Хозяюшка»</w:t>
            </w:r>
          </w:p>
        </w:tc>
        <w:tc>
          <w:tcPr>
            <w:tcW w:w="973" w:type="pct"/>
            <w:shd w:val="clear" w:color="auto" w:fill="auto"/>
          </w:tcPr>
          <w:p w14:paraId="74F75A52" w14:textId="6501334F" w:rsidR="00DD647A" w:rsidRPr="00015B9E" w:rsidRDefault="00DD647A" w:rsidP="00DD647A">
            <w:pPr>
              <w:autoSpaceDE w:val="0"/>
              <w:autoSpaceDN w:val="0"/>
              <w:adjustRightInd w:val="0"/>
              <w:jc w:val="center"/>
              <w:rPr>
                <w:rFonts w:eastAsia="Calibri"/>
                <w:lang w:eastAsia="en-US"/>
              </w:rPr>
            </w:pPr>
            <w:r w:rsidRPr="00015B9E">
              <w:rPr>
                <w:rFonts w:eastAsia="Calibri"/>
                <w:lang w:eastAsia="en-US"/>
              </w:rPr>
              <w:t>ст. Федоровская, ул. Красная</w:t>
            </w:r>
            <w:r w:rsidR="005A0238">
              <w:rPr>
                <w:rFonts w:eastAsia="Calibri"/>
                <w:lang w:eastAsia="en-US"/>
              </w:rPr>
              <w:t>,</w:t>
            </w:r>
            <w:r w:rsidRPr="00015B9E">
              <w:rPr>
                <w:rFonts w:eastAsia="Calibri"/>
                <w:lang w:eastAsia="en-US"/>
              </w:rPr>
              <w:t xml:space="preserve"> 3а</w:t>
            </w:r>
          </w:p>
        </w:tc>
        <w:tc>
          <w:tcPr>
            <w:tcW w:w="1110" w:type="pct"/>
            <w:shd w:val="clear" w:color="auto" w:fill="auto"/>
          </w:tcPr>
          <w:p w14:paraId="5050F5FF" w14:textId="22E1512C" w:rsidR="00DD647A" w:rsidRPr="00015B9E" w:rsidRDefault="00DD647A" w:rsidP="00DD647A">
            <w:pPr>
              <w:autoSpaceDE w:val="0"/>
              <w:autoSpaceDN w:val="0"/>
              <w:adjustRightInd w:val="0"/>
              <w:jc w:val="center"/>
              <w:rPr>
                <w:rFonts w:eastAsia="Calibri"/>
                <w:lang w:eastAsia="en-US"/>
              </w:rPr>
            </w:pPr>
            <w:proofErr w:type="spellStart"/>
            <w:r w:rsidRPr="00015B9E">
              <w:rPr>
                <w:rFonts w:eastAsia="Calibri"/>
                <w:lang w:eastAsia="en-US"/>
              </w:rPr>
              <w:t>Хозтовары</w:t>
            </w:r>
            <w:proofErr w:type="spellEnd"/>
          </w:p>
        </w:tc>
        <w:tc>
          <w:tcPr>
            <w:tcW w:w="730" w:type="pct"/>
            <w:shd w:val="clear" w:color="auto" w:fill="auto"/>
          </w:tcPr>
          <w:p w14:paraId="4CFA1B5E" w14:textId="5F04856B"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 xml:space="preserve">Общая площадь помещений – </w:t>
            </w:r>
            <w:r w:rsidR="001F1C7B" w:rsidRPr="00AC03DB">
              <w:rPr>
                <w:rFonts w:eastAsia="Calibri"/>
                <w:lang w:eastAsia="en-US"/>
              </w:rPr>
              <w:t>60</w:t>
            </w:r>
            <w:r w:rsidR="005A0238">
              <w:rPr>
                <w:rFonts w:eastAsia="Calibri"/>
                <w:lang w:eastAsia="en-US"/>
              </w:rPr>
              <w:t>,0 кв. м</w:t>
            </w:r>
          </w:p>
        </w:tc>
        <w:tc>
          <w:tcPr>
            <w:tcW w:w="920" w:type="pct"/>
            <w:shd w:val="clear" w:color="auto" w:fill="auto"/>
          </w:tcPr>
          <w:p w14:paraId="31F8B5EC" w14:textId="72BF3B26"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Объект местного значения поселения</w:t>
            </w:r>
          </w:p>
        </w:tc>
      </w:tr>
      <w:tr w:rsidR="00DD647A" w:rsidRPr="008D0777" w14:paraId="3F620F56" w14:textId="77777777" w:rsidTr="004D29EA">
        <w:trPr>
          <w:cantSplit/>
          <w:trHeight w:val="157"/>
          <w:jc w:val="center"/>
        </w:trPr>
        <w:tc>
          <w:tcPr>
            <w:tcW w:w="1268" w:type="pct"/>
            <w:shd w:val="clear" w:color="auto" w:fill="auto"/>
          </w:tcPr>
          <w:p w14:paraId="079E3DC0" w14:textId="615375EF" w:rsidR="00DD647A" w:rsidRPr="00015B9E" w:rsidRDefault="00DD647A" w:rsidP="00DD647A">
            <w:pPr>
              <w:jc w:val="center"/>
            </w:pPr>
            <w:r w:rsidRPr="00015B9E">
              <w:t>ИП Старостенко А.В. магазин «Сундучок»</w:t>
            </w:r>
          </w:p>
        </w:tc>
        <w:tc>
          <w:tcPr>
            <w:tcW w:w="973" w:type="pct"/>
            <w:shd w:val="clear" w:color="auto" w:fill="auto"/>
          </w:tcPr>
          <w:p w14:paraId="5CB3B601" w14:textId="7586F170" w:rsidR="00DD647A" w:rsidRPr="00015B9E" w:rsidRDefault="00DD647A" w:rsidP="00DD647A">
            <w:pPr>
              <w:autoSpaceDE w:val="0"/>
              <w:autoSpaceDN w:val="0"/>
              <w:adjustRightInd w:val="0"/>
              <w:jc w:val="center"/>
              <w:rPr>
                <w:rFonts w:eastAsia="Calibri"/>
                <w:lang w:eastAsia="en-US"/>
              </w:rPr>
            </w:pPr>
            <w:r w:rsidRPr="00015B9E">
              <w:rPr>
                <w:rFonts w:eastAsia="Calibri"/>
                <w:lang w:eastAsia="en-US"/>
              </w:rPr>
              <w:t>ст. Федоровская, ул. Красная</w:t>
            </w:r>
            <w:r w:rsidR="005A0238">
              <w:rPr>
                <w:rFonts w:eastAsia="Calibri"/>
                <w:lang w:eastAsia="en-US"/>
              </w:rPr>
              <w:t>,</w:t>
            </w:r>
            <w:r w:rsidRPr="00015B9E">
              <w:rPr>
                <w:rFonts w:eastAsia="Calibri"/>
                <w:lang w:eastAsia="en-US"/>
              </w:rPr>
              <w:t xml:space="preserve"> 13</w:t>
            </w:r>
          </w:p>
        </w:tc>
        <w:tc>
          <w:tcPr>
            <w:tcW w:w="1110" w:type="pct"/>
            <w:shd w:val="clear" w:color="auto" w:fill="auto"/>
          </w:tcPr>
          <w:p w14:paraId="755A3A99" w14:textId="46EA9CBE" w:rsidR="00DD647A" w:rsidRPr="00015B9E" w:rsidRDefault="00DD647A" w:rsidP="00DD647A">
            <w:pPr>
              <w:autoSpaceDE w:val="0"/>
              <w:autoSpaceDN w:val="0"/>
              <w:adjustRightInd w:val="0"/>
              <w:jc w:val="center"/>
              <w:rPr>
                <w:rFonts w:eastAsia="Calibri"/>
                <w:lang w:eastAsia="en-US"/>
              </w:rPr>
            </w:pPr>
            <w:r w:rsidRPr="00015B9E">
              <w:rPr>
                <w:rFonts w:eastAsia="Calibri"/>
                <w:lang w:eastAsia="en-US"/>
              </w:rPr>
              <w:t>Промышленная группа товаров</w:t>
            </w:r>
          </w:p>
        </w:tc>
        <w:tc>
          <w:tcPr>
            <w:tcW w:w="730" w:type="pct"/>
            <w:shd w:val="clear" w:color="auto" w:fill="auto"/>
          </w:tcPr>
          <w:p w14:paraId="2186F18D" w14:textId="49AFBFC0"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 xml:space="preserve">Общая площадь помещений – </w:t>
            </w:r>
            <w:r w:rsidR="001F1C7B" w:rsidRPr="00AC03DB">
              <w:rPr>
                <w:rFonts w:eastAsia="Calibri"/>
                <w:lang w:eastAsia="en-US"/>
              </w:rPr>
              <w:t>55</w:t>
            </w:r>
            <w:r w:rsidR="005A0238">
              <w:rPr>
                <w:rFonts w:eastAsia="Calibri"/>
                <w:lang w:eastAsia="en-US"/>
              </w:rPr>
              <w:t>,0 кв. м</w:t>
            </w:r>
          </w:p>
        </w:tc>
        <w:tc>
          <w:tcPr>
            <w:tcW w:w="920" w:type="pct"/>
            <w:shd w:val="clear" w:color="auto" w:fill="auto"/>
          </w:tcPr>
          <w:p w14:paraId="50ED6C56" w14:textId="2D4D250E"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Объект местного значения поселения</w:t>
            </w:r>
          </w:p>
        </w:tc>
      </w:tr>
      <w:tr w:rsidR="00DD647A" w:rsidRPr="008D0777" w14:paraId="1A36A99E" w14:textId="77777777" w:rsidTr="004D29EA">
        <w:trPr>
          <w:cantSplit/>
          <w:trHeight w:val="157"/>
          <w:jc w:val="center"/>
        </w:trPr>
        <w:tc>
          <w:tcPr>
            <w:tcW w:w="1268" w:type="pct"/>
            <w:shd w:val="clear" w:color="auto" w:fill="auto"/>
          </w:tcPr>
          <w:p w14:paraId="65C1592B" w14:textId="7696C53B" w:rsidR="00DD647A" w:rsidRPr="00015B9E" w:rsidRDefault="00DD647A" w:rsidP="00DD647A">
            <w:pPr>
              <w:jc w:val="center"/>
            </w:pPr>
            <w:r w:rsidRPr="00015B9E">
              <w:t>ООО «Форте» «Аптека»</w:t>
            </w:r>
          </w:p>
        </w:tc>
        <w:tc>
          <w:tcPr>
            <w:tcW w:w="973" w:type="pct"/>
            <w:shd w:val="clear" w:color="auto" w:fill="auto"/>
          </w:tcPr>
          <w:p w14:paraId="4586B54A" w14:textId="45A11B55" w:rsidR="00DD647A" w:rsidRPr="00015B9E" w:rsidRDefault="00DD647A" w:rsidP="00DD647A">
            <w:pPr>
              <w:autoSpaceDE w:val="0"/>
              <w:autoSpaceDN w:val="0"/>
              <w:adjustRightInd w:val="0"/>
              <w:jc w:val="center"/>
              <w:rPr>
                <w:rFonts w:eastAsia="Calibri"/>
                <w:lang w:eastAsia="en-US"/>
              </w:rPr>
            </w:pPr>
            <w:r w:rsidRPr="00015B9E">
              <w:rPr>
                <w:rFonts w:eastAsia="Calibri"/>
                <w:lang w:eastAsia="en-US"/>
              </w:rPr>
              <w:t>ст. Федоровская, ул. Красная</w:t>
            </w:r>
            <w:r w:rsidR="005A0238">
              <w:rPr>
                <w:rFonts w:eastAsia="Calibri"/>
                <w:lang w:eastAsia="en-US"/>
              </w:rPr>
              <w:t>,</w:t>
            </w:r>
            <w:r w:rsidRPr="00015B9E">
              <w:rPr>
                <w:rFonts w:eastAsia="Calibri"/>
                <w:lang w:eastAsia="en-US"/>
              </w:rPr>
              <w:t xml:space="preserve"> 13</w:t>
            </w:r>
          </w:p>
        </w:tc>
        <w:tc>
          <w:tcPr>
            <w:tcW w:w="1110" w:type="pct"/>
            <w:shd w:val="clear" w:color="auto" w:fill="auto"/>
          </w:tcPr>
          <w:p w14:paraId="5BE5BC96" w14:textId="6061911D" w:rsidR="00DD647A" w:rsidRPr="00015B9E" w:rsidRDefault="00DD647A" w:rsidP="00DD647A">
            <w:pPr>
              <w:autoSpaceDE w:val="0"/>
              <w:autoSpaceDN w:val="0"/>
              <w:adjustRightInd w:val="0"/>
              <w:jc w:val="center"/>
              <w:rPr>
                <w:rFonts w:eastAsia="Calibri"/>
                <w:lang w:eastAsia="en-US"/>
              </w:rPr>
            </w:pPr>
            <w:r w:rsidRPr="00015B9E">
              <w:rPr>
                <w:rFonts w:eastAsia="Calibri"/>
                <w:lang w:eastAsia="en-US"/>
              </w:rPr>
              <w:t>Лекарственные средства</w:t>
            </w:r>
          </w:p>
        </w:tc>
        <w:tc>
          <w:tcPr>
            <w:tcW w:w="730" w:type="pct"/>
            <w:shd w:val="clear" w:color="auto" w:fill="auto"/>
          </w:tcPr>
          <w:p w14:paraId="1780A521" w14:textId="72A1B58F"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 xml:space="preserve">Общая площадь помещений – </w:t>
            </w:r>
            <w:r w:rsidR="001F1C7B" w:rsidRPr="00AC03DB">
              <w:rPr>
                <w:rFonts w:eastAsia="Calibri"/>
                <w:lang w:eastAsia="en-US"/>
              </w:rPr>
              <w:t>3</w:t>
            </w:r>
            <w:r w:rsidR="005A0238">
              <w:rPr>
                <w:rFonts w:eastAsia="Calibri"/>
                <w:lang w:eastAsia="en-US"/>
              </w:rPr>
              <w:t>0,0 кв. м</w:t>
            </w:r>
          </w:p>
        </w:tc>
        <w:tc>
          <w:tcPr>
            <w:tcW w:w="920" w:type="pct"/>
            <w:shd w:val="clear" w:color="auto" w:fill="auto"/>
          </w:tcPr>
          <w:p w14:paraId="3D4BA646" w14:textId="0393547E"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Объект местного значения поселения</w:t>
            </w:r>
          </w:p>
        </w:tc>
      </w:tr>
      <w:tr w:rsidR="00DD647A" w:rsidRPr="008D0777" w14:paraId="5CFDC4F1" w14:textId="77777777" w:rsidTr="004D29EA">
        <w:trPr>
          <w:cantSplit/>
          <w:trHeight w:val="157"/>
          <w:jc w:val="center"/>
        </w:trPr>
        <w:tc>
          <w:tcPr>
            <w:tcW w:w="1268" w:type="pct"/>
            <w:shd w:val="clear" w:color="auto" w:fill="auto"/>
          </w:tcPr>
          <w:p w14:paraId="3E15D23D" w14:textId="6867B599" w:rsidR="00DD647A" w:rsidRPr="00015B9E" w:rsidRDefault="00DD647A" w:rsidP="00DD647A">
            <w:pPr>
              <w:jc w:val="center"/>
            </w:pPr>
            <w:r w:rsidRPr="00015B9E">
              <w:t>ИП Платошина М.А. магазин «</w:t>
            </w:r>
            <w:proofErr w:type="spellStart"/>
            <w:r w:rsidRPr="00015B9E">
              <w:t>Хозтовары</w:t>
            </w:r>
            <w:proofErr w:type="spellEnd"/>
            <w:r w:rsidRPr="00015B9E">
              <w:t>»</w:t>
            </w:r>
          </w:p>
        </w:tc>
        <w:tc>
          <w:tcPr>
            <w:tcW w:w="973" w:type="pct"/>
            <w:shd w:val="clear" w:color="auto" w:fill="auto"/>
          </w:tcPr>
          <w:p w14:paraId="662F3EB5" w14:textId="1B02CB11" w:rsidR="00DD647A" w:rsidRPr="00015B9E" w:rsidRDefault="00DD647A" w:rsidP="00DD647A">
            <w:pPr>
              <w:autoSpaceDE w:val="0"/>
              <w:autoSpaceDN w:val="0"/>
              <w:adjustRightInd w:val="0"/>
              <w:jc w:val="center"/>
              <w:rPr>
                <w:rFonts w:eastAsia="Calibri"/>
                <w:lang w:eastAsia="en-US"/>
              </w:rPr>
            </w:pPr>
            <w:r w:rsidRPr="00015B9E">
              <w:rPr>
                <w:rFonts w:eastAsia="Calibri"/>
                <w:lang w:eastAsia="en-US"/>
              </w:rPr>
              <w:t>ст. Федоровская, ул. Красная</w:t>
            </w:r>
            <w:r w:rsidR="005A0238">
              <w:rPr>
                <w:rFonts w:eastAsia="Calibri"/>
                <w:lang w:eastAsia="en-US"/>
              </w:rPr>
              <w:t>,</w:t>
            </w:r>
            <w:r w:rsidRPr="00015B9E">
              <w:rPr>
                <w:rFonts w:eastAsia="Calibri"/>
                <w:lang w:eastAsia="en-US"/>
              </w:rPr>
              <w:t xml:space="preserve"> 13</w:t>
            </w:r>
          </w:p>
        </w:tc>
        <w:tc>
          <w:tcPr>
            <w:tcW w:w="1110" w:type="pct"/>
            <w:shd w:val="clear" w:color="auto" w:fill="auto"/>
          </w:tcPr>
          <w:p w14:paraId="3D8589B5" w14:textId="64931355" w:rsidR="00DD647A" w:rsidRPr="00015B9E" w:rsidRDefault="00DD647A" w:rsidP="00DD647A">
            <w:pPr>
              <w:autoSpaceDE w:val="0"/>
              <w:autoSpaceDN w:val="0"/>
              <w:adjustRightInd w:val="0"/>
              <w:jc w:val="center"/>
              <w:rPr>
                <w:rFonts w:eastAsia="Calibri"/>
                <w:lang w:eastAsia="en-US"/>
              </w:rPr>
            </w:pPr>
            <w:proofErr w:type="spellStart"/>
            <w:r w:rsidRPr="00015B9E">
              <w:rPr>
                <w:rFonts w:eastAsia="Calibri"/>
                <w:lang w:eastAsia="en-US"/>
              </w:rPr>
              <w:t>Хозтовары</w:t>
            </w:r>
            <w:proofErr w:type="spellEnd"/>
          </w:p>
        </w:tc>
        <w:tc>
          <w:tcPr>
            <w:tcW w:w="730" w:type="pct"/>
            <w:shd w:val="clear" w:color="auto" w:fill="auto"/>
          </w:tcPr>
          <w:p w14:paraId="4700CA6E" w14:textId="0262D2DE"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 xml:space="preserve">Общая площадь помещений – </w:t>
            </w:r>
            <w:r w:rsidR="001F1C7B" w:rsidRPr="00AC03DB">
              <w:rPr>
                <w:rFonts w:eastAsia="Calibri"/>
                <w:lang w:eastAsia="en-US"/>
              </w:rPr>
              <w:t>5</w:t>
            </w:r>
            <w:r w:rsidR="005A0238">
              <w:rPr>
                <w:rFonts w:eastAsia="Calibri"/>
                <w:lang w:eastAsia="en-US"/>
              </w:rPr>
              <w:t>0,0 кв. м</w:t>
            </w:r>
          </w:p>
        </w:tc>
        <w:tc>
          <w:tcPr>
            <w:tcW w:w="920" w:type="pct"/>
            <w:shd w:val="clear" w:color="auto" w:fill="auto"/>
          </w:tcPr>
          <w:p w14:paraId="0462CA76" w14:textId="461D2769"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Объект местного значения поселения</w:t>
            </w:r>
          </w:p>
        </w:tc>
      </w:tr>
      <w:tr w:rsidR="00DD647A" w:rsidRPr="008D0777" w14:paraId="6A8395F2" w14:textId="77777777" w:rsidTr="004D29EA">
        <w:trPr>
          <w:cantSplit/>
          <w:trHeight w:val="157"/>
          <w:jc w:val="center"/>
        </w:trPr>
        <w:tc>
          <w:tcPr>
            <w:tcW w:w="1268" w:type="pct"/>
            <w:shd w:val="clear" w:color="auto" w:fill="auto"/>
          </w:tcPr>
          <w:p w14:paraId="0E79349C" w14:textId="5A4502BD" w:rsidR="00DD647A" w:rsidRPr="00015B9E" w:rsidRDefault="00DD647A" w:rsidP="00DD647A">
            <w:pPr>
              <w:jc w:val="center"/>
            </w:pPr>
            <w:r w:rsidRPr="00015B9E">
              <w:t xml:space="preserve">ИП </w:t>
            </w:r>
            <w:proofErr w:type="spellStart"/>
            <w:r w:rsidRPr="00015B9E">
              <w:t>Вында</w:t>
            </w:r>
            <w:proofErr w:type="spellEnd"/>
            <w:r w:rsidRPr="00015B9E">
              <w:t xml:space="preserve"> Е.А. магазин «Изюминка»</w:t>
            </w:r>
          </w:p>
        </w:tc>
        <w:tc>
          <w:tcPr>
            <w:tcW w:w="973" w:type="pct"/>
            <w:shd w:val="clear" w:color="auto" w:fill="auto"/>
          </w:tcPr>
          <w:p w14:paraId="5AE3FD17" w14:textId="2B9B4140" w:rsidR="00DD647A" w:rsidRPr="00015B9E" w:rsidRDefault="00DD647A" w:rsidP="00DD647A">
            <w:pPr>
              <w:autoSpaceDE w:val="0"/>
              <w:autoSpaceDN w:val="0"/>
              <w:adjustRightInd w:val="0"/>
              <w:jc w:val="center"/>
              <w:rPr>
                <w:rFonts w:eastAsia="Calibri"/>
                <w:lang w:eastAsia="en-US"/>
              </w:rPr>
            </w:pPr>
            <w:r w:rsidRPr="00015B9E">
              <w:rPr>
                <w:rFonts w:eastAsia="Calibri"/>
                <w:lang w:eastAsia="en-US"/>
              </w:rPr>
              <w:t>ст. Федоровская, ул. Красная</w:t>
            </w:r>
            <w:r w:rsidR="005A0238">
              <w:rPr>
                <w:rFonts w:eastAsia="Calibri"/>
                <w:lang w:eastAsia="en-US"/>
              </w:rPr>
              <w:t>,</w:t>
            </w:r>
            <w:r w:rsidRPr="00015B9E">
              <w:rPr>
                <w:rFonts w:eastAsia="Calibri"/>
                <w:lang w:eastAsia="en-US"/>
              </w:rPr>
              <w:t xml:space="preserve"> 19</w:t>
            </w:r>
          </w:p>
        </w:tc>
        <w:tc>
          <w:tcPr>
            <w:tcW w:w="1110" w:type="pct"/>
            <w:shd w:val="clear" w:color="auto" w:fill="auto"/>
          </w:tcPr>
          <w:p w14:paraId="777152F0" w14:textId="7E74513F" w:rsidR="00DD647A" w:rsidRPr="00015B9E" w:rsidRDefault="00DD647A" w:rsidP="00DD647A">
            <w:pPr>
              <w:autoSpaceDE w:val="0"/>
              <w:autoSpaceDN w:val="0"/>
              <w:adjustRightInd w:val="0"/>
              <w:jc w:val="center"/>
              <w:rPr>
                <w:rFonts w:eastAsia="Calibri"/>
                <w:lang w:eastAsia="en-US"/>
              </w:rPr>
            </w:pPr>
            <w:r w:rsidRPr="00015B9E">
              <w:rPr>
                <w:rFonts w:eastAsia="Calibri"/>
                <w:lang w:eastAsia="en-US"/>
              </w:rPr>
              <w:t>Продовольственная группа товаров</w:t>
            </w:r>
          </w:p>
        </w:tc>
        <w:tc>
          <w:tcPr>
            <w:tcW w:w="730" w:type="pct"/>
            <w:shd w:val="clear" w:color="auto" w:fill="auto"/>
          </w:tcPr>
          <w:p w14:paraId="5187BD7E" w14:textId="5096B094"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 xml:space="preserve">Общая площадь помещений – </w:t>
            </w:r>
            <w:r w:rsidR="001F1C7B" w:rsidRPr="00AC03DB">
              <w:rPr>
                <w:rFonts w:eastAsia="Calibri"/>
                <w:lang w:eastAsia="en-US"/>
              </w:rPr>
              <w:t>130</w:t>
            </w:r>
            <w:r w:rsidR="005A0238">
              <w:rPr>
                <w:rFonts w:eastAsia="Calibri"/>
                <w:lang w:eastAsia="en-US"/>
              </w:rPr>
              <w:t>,0 кв. м</w:t>
            </w:r>
          </w:p>
        </w:tc>
        <w:tc>
          <w:tcPr>
            <w:tcW w:w="920" w:type="pct"/>
            <w:shd w:val="clear" w:color="auto" w:fill="auto"/>
          </w:tcPr>
          <w:p w14:paraId="5F7D71CC" w14:textId="677DC57A"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Объект местного значения поселения</w:t>
            </w:r>
          </w:p>
        </w:tc>
      </w:tr>
      <w:tr w:rsidR="00DD647A" w:rsidRPr="008D0777" w14:paraId="6F8CC3C0" w14:textId="77777777" w:rsidTr="004D29EA">
        <w:trPr>
          <w:cantSplit/>
          <w:trHeight w:val="157"/>
          <w:jc w:val="center"/>
        </w:trPr>
        <w:tc>
          <w:tcPr>
            <w:tcW w:w="1268" w:type="pct"/>
            <w:shd w:val="clear" w:color="auto" w:fill="auto"/>
          </w:tcPr>
          <w:p w14:paraId="551C41E6" w14:textId="676B15CC" w:rsidR="00DD647A" w:rsidRPr="00015B9E" w:rsidRDefault="00DD647A" w:rsidP="00DD647A">
            <w:pPr>
              <w:jc w:val="center"/>
            </w:pPr>
            <w:r w:rsidRPr="00015B9E">
              <w:t xml:space="preserve">ИП </w:t>
            </w:r>
            <w:proofErr w:type="spellStart"/>
            <w:r w:rsidRPr="00015B9E">
              <w:t>Вында</w:t>
            </w:r>
            <w:proofErr w:type="spellEnd"/>
            <w:r w:rsidRPr="00015B9E">
              <w:t xml:space="preserve"> Е.А магазин «1000 мелочей»</w:t>
            </w:r>
          </w:p>
        </w:tc>
        <w:tc>
          <w:tcPr>
            <w:tcW w:w="973" w:type="pct"/>
            <w:shd w:val="clear" w:color="auto" w:fill="auto"/>
          </w:tcPr>
          <w:p w14:paraId="3818FE5B" w14:textId="4870A038" w:rsidR="00DD647A" w:rsidRPr="00015B9E" w:rsidRDefault="00DD647A" w:rsidP="00DD647A">
            <w:pPr>
              <w:autoSpaceDE w:val="0"/>
              <w:autoSpaceDN w:val="0"/>
              <w:adjustRightInd w:val="0"/>
              <w:jc w:val="center"/>
              <w:rPr>
                <w:rFonts w:eastAsia="Calibri"/>
                <w:lang w:eastAsia="en-US"/>
              </w:rPr>
            </w:pPr>
            <w:r w:rsidRPr="00015B9E">
              <w:rPr>
                <w:rFonts w:eastAsia="Calibri"/>
                <w:lang w:eastAsia="en-US"/>
              </w:rPr>
              <w:t>ст. Федоровская, ул. Красная</w:t>
            </w:r>
            <w:r w:rsidR="005A0238">
              <w:rPr>
                <w:rFonts w:eastAsia="Calibri"/>
                <w:lang w:eastAsia="en-US"/>
              </w:rPr>
              <w:t>,</w:t>
            </w:r>
            <w:r w:rsidRPr="00015B9E">
              <w:rPr>
                <w:rFonts w:eastAsia="Calibri"/>
                <w:lang w:eastAsia="en-US"/>
              </w:rPr>
              <w:t xml:space="preserve"> 21 </w:t>
            </w:r>
          </w:p>
        </w:tc>
        <w:tc>
          <w:tcPr>
            <w:tcW w:w="1110" w:type="pct"/>
            <w:shd w:val="clear" w:color="auto" w:fill="auto"/>
          </w:tcPr>
          <w:p w14:paraId="31E2AED1" w14:textId="5EB66EC2" w:rsidR="00DD647A" w:rsidRPr="00015B9E" w:rsidRDefault="00DD647A" w:rsidP="00DD647A">
            <w:pPr>
              <w:autoSpaceDE w:val="0"/>
              <w:autoSpaceDN w:val="0"/>
              <w:adjustRightInd w:val="0"/>
              <w:jc w:val="center"/>
              <w:rPr>
                <w:rFonts w:eastAsia="Calibri"/>
                <w:lang w:eastAsia="en-US"/>
              </w:rPr>
            </w:pPr>
            <w:proofErr w:type="spellStart"/>
            <w:r w:rsidRPr="00015B9E">
              <w:rPr>
                <w:rFonts w:eastAsia="Calibri"/>
                <w:lang w:eastAsia="en-US"/>
              </w:rPr>
              <w:t>Хозтовары</w:t>
            </w:r>
            <w:proofErr w:type="spellEnd"/>
          </w:p>
        </w:tc>
        <w:tc>
          <w:tcPr>
            <w:tcW w:w="730" w:type="pct"/>
            <w:shd w:val="clear" w:color="auto" w:fill="auto"/>
          </w:tcPr>
          <w:p w14:paraId="605965E2" w14:textId="12E5BEE1"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 xml:space="preserve">Общая площадь помещений – </w:t>
            </w:r>
            <w:r w:rsidR="001F1C7B" w:rsidRPr="00AC03DB">
              <w:rPr>
                <w:rFonts w:eastAsia="Calibri"/>
                <w:lang w:eastAsia="en-US"/>
              </w:rPr>
              <w:t>128</w:t>
            </w:r>
            <w:r w:rsidR="005A0238">
              <w:rPr>
                <w:rFonts w:eastAsia="Calibri"/>
                <w:lang w:eastAsia="en-US"/>
              </w:rPr>
              <w:t>,0 кв. м</w:t>
            </w:r>
          </w:p>
        </w:tc>
        <w:tc>
          <w:tcPr>
            <w:tcW w:w="920" w:type="pct"/>
            <w:shd w:val="clear" w:color="auto" w:fill="auto"/>
          </w:tcPr>
          <w:p w14:paraId="60A686C3" w14:textId="5F0DCD75"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Объект местного значения поселения</w:t>
            </w:r>
          </w:p>
        </w:tc>
      </w:tr>
      <w:tr w:rsidR="00DD647A" w:rsidRPr="008D0777" w14:paraId="6C7BB6CF" w14:textId="77777777" w:rsidTr="004D29EA">
        <w:trPr>
          <w:cantSplit/>
          <w:trHeight w:val="157"/>
          <w:jc w:val="center"/>
        </w:trPr>
        <w:tc>
          <w:tcPr>
            <w:tcW w:w="1268" w:type="pct"/>
            <w:shd w:val="clear" w:color="auto" w:fill="auto"/>
          </w:tcPr>
          <w:p w14:paraId="172D5CCD" w14:textId="77777777" w:rsidR="005A0238" w:rsidRDefault="00DD647A" w:rsidP="00DD647A">
            <w:pPr>
              <w:jc w:val="center"/>
            </w:pPr>
            <w:r w:rsidRPr="00015B9E">
              <w:t xml:space="preserve">ИП Лебедь А.Г. магазин </w:t>
            </w:r>
          </w:p>
          <w:p w14:paraId="063E7F96" w14:textId="6F57D258" w:rsidR="00DD647A" w:rsidRPr="00015B9E" w:rsidRDefault="00DD647A" w:rsidP="00DD647A">
            <w:pPr>
              <w:jc w:val="center"/>
            </w:pPr>
            <w:r w:rsidRPr="00015B9E">
              <w:t>«Вело-</w:t>
            </w:r>
            <w:proofErr w:type="spellStart"/>
            <w:r w:rsidRPr="00015B9E">
              <w:t>мотозапчасти</w:t>
            </w:r>
            <w:proofErr w:type="spellEnd"/>
            <w:r w:rsidRPr="00015B9E">
              <w:t>»</w:t>
            </w:r>
          </w:p>
        </w:tc>
        <w:tc>
          <w:tcPr>
            <w:tcW w:w="973" w:type="pct"/>
            <w:shd w:val="clear" w:color="auto" w:fill="auto"/>
          </w:tcPr>
          <w:p w14:paraId="26B14116" w14:textId="1DA123C4" w:rsidR="00DD647A" w:rsidRPr="00015B9E" w:rsidRDefault="00DD647A" w:rsidP="00DD647A">
            <w:pPr>
              <w:autoSpaceDE w:val="0"/>
              <w:autoSpaceDN w:val="0"/>
              <w:adjustRightInd w:val="0"/>
              <w:jc w:val="center"/>
              <w:rPr>
                <w:rFonts w:eastAsia="Calibri"/>
                <w:lang w:eastAsia="en-US"/>
              </w:rPr>
            </w:pPr>
            <w:r w:rsidRPr="00015B9E">
              <w:rPr>
                <w:rFonts w:eastAsia="Calibri"/>
                <w:lang w:eastAsia="en-US"/>
              </w:rPr>
              <w:t>ст. Федоровская, ул. Первомайская</w:t>
            </w:r>
            <w:r w:rsidR="005A0238">
              <w:rPr>
                <w:rFonts w:eastAsia="Calibri"/>
                <w:lang w:eastAsia="en-US"/>
              </w:rPr>
              <w:t>,</w:t>
            </w:r>
            <w:r w:rsidRPr="00015B9E">
              <w:rPr>
                <w:rFonts w:eastAsia="Calibri"/>
                <w:lang w:eastAsia="en-US"/>
              </w:rPr>
              <w:t xml:space="preserve"> 2</w:t>
            </w:r>
          </w:p>
        </w:tc>
        <w:tc>
          <w:tcPr>
            <w:tcW w:w="1110" w:type="pct"/>
            <w:shd w:val="clear" w:color="auto" w:fill="auto"/>
          </w:tcPr>
          <w:p w14:paraId="791AA72E" w14:textId="5104ACA4" w:rsidR="00DD647A" w:rsidRPr="00015B9E" w:rsidRDefault="00DD647A" w:rsidP="00DD647A">
            <w:pPr>
              <w:autoSpaceDE w:val="0"/>
              <w:autoSpaceDN w:val="0"/>
              <w:adjustRightInd w:val="0"/>
              <w:jc w:val="center"/>
              <w:rPr>
                <w:rFonts w:eastAsia="Calibri"/>
                <w:lang w:eastAsia="en-US"/>
              </w:rPr>
            </w:pPr>
            <w:r w:rsidRPr="00015B9E">
              <w:rPr>
                <w:rFonts w:eastAsia="Calibri"/>
                <w:lang w:eastAsia="en-US"/>
              </w:rPr>
              <w:t>Автозапчасти</w:t>
            </w:r>
          </w:p>
        </w:tc>
        <w:tc>
          <w:tcPr>
            <w:tcW w:w="730" w:type="pct"/>
            <w:shd w:val="clear" w:color="auto" w:fill="auto"/>
          </w:tcPr>
          <w:p w14:paraId="0E8C86C6" w14:textId="3D8CFD6C"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 xml:space="preserve">Общая площадь помещений – </w:t>
            </w:r>
            <w:r w:rsidR="00FE19A1" w:rsidRPr="00AC03DB">
              <w:rPr>
                <w:rFonts w:eastAsia="Calibri"/>
                <w:lang w:eastAsia="en-US"/>
              </w:rPr>
              <w:t>45</w:t>
            </w:r>
            <w:r w:rsidRPr="00AC03DB">
              <w:rPr>
                <w:rFonts w:eastAsia="Calibri"/>
                <w:lang w:eastAsia="en-US"/>
              </w:rPr>
              <w:t>,0 кв. м.</w:t>
            </w:r>
          </w:p>
        </w:tc>
        <w:tc>
          <w:tcPr>
            <w:tcW w:w="920" w:type="pct"/>
            <w:shd w:val="clear" w:color="auto" w:fill="auto"/>
          </w:tcPr>
          <w:p w14:paraId="401B2588" w14:textId="2F8FF02D"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Объект местного значения поселения</w:t>
            </w:r>
          </w:p>
        </w:tc>
      </w:tr>
      <w:tr w:rsidR="00DD647A" w:rsidRPr="008D0777" w14:paraId="41A3B78C" w14:textId="77777777" w:rsidTr="004D29EA">
        <w:trPr>
          <w:cantSplit/>
          <w:trHeight w:val="157"/>
          <w:jc w:val="center"/>
        </w:trPr>
        <w:tc>
          <w:tcPr>
            <w:tcW w:w="1268" w:type="pct"/>
            <w:shd w:val="clear" w:color="auto" w:fill="auto"/>
          </w:tcPr>
          <w:p w14:paraId="61210C52" w14:textId="3D5645F8" w:rsidR="00DD647A" w:rsidRPr="00015B9E" w:rsidRDefault="00DD647A" w:rsidP="00DD647A">
            <w:pPr>
              <w:jc w:val="center"/>
            </w:pPr>
            <w:r w:rsidRPr="00015B9E">
              <w:t>АО «Тандер универсам «Магнит у дома»</w:t>
            </w:r>
          </w:p>
        </w:tc>
        <w:tc>
          <w:tcPr>
            <w:tcW w:w="973" w:type="pct"/>
            <w:shd w:val="clear" w:color="auto" w:fill="auto"/>
          </w:tcPr>
          <w:p w14:paraId="4BE29FFF" w14:textId="762DF99F" w:rsidR="00DD647A" w:rsidRPr="00015B9E" w:rsidRDefault="00DD647A" w:rsidP="00DD647A">
            <w:pPr>
              <w:autoSpaceDE w:val="0"/>
              <w:autoSpaceDN w:val="0"/>
              <w:adjustRightInd w:val="0"/>
              <w:jc w:val="center"/>
              <w:rPr>
                <w:rFonts w:eastAsia="Calibri"/>
                <w:lang w:eastAsia="en-US"/>
              </w:rPr>
            </w:pPr>
            <w:r w:rsidRPr="00015B9E">
              <w:rPr>
                <w:rFonts w:eastAsia="Calibri"/>
                <w:lang w:eastAsia="en-US"/>
              </w:rPr>
              <w:t>ст. Федоровская, ул. Первомайская</w:t>
            </w:r>
            <w:r w:rsidR="005A0238">
              <w:rPr>
                <w:rFonts w:eastAsia="Calibri"/>
                <w:lang w:eastAsia="en-US"/>
              </w:rPr>
              <w:t>,</w:t>
            </w:r>
            <w:r w:rsidRPr="00015B9E">
              <w:rPr>
                <w:rFonts w:eastAsia="Calibri"/>
                <w:lang w:eastAsia="en-US"/>
              </w:rPr>
              <w:t xml:space="preserve"> 4</w:t>
            </w:r>
          </w:p>
        </w:tc>
        <w:tc>
          <w:tcPr>
            <w:tcW w:w="1110" w:type="pct"/>
            <w:shd w:val="clear" w:color="auto" w:fill="auto"/>
          </w:tcPr>
          <w:p w14:paraId="5020DD4A" w14:textId="693CE308" w:rsidR="00DD647A" w:rsidRPr="00015B9E" w:rsidRDefault="00DD647A" w:rsidP="00DD647A">
            <w:pPr>
              <w:autoSpaceDE w:val="0"/>
              <w:autoSpaceDN w:val="0"/>
              <w:adjustRightInd w:val="0"/>
              <w:jc w:val="center"/>
              <w:rPr>
                <w:rFonts w:eastAsia="Calibri"/>
                <w:lang w:eastAsia="en-US"/>
              </w:rPr>
            </w:pPr>
            <w:r w:rsidRPr="00015B9E">
              <w:rPr>
                <w:rFonts w:eastAsia="Calibri"/>
                <w:lang w:eastAsia="en-US"/>
              </w:rPr>
              <w:t>Смешанная группа товаров</w:t>
            </w:r>
          </w:p>
        </w:tc>
        <w:tc>
          <w:tcPr>
            <w:tcW w:w="730" w:type="pct"/>
            <w:shd w:val="clear" w:color="auto" w:fill="auto"/>
          </w:tcPr>
          <w:p w14:paraId="17D6500E" w14:textId="0F125E34"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 xml:space="preserve">Общая площадь помещений – </w:t>
            </w:r>
            <w:r w:rsidR="00FE19A1" w:rsidRPr="00AC03DB">
              <w:rPr>
                <w:rFonts w:eastAsia="Calibri"/>
                <w:lang w:eastAsia="en-US"/>
              </w:rPr>
              <w:t>439</w:t>
            </w:r>
            <w:r w:rsidR="005A0238">
              <w:rPr>
                <w:rFonts w:eastAsia="Calibri"/>
                <w:lang w:eastAsia="en-US"/>
              </w:rPr>
              <w:t>,0 кв. м</w:t>
            </w:r>
          </w:p>
        </w:tc>
        <w:tc>
          <w:tcPr>
            <w:tcW w:w="920" w:type="pct"/>
            <w:shd w:val="clear" w:color="auto" w:fill="auto"/>
          </w:tcPr>
          <w:p w14:paraId="13C9D958" w14:textId="3FFDACB0"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Объект местного значения поселения</w:t>
            </w:r>
          </w:p>
        </w:tc>
      </w:tr>
      <w:tr w:rsidR="00DD647A" w:rsidRPr="008D0777" w14:paraId="00EDA987" w14:textId="77777777" w:rsidTr="004D29EA">
        <w:trPr>
          <w:cantSplit/>
          <w:trHeight w:val="157"/>
          <w:jc w:val="center"/>
        </w:trPr>
        <w:tc>
          <w:tcPr>
            <w:tcW w:w="1268" w:type="pct"/>
            <w:shd w:val="clear" w:color="auto" w:fill="auto"/>
          </w:tcPr>
          <w:p w14:paraId="40C540A3" w14:textId="55B07B16" w:rsidR="00DD647A" w:rsidRPr="00015B9E" w:rsidRDefault="00DD647A" w:rsidP="00DD647A">
            <w:pPr>
              <w:jc w:val="center"/>
            </w:pPr>
            <w:r w:rsidRPr="00015B9E">
              <w:t>ИП Кажан Н.В. магазин «Комфорт»</w:t>
            </w:r>
          </w:p>
        </w:tc>
        <w:tc>
          <w:tcPr>
            <w:tcW w:w="973" w:type="pct"/>
            <w:shd w:val="clear" w:color="auto" w:fill="auto"/>
          </w:tcPr>
          <w:p w14:paraId="6A4D91B1" w14:textId="0320C50C" w:rsidR="00DD647A" w:rsidRPr="00015B9E" w:rsidRDefault="00DD647A" w:rsidP="00DD647A">
            <w:pPr>
              <w:autoSpaceDE w:val="0"/>
              <w:autoSpaceDN w:val="0"/>
              <w:adjustRightInd w:val="0"/>
              <w:jc w:val="center"/>
              <w:rPr>
                <w:rFonts w:eastAsia="Calibri"/>
                <w:lang w:eastAsia="en-US"/>
              </w:rPr>
            </w:pPr>
            <w:r w:rsidRPr="00015B9E">
              <w:rPr>
                <w:rFonts w:eastAsia="Calibri"/>
                <w:lang w:eastAsia="en-US"/>
              </w:rPr>
              <w:t>ст. Федоровская, ул. Первомайская</w:t>
            </w:r>
            <w:r w:rsidR="005A0238">
              <w:rPr>
                <w:rFonts w:eastAsia="Calibri"/>
                <w:lang w:eastAsia="en-US"/>
              </w:rPr>
              <w:t>,</w:t>
            </w:r>
            <w:r w:rsidRPr="00015B9E">
              <w:rPr>
                <w:rFonts w:eastAsia="Calibri"/>
                <w:lang w:eastAsia="en-US"/>
              </w:rPr>
              <w:t xml:space="preserve"> 14</w:t>
            </w:r>
          </w:p>
        </w:tc>
        <w:tc>
          <w:tcPr>
            <w:tcW w:w="1110" w:type="pct"/>
            <w:shd w:val="clear" w:color="auto" w:fill="auto"/>
          </w:tcPr>
          <w:p w14:paraId="3CDB2365" w14:textId="7B8CED36" w:rsidR="00DD647A" w:rsidRPr="00015B9E" w:rsidRDefault="00DD647A" w:rsidP="00DD647A">
            <w:pPr>
              <w:autoSpaceDE w:val="0"/>
              <w:autoSpaceDN w:val="0"/>
              <w:adjustRightInd w:val="0"/>
              <w:jc w:val="center"/>
              <w:rPr>
                <w:rFonts w:eastAsia="Calibri"/>
                <w:lang w:eastAsia="en-US"/>
              </w:rPr>
            </w:pPr>
            <w:r w:rsidRPr="00015B9E">
              <w:rPr>
                <w:rFonts w:eastAsia="Calibri"/>
                <w:lang w:eastAsia="en-US"/>
              </w:rPr>
              <w:t>Промышленная группа товаров</w:t>
            </w:r>
          </w:p>
        </w:tc>
        <w:tc>
          <w:tcPr>
            <w:tcW w:w="730" w:type="pct"/>
            <w:shd w:val="clear" w:color="auto" w:fill="auto"/>
          </w:tcPr>
          <w:p w14:paraId="3DE9A957" w14:textId="023789F1"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 xml:space="preserve">Общая площадь помещений – </w:t>
            </w:r>
            <w:r w:rsidR="00FE19A1" w:rsidRPr="00AC03DB">
              <w:rPr>
                <w:rFonts w:eastAsia="Calibri"/>
                <w:lang w:eastAsia="en-US"/>
              </w:rPr>
              <w:t>80</w:t>
            </w:r>
            <w:r w:rsidR="005A0238">
              <w:rPr>
                <w:rFonts w:eastAsia="Calibri"/>
                <w:lang w:eastAsia="en-US"/>
              </w:rPr>
              <w:t>,0 кв. м</w:t>
            </w:r>
          </w:p>
        </w:tc>
        <w:tc>
          <w:tcPr>
            <w:tcW w:w="920" w:type="pct"/>
            <w:shd w:val="clear" w:color="auto" w:fill="auto"/>
          </w:tcPr>
          <w:p w14:paraId="48124BAB" w14:textId="01D6BA93"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Объект местного значения поселения</w:t>
            </w:r>
          </w:p>
        </w:tc>
      </w:tr>
      <w:tr w:rsidR="00DD647A" w:rsidRPr="008D0777" w14:paraId="77094779" w14:textId="77777777" w:rsidTr="004D29EA">
        <w:trPr>
          <w:cantSplit/>
          <w:trHeight w:val="157"/>
          <w:jc w:val="center"/>
        </w:trPr>
        <w:tc>
          <w:tcPr>
            <w:tcW w:w="1268" w:type="pct"/>
            <w:shd w:val="clear" w:color="auto" w:fill="auto"/>
          </w:tcPr>
          <w:p w14:paraId="388D61AE" w14:textId="3324675F" w:rsidR="00DD647A" w:rsidRPr="00015B9E" w:rsidRDefault="00DD647A" w:rsidP="00DD647A">
            <w:pPr>
              <w:jc w:val="center"/>
            </w:pPr>
            <w:r w:rsidRPr="00015B9E">
              <w:t>ИП Кажан Н.В. магазин «Комфорт»</w:t>
            </w:r>
          </w:p>
        </w:tc>
        <w:tc>
          <w:tcPr>
            <w:tcW w:w="973" w:type="pct"/>
            <w:shd w:val="clear" w:color="auto" w:fill="auto"/>
          </w:tcPr>
          <w:p w14:paraId="22E92E8D" w14:textId="55FC3AFD" w:rsidR="00DD647A" w:rsidRPr="00015B9E" w:rsidRDefault="00DD647A" w:rsidP="00DD647A">
            <w:pPr>
              <w:autoSpaceDE w:val="0"/>
              <w:autoSpaceDN w:val="0"/>
              <w:adjustRightInd w:val="0"/>
              <w:jc w:val="center"/>
              <w:rPr>
                <w:rFonts w:eastAsia="Calibri"/>
                <w:lang w:eastAsia="en-US"/>
              </w:rPr>
            </w:pPr>
            <w:r w:rsidRPr="00015B9E">
              <w:rPr>
                <w:rFonts w:eastAsia="Calibri"/>
                <w:lang w:eastAsia="en-US"/>
              </w:rPr>
              <w:t>ст. Федоровская, ул. Первомайская</w:t>
            </w:r>
            <w:r w:rsidR="005A0238">
              <w:rPr>
                <w:rFonts w:eastAsia="Calibri"/>
                <w:lang w:eastAsia="en-US"/>
              </w:rPr>
              <w:t>,</w:t>
            </w:r>
            <w:r w:rsidRPr="00015B9E">
              <w:rPr>
                <w:rFonts w:eastAsia="Calibri"/>
                <w:lang w:eastAsia="en-US"/>
              </w:rPr>
              <w:t xml:space="preserve"> 14</w:t>
            </w:r>
          </w:p>
        </w:tc>
        <w:tc>
          <w:tcPr>
            <w:tcW w:w="1110" w:type="pct"/>
            <w:shd w:val="clear" w:color="auto" w:fill="auto"/>
          </w:tcPr>
          <w:p w14:paraId="66AB8A19" w14:textId="73829296" w:rsidR="00DD647A" w:rsidRPr="00015B9E" w:rsidRDefault="00DD647A" w:rsidP="00DD647A">
            <w:pPr>
              <w:autoSpaceDE w:val="0"/>
              <w:autoSpaceDN w:val="0"/>
              <w:adjustRightInd w:val="0"/>
              <w:jc w:val="center"/>
              <w:rPr>
                <w:rFonts w:eastAsia="Calibri"/>
                <w:lang w:eastAsia="en-US"/>
              </w:rPr>
            </w:pPr>
            <w:proofErr w:type="spellStart"/>
            <w:r w:rsidRPr="00015B9E">
              <w:rPr>
                <w:rFonts w:eastAsia="Calibri"/>
                <w:lang w:eastAsia="en-US"/>
              </w:rPr>
              <w:t>Хозтовары</w:t>
            </w:r>
            <w:proofErr w:type="spellEnd"/>
          </w:p>
        </w:tc>
        <w:tc>
          <w:tcPr>
            <w:tcW w:w="730" w:type="pct"/>
            <w:shd w:val="clear" w:color="auto" w:fill="auto"/>
          </w:tcPr>
          <w:p w14:paraId="5DDDC7BB" w14:textId="48E969D7"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 xml:space="preserve">Общая площадь помещений – </w:t>
            </w:r>
            <w:r w:rsidR="00FE19A1" w:rsidRPr="00AC03DB">
              <w:rPr>
                <w:rFonts w:eastAsia="Calibri"/>
                <w:lang w:eastAsia="en-US"/>
              </w:rPr>
              <w:t>6</w:t>
            </w:r>
            <w:r w:rsidR="005A0238">
              <w:rPr>
                <w:rFonts w:eastAsia="Calibri"/>
                <w:lang w:eastAsia="en-US"/>
              </w:rPr>
              <w:t>0,0 кв. м</w:t>
            </w:r>
          </w:p>
        </w:tc>
        <w:tc>
          <w:tcPr>
            <w:tcW w:w="920" w:type="pct"/>
            <w:shd w:val="clear" w:color="auto" w:fill="auto"/>
          </w:tcPr>
          <w:p w14:paraId="20444B4B" w14:textId="25C05CB1"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Объект местного значения поселения</w:t>
            </w:r>
          </w:p>
        </w:tc>
      </w:tr>
      <w:tr w:rsidR="004D29EA" w:rsidRPr="008D0777" w14:paraId="5BD3BCEF" w14:textId="77777777" w:rsidTr="004D29EA">
        <w:trPr>
          <w:cantSplit/>
          <w:trHeight w:val="157"/>
          <w:jc w:val="center"/>
        </w:trPr>
        <w:tc>
          <w:tcPr>
            <w:tcW w:w="1268" w:type="pct"/>
            <w:shd w:val="clear" w:color="auto" w:fill="auto"/>
          </w:tcPr>
          <w:p w14:paraId="5BB7D8D7" w14:textId="64AAAFB5" w:rsidR="004D29EA" w:rsidRPr="00015B9E" w:rsidRDefault="004D29EA" w:rsidP="00DD647A">
            <w:pPr>
              <w:jc w:val="center"/>
            </w:pPr>
            <w:r>
              <w:lastRenderedPageBreak/>
              <w:t>1</w:t>
            </w:r>
          </w:p>
        </w:tc>
        <w:tc>
          <w:tcPr>
            <w:tcW w:w="973" w:type="pct"/>
            <w:shd w:val="clear" w:color="auto" w:fill="auto"/>
          </w:tcPr>
          <w:p w14:paraId="370687D9" w14:textId="0CFA2683" w:rsidR="004D29EA" w:rsidRPr="00015B9E" w:rsidRDefault="004D29EA" w:rsidP="00DD647A">
            <w:pPr>
              <w:autoSpaceDE w:val="0"/>
              <w:autoSpaceDN w:val="0"/>
              <w:adjustRightInd w:val="0"/>
              <w:jc w:val="center"/>
              <w:rPr>
                <w:rFonts w:eastAsia="Calibri"/>
                <w:lang w:eastAsia="en-US"/>
              </w:rPr>
            </w:pPr>
            <w:r>
              <w:rPr>
                <w:rFonts w:eastAsia="Calibri"/>
                <w:lang w:eastAsia="en-US"/>
              </w:rPr>
              <w:t>2</w:t>
            </w:r>
          </w:p>
        </w:tc>
        <w:tc>
          <w:tcPr>
            <w:tcW w:w="1110" w:type="pct"/>
            <w:shd w:val="clear" w:color="auto" w:fill="auto"/>
          </w:tcPr>
          <w:p w14:paraId="10965E36" w14:textId="45326B06" w:rsidR="004D29EA" w:rsidRPr="00015B9E" w:rsidRDefault="004D29EA" w:rsidP="00DD647A">
            <w:pPr>
              <w:autoSpaceDE w:val="0"/>
              <w:autoSpaceDN w:val="0"/>
              <w:adjustRightInd w:val="0"/>
              <w:jc w:val="center"/>
              <w:rPr>
                <w:rFonts w:eastAsia="Calibri"/>
                <w:lang w:eastAsia="en-US"/>
              </w:rPr>
            </w:pPr>
            <w:r>
              <w:rPr>
                <w:rFonts w:eastAsia="Calibri"/>
                <w:lang w:eastAsia="en-US"/>
              </w:rPr>
              <w:t>3</w:t>
            </w:r>
          </w:p>
        </w:tc>
        <w:tc>
          <w:tcPr>
            <w:tcW w:w="730" w:type="pct"/>
            <w:shd w:val="clear" w:color="auto" w:fill="auto"/>
          </w:tcPr>
          <w:p w14:paraId="73A8F0F1" w14:textId="6B98FA01" w:rsidR="004D29EA" w:rsidRPr="00AC03DB" w:rsidRDefault="004D29EA" w:rsidP="00DD647A">
            <w:pPr>
              <w:autoSpaceDE w:val="0"/>
              <w:autoSpaceDN w:val="0"/>
              <w:adjustRightInd w:val="0"/>
              <w:jc w:val="center"/>
              <w:rPr>
                <w:rFonts w:eastAsia="Calibri"/>
                <w:lang w:eastAsia="en-US"/>
              </w:rPr>
            </w:pPr>
            <w:r>
              <w:rPr>
                <w:rFonts w:eastAsia="Calibri"/>
                <w:lang w:eastAsia="en-US"/>
              </w:rPr>
              <w:t>4</w:t>
            </w:r>
          </w:p>
        </w:tc>
        <w:tc>
          <w:tcPr>
            <w:tcW w:w="920" w:type="pct"/>
            <w:shd w:val="clear" w:color="auto" w:fill="auto"/>
          </w:tcPr>
          <w:p w14:paraId="333037A6" w14:textId="06BB8AAD" w:rsidR="004D29EA" w:rsidRPr="00AC03DB" w:rsidRDefault="004D29EA" w:rsidP="00DD647A">
            <w:pPr>
              <w:autoSpaceDE w:val="0"/>
              <w:autoSpaceDN w:val="0"/>
              <w:adjustRightInd w:val="0"/>
              <w:jc w:val="center"/>
              <w:rPr>
                <w:rFonts w:eastAsia="Calibri"/>
                <w:lang w:eastAsia="en-US"/>
              </w:rPr>
            </w:pPr>
            <w:r>
              <w:rPr>
                <w:rFonts w:eastAsia="Calibri"/>
                <w:lang w:eastAsia="en-US"/>
              </w:rPr>
              <w:t>5</w:t>
            </w:r>
          </w:p>
        </w:tc>
      </w:tr>
      <w:tr w:rsidR="00DD647A" w:rsidRPr="008D0777" w14:paraId="514D624B" w14:textId="77777777" w:rsidTr="004D29EA">
        <w:trPr>
          <w:cantSplit/>
          <w:trHeight w:val="157"/>
          <w:jc w:val="center"/>
        </w:trPr>
        <w:tc>
          <w:tcPr>
            <w:tcW w:w="1268" w:type="pct"/>
            <w:shd w:val="clear" w:color="auto" w:fill="auto"/>
          </w:tcPr>
          <w:p w14:paraId="68F1A983" w14:textId="78853751" w:rsidR="00DD647A" w:rsidRPr="00015B9E" w:rsidRDefault="00DD647A" w:rsidP="00DD647A">
            <w:pPr>
              <w:jc w:val="center"/>
            </w:pPr>
            <w:r w:rsidRPr="00015B9E">
              <w:t xml:space="preserve">ИП </w:t>
            </w:r>
            <w:proofErr w:type="spellStart"/>
            <w:r w:rsidRPr="00015B9E">
              <w:t>Карагулова</w:t>
            </w:r>
            <w:proofErr w:type="spellEnd"/>
            <w:r w:rsidRPr="00015B9E">
              <w:t xml:space="preserve"> Е.А. магазин «Продукты»</w:t>
            </w:r>
          </w:p>
        </w:tc>
        <w:tc>
          <w:tcPr>
            <w:tcW w:w="973" w:type="pct"/>
            <w:shd w:val="clear" w:color="auto" w:fill="auto"/>
          </w:tcPr>
          <w:p w14:paraId="1A00FC01" w14:textId="0E2C8A5F" w:rsidR="00DD647A" w:rsidRPr="00015B9E" w:rsidRDefault="00DD647A" w:rsidP="00DD647A">
            <w:pPr>
              <w:autoSpaceDE w:val="0"/>
              <w:autoSpaceDN w:val="0"/>
              <w:adjustRightInd w:val="0"/>
              <w:jc w:val="center"/>
              <w:rPr>
                <w:rFonts w:eastAsia="Calibri"/>
                <w:lang w:eastAsia="en-US"/>
              </w:rPr>
            </w:pPr>
            <w:r w:rsidRPr="00015B9E">
              <w:rPr>
                <w:rFonts w:eastAsia="Calibri"/>
                <w:lang w:eastAsia="en-US"/>
              </w:rPr>
              <w:t>ст. Федоровская, ул. Первомайская</w:t>
            </w:r>
            <w:r w:rsidR="005A0238">
              <w:rPr>
                <w:rFonts w:eastAsia="Calibri"/>
                <w:lang w:eastAsia="en-US"/>
              </w:rPr>
              <w:t>,</w:t>
            </w:r>
            <w:r w:rsidRPr="00015B9E">
              <w:rPr>
                <w:rFonts w:eastAsia="Calibri"/>
                <w:lang w:eastAsia="en-US"/>
              </w:rPr>
              <w:t xml:space="preserve"> 59</w:t>
            </w:r>
          </w:p>
        </w:tc>
        <w:tc>
          <w:tcPr>
            <w:tcW w:w="1110" w:type="pct"/>
            <w:shd w:val="clear" w:color="auto" w:fill="auto"/>
          </w:tcPr>
          <w:p w14:paraId="32D07E0B" w14:textId="3FAF1B69" w:rsidR="00DD647A" w:rsidRPr="00015B9E" w:rsidRDefault="00DD647A" w:rsidP="00DD647A">
            <w:pPr>
              <w:autoSpaceDE w:val="0"/>
              <w:autoSpaceDN w:val="0"/>
              <w:adjustRightInd w:val="0"/>
              <w:jc w:val="center"/>
              <w:rPr>
                <w:rFonts w:eastAsia="Calibri"/>
                <w:lang w:eastAsia="en-US"/>
              </w:rPr>
            </w:pPr>
            <w:r w:rsidRPr="00015B9E">
              <w:rPr>
                <w:rFonts w:eastAsia="Calibri"/>
                <w:lang w:eastAsia="en-US"/>
              </w:rPr>
              <w:t>Смешанная группа товаров</w:t>
            </w:r>
          </w:p>
        </w:tc>
        <w:tc>
          <w:tcPr>
            <w:tcW w:w="730" w:type="pct"/>
            <w:shd w:val="clear" w:color="auto" w:fill="auto"/>
          </w:tcPr>
          <w:p w14:paraId="03803102" w14:textId="406BB433"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 xml:space="preserve">Общая площадь помещений – </w:t>
            </w:r>
            <w:r w:rsidR="00FE19A1" w:rsidRPr="00AC03DB">
              <w:rPr>
                <w:rFonts w:eastAsia="Calibri"/>
                <w:lang w:eastAsia="en-US"/>
              </w:rPr>
              <w:t>33</w:t>
            </w:r>
            <w:r w:rsidR="005A0238">
              <w:rPr>
                <w:rFonts w:eastAsia="Calibri"/>
                <w:lang w:eastAsia="en-US"/>
              </w:rPr>
              <w:t>,0 кв. м</w:t>
            </w:r>
          </w:p>
        </w:tc>
        <w:tc>
          <w:tcPr>
            <w:tcW w:w="920" w:type="pct"/>
            <w:shd w:val="clear" w:color="auto" w:fill="auto"/>
          </w:tcPr>
          <w:p w14:paraId="67E4D85D" w14:textId="5FB0AA20"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Объект местного значения поселения</w:t>
            </w:r>
          </w:p>
        </w:tc>
      </w:tr>
      <w:tr w:rsidR="00DD647A" w:rsidRPr="008D0777" w14:paraId="192A9416" w14:textId="77777777" w:rsidTr="004D29EA">
        <w:trPr>
          <w:cantSplit/>
          <w:trHeight w:val="157"/>
          <w:jc w:val="center"/>
        </w:trPr>
        <w:tc>
          <w:tcPr>
            <w:tcW w:w="1268" w:type="pct"/>
            <w:shd w:val="clear" w:color="auto" w:fill="auto"/>
          </w:tcPr>
          <w:p w14:paraId="20C0B06A" w14:textId="6F6DB1F9" w:rsidR="00DD647A" w:rsidRPr="00015B9E" w:rsidRDefault="00DD647A" w:rsidP="00DD647A">
            <w:pPr>
              <w:jc w:val="center"/>
            </w:pPr>
            <w:r w:rsidRPr="00015B9E">
              <w:t xml:space="preserve">ИП </w:t>
            </w:r>
            <w:proofErr w:type="spellStart"/>
            <w:r w:rsidRPr="00015B9E">
              <w:t>Солодкий</w:t>
            </w:r>
            <w:proofErr w:type="spellEnd"/>
            <w:r w:rsidRPr="00015B9E">
              <w:t xml:space="preserve"> Н.Н. магазин «Автозапчасти»</w:t>
            </w:r>
          </w:p>
        </w:tc>
        <w:tc>
          <w:tcPr>
            <w:tcW w:w="973" w:type="pct"/>
            <w:shd w:val="clear" w:color="auto" w:fill="auto"/>
          </w:tcPr>
          <w:p w14:paraId="1B3C8BD5" w14:textId="47596091" w:rsidR="00DD647A" w:rsidRPr="00015B9E" w:rsidRDefault="00DD647A" w:rsidP="00DD647A">
            <w:pPr>
              <w:autoSpaceDE w:val="0"/>
              <w:autoSpaceDN w:val="0"/>
              <w:adjustRightInd w:val="0"/>
              <w:jc w:val="center"/>
              <w:rPr>
                <w:rFonts w:eastAsia="Calibri"/>
                <w:lang w:eastAsia="en-US"/>
              </w:rPr>
            </w:pPr>
            <w:r w:rsidRPr="00015B9E">
              <w:rPr>
                <w:rFonts w:eastAsia="Calibri"/>
                <w:lang w:eastAsia="en-US"/>
              </w:rPr>
              <w:t>ст. Федоровская, ул. Первомайская</w:t>
            </w:r>
            <w:r w:rsidR="005A0238">
              <w:rPr>
                <w:rFonts w:eastAsia="Calibri"/>
                <w:lang w:eastAsia="en-US"/>
              </w:rPr>
              <w:t>,</w:t>
            </w:r>
            <w:r w:rsidRPr="00015B9E">
              <w:rPr>
                <w:rFonts w:eastAsia="Calibri"/>
                <w:lang w:eastAsia="en-US"/>
              </w:rPr>
              <w:t xml:space="preserve"> 33б</w:t>
            </w:r>
          </w:p>
        </w:tc>
        <w:tc>
          <w:tcPr>
            <w:tcW w:w="1110" w:type="pct"/>
            <w:shd w:val="clear" w:color="auto" w:fill="auto"/>
          </w:tcPr>
          <w:p w14:paraId="7CCD1C21" w14:textId="1DC4F8BD" w:rsidR="00DD647A" w:rsidRPr="00015B9E" w:rsidRDefault="00DD647A" w:rsidP="00DD647A">
            <w:pPr>
              <w:autoSpaceDE w:val="0"/>
              <w:autoSpaceDN w:val="0"/>
              <w:adjustRightInd w:val="0"/>
              <w:jc w:val="center"/>
              <w:rPr>
                <w:rFonts w:eastAsia="Calibri"/>
                <w:lang w:eastAsia="en-US"/>
              </w:rPr>
            </w:pPr>
            <w:r w:rsidRPr="00015B9E">
              <w:rPr>
                <w:rFonts w:eastAsia="Calibri"/>
                <w:lang w:eastAsia="en-US"/>
              </w:rPr>
              <w:t>Автозапчасти</w:t>
            </w:r>
          </w:p>
        </w:tc>
        <w:tc>
          <w:tcPr>
            <w:tcW w:w="730" w:type="pct"/>
            <w:shd w:val="clear" w:color="auto" w:fill="auto"/>
          </w:tcPr>
          <w:p w14:paraId="63BD0F34" w14:textId="4431F1B9"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 xml:space="preserve">Общая площадь помещений – </w:t>
            </w:r>
            <w:r w:rsidR="00FE19A1" w:rsidRPr="00AC03DB">
              <w:rPr>
                <w:rFonts w:eastAsia="Calibri"/>
                <w:lang w:eastAsia="en-US"/>
              </w:rPr>
              <w:t>15</w:t>
            </w:r>
            <w:r w:rsidR="005A0238">
              <w:rPr>
                <w:rFonts w:eastAsia="Calibri"/>
                <w:lang w:eastAsia="en-US"/>
              </w:rPr>
              <w:t>,0 кв. м</w:t>
            </w:r>
          </w:p>
        </w:tc>
        <w:tc>
          <w:tcPr>
            <w:tcW w:w="920" w:type="pct"/>
            <w:shd w:val="clear" w:color="auto" w:fill="auto"/>
          </w:tcPr>
          <w:p w14:paraId="66FD2969" w14:textId="177B6478"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Объект местного значения поселения</w:t>
            </w:r>
          </w:p>
        </w:tc>
      </w:tr>
      <w:tr w:rsidR="00DD647A" w:rsidRPr="008D0777" w14:paraId="583FBF91" w14:textId="77777777" w:rsidTr="004D29EA">
        <w:trPr>
          <w:cantSplit/>
          <w:trHeight w:val="157"/>
          <w:jc w:val="center"/>
        </w:trPr>
        <w:tc>
          <w:tcPr>
            <w:tcW w:w="1268" w:type="pct"/>
            <w:shd w:val="clear" w:color="auto" w:fill="auto"/>
          </w:tcPr>
          <w:p w14:paraId="117FDBE6" w14:textId="2273E18C" w:rsidR="00DD647A" w:rsidRPr="00015B9E" w:rsidRDefault="00DD647A" w:rsidP="00DD647A">
            <w:pPr>
              <w:jc w:val="center"/>
            </w:pPr>
            <w:r w:rsidRPr="00015B9E">
              <w:t xml:space="preserve">ИП </w:t>
            </w:r>
            <w:proofErr w:type="spellStart"/>
            <w:r w:rsidRPr="00015B9E">
              <w:t>Солодкий</w:t>
            </w:r>
            <w:proofErr w:type="spellEnd"/>
            <w:r w:rsidRPr="00015B9E">
              <w:t xml:space="preserve"> Н.Н. магазин «Мясо»</w:t>
            </w:r>
          </w:p>
        </w:tc>
        <w:tc>
          <w:tcPr>
            <w:tcW w:w="973" w:type="pct"/>
            <w:shd w:val="clear" w:color="auto" w:fill="auto"/>
          </w:tcPr>
          <w:p w14:paraId="7123BA1A" w14:textId="26CC6381" w:rsidR="00DD647A" w:rsidRPr="00015B9E" w:rsidRDefault="00DD647A" w:rsidP="00DD647A">
            <w:pPr>
              <w:autoSpaceDE w:val="0"/>
              <w:autoSpaceDN w:val="0"/>
              <w:adjustRightInd w:val="0"/>
              <w:jc w:val="center"/>
              <w:rPr>
                <w:rFonts w:eastAsia="Calibri"/>
                <w:lang w:eastAsia="en-US"/>
              </w:rPr>
            </w:pPr>
            <w:r w:rsidRPr="00015B9E">
              <w:rPr>
                <w:rFonts w:eastAsia="Calibri"/>
                <w:lang w:eastAsia="en-US"/>
              </w:rPr>
              <w:t>ст. Федоровская, ул. Первомайская</w:t>
            </w:r>
            <w:r w:rsidR="005A0238">
              <w:rPr>
                <w:rFonts w:eastAsia="Calibri"/>
                <w:lang w:eastAsia="en-US"/>
              </w:rPr>
              <w:t>,</w:t>
            </w:r>
            <w:r w:rsidRPr="00015B9E">
              <w:rPr>
                <w:rFonts w:eastAsia="Calibri"/>
                <w:lang w:eastAsia="en-US"/>
              </w:rPr>
              <w:t xml:space="preserve"> 33б</w:t>
            </w:r>
          </w:p>
        </w:tc>
        <w:tc>
          <w:tcPr>
            <w:tcW w:w="1110" w:type="pct"/>
            <w:shd w:val="clear" w:color="auto" w:fill="auto"/>
          </w:tcPr>
          <w:p w14:paraId="02A77674" w14:textId="0D34131B" w:rsidR="00DD647A" w:rsidRPr="00015B9E" w:rsidRDefault="00DD647A" w:rsidP="00DD647A">
            <w:pPr>
              <w:autoSpaceDE w:val="0"/>
              <w:autoSpaceDN w:val="0"/>
              <w:adjustRightInd w:val="0"/>
              <w:jc w:val="center"/>
              <w:rPr>
                <w:rFonts w:eastAsia="Calibri"/>
                <w:lang w:eastAsia="en-US"/>
              </w:rPr>
            </w:pPr>
            <w:r w:rsidRPr="00015B9E">
              <w:rPr>
                <w:rFonts w:eastAsia="Calibri"/>
                <w:lang w:eastAsia="en-US"/>
              </w:rPr>
              <w:t>Мясная продукция</w:t>
            </w:r>
          </w:p>
        </w:tc>
        <w:tc>
          <w:tcPr>
            <w:tcW w:w="730" w:type="pct"/>
            <w:shd w:val="clear" w:color="auto" w:fill="auto"/>
          </w:tcPr>
          <w:p w14:paraId="6D77EF1E" w14:textId="58363530"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 xml:space="preserve">Общая площадь помещений – </w:t>
            </w:r>
            <w:r w:rsidR="00FE19A1" w:rsidRPr="00AC03DB">
              <w:rPr>
                <w:rFonts w:eastAsia="Calibri"/>
                <w:lang w:eastAsia="en-US"/>
              </w:rPr>
              <w:t>25</w:t>
            </w:r>
            <w:r w:rsidR="005A0238">
              <w:rPr>
                <w:rFonts w:eastAsia="Calibri"/>
                <w:lang w:eastAsia="en-US"/>
              </w:rPr>
              <w:t>,0 кв. м</w:t>
            </w:r>
          </w:p>
        </w:tc>
        <w:tc>
          <w:tcPr>
            <w:tcW w:w="920" w:type="pct"/>
            <w:shd w:val="clear" w:color="auto" w:fill="auto"/>
          </w:tcPr>
          <w:p w14:paraId="2D1D4DD5" w14:textId="73CA1713"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Объект местного значения поселения</w:t>
            </w:r>
          </w:p>
        </w:tc>
      </w:tr>
      <w:tr w:rsidR="00DD647A" w:rsidRPr="008D0777" w14:paraId="0BB7523A" w14:textId="77777777" w:rsidTr="004D29EA">
        <w:trPr>
          <w:cantSplit/>
          <w:trHeight w:val="157"/>
          <w:jc w:val="center"/>
        </w:trPr>
        <w:tc>
          <w:tcPr>
            <w:tcW w:w="1268" w:type="pct"/>
            <w:shd w:val="clear" w:color="auto" w:fill="auto"/>
          </w:tcPr>
          <w:p w14:paraId="20A4F9B1" w14:textId="51D69957" w:rsidR="00DD647A" w:rsidRPr="00015B9E" w:rsidRDefault="00DD647A" w:rsidP="00DD647A">
            <w:pPr>
              <w:jc w:val="center"/>
            </w:pPr>
            <w:r w:rsidRPr="00015B9E">
              <w:t xml:space="preserve">ИП </w:t>
            </w:r>
            <w:proofErr w:type="spellStart"/>
            <w:r w:rsidRPr="00015B9E">
              <w:t>Овчарик</w:t>
            </w:r>
            <w:proofErr w:type="spellEnd"/>
            <w:r w:rsidRPr="00015B9E">
              <w:t xml:space="preserve"> А.С. магазин «Продукты»</w:t>
            </w:r>
          </w:p>
        </w:tc>
        <w:tc>
          <w:tcPr>
            <w:tcW w:w="973" w:type="pct"/>
            <w:shd w:val="clear" w:color="auto" w:fill="auto"/>
          </w:tcPr>
          <w:p w14:paraId="740BB0DF" w14:textId="4C1B545C" w:rsidR="00DD647A" w:rsidRPr="00015B9E" w:rsidRDefault="00DD647A" w:rsidP="00DD647A">
            <w:pPr>
              <w:autoSpaceDE w:val="0"/>
              <w:autoSpaceDN w:val="0"/>
              <w:adjustRightInd w:val="0"/>
              <w:jc w:val="center"/>
              <w:rPr>
                <w:rFonts w:eastAsia="Calibri"/>
                <w:lang w:eastAsia="en-US"/>
              </w:rPr>
            </w:pPr>
            <w:r w:rsidRPr="00015B9E">
              <w:rPr>
                <w:rFonts w:eastAsia="Calibri"/>
                <w:lang w:eastAsia="en-US"/>
              </w:rPr>
              <w:t>ст. Федоровская, ул. Первомайская</w:t>
            </w:r>
            <w:r w:rsidR="005A0238">
              <w:rPr>
                <w:rFonts w:eastAsia="Calibri"/>
                <w:lang w:eastAsia="en-US"/>
              </w:rPr>
              <w:t>,</w:t>
            </w:r>
            <w:r w:rsidRPr="00015B9E">
              <w:rPr>
                <w:rFonts w:eastAsia="Calibri"/>
                <w:lang w:eastAsia="en-US"/>
              </w:rPr>
              <w:t xml:space="preserve"> 61</w:t>
            </w:r>
          </w:p>
        </w:tc>
        <w:tc>
          <w:tcPr>
            <w:tcW w:w="1110" w:type="pct"/>
            <w:shd w:val="clear" w:color="auto" w:fill="auto"/>
          </w:tcPr>
          <w:p w14:paraId="7F8D5657" w14:textId="67ADC47E" w:rsidR="00DD647A" w:rsidRPr="00015B9E" w:rsidRDefault="00DD647A" w:rsidP="00DD647A">
            <w:pPr>
              <w:autoSpaceDE w:val="0"/>
              <w:autoSpaceDN w:val="0"/>
              <w:adjustRightInd w:val="0"/>
              <w:jc w:val="center"/>
              <w:rPr>
                <w:rFonts w:eastAsia="Calibri"/>
                <w:lang w:eastAsia="en-US"/>
              </w:rPr>
            </w:pPr>
            <w:r w:rsidRPr="00015B9E">
              <w:rPr>
                <w:rFonts w:eastAsia="Calibri"/>
                <w:lang w:eastAsia="en-US"/>
              </w:rPr>
              <w:t>Продовольственная группа товаров</w:t>
            </w:r>
          </w:p>
        </w:tc>
        <w:tc>
          <w:tcPr>
            <w:tcW w:w="730" w:type="pct"/>
            <w:shd w:val="clear" w:color="auto" w:fill="auto"/>
          </w:tcPr>
          <w:p w14:paraId="6C364735" w14:textId="225448C4"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 xml:space="preserve">Общая площадь помещений – </w:t>
            </w:r>
            <w:r w:rsidR="00FE19A1" w:rsidRPr="00AC03DB">
              <w:rPr>
                <w:rFonts w:eastAsia="Calibri"/>
                <w:lang w:eastAsia="en-US"/>
              </w:rPr>
              <w:t>61</w:t>
            </w:r>
            <w:r w:rsidR="005A0238">
              <w:rPr>
                <w:rFonts w:eastAsia="Calibri"/>
                <w:lang w:eastAsia="en-US"/>
              </w:rPr>
              <w:t>,0 кв. м</w:t>
            </w:r>
          </w:p>
        </w:tc>
        <w:tc>
          <w:tcPr>
            <w:tcW w:w="920" w:type="pct"/>
            <w:shd w:val="clear" w:color="auto" w:fill="auto"/>
          </w:tcPr>
          <w:p w14:paraId="7956A2FA" w14:textId="2AE418AF"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Объект местного значения поселения</w:t>
            </w:r>
          </w:p>
        </w:tc>
      </w:tr>
      <w:tr w:rsidR="00DD647A" w:rsidRPr="008D0777" w14:paraId="1C5F1736" w14:textId="77777777" w:rsidTr="004D29EA">
        <w:trPr>
          <w:cantSplit/>
          <w:trHeight w:val="157"/>
          <w:jc w:val="center"/>
        </w:trPr>
        <w:tc>
          <w:tcPr>
            <w:tcW w:w="1268" w:type="pct"/>
            <w:shd w:val="clear" w:color="auto" w:fill="auto"/>
          </w:tcPr>
          <w:p w14:paraId="12DA22DC" w14:textId="3A6EBF0F" w:rsidR="00DD647A" w:rsidRPr="00015B9E" w:rsidRDefault="00DD647A" w:rsidP="00DD647A">
            <w:pPr>
              <w:jc w:val="center"/>
            </w:pPr>
            <w:r w:rsidRPr="00015B9E">
              <w:t>ИП Дубина А.М. магазин «</w:t>
            </w:r>
            <w:proofErr w:type="spellStart"/>
            <w:r w:rsidRPr="00015B9E">
              <w:t>Кубаночка</w:t>
            </w:r>
            <w:proofErr w:type="spellEnd"/>
            <w:r w:rsidRPr="00015B9E">
              <w:t>»</w:t>
            </w:r>
          </w:p>
        </w:tc>
        <w:tc>
          <w:tcPr>
            <w:tcW w:w="973" w:type="pct"/>
            <w:shd w:val="clear" w:color="auto" w:fill="auto"/>
          </w:tcPr>
          <w:p w14:paraId="557816B4" w14:textId="2576D308" w:rsidR="00DD647A" w:rsidRPr="00015B9E" w:rsidRDefault="00DD647A" w:rsidP="00DD647A">
            <w:pPr>
              <w:autoSpaceDE w:val="0"/>
              <w:autoSpaceDN w:val="0"/>
              <w:adjustRightInd w:val="0"/>
              <w:jc w:val="center"/>
              <w:rPr>
                <w:rFonts w:eastAsia="Calibri"/>
                <w:lang w:eastAsia="en-US"/>
              </w:rPr>
            </w:pPr>
            <w:r w:rsidRPr="00015B9E">
              <w:rPr>
                <w:rFonts w:eastAsia="Calibri"/>
                <w:lang w:eastAsia="en-US"/>
              </w:rPr>
              <w:t>ст. Федоровская, ул. Мира</w:t>
            </w:r>
            <w:r w:rsidR="005A0238">
              <w:rPr>
                <w:rFonts w:eastAsia="Calibri"/>
                <w:lang w:eastAsia="en-US"/>
              </w:rPr>
              <w:t>,</w:t>
            </w:r>
            <w:r w:rsidRPr="00015B9E">
              <w:rPr>
                <w:rFonts w:eastAsia="Calibri"/>
                <w:lang w:eastAsia="en-US"/>
              </w:rPr>
              <w:t xml:space="preserve"> 2</w:t>
            </w:r>
          </w:p>
        </w:tc>
        <w:tc>
          <w:tcPr>
            <w:tcW w:w="1110" w:type="pct"/>
            <w:shd w:val="clear" w:color="auto" w:fill="auto"/>
          </w:tcPr>
          <w:p w14:paraId="7B0BEDD9" w14:textId="1D785332" w:rsidR="00DD647A" w:rsidRPr="00015B9E" w:rsidRDefault="00DD647A" w:rsidP="00DD647A">
            <w:pPr>
              <w:autoSpaceDE w:val="0"/>
              <w:autoSpaceDN w:val="0"/>
              <w:adjustRightInd w:val="0"/>
              <w:jc w:val="center"/>
              <w:rPr>
                <w:rFonts w:eastAsia="Calibri"/>
                <w:lang w:eastAsia="en-US"/>
              </w:rPr>
            </w:pPr>
            <w:r w:rsidRPr="00015B9E">
              <w:rPr>
                <w:rFonts w:eastAsia="Calibri"/>
                <w:lang w:eastAsia="en-US"/>
              </w:rPr>
              <w:t>Продовольственная группа товаров</w:t>
            </w:r>
          </w:p>
        </w:tc>
        <w:tc>
          <w:tcPr>
            <w:tcW w:w="730" w:type="pct"/>
            <w:shd w:val="clear" w:color="auto" w:fill="auto"/>
          </w:tcPr>
          <w:p w14:paraId="13B0A4B5" w14:textId="49CDDBE4"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 xml:space="preserve">Общая площадь помещений – </w:t>
            </w:r>
            <w:r w:rsidR="00FE19A1" w:rsidRPr="00AC03DB">
              <w:rPr>
                <w:rFonts w:eastAsia="Calibri"/>
                <w:lang w:eastAsia="en-US"/>
              </w:rPr>
              <w:t>52</w:t>
            </w:r>
            <w:r w:rsidR="005A0238">
              <w:rPr>
                <w:rFonts w:eastAsia="Calibri"/>
                <w:lang w:eastAsia="en-US"/>
              </w:rPr>
              <w:t>,0 кв. м</w:t>
            </w:r>
          </w:p>
        </w:tc>
        <w:tc>
          <w:tcPr>
            <w:tcW w:w="920" w:type="pct"/>
            <w:shd w:val="clear" w:color="auto" w:fill="auto"/>
          </w:tcPr>
          <w:p w14:paraId="7AAB656E" w14:textId="0B93B0E4"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Объект местного значения поселения</w:t>
            </w:r>
          </w:p>
        </w:tc>
      </w:tr>
      <w:tr w:rsidR="00DD647A" w:rsidRPr="008D0777" w14:paraId="66AF29E7" w14:textId="77777777" w:rsidTr="004D29EA">
        <w:trPr>
          <w:cantSplit/>
          <w:trHeight w:val="157"/>
          <w:jc w:val="center"/>
        </w:trPr>
        <w:tc>
          <w:tcPr>
            <w:tcW w:w="1268" w:type="pct"/>
            <w:shd w:val="clear" w:color="auto" w:fill="auto"/>
          </w:tcPr>
          <w:p w14:paraId="070A3BFA" w14:textId="6FA44FC7" w:rsidR="00DD647A" w:rsidRPr="00015B9E" w:rsidRDefault="00DD647A" w:rsidP="00DD647A">
            <w:pPr>
              <w:jc w:val="center"/>
            </w:pPr>
            <w:r w:rsidRPr="00015B9E">
              <w:t xml:space="preserve">ИП </w:t>
            </w:r>
            <w:proofErr w:type="spellStart"/>
            <w:r w:rsidRPr="00015B9E">
              <w:t>Масюкевич</w:t>
            </w:r>
            <w:proofErr w:type="spellEnd"/>
            <w:r w:rsidRPr="00015B9E">
              <w:t xml:space="preserve"> Д.В. магазин «</w:t>
            </w:r>
            <w:proofErr w:type="spellStart"/>
            <w:r w:rsidRPr="00015B9E">
              <w:t>Абинский</w:t>
            </w:r>
            <w:proofErr w:type="spellEnd"/>
            <w:r w:rsidRPr="00015B9E">
              <w:t xml:space="preserve"> пивовар»</w:t>
            </w:r>
          </w:p>
        </w:tc>
        <w:tc>
          <w:tcPr>
            <w:tcW w:w="973" w:type="pct"/>
            <w:shd w:val="clear" w:color="auto" w:fill="auto"/>
          </w:tcPr>
          <w:p w14:paraId="2EAB92A1" w14:textId="4B8E0370" w:rsidR="00DD647A" w:rsidRPr="00015B9E" w:rsidRDefault="00DD647A" w:rsidP="00DD647A">
            <w:pPr>
              <w:autoSpaceDE w:val="0"/>
              <w:autoSpaceDN w:val="0"/>
              <w:adjustRightInd w:val="0"/>
              <w:jc w:val="center"/>
              <w:rPr>
                <w:rFonts w:eastAsia="Calibri"/>
                <w:lang w:eastAsia="en-US"/>
              </w:rPr>
            </w:pPr>
            <w:r w:rsidRPr="00015B9E">
              <w:rPr>
                <w:rFonts w:eastAsia="Calibri"/>
                <w:lang w:eastAsia="en-US"/>
              </w:rPr>
              <w:t>ст. Федоровская, ул. Мира</w:t>
            </w:r>
            <w:r w:rsidR="005A0238">
              <w:rPr>
                <w:rFonts w:eastAsia="Calibri"/>
                <w:lang w:eastAsia="en-US"/>
              </w:rPr>
              <w:t>,</w:t>
            </w:r>
            <w:r w:rsidRPr="00015B9E">
              <w:rPr>
                <w:rFonts w:eastAsia="Calibri"/>
                <w:lang w:eastAsia="en-US"/>
              </w:rPr>
              <w:t xml:space="preserve"> 7</w:t>
            </w:r>
          </w:p>
        </w:tc>
        <w:tc>
          <w:tcPr>
            <w:tcW w:w="1110" w:type="pct"/>
            <w:shd w:val="clear" w:color="auto" w:fill="auto"/>
          </w:tcPr>
          <w:p w14:paraId="0724F5CC" w14:textId="66ED3911" w:rsidR="00DD647A" w:rsidRPr="00015B9E" w:rsidRDefault="00DD647A" w:rsidP="00DD647A">
            <w:pPr>
              <w:autoSpaceDE w:val="0"/>
              <w:autoSpaceDN w:val="0"/>
              <w:adjustRightInd w:val="0"/>
              <w:jc w:val="center"/>
              <w:rPr>
                <w:rFonts w:eastAsia="Calibri"/>
                <w:lang w:eastAsia="en-US"/>
              </w:rPr>
            </w:pPr>
            <w:r w:rsidRPr="00015B9E">
              <w:rPr>
                <w:rFonts w:eastAsia="Calibri"/>
                <w:lang w:eastAsia="en-US"/>
              </w:rPr>
              <w:t>Пивная продукция</w:t>
            </w:r>
          </w:p>
        </w:tc>
        <w:tc>
          <w:tcPr>
            <w:tcW w:w="730" w:type="pct"/>
            <w:shd w:val="clear" w:color="auto" w:fill="auto"/>
          </w:tcPr>
          <w:p w14:paraId="2FF63547" w14:textId="3D64E1E1"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 xml:space="preserve">Общая площадь помещений – </w:t>
            </w:r>
            <w:r w:rsidR="00FE19A1" w:rsidRPr="00AC03DB">
              <w:rPr>
                <w:rFonts w:eastAsia="Calibri"/>
                <w:lang w:eastAsia="en-US"/>
              </w:rPr>
              <w:t>37</w:t>
            </w:r>
            <w:r w:rsidR="005A0238">
              <w:rPr>
                <w:rFonts w:eastAsia="Calibri"/>
                <w:lang w:eastAsia="en-US"/>
              </w:rPr>
              <w:t>,0 кв. м</w:t>
            </w:r>
          </w:p>
        </w:tc>
        <w:tc>
          <w:tcPr>
            <w:tcW w:w="920" w:type="pct"/>
            <w:shd w:val="clear" w:color="auto" w:fill="auto"/>
          </w:tcPr>
          <w:p w14:paraId="1366B80B" w14:textId="3BF5E0F6"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Объект местного значения поселения</w:t>
            </w:r>
          </w:p>
        </w:tc>
      </w:tr>
      <w:tr w:rsidR="00DD647A" w:rsidRPr="008D0777" w14:paraId="1BCE5D77" w14:textId="77777777" w:rsidTr="004D29EA">
        <w:trPr>
          <w:cantSplit/>
          <w:trHeight w:val="157"/>
          <w:jc w:val="center"/>
        </w:trPr>
        <w:tc>
          <w:tcPr>
            <w:tcW w:w="1268" w:type="pct"/>
            <w:shd w:val="clear" w:color="auto" w:fill="auto"/>
          </w:tcPr>
          <w:p w14:paraId="68E76DB0" w14:textId="2BCC4C93" w:rsidR="00DD647A" w:rsidRPr="00015B9E" w:rsidRDefault="00DD647A" w:rsidP="00DD647A">
            <w:pPr>
              <w:jc w:val="center"/>
            </w:pPr>
            <w:r w:rsidRPr="00015B9E">
              <w:t>ИП Руденко О.Ф. магазин «Мандарин»</w:t>
            </w:r>
          </w:p>
        </w:tc>
        <w:tc>
          <w:tcPr>
            <w:tcW w:w="973" w:type="pct"/>
            <w:shd w:val="clear" w:color="auto" w:fill="auto"/>
          </w:tcPr>
          <w:p w14:paraId="5D41568A" w14:textId="77777777" w:rsidR="005A0238" w:rsidRDefault="005A0238" w:rsidP="00DD647A">
            <w:pPr>
              <w:autoSpaceDE w:val="0"/>
              <w:autoSpaceDN w:val="0"/>
              <w:adjustRightInd w:val="0"/>
              <w:jc w:val="center"/>
              <w:rPr>
                <w:rFonts w:eastAsia="Calibri"/>
                <w:lang w:eastAsia="en-US"/>
              </w:rPr>
            </w:pPr>
            <w:r>
              <w:rPr>
                <w:rFonts w:eastAsia="Calibri"/>
                <w:lang w:eastAsia="en-US"/>
              </w:rPr>
              <w:t>ст. Федоровская, ул.40 лет</w:t>
            </w:r>
          </w:p>
          <w:p w14:paraId="1167F2ED" w14:textId="40D48CDD" w:rsidR="00DD647A" w:rsidRPr="00015B9E" w:rsidRDefault="005A0238" w:rsidP="00DD647A">
            <w:pPr>
              <w:autoSpaceDE w:val="0"/>
              <w:autoSpaceDN w:val="0"/>
              <w:adjustRightInd w:val="0"/>
              <w:jc w:val="center"/>
              <w:rPr>
                <w:rFonts w:eastAsia="Calibri"/>
                <w:lang w:eastAsia="en-US"/>
              </w:rPr>
            </w:pPr>
            <w:r>
              <w:rPr>
                <w:rFonts w:eastAsia="Calibri"/>
                <w:lang w:eastAsia="en-US"/>
              </w:rPr>
              <w:t>П</w:t>
            </w:r>
            <w:r w:rsidR="00DD647A" w:rsidRPr="00015B9E">
              <w:rPr>
                <w:rFonts w:eastAsia="Calibri"/>
                <w:lang w:eastAsia="en-US"/>
              </w:rPr>
              <w:t>обеды</w:t>
            </w:r>
            <w:r>
              <w:rPr>
                <w:rFonts w:eastAsia="Calibri"/>
                <w:lang w:eastAsia="en-US"/>
              </w:rPr>
              <w:t>,</w:t>
            </w:r>
            <w:r w:rsidR="00DD647A" w:rsidRPr="00015B9E">
              <w:rPr>
                <w:rFonts w:eastAsia="Calibri"/>
                <w:lang w:eastAsia="en-US"/>
              </w:rPr>
              <w:t xml:space="preserve"> 25а</w:t>
            </w:r>
          </w:p>
        </w:tc>
        <w:tc>
          <w:tcPr>
            <w:tcW w:w="1110" w:type="pct"/>
            <w:shd w:val="clear" w:color="auto" w:fill="auto"/>
          </w:tcPr>
          <w:p w14:paraId="5BDF167C" w14:textId="36565524" w:rsidR="00DD647A" w:rsidRPr="00015B9E" w:rsidRDefault="00DD647A" w:rsidP="00DD647A">
            <w:pPr>
              <w:autoSpaceDE w:val="0"/>
              <w:autoSpaceDN w:val="0"/>
              <w:adjustRightInd w:val="0"/>
              <w:jc w:val="center"/>
              <w:rPr>
                <w:rFonts w:eastAsia="Calibri"/>
                <w:lang w:eastAsia="en-US"/>
              </w:rPr>
            </w:pPr>
            <w:r w:rsidRPr="00015B9E">
              <w:rPr>
                <w:rFonts w:eastAsia="Calibri"/>
                <w:lang w:eastAsia="en-US"/>
              </w:rPr>
              <w:t>Продовольственная группа товаров</w:t>
            </w:r>
          </w:p>
        </w:tc>
        <w:tc>
          <w:tcPr>
            <w:tcW w:w="730" w:type="pct"/>
            <w:shd w:val="clear" w:color="auto" w:fill="auto"/>
          </w:tcPr>
          <w:p w14:paraId="186E6938" w14:textId="0A6724C3"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Общая</w:t>
            </w:r>
            <w:r w:rsidR="005A0238">
              <w:rPr>
                <w:rFonts w:eastAsia="Calibri"/>
                <w:lang w:eastAsia="en-US"/>
              </w:rPr>
              <w:t xml:space="preserve"> площадь помещений – 70,0 кв. м</w:t>
            </w:r>
          </w:p>
        </w:tc>
        <w:tc>
          <w:tcPr>
            <w:tcW w:w="920" w:type="pct"/>
            <w:shd w:val="clear" w:color="auto" w:fill="auto"/>
          </w:tcPr>
          <w:p w14:paraId="5EC73879" w14:textId="62C417CE"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Объект местного значения поселения</w:t>
            </w:r>
          </w:p>
        </w:tc>
      </w:tr>
      <w:tr w:rsidR="00DD647A" w:rsidRPr="008D0777" w14:paraId="257FCB18" w14:textId="77777777" w:rsidTr="004D29EA">
        <w:trPr>
          <w:cantSplit/>
          <w:trHeight w:val="157"/>
          <w:jc w:val="center"/>
        </w:trPr>
        <w:tc>
          <w:tcPr>
            <w:tcW w:w="1268" w:type="pct"/>
            <w:shd w:val="clear" w:color="auto" w:fill="auto"/>
          </w:tcPr>
          <w:p w14:paraId="56E45A19" w14:textId="47D63BA7" w:rsidR="00DD647A" w:rsidRPr="00015B9E" w:rsidRDefault="00DD647A" w:rsidP="00DD647A">
            <w:pPr>
              <w:jc w:val="center"/>
            </w:pPr>
            <w:r w:rsidRPr="00015B9E">
              <w:t xml:space="preserve">ИП </w:t>
            </w:r>
            <w:proofErr w:type="spellStart"/>
            <w:r w:rsidRPr="00015B9E">
              <w:t>Кашаваров</w:t>
            </w:r>
            <w:proofErr w:type="spellEnd"/>
            <w:r w:rsidRPr="00015B9E">
              <w:t xml:space="preserve"> С.А. магазин «Продукты»</w:t>
            </w:r>
          </w:p>
        </w:tc>
        <w:tc>
          <w:tcPr>
            <w:tcW w:w="973" w:type="pct"/>
            <w:shd w:val="clear" w:color="auto" w:fill="auto"/>
          </w:tcPr>
          <w:p w14:paraId="11614FF2" w14:textId="0442DE5F" w:rsidR="00DD647A" w:rsidRPr="00015B9E" w:rsidRDefault="00DD647A" w:rsidP="00DD647A">
            <w:pPr>
              <w:autoSpaceDE w:val="0"/>
              <w:autoSpaceDN w:val="0"/>
              <w:adjustRightInd w:val="0"/>
              <w:jc w:val="center"/>
              <w:rPr>
                <w:rFonts w:eastAsia="Calibri"/>
                <w:lang w:eastAsia="en-US"/>
              </w:rPr>
            </w:pPr>
            <w:r w:rsidRPr="00015B9E">
              <w:rPr>
                <w:rFonts w:eastAsia="Calibri"/>
                <w:lang w:eastAsia="en-US"/>
              </w:rPr>
              <w:t xml:space="preserve">х. </w:t>
            </w:r>
            <w:proofErr w:type="spellStart"/>
            <w:r w:rsidRPr="00015B9E">
              <w:rPr>
                <w:rFonts w:eastAsia="Calibri"/>
                <w:lang w:eastAsia="en-US"/>
              </w:rPr>
              <w:t>Екатериновский</w:t>
            </w:r>
            <w:proofErr w:type="spellEnd"/>
            <w:r w:rsidRPr="00015B9E">
              <w:rPr>
                <w:rFonts w:eastAsia="Calibri"/>
                <w:lang w:eastAsia="en-US"/>
              </w:rPr>
              <w:t>, ул. Суворова</w:t>
            </w:r>
            <w:r w:rsidR="005A0238">
              <w:rPr>
                <w:rFonts w:eastAsia="Calibri"/>
                <w:lang w:eastAsia="en-US"/>
              </w:rPr>
              <w:t>,</w:t>
            </w:r>
            <w:r w:rsidRPr="00015B9E">
              <w:rPr>
                <w:rFonts w:eastAsia="Calibri"/>
                <w:lang w:eastAsia="en-US"/>
              </w:rPr>
              <w:t xml:space="preserve"> 21</w:t>
            </w:r>
          </w:p>
        </w:tc>
        <w:tc>
          <w:tcPr>
            <w:tcW w:w="1110" w:type="pct"/>
            <w:shd w:val="clear" w:color="auto" w:fill="auto"/>
          </w:tcPr>
          <w:p w14:paraId="5D44A8BD" w14:textId="73557CAB" w:rsidR="00DD647A" w:rsidRPr="00015B9E" w:rsidRDefault="00DD647A" w:rsidP="00DD647A">
            <w:pPr>
              <w:autoSpaceDE w:val="0"/>
              <w:autoSpaceDN w:val="0"/>
              <w:adjustRightInd w:val="0"/>
              <w:jc w:val="center"/>
              <w:rPr>
                <w:rFonts w:eastAsia="Calibri"/>
                <w:lang w:eastAsia="en-US"/>
              </w:rPr>
            </w:pPr>
            <w:r w:rsidRPr="00015B9E">
              <w:rPr>
                <w:rFonts w:eastAsia="Calibri"/>
                <w:lang w:eastAsia="en-US"/>
              </w:rPr>
              <w:t>Продовольственная группа товаров</w:t>
            </w:r>
          </w:p>
        </w:tc>
        <w:tc>
          <w:tcPr>
            <w:tcW w:w="730" w:type="pct"/>
            <w:shd w:val="clear" w:color="auto" w:fill="auto"/>
          </w:tcPr>
          <w:p w14:paraId="2E0A52D9" w14:textId="1A24BC70"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Общая</w:t>
            </w:r>
            <w:r w:rsidR="005A0238">
              <w:rPr>
                <w:rFonts w:eastAsia="Calibri"/>
                <w:lang w:eastAsia="en-US"/>
              </w:rPr>
              <w:t xml:space="preserve"> площадь помещений – 30,0 кв. м</w:t>
            </w:r>
          </w:p>
        </w:tc>
        <w:tc>
          <w:tcPr>
            <w:tcW w:w="920" w:type="pct"/>
            <w:shd w:val="clear" w:color="auto" w:fill="auto"/>
          </w:tcPr>
          <w:p w14:paraId="5D190FCB" w14:textId="17D21CE5"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Объект местного значения поселения</w:t>
            </w:r>
          </w:p>
        </w:tc>
      </w:tr>
      <w:tr w:rsidR="00DD647A" w:rsidRPr="008D0777" w14:paraId="4A39551F" w14:textId="77777777" w:rsidTr="004D29EA">
        <w:trPr>
          <w:cantSplit/>
          <w:trHeight w:val="157"/>
          <w:jc w:val="center"/>
        </w:trPr>
        <w:tc>
          <w:tcPr>
            <w:tcW w:w="1268" w:type="pct"/>
            <w:shd w:val="clear" w:color="auto" w:fill="auto"/>
          </w:tcPr>
          <w:p w14:paraId="329F2439" w14:textId="4F4B8F62" w:rsidR="00DD647A" w:rsidRPr="00015B9E" w:rsidRDefault="00DD647A" w:rsidP="00DD647A">
            <w:pPr>
              <w:jc w:val="center"/>
            </w:pPr>
            <w:r w:rsidRPr="00015B9E">
              <w:t>ИП Платошин Д.О. магазин «</w:t>
            </w:r>
            <w:proofErr w:type="spellStart"/>
            <w:r w:rsidRPr="00015B9E">
              <w:t>Хозтовары</w:t>
            </w:r>
            <w:proofErr w:type="spellEnd"/>
            <w:r w:rsidRPr="00015B9E">
              <w:t>»</w:t>
            </w:r>
          </w:p>
        </w:tc>
        <w:tc>
          <w:tcPr>
            <w:tcW w:w="973" w:type="pct"/>
            <w:shd w:val="clear" w:color="auto" w:fill="auto"/>
          </w:tcPr>
          <w:p w14:paraId="1E3D63A5" w14:textId="2CA3F847" w:rsidR="00DD647A" w:rsidRPr="00015B9E" w:rsidRDefault="00DD647A" w:rsidP="00DD647A">
            <w:pPr>
              <w:autoSpaceDE w:val="0"/>
              <w:autoSpaceDN w:val="0"/>
              <w:adjustRightInd w:val="0"/>
              <w:jc w:val="center"/>
              <w:rPr>
                <w:rFonts w:eastAsia="Calibri"/>
                <w:lang w:eastAsia="en-US"/>
              </w:rPr>
            </w:pPr>
            <w:r w:rsidRPr="00015B9E">
              <w:rPr>
                <w:rFonts w:eastAsia="Calibri"/>
                <w:lang w:eastAsia="en-US"/>
              </w:rPr>
              <w:t xml:space="preserve">х. </w:t>
            </w:r>
            <w:proofErr w:type="spellStart"/>
            <w:r w:rsidRPr="00015B9E">
              <w:rPr>
                <w:rFonts w:eastAsia="Calibri"/>
                <w:lang w:eastAsia="en-US"/>
              </w:rPr>
              <w:t>Екатериновский</w:t>
            </w:r>
            <w:proofErr w:type="spellEnd"/>
            <w:r w:rsidRPr="00015B9E">
              <w:rPr>
                <w:rFonts w:eastAsia="Calibri"/>
                <w:lang w:eastAsia="en-US"/>
              </w:rPr>
              <w:t>, ул. Суворова</w:t>
            </w:r>
            <w:r w:rsidR="005A0238">
              <w:rPr>
                <w:rFonts w:eastAsia="Calibri"/>
                <w:lang w:eastAsia="en-US"/>
              </w:rPr>
              <w:t>,</w:t>
            </w:r>
            <w:r w:rsidRPr="00015B9E">
              <w:rPr>
                <w:rFonts w:eastAsia="Calibri"/>
                <w:lang w:eastAsia="en-US"/>
              </w:rPr>
              <w:t xml:space="preserve"> 21</w:t>
            </w:r>
          </w:p>
        </w:tc>
        <w:tc>
          <w:tcPr>
            <w:tcW w:w="1110" w:type="pct"/>
            <w:shd w:val="clear" w:color="auto" w:fill="auto"/>
          </w:tcPr>
          <w:p w14:paraId="3424689D" w14:textId="5EF9A706" w:rsidR="00DD647A" w:rsidRPr="00015B9E" w:rsidRDefault="00DD647A" w:rsidP="00DD647A">
            <w:pPr>
              <w:autoSpaceDE w:val="0"/>
              <w:autoSpaceDN w:val="0"/>
              <w:adjustRightInd w:val="0"/>
              <w:jc w:val="center"/>
              <w:rPr>
                <w:rFonts w:eastAsia="Calibri"/>
                <w:lang w:eastAsia="en-US"/>
              </w:rPr>
            </w:pPr>
            <w:proofErr w:type="spellStart"/>
            <w:r w:rsidRPr="00015B9E">
              <w:rPr>
                <w:rFonts w:eastAsia="Calibri"/>
                <w:lang w:eastAsia="en-US"/>
              </w:rPr>
              <w:t>Хозтовары</w:t>
            </w:r>
            <w:proofErr w:type="spellEnd"/>
          </w:p>
        </w:tc>
        <w:tc>
          <w:tcPr>
            <w:tcW w:w="730" w:type="pct"/>
            <w:shd w:val="clear" w:color="auto" w:fill="auto"/>
          </w:tcPr>
          <w:p w14:paraId="73CE274C" w14:textId="13F99E85"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Общая</w:t>
            </w:r>
            <w:r w:rsidR="005A0238">
              <w:rPr>
                <w:rFonts w:eastAsia="Calibri"/>
                <w:lang w:eastAsia="en-US"/>
              </w:rPr>
              <w:t xml:space="preserve"> площадь помещений – 36,0 кв. м</w:t>
            </w:r>
          </w:p>
        </w:tc>
        <w:tc>
          <w:tcPr>
            <w:tcW w:w="920" w:type="pct"/>
            <w:shd w:val="clear" w:color="auto" w:fill="auto"/>
          </w:tcPr>
          <w:p w14:paraId="46C68DC3" w14:textId="72AB359C"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Объект местного значения поселения</w:t>
            </w:r>
          </w:p>
        </w:tc>
      </w:tr>
      <w:tr w:rsidR="00DD647A" w:rsidRPr="008D0777" w14:paraId="06855FB4" w14:textId="77777777" w:rsidTr="004D29EA">
        <w:trPr>
          <w:cantSplit/>
          <w:trHeight w:val="157"/>
          <w:jc w:val="center"/>
        </w:trPr>
        <w:tc>
          <w:tcPr>
            <w:tcW w:w="1268" w:type="pct"/>
            <w:shd w:val="clear" w:color="auto" w:fill="auto"/>
          </w:tcPr>
          <w:p w14:paraId="14835397" w14:textId="4FAFE044" w:rsidR="00DD647A" w:rsidRPr="00015B9E" w:rsidRDefault="00DD647A" w:rsidP="00DD647A">
            <w:pPr>
              <w:jc w:val="center"/>
            </w:pPr>
            <w:r w:rsidRPr="00015B9E">
              <w:t>ИП Черненко О.А. магазин «</w:t>
            </w:r>
            <w:proofErr w:type="spellStart"/>
            <w:r w:rsidRPr="00015B9E">
              <w:t>Минимаркет</w:t>
            </w:r>
            <w:proofErr w:type="spellEnd"/>
            <w:r w:rsidRPr="00015B9E">
              <w:t>»</w:t>
            </w:r>
          </w:p>
        </w:tc>
        <w:tc>
          <w:tcPr>
            <w:tcW w:w="973" w:type="pct"/>
            <w:shd w:val="clear" w:color="auto" w:fill="auto"/>
          </w:tcPr>
          <w:p w14:paraId="0D2A8CB8" w14:textId="0B5206C6" w:rsidR="00DD647A" w:rsidRPr="00015B9E" w:rsidRDefault="00DD647A" w:rsidP="00DD647A">
            <w:pPr>
              <w:autoSpaceDE w:val="0"/>
              <w:autoSpaceDN w:val="0"/>
              <w:adjustRightInd w:val="0"/>
              <w:jc w:val="center"/>
              <w:rPr>
                <w:rFonts w:eastAsia="Calibri"/>
                <w:lang w:eastAsia="en-US"/>
              </w:rPr>
            </w:pPr>
            <w:r w:rsidRPr="00015B9E">
              <w:rPr>
                <w:rFonts w:eastAsia="Calibri"/>
                <w:lang w:eastAsia="en-US"/>
              </w:rPr>
              <w:t xml:space="preserve">х. </w:t>
            </w:r>
            <w:proofErr w:type="spellStart"/>
            <w:r w:rsidRPr="00015B9E">
              <w:rPr>
                <w:rFonts w:eastAsia="Calibri"/>
                <w:lang w:eastAsia="en-US"/>
              </w:rPr>
              <w:t>Екатериновский</w:t>
            </w:r>
            <w:proofErr w:type="spellEnd"/>
            <w:r w:rsidRPr="00015B9E">
              <w:rPr>
                <w:rFonts w:eastAsia="Calibri"/>
                <w:lang w:eastAsia="en-US"/>
              </w:rPr>
              <w:t>, ул. Суворова</w:t>
            </w:r>
            <w:r w:rsidR="005A0238">
              <w:rPr>
                <w:rFonts w:eastAsia="Calibri"/>
                <w:lang w:eastAsia="en-US"/>
              </w:rPr>
              <w:t>,</w:t>
            </w:r>
            <w:r w:rsidRPr="00015B9E">
              <w:rPr>
                <w:rFonts w:eastAsia="Calibri"/>
                <w:lang w:eastAsia="en-US"/>
              </w:rPr>
              <w:t xml:space="preserve"> 21</w:t>
            </w:r>
          </w:p>
        </w:tc>
        <w:tc>
          <w:tcPr>
            <w:tcW w:w="1110" w:type="pct"/>
            <w:shd w:val="clear" w:color="auto" w:fill="auto"/>
          </w:tcPr>
          <w:p w14:paraId="34651F8C" w14:textId="76C13AA1" w:rsidR="00DD647A" w:rsidRPr="00015B9E" w:rsidRDefault="00DD647A" w:rsidP="00DD647A">
            <w:pPr>
              <w:autoSpaceDE w:val="0"/>
              <w:autoSpaceDN w:val="0"/>
              <w:adjustRightInd w:val="0"/>
              <w:jc w:val="center"/>
              <w:rPr>
                <w:rFonts w:eastAsia="Calibri"/>
                <w:lang w:eastAsia="en-US"/>
              </w:rPr>
            </w:pPr>
            <w:r w:rsidRPr="00015B9E">
              <w:rPr>
                <w:rFonts w:eastAsia="Calibri"/>
                <w:lang w:eastAsia="en-US"/>
              </w:rPr>
              <w:t>Продовольственная группа товаров</w:t>
            </w:r>
          </w:p>
        </w:tc>
        <w:tc>
          <w:tcPr>
            <w:tcW w:w="730" w:type="pct"/>
            <w:shd w:val="clear" w:color="auto" w:fill="auto"/>
          </w:tcPr>
          <w:p w14:paraId="26781A3F" w14:textId="7889350A"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 xml:space="preserve">Общая </w:t>
            </w:r>
            <w:r w:rsidR="005A0238">
              <w:rPr>
                <w:rFonts w:eastAsia="Calibri"/>
                <w:lang w:eastAsia="en-US"/>
              </w:rPr>
              <w:t>площадь помещений – 309,1 кв. м</w:t>
            </w:r>
          </w:p>
        </w:tc>
        <w:tc>
          <w:tcPr>
            <w:tcW w:w="920" w:type="pct"/>
            <w:shd w:val="clear" w:color="auto" w:fill="auto"/>
          </w:tcPr>
          <w:p w14:paraId="6893BB4D" w14:textId="2D349942"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Объект местного значения поселения</w:t>
            </w:r>
          </w:p>
        </w:tc>
      </w:tr>
      <w:tr w:rsidR="00DD647A" w:rsidRPr="008D0777" w14:paraId="1A223921" w14:textId="77777777" w:rsidTr="004D29EA">
        <w:trPr>
          <w:cantSplit/>
          <w:trHeight w:val="157"/>
          <w:jc w:val="center"/>
        </w:trPr>
        <w:tc>
          <w:tcPr>
            <w:tcW w:w="1268" w:type="pct"/>
            <w:shd w:val="clear" w:color="auto" w:fill="auto"/>
          </w:tcPr>
          <w:p w14:paraId="45B530FE" w14:textId="04F84E45" w:rsidR="00DD647A" w:rsidRPr="00015B9E" w:rsidRDefault="00DD647A" w:rsidP="00DD647A">
            <w:pPr>
              <w:jc w:val="center"/>
            </w:pPr>
            <w:r w:rsidRPr="00015B9E">
              <w:t>ИП Омельченко А.А. магазин «Продукты»</w:t>
            </w:r>
          </w:p>
        </w:tc>
        <w:tc>
          <w:tcPr>
            <w:tcW w:w="973" w:type="pct"/>
            <w:shd w:val="clear" w:color="auto" w:fill="auto"/>
          </w:tcPr>
          <w:p w14:paraId="53254761" w14:textId="6A772C5E" w:rsidR="00DD647A" w:rsidRPr="00015B9E" w:rsidRDefault="00DD647A" w:rsidP="00DD647A">
            <w:pPr>
              <w:autoSpaceDE w:val="0"/>
              <w:autoSpaceDN w:val="0"/>
              <w:adjustRightInd w:val="0"/>
              <w:jc w:val="center"/>
              <w:rPr>
                <w:rFonts w:eastAsia="Calibri"/>
                <w:lang w:eastAsia="en-US"/>
              </w:rPr>
            </w:pPr>
            <w:r w:rsidRPr="00015B9E">
              <w:rPr>
                <w:rFonts w:eastAsia="Calibri"/>
                <w:lang w:eastAsia="en-US"/>
              </w:rPr>
              <w:t xml:space="preserve">х. </w:t>
            </w:r>
            <w:proofErr w:type="spellStart"/>
            <w:r w:rsidRPr="00015B9E">
              <w:rPr>
                <w:rFonts w:eastAsia="Calibri"/>
                <w:lang w:eastAsia="en-US"/>
              </w:rPr>
              <w:t>Екатериновский</w:t>
            </w:r>
            <w:proofErr w:type="spellEnd"/>
            <w:r w:rsidRPr="00015B9E">
              <w:rPr>
                <w:rFonts w:eastAsia="Calibri"/>
                <w:lang w:eastAsia="en-US"/>
              </w:rPr>
              <w:t>, ул. Суворова</w:t>
            </w:r>
            <w:r w:rsidR="005A0238">
              <w:rPr>
                <w:rFonts w:eastAsia="Calibri"/>
                <w:lang w:eastAsia="en-US"/>
              </w:rPr>
              <w:t>,</w:t>
            </w:r>
            <w:r w:rsidRPr="00015B9E">
              <w:rPr>
                <w:rFonts w:eastAsia="Calibri"/>
                <w:lang w:eastAsia="en-US"/>
              </w:rPr>
              <w:t xml:space="preserve"> 21</w:t>
            </w:r>
          </w:p>
        </w:tc>
        <w:tc>
          <w:tcPr>
            <w:tcW w:w="1110" w:type="pct"/>
            <w:shd w:val="clear" w:color="auto" w:fill="auto"/>
          </w:tcPr>
          <w:p w14:paraId="58303C8A" w14:textId="24F82D1E" w:rsidR="00DD647A" w:rsidRPr="00015B9E" w:rsidRDefault="00DD647A" w:rsidP="00DD647A">
            <w:pPr>
              <w:autoSpaceDE w:val="0"/>
              <w:autoSpaceDN w:val="0"/>
              <w:adjustRightInd w:val="0"/>
              <w:jc w:val="center"/>
              <w:rPr>
                <w:rFonts w:eastAsia="Calibri"/>
                <w:lang w:eastAsia="en-US"/>
              </w:rPr>
            </w:pPr>
            <w:r w:rsidRPr="00015B9E">
              <w:rPr>
                <w:rFonts w:eastAsia="Calibri"/>
                <w:lang w:eastAsia="en-US"/>
              </w:rPr>
              <w:t>Смешанная группа товаров</w:t>
            </w:r>
          </w:p>
        </w:tc>
        <w:tc>
          <w:tcPr>
            <w:tcW w:w="730" w:type="pct"/>
            <w:shd w:val="clear" w:color="auto" w:fill="auto"/>
          </w:tcPr>
          <w:p w14:paraId="4D8F4DFA" w14:textId="49455F3D"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Общая</w:t>
            </w:r>
            <w:r w:rsidR="005A0238">
              <w:rPr>
                <w:rFonts w:eastAsia="Calibri"/>
                <w:lang w:eastAsia="en-US"/>
              </w:rPr>
              <w:t xml:space="preserve"> площадь помещений – 49,0 кв. м</w:t>
            </w:r>
          </w:p>
        </w:tc>
        <w:tc>
          <w:tcPr>
            <w:tcW w:w="920" w:type="pct"/>
            <w:shd w:val="clear" w:color="auto" w:fill="auto"/>
          </w:tcPr>
          <w:p w14:paraId="0DAF537A" w14:textId="55E84EEB"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Объект местного значения поселения</w:t>
            </w:r>
          </w:p>
        </w:tc>
      </w:tr>
      <w:tr w:rsidR="00DD647A" w:rsidRPr="008D0777" w14:paraId="5F91DC32" w14:textId="77777777" w:rsidTr="004D29EA">
        <w:trPr>
          <w:cantSplit/>
          <w:trHeight w:val="157"/>
          <w:jc w:val="center"/>
        </w:trPr>
        <w:tc>
          <w:tcPr>
            <w:tcW w:w="1268" w:type="pct"/>
            <w:shd w:val="clear" w:color="auto" w:fill="auto"/>
          </w:tcPr>
          <w:p w14:paraId="2DF6573E" w14:textId="4C570EA9" w:rsidR="00DD647A" w:rsidRPr="00015B9E" w:rsidRDefault="00DD647A" w:rsidP="00DD647A">
            <w:pPr>
              <w:jc w:val="center"/>
            </w:pPr>
            <w:r w:rsidRPr="00015B9E">
              <w:t xml:space="preserve">ИП Кизилов В.В. магазин «Продукты» </w:t>
            </w:r>
          </w:p>
        </w:tc>
        <w:tc>
          <w:tcPr>
            <w:tcW w:w="973" w:type="pct"/>
            <w:shd w:val="clear" w:color="auto" w:fill="auto"/>
          </w:tcPr>
          <w:p w14:paraId="5E7DBE76" w14:textId="1E09798B" w:rsidR="00DD647A" w:rsidRPr="00015B9E" w:rsidRDefault="00DD647A" w:rsidP="00DD647A">
            <w:pPr>
              <w:autoSpaceDE w:val="0"/>
              <w:autoSpaceDN w:val="0"/>
              <w:adjustRightInd w:val="0"/>
              <w:jc w:val="center"/>
              <w:rPr>
                <w:rFonts w:eastAsia="Calibri"/>
                <w:lang w:eastAsia="en-US"/>
              </w:rPr>
            </w:pPr>
            <w:r w:rsidRPr="00015B9E">
              <w:rPr>
                <w:rFonts w:eastAsia="Calibri"/>
                <w:lang w:eastAsia="en-US"/>
              </w:rPr>
              <w:t xml:space="preserve">х. </w:t>
            </w:r>
            <w:proofErr w:type="spellStart"/>
            <w:r w:rsidRPr="00015B9E">
              <w:rPr>
                <w:rFonts w:eastAsia="Calibri"/>
                <w:lang w:eastAsia="en-US"/>
              </w:rPr>
              <w:t>Екатериновский</w:t>
            </w:r>
            <w:proofErr w:type="spellEnd"/>
            <w:r w:rsidRPr="00015B9E">
              <w:rPr>
                <w:rFonts w:eastAsia="Calibri"/>
                <w:lang w:eastAsia="en-US"/>
              </w:rPr>
              <w:t>, ул. Фрунзе</w:t>
            </w:r>
            <w:r w:rsidR="005A0238">
              <w:rPr>
                <w:rFonts w:eastAsia="Calibri"/>
                <w:lang w:eastAsia="en-US"/>
              </w:rPr>
              <w:t>,</w:t>
            </w:r>
            <w:r w:rsidRPr="00015B9E">
              <w:rPr>
                <w:rFonts w:eastAsia="Calibri"/>
                <w:lang w:eastAsia="en-US"/>
              </w:rPr>
              <w:t xml:space="preserve"> 21а</w:t>
            </w:r>
          </w:p>
        </w:tc>
        <w:tc>
          <w:tcPr>
            <w:tcW w:w="1110" w:type="pct"/>
            <w:shd w:val="clear" w:color="auto" w:fill="auto"/>
          </w:tcPr>
          <w:p w14:paraId="1900A603" w14:textId="53A39379" w:rsidR="00DD647A" w:rsidRPr="00015B9E" w:rsidRDefault="00DD647A" w:rsidP="00DD647A">
            <w:pPr>
              <w:autoSpaceDE w:val="0"/>
              <w:autoSpaceDN w:val="0"/>
              <w:adjustRightInd w:val="0"/>
              <w:jc w:val="center"/>
              <w:rPr>
                <w:rFonts w:eastAsia="Calibri"/>
                <w:lang w:eastAsia="en-US"/>
              </w:rPr>
            </w:pPr>
            <w:r w:rsidRPr="00015B9E">
              <w:rPr>
                <w:rFonts w:eastAsia="Calibri"/>
                <w:lang w:eastAsia="en-US"/>
              </w:rPr>
              <w:t>Смешанная группа товаров</w:t>
            </w:r>
          </w:p>
        </w:tc>
        <w:tc>
          <w:tcPr>
            <w:tcW w:w="730" w:type="pct"/>
            <w:shd w:val="clear" w:color="auto" w:fill="auto"/>
          </w:tcPr>
          <w:p w14:paraId="48ED7F35" w14:textId="373E932D"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Общая</w:t>
            </w:r>
            <w:r w:rsidR="005A0238">
              <w:rPr>
                <w:rFonts w:eastAsia="Calibri"/>
                <w:lang w:eastAsia="en-US"/>
              </w:rPr>
              <w:t xml:space="preserve"> площадь помещений – 40,0 кв. м</w:t>
            </w:r>
          </w:p>
        </w:tc>
        <w:tc>
          <w:tcPr>
            <w:tcW w:w="920" w:type="pct"/>
            <w:shd w:val="clear" w:color="auto" w:fill="auto"/>
          </w:tcPr>
          <w:p w14:paraId="5A35DDFB" w14:textId="4C287452"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Объект местного значения поселения</w:t>
            </w:r>
          </w:p>
        </w:tc>
      </w:tr>
      <w:tr w:rsidR="00DD647A" w:rsidRPr="008D0777" w14:paraId="41F8331C" w14:textId="77777777" w:rsidTr="004D29EA">
        <w:trPr>
          <w:cantSplit/>
          <w:trHeight w:val="157"/>
          <w:jc w:val="center"/>
        </w:trPr>
        <w:tc>
          <w:tcPr>
            <w:tcW w:w="1268" w:type="pct"/>
            <w:shd w:val="clear" w:color="auto" w:fill="auto"/>
          </w:tcPr>
          <w:p w14:paraId="79B94739" w14:textId="79C747E7" w:rsidR="00DD647A" w:rsidRPr="00015B9E" w:rsidRDefault="00DD647A" w:rsidP="00DD647A">
            <w:pPr>
              <w:jc w:val="center"/>
            </w:pPr>
            <w:r w:rsidRPr="00015B9E">
              <w:t>ООО «Тополек» магазин «Продукты»</w:t>
            </w:r>
          </w:p>
        </w:tc>
        <w:tc>
          <w:tcPr>
            <w:tcW w:w="973" w:type="pct"/>
            <w:shd w:val="clear" w:color="auto" w:fill="auto"/>
          </w:tcPr>
          <w:p w14:paraId="53EE4679" w14:textId="56E23B7C" w:rsidR="00DD647A" w:rsidRPr="00015B9E" w:rsidRDefault="00DD647A" w:rsidP="00DD647A">
            <w:pPr>
              <w:autoSpaceDE w:val="0"/>
              <w:autoSpaceDN w:val="0"/>
              <w:adjustRightInd w:val="0"/>
              <w:jc w:val="center"/>
              <w:rPr>
                <w:rFonts w:eastAsia="Calibri"/>
                <w:lang w:eastAsia="en-US"/>
              </w:rPr>
            </w:pPr>
            <w:r w:rsidRPr="00015B9E">
              <w:rPr>
                <w:rFonts w:eastAsia="Calibri"/>
                <w:lang w:eastAsia="en-US"/>
              </w:rPr>
              <w:t xml:space="preserve">х. </w:t>
            </w:r>
            <w:proofErr w:type="spellStart"/>
            <w:r w:rsidRPr="00015B9E">
              <w:rPr>
                <w:rFonts w:eastAsia="Calibri"/>
                <w:lang w:eastAsia="en-US"/>
              </w:rPr>
              <w:t>Екатериновский</w:t>
            </w:r>
            <w:proofErr w:type="spellEnd"/>
            <w:r w:rsidRPr="00015B9E">
              <w:rPr>
                <w:rFonts w:eastAsia="Calibri"/>
                <w:lang w:eastAsia="en-US"/>
              </w:rPr>
              <w:t>, ул. Фрунзе</w:t>
            </w:r>
            <w:r w:rsidR="005A0238">
              <w:rPr>
                <w:rFonts w:eastAsia="Calibri"/>
                <w:lang w:eastAsia="en-US"/>
              </w:rPr>
              <w:t>,</w:t>
            </w:r>
            <w:r w:rsidRPr="00015B9E">
              <w:rPr>
                <w:rFonts w:eastAsia="Calibri"/>
                <w:lang w:eastAsia="en-US"/>
              </w:rPr>
              <w:t xml:space="preserve"> 23а</w:t>
            </w:r>
          </w:p>
        </w:tc>
        <w:tc>
          <w:tcPr>
            <w:tcW w:w="1110" w:type="pct"/>
            <w:shd w:val="clear" w:color="auto" w:fill="auto"/>
          </w:tcPr>
          <w:p w14:paraId="77127808" w14:textId="2CA3A6C3" w:rsidR="00DD647A" w:rsidRPr="00015B9E" w:rsidRDefault="00DD647A" w:rsidP="00DD647A">
            <w:pPr>
              <w:autoSpaceDE w:val="0"/>
              <w:autoSpaceDN w:val="0"/>
              <w:adjustRightInd w:val="0"/>
              <w:jc w:val="center"/>
              <w:rPr>
                <w:rFonts w:eastAsia="Calibri"/>
                <w:lang w:eastAsia="en-US"/>
              </w:rPr>
            </w:pPr>
            <w:r w:rsidRPr="00015B9E">
              <w:rPr>
                <w:rFonts w:eastAsia="Calibri"/>
                <w:lang w:eastAsia="en-US"/>
              </w:rPr>
              <w:t>Продовольственная группа товаров</w:t>
            </w:r>
          </w:p>
        </w:tc>
        <w:tc>
          <w:tcPr>
            <w:tcW w:w="730" w:type="pct"/>
            <w:shd w:val="clear" w:color="auto" w:fill="auto"/>
          </w:tcPr>
          <w:p w14:paraId="1A93B036" w14:textId="79487889"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Общая</w:t>
            </w:r>
            <w:r w:rsidR="005A0238">
              <w:rPr>
                <w:rFonts w:eastAsia="Calibri"/>
                <w:lang w:eastAsia="en-US"/>
              </w:rPr>
              <w:t xml:space="preserve"> площадь помещений – 62,0 кв. м</w:t>
            </w:r>
          </w:p>
        </w:tc>
        <w:tc>
          <w:tcPr>
            <w:tcW w:w="920" w:type="pct"/>
            <w:shd w:val="clear" w:color="auto" w:fill="auto"/>
          </w:tcPr>
          <w:p w14:paraId="2EDBD146" w14:textId="47035DA8"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Объект местного значения поселения</w:t>
            </w:r>
          </w:p>
        </w:tc>
      </w:tr>
      <w:tr w:rsidR="0081533E" w:rsidRPr="008D0777" w14:paraId="7456D17D" w14:textId="77777777" w:rsidTr="004D29EA">
        <w:trPr>
          <w:cantSplit/>
          <w:trHeight w:val="157"/>
          <w:jc w:val="center"/>
        </w:trPr>
        <w:tc>
          <w:tcPr>
            <w:tcW w:w="1268" w:type="pct"/>
            <w:shd w:val="clear" w:color="auto" w:fill="auto"/>
          </w:tcPr>
          <w:p w14:paraId="145036EB" w14:textId="1DAE6B85" w:rsidR="0081533E" w:rsidRDefault="0081533E" w:rsidP="00DD647A">
            <w:pPr>
              <w:jc w:val="center"/>
            </w:pPr>
            <w:r>
              <w:lastRenderedPageBreak/>
              <w:t>1</w:t>
            </w:r>
          </w:p>
        </w:tc>
        <w:tc>
          <w:tcPr>
            <w:tcW w:w="973" w:type="pct"/>
            <w:shd w:val="clear" w:color="auto" w:fill="auto"/>
          </w:tcPr>
          <w:p w14:paraId="645796C8" w14:textId="61333E1F" w:rsidR="0081533E" w:rsidRPr="00015B9E" w:rsidRDefault="0081533E" w:rsidP="00DD647A">
            <w:pPr>
              <w:autoSpaceDE w:val="0"/>
              <w:autoSpaceDN w:val="0"/>
              <w:adjustRightInd w:val="0"/>
              <w:jc w:val="center"/>
              <w:rPr>
                <w:rFonts w:eastAsia="Calibri"/>
                <w:lang w:eastAsia="en-US"/>
              </w:rPr>
            </w:pPr>
            <w:r>
              <w:rPr>
                <w:rFonts w:eastAsia="Calibri"/>
                <w:lang w:eastAsia="en-US"/>
              </w:rPr>
              <w:t>2</w:t>
            </w:r>
          </w:p>
        </w:tc>
        <w:tc>
          <w:tcPr>
            <w:tcW w:w="1110" w:type="pct"/>
            <w:shd w:val="clear" w:color="auto" w:fill="auto"/>
          </w:tcPr>
          <w:p w14:paraId="0F406674" w14:textId="070F252C" w:rsidR="0081533E" w:rsidRPr="00015B9E" w:rsidRDefault="0081533E" w:rsidP="00DD647A">
            <w:pPr>
              <w:autoSpaceDE w:val="0"/>
              <w:autoSpaceDN w:val="0"/>
              <w:adjustRightInd w:val="0"/>
              <w:jc w:val="center"/>
              <w:rPr>
                <w:rFonts w:eastAsia="Calibri"/>
                <w:lang w:eastAsia="en-US"/>
              </w:rPr>
            </w:pPr>
            <w:r>
              <w:rPr>
                <w:rFonts w:eastAsia="Calibri"/>
                <w:lang w:eastAsia="en-US"/>
              </w:rPr>
              <w:t>3</w:t>
            </w:r>
          </w:p>
        </w:tc>
        <w:tc>
          <w:tcPr>
            <w:tcW w:w="730" w:type="pct"/>
            <w:shd w:val="clear" w:color="auto" w:fill="auto"/>
          </w:tcPr>
          <w:p w14:paraId="34A723EB" w14:textId="249D48CB" w:rsidR="0081533E" w:rsidRPr="00AC03DB" w:rsidRDefault="0081533E" w:rsidP="00DD647A">
            <w:pPr>
              <w:autoSpaceDE w:val="0"/>
              <w:autoSpaceDN w:val="0"/>
              <w:adjustRightInd w:val="0"/>
              <w:jc w:val="center"/>
              <w:rPr>
                <w:rFonts w:eastAsia="Calibri"/>
                <w:lang w:eastAsia="en-US"/>
              </w:rPr>
            </w:pPr>
            <w:r>
              <w:rPr>
                <w:rFonts w:eastAsia="Calibri"/>
                <w:lang w:eastAsia="en-US"/>
              </w:rPr>
              <w:t>4</w:t>
            </w:r>
          </w:p>
        </w:tc>
        <w:tc>
          <w:tcPr>
            <w:tcW w:w="920" w:type="pct"/>
            <w:shd w:val="clear" w:color="auto" w:fill="auto"/>
          </w:tcPr>
          <w:p w14:paraId="0B19B58E" w14:textId="17B135B7" w:rsidR="0081533E" w:rsidRPr="00AC03DB" w:rsidRDefault="0081533E" w:rsidP="00DD647A">
            <w:pPr>
              <w:autoSpaceDE w:val="0"/>
              <w:autoSpaceDN w:val="0"/>
              <w:adjustRightInd w:val="0"/>
              <w:jc w:val="center"/>
              <w:rPr>
                <w:rFonts w:eastAsia="Calibri"/>
                <w:lang w:eastAsia="en-US"/>
              </w:rPr>
            </w:pPr>
            <w:r>
              <w:rPr>
                <w:rFonts w:eastAsia="Calibri"/>
                <w:lang w:eastAsia="en-US"/>
              </w:rPr>
              <w:t>5</w:t>
            </w:r>
          </w:p>
        </w:tc>
      </w:tr>
      <w:tr w:rsidR="00DD647A" w:rsidRPr="008D0777" w14:paraId="02F0A8F7" w14:textId="77777777" w:rsidTr="004D29EA">
        <w:trPr>
          <w:cantSplit/>
          <w:trHeight w:val="157"/>
          <w:jc w:val="center"/>
        </w:trPr>
        <w:tc>
          <w:tcPr>
            <w:tcW w:w="1268" w:type="pct"/>
            <w:shd w:val="clear" w:color="auto" w:fill="auto"/>
          </w:tcPr>
          <w:p w14:paraId="76F6D9B8" w14:textId="19AA1DE1" w:rsidR="00DD647A" w:rsidRPr="00015B9E" w:rsidRDefault="005A0238" w:rsidP="00DD647A">
            <w:pPr>
              <w:jc w:val="center"/>
            </w:pPr>
            <w:r>
              <w:t>ООО «Тополек» магазин «Промтовары»</w:t>
            </w:r>
          </w:p>
        </w:tc>
        <w:tc>
          <w:tcPr>
            <w:tcW w:w="973" w:type="pct"/>
            <w:shd w:val="clear" w:color="auto" w:fill="auto"/>
          </w:tcPr>
          <w:p w14:paraId="770B53D0" w14:textId="21436AC6" w:rsidR="00DD647A" w:rsidRPr="00015B9E" w:rsidRDefault="00DD647A" w:rsidP="00DD647A">
            <w:pPr>
              <w:autoSpaceDE w:val="0"/>
              <w:autoSpaceDN w:val="0"/>
              <w:adjustRightInd w:val="0"/>
              <w:jc w:val="center"/>
              <w:rPr>
                <w:rFonts w:eastAsia="Calibri"/>
                <w:lang w:eastAsia="en-US"/>
              </w:rPr>
            </w:pPr>
            <w:r w:rsidRPr="00015B9E">
              <w:rPr>
                <w:rFonts w:eastAsia="Calibri"/>
                <w:lang w:eastAsia="en-US"/>
              </w:rPr>
              <w:t xml:space="preserve">х. </w:t>
            </w:r>
            <w:proofErr w:type="spellStart"/>
            <w:r w:rsidRPr="00015B9E">
              <w:rPr>
                <w:rFonts w:eastAsia="Calibri"/>
                <w:lang w:eastAsia="en-US"/>
              </w:rPr>
              <w:t>Екатериновский</w:t>
            </w:r>
            <w:proofErr w:type="spellEnd"/>
            <w:r w:rsidRPr="00015B9E">
              <w:rPr>
                <w:rFonts w:eastAsia="Calibri"/>
                <w:lang w:eastAsia="en-US"/>
              </w:rPr>
              <w:t>, ул. Фрунзе</w:t>
            </w:r>
            <w:r w:rsidR="005A0238">
              <w:rPr>
                <w:rFonts w:eastAsia="Calibri"/>
                <w:lang w:eastAsia="en-US"/>
              </w:rPr>
              <w:t>,</w:t>
            </w:r>
            <w:r w:rsidRPr="00015B9E">
              <w:rPr>
                <w:rFonts w:eastAsia="Calibri"/>
                <w:lang w:eastAsia="en-US"/>
              </w:rPr>
              <w:t xml:space="preserve"> 23а</w:t>
            </w:r>
          </w:p>
        </w:tc>
        <w:tc>
          <w:tcPr>
            <w:tcW w:w="1110" w:type="pct"/>
            <w:shd w:val="clear" w:color="auto" w:fill="auto"/>
          </w:tcPr>
          <w:p w14:paraId="089B4907" w14:textId="6F634DAD" w:rsidR="00DD647A" w:rsidRPr="00015B9E" w:rsidRDefault="00DD647A" w:rsidP="00DD647A">
            <w:pPr>
              <w:autoSpaceDE w:val="0"/>
              <w:autoSpaceDN w:val="0"/>
              <w:adjustRightInd w:val="0"/>
              <w:jc w:val="center"/>
              <w:rPr>
                <w:rFonts w:eastAsia="Calibri"/>
                <w:lang w:eastAsia="en-US"/>
              </w:rPr>
            </w:pPr>
            <w:r w:rsidRPr="00015B9E">
              <w:rPr>
                <w:rFonts w:eastAsia="Calibri"/>
                <w:lang w:eastAsia="en-US"/>
              </w:rPr>
              <w:t>Промышленная группа товаров</w:t>
            </w:r>
          </w:p>
        </w:tc>
        <w:tc>
          <w:tcPr>
            <w:tcW w:w="730" w:type="pct"/>
            <w:shd w:val="clear" w:color="auto" w:fill="auto"/>
          </w:tcPr>
          <w:p w14:paraId="484D4BC3" w14:textId="30264B84"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Общая</w:t>
            </w:r>
            <w:r w:rsidR="005A0238">
              <w:rPr>
                <w:rFonts w:eastAsia="Calibri"/>
                <w:lang w:eastAsia="en-US"/>
              </w:rPr>
              <w:t xml:space="preserve"> площадь помещений – 88,0 кв. м</w:t>
            </w:r>
          </w:p>
        </w:tc>
        <w:tc>
          <w:tcPr>
            <w:tcW w:w="920" w:type="pct"/>
            <w:shd w:val="clear" w:color="auto" w:fill="auto"/>
          </w:tcPr>
          <w:p w14:paraId="586056D9" w14:textId="74630009"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Объект местного значения поселения</w:t>
            </w:r>
          </w:p>
        </w:tc>
      </w:tr>
      <w:tr w:rsidR="00DD647A" w:rsidRPr="008D0777" w14:paraId="37C95CA0" w14:textId="77777777" w:rsidTr="004D29EA">
        <w:trPr>
          <w:cantSplit/>
          <w:trHeight w:val="157"/>
          <w:jc w:val="center"/>
        </w:trPr>
        <w:tc>
          <w:tcPr>
            <w:tcW w:w="1268" w:type="pct"/>
            <w:shd w:val="clear" w:color="auto" w:fill="auto"/>
          </w:tcPr>
          <w:p w14:paraId="658EAEF2" w14:textId="13E794CC" w:rsidR="00DD647A" w:rsidRPr="00015B9E" w:rsidRDefault="00DD647A" w:rsidP="00DD647A">
            <w:pPr>
              <w:jc w:val="center"/>
            </w:pPr>
            <w:r w:rsidRPr="00015B9E">
              <w:t xml:space="preserve">ИП </w:t>
            </w:r>
            <w:proofErr w:type="spellStart"/>
            <w:r w:rsidRPr="00015B9E">
              <w:t>Штомпель</w:t>
            </w:r>
            <w:proofErr w:type="spellEnd"/>
            <w:r w:rsidRPr="00015B9E">
              <w:t xml:space="preserve"> Т.Н. магазин «Продукты»</w:t>
            </w:r>
          </w:p>
        </w:tc>
        <w:tc>
          <w:tcPr>
            <w:tcW w:w="973" w:type="pct"/>
            <w:shd w:val="clear" w:color="auto" w:fill="auto"/>
          </w:tcPr>
          <w:p w14:paraId="2DDA61FE" w14:textId="61572688" w:rsidR="00DD647A" w:rsidRPr="00015B9E" w:rsidRDefault="00DD647A" w:rsidP="00DD647A">
            <w:pPr>
              <w:autoSpaceDE w:val="0"/>
              <w:autoSpaceDN w:val="0"/>
              <w:adjustRightInd w:val="0"/>
              <w:jc w:val="center"/>
              <w:rPr>
                <w:rFonts w:eastAsia="Calibri"/>
                <w:lang w:eastAsia="en-US"/>
              </w:rPr>
            </w:pPr>
            <w:r w:rsidRPr="00015B9E">
              <w:rPr>
                <w:rFonts w:eastAsia="Calibri"/>
                <w:lang w:eastAsia="en-US"/>
              </w:rPr>
              <w:t xml:space="preserve">х. </w:t>
            </w:r>
            <w:proofErr w:type="spellStart"/>
            <w:r w:rsidRPr="00015B9E">
              <w:rPr>
                <w:rFonts w:eastAsia="Calibri"/>
                <w:lang w:eastAsia="en-US"/>
              </w:rPr>
              <w:t>Екатериновский</w:t>
            </w:r>
            <w:proofErr w:type="spellEnd"/>
            <w:r w:rsidRPr="00015B9E">
              <w:rPr>
                <w:rFonts w:eastAsia="Calibri"/>
                <w:lang w:eastAsia="en-US"/>
              </w:rPr>
              <w:t>, ул. Фрунзе</w:t>
            </w:r>
            <w:r w:rsidR="005A0238">
              <w:rPr>
                <w:rFonts w:eastAsia="Calibri"/>
                <w:lang w:eastAsia="en-US"/>
              </w:rPr>
              <w:t>,</w:t>
            </w:r>
            <w:r w:rsidRPr="00015B9E">
              <w:rPr>
                <w:rFonts w:eastAsia="Calibri"/>
                <w:lang w:eastAsia="en-US"/>
              </w:rPr>
              <w:t xml:space="preserve"> 24</w:t>
            </w:r>
          </w:p>
        </w:tc>
        <w:tc>
          <w:tcPr>
            <w:tcW w:w="1110" w:type="pct"/>
            <w:shd w:val="clear" w:color="auto" w:fill="auto"/>
          </w:tcPr>
          <w:p w14:paraId="2DEE2338" w14:textId="7320C148" w:rsidR="00DD647A" w:rsidRPr="00015B9E" w:rsidRDefault="00DD647A" w:rsidP="00DD647A">
            <w:pPr>
              <w:autoSpaceDE w:val="0"/>
              <w:autoSpaceDN w:val="0"/>
              <w:adjustRightInd w:val="0"/>
              <w:jc w:val="center"/>
              <w:rPr>
                <w:rFonts w:eastAsia="Calibri"/>
                <w:lang w:eastAsia="en-US"/>
              </w:rPr>
            </w:pPr>
            <w:r w:rsidRPr="00015B9E">
              <w:rPr>
                <w:rFonts w:eastAsia="Calibri"/>
                <w:lang w:eastAsia="en-US"/>
              </w:rPr>
              <w:t>Продовольственная группа товаров</w:t>
            </w:r>
          </w:p>
        </w:tc>
        <w:tc>
          <w:tcPr>
            <w:tcW w:w="730" w:type="pct"/>
            <w:shd w:val="clear" w:color="auto" w:fill="auto"/>
          </w:tcPr>
          <w:p w14:paraId="23C9DBEF" w14:textId="2DA54DE9"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Общая</w:t>
            </w:r>
            <w:r w:rsidR="005A0238">
              <w:rPr>
                <w:rFonts w:eastAsia="Calibri"/>
                <w:lang w:eastAsia="en-US"/>
              </w:rPr>
              <w:t xml:space="preserve"> площадь помещений – 65,0 кв. м</w:t>
            </w:r>
          </w:p>
        </w:tc>
        <w:tc>
          <w:tcPr>
            <w:tcW w:w="920" w:type="pct"/>
            <w:shd w:val="clear" w:color="auto" w:fill="auto"/>
          </w:tcPr>
          <w:p w14:paraId="12072955" w14:textId="15054565"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Объект местного значения поселения</w:t>
            </w:r>
          </w:p>
        </w:tc>
      </w:tr>
      <w:tr w:rsidR="00DD647A" w:rsidRPr="008D0777" w14:paraId="32FA1D1E" w14:textId="77777777" w:rsidTr="004D29EA">
        <w:trPr>
          <w:cantSplit/>
          <w:trHeight w:val="157"/>
          <w:jc w:val="center"/>
        </w:trPr>
        <w:tc>
          <w:tcPr>
            <w:tcW w:w="1268" w:type="pct"/>
            <w:shd w:val="clear" w:color="auto" w:fill="auto"/>
          </w:tcPr>
          <w:p w14:paraId="42F32930" w14:textId="01549A8C" w:rsidR="00DD647A" w:rsidRPr="00015B9E" w:rsidRDefault="00DD647A" w:rsidP="00DD647A">
            <w:pPr>
              <w:jc w:val="center"/>
            </w:pPr>
            <w:r w:rsidRPr="00015B9E">
              <w:t xml:space="preserve">ИП </w:t>
            </w:r>
            <w:proofErr w:type="spellStart"/>
            <w:r w:rsidRPr="00015B9E">
              <w:t>Кутакова</w:t>
            </w:r>
            <w:proofErr w:type="spellEnd"/>
            <w:r w:rsidRPr="00015B9E">
              <w:t xml:space="preserve"> Л.В. Магазин «Продукты»</w:t>
            </w:r>
          </w:p>
        </w:tc>
        <w:tc>
          <w:tcPr>
            <w:tcW w:w="973" w:type="pct"/>
            <w:shd w:val="clear" w:color="auto" w:fill="auto"/>
          </w:tcPr>
          <w:p w14:paraId="057FDFB9" w14:textId="034385B3" w:rsidR="00DD647A" w:rsidRPr="00015B9E" w:rsidRDefault="00DD647A" w:rsidP="00DD647A">
            <w:pPr>
              <w:autoSpaceDE w:val="0"/>
              <w:autoSpaceDN w:val="0"/>
              <w:adjustRightInd w:val="0"/>
              <w:jc w:val="center"/>
              <w:rPr>
                <w:rFonts w:eastAsia="Calibri"/>
                <w:lang w:eastAsia="en-US"/>
              </w:rPr>
            </w:pPr>
            <w:r w:rsidRPr="00015B9E">
              <w:rPr>
                <w:rFonts w:eastAsia="Calibri"/>
                <w:lang w:eastAsia="en-US"/>
              </w:rPr>
              <w:t>х. Васильевский, ул. Южная</w:t>
            </w:r>
            <w:r w:rsidR="005A0238">
              <w:rPr>
                <w:rFonts w:eastAsia="Calibri"/>
                <w:lang w:eastAsia="en-US"/>
              </w:rPr>
              <w:t>,</w:t>
            </w:r>
            <w:r w:rsidRPr="00015B9E">
              <w:rPr>
                <w:rFonts w:eastAsia="Calibri"/>
                <w:lang w:eastAsia="en-US"/>
              </w:rPr>
              <w:t xml:space="preserve"> 11а</w:t>
            </w:r>
          </w:p>
        </w:tc>
        <w:tc>
          <w:tcPr>
            <w:tcW w:w="1110" w:type="pct"/>
            <w:shd w:val="clear" w:color="auto" w:fill="auto"/>
          </w:tcPr>
          <w:p w14:paraId="15B6620C" w14:textId="0D42E259" w:rsidR="00DD647A" w:rsidRPr="00015B9E" w:rsidRDefault="00DD647A" w:rsidP="00DD647A">
            <w:pPr>
              <w:autoSpaceDE w:val="0"/>
              <w:autoSpaceDN w:val="0"/>
              <w:adjustRightInd w:val="0"/>
              <w:jc w:val="center"/>
              <w:rPr>
                <w:rFonts w:eastAsia="Calibri"/>
                <w:lang w:eastAsia="en-US"/>
              </w:rPr>
            </w:pPr>
            <w:r w:rsidRPr="00015B9E">
              <w:rPr>
                <w:rFonts w:eastAsia="Calibri"/>
                <w:lang w:eastAsia="en-US"/>
              </w:rPr>
              <w:t>Смешанная группа товаров</w:t>
            </w:r>
          </w:p>
        </w:tc>
        <w:tc>
          <w:tcPr>
            <w:tcW w:w="730" w:type="pct"/>
            <w:shd w:val="clear" w:color="auto" w:fill="auto"/>
          </w:tcPr>
          <w:p w14:paraId="10DC35C9" w14:textId="724DA764"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Общая</w:t>
            </w:r>
            <w:r w:rsidR="005A0238">
              <w:rPr>
                <w:rFonts w:eastAsia="Calibri"/>
                <w:lang w:eastAsia="en-US"/>
              </w:rPr>
              <w:t xml:space="preserve"> площадь помещений – 70,0 кв. м</w:t>
            </w:r>
          </w:p>
        </w:tc>
        <w:tc>
          <w:tcPr>
            <w:tcW w:w="920" w:type="pct"/>
            <w:shd w:val="clear" w:color="auto" w:fill="auto"/>
          </w:tcPr>
          <w:p w14:paraId="6B08282C" w14:textId="0643EB5E"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Объект местного значения поселения</w:t>
            </w:r>
          </w:p>
        </w:tc>
      </w:tr>
      <w:tr w:rsidR="00DD647A" w:rsidRPr="008D0777" w14:paraId="33D0EC7D" w14:textId="77777777" w:rsidTr="004D29EA">
        <w:trPr>
          <w:cantSplit/>
          <w:trHeight w:val="157"/>
          <w:jc w:val="center"/>
        </w:trPr>
        <w:tc>
          <w:tcPr>
            <w:tcW w:w="1268" w:type="pct"/>
            <w:shd w:val="clear" w:color="auto" w:fill="auto"/>
          </w:tcPr>
          <w:p w14:paraId="403BC890" w14:textId="1C8583BA" w:rsidR="00DD647A" w:rsidRPr="00015B9E" w:rsidRDefault="00DD647A" w:rsidP="00DD647A">
            <w:pPr>
              <w:jc w:val="center"/>
            </w:pPr>
            <w:r w:rsidRPr="00015B9E">
              <w:t xml:space="preserve">ИП </w:t>
            </w:r>
            <w:proofErr w:type="spellStart"/>
            <w:r w:rsidRPr="00015B9E">
              <w:t>Томенчук</w:t>
            </w:r>
            <w:proofErr w:type="spellEnd"/>
            <w:r w:rsidRPr="00015B9E">
              <w:t xml:space="preserve"> Е.А. магазин «Продукты»</w:t>
            </w:r>
          </w:p>
        </w:tc>
        <w:tc>
          <w:tcPr>
            <w:tcW w:w="973" w:type="pct"/>
            <w:shd w:val="clear" w:color="auto" w:fill="auto"/>
          </w:tcPr>
          <w:p w14:paraId="508A0CC9" w14:textId="6CCFAAAC" w:rsidR="00DD647A" w:rsidRPr="00015B9E" w:rsidRDefault="00DD647A" w:rsidP="00DD647A">
            <w:pPr>
              <w:autoSpaceDE w:val="0"/>
              <w:autoSpaceDN w:val="0"/>
              <w:adjustRightInd w:val="0"/>
              <w:jc w:val="center"/>
              <w:rPr>
                <w:rFonts w:eastAsia="Calibri"/>
                <w:lang w:eastAsia="en-US"/>
              </w:rPr>
            </w:pPr>
            <w:r w:rsidRPr="00015B9E">
              <w:rPr>
                <w:rFonts w:eastAsia="Calibri"/>
                <w:lang w:eastAsia="en-US"/>
              </w:rPr>
              <w:t>х. Васильевски</w:t>
            </w:r>
            <w:r w:rsidR="005A0238">
              <w:rPr>
                <w:rFonts w:eastAsia="Calibri"/>
                <w:lang w:eastAsia="en-US"/>
              </w:rPr>
              <w:t>й пересечение улиц Комсомольской и Центральной</w:t>
            </w:r>
          </w:p>
        </w:tc>
        <w:tc>
          <w:tcPr>
            <w:tcW w:w="1110" w:type="pct"/>
            <w:shd w:val="clear" w:color="auto" w:fill="auto"/>
          </w:tcPr>
          <w:p w14:paraId="5B195801" w14:textId="3899B647" w:rsidR="00DD647A" w:rsidRPr="00015B9E" w:rsidRDefault="00DD647A" w:rsidP="00DD647A">
            <w:pPr>
              <w:autoSpaceDE w:val="0"/>
              <w:autoSpaceDN w:val="0"/>
              <w:adjustRightInd w:val="0"/>
              <w:jc w:val="center"/>
              <w:rPr>
                <w:rFonts w:eastAsia="Calibri"/>
                <w:lang w:eastAsia="en-US"/>
              </w:rPr>
            </w:pPr>
            <w:r w:rsidRPr="00015B9E">
              <w:rPr>
                <w:rFonts w:eastAsia="Calibri"/>
                <w:lang w:eastAsia="en-US"/>
              </w:rPr>
              <w:t>Смешанная группа товаров</w:t>
            </w:r>
          </w:p>
        </w:tc>
        <w:tc>
          <w:tcPr>
            <w:tcW w:w="730" w:type="pct"/>
            <w:shd w:val="clear" w:color="auto" w:fill="auto"/>
          </w:tcPr>
          <w:p w14:paraId="76520829" w14:textId="0749E400"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 xml:space="preserve">Общая площадь помещений – 50,2 кв. </w:t>
            </w:r>
            <w:r w:rsidR="005A0238">
              <w:rPr>
                <w:rFonts w:eastAsia="Calibri"/>
                <w:lang w:eastAsia="en-US"/>
              </w:rPr>
              <w:t>м</w:t>
            </w:r>
          </w:p>
        </w:tc>
        <w:tc>
          <w:tcPr>
            <w:tcW w:w="920" w:type="pct"/>
            <w:shd w:val="clear" w:color="auto" w:fill="auto"/>
          </w:tcPr>
          <w:p w14:paraId="440FF904" w14:textId="76A9270C"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Объект местного значения поселения</w:t>
            </w:r>
          </w:p>
        </w:tc>
      </w:tr>
      <w:tr w:rsidR="00DD647A" w:rsidRPr="008D0777" w14:paraId="5AC4006C" w14:textId="77777777" w:rsidTr="004D29EA">
        <w:trPr>
          <w:cantSplit/>
          <w:trHeight w:val="157"/>
          <w:jc w:val="center"/>
        </w:trPr>
        <w:tc>
          <w:tcPr>
            <w:tcW w:w="1268" w:type="pct"/>
            <w:shd w:val="clear" w:color="auto" w:fill="auto"/>
          </w:tcPr>
          <w:p w14:paraId="710D4FAC" w14:textId="62FC97F2" w:rsidR="00DD647A" w:rsidRPr="00015B9E" w:rsidRDefault="00DD647A" w:rsidP="00DD647A">
            <w:pPr>
              <w:jc w:val="center"/>
            </w:pPr>
            <w:r w:rsidRPr="00015B9E">
              <w:t>ИП Безуглая Е.А. магазин «Продукты»</w:t>
            </w:r>
          </w:p>
        </w:tc>
        <w:tc>
          <w:tcPr>
            <w:tcW w:w="973" w:type="pct"/>
            <w:shd w:val="clear" w:color="auto" w:fill="auto"/>
          </w:tcPr>
          <w:p w14:paraId="26B678A4" w14:textId="7E5B9FDD" w:rsidR="00DD647A" w:rsidRPr="00015B9E" w:rsidRDefault="00DD647A" w:rsidP="00DD647A">
            <w:pPr>
              <w:autoSpaceDE w:val="0"/>
              <w:autoSpaceDN w:val="0"/>
              <w:adjustRightInd w:val="0"/>
              <w:jc w:val="center"/>
              <w:rPr>
                <w:rFonts w:eastAsia="Calibri"/>
                <w:lang w:eastAsia="en-US"/>
              </w:rPr>
            </w:pPr>
            <w:r w:rsidRPr="00015B9E">
              <w:rPr>
                <w:rFonts w:eastAsia="Calibri"/>
                <w:lang w:eastAsia="en-US"/>
              </w:rPr>
              <w:t xml:space="preserve">х. Васильевский, ул. </w:t>
            </w:r>
            <w:proofErr w:type="spellStart"/>
            <w:r w:rsidRPr="00015B9E">
              <w:rPr>
                <w:rFonts w:eastAsia="Calibri"/>
                <w:lang w:eastAsia="en-US"/>
              </w:rPr>
              <w:t>Комсомоль</w:t>
            </w:r>
            <w:r w:rsidR="005A0238">
              <w:rPr>
                <w:rFonts w:eastAsia="Calibri"/>
                <w:lang w:eastAsia="en-US"/>
              </w:rPr>
              <w:t>-</w:t>
            </w:r>
            <w:r w:rsidRPr="00015B9E">
              <w:rPr>
                <w:rFonts w:eastAsia="Calibri"/>
                <w:lang w:eastAsia="en-US"/>
              </w:rPr>
              <w:t>ская</w:t>
            </w:r>
            <w:proofErr w:type="spellEnd"/>
            <w:r w:rsidR="005A0238">
              <w:rPr>
                <w:rFonts w:eastAsia="Calibri"/>
                <w:lang w:eastAsia="en-US"/>
              </w:rPr>
              <w:t>,</w:t>
            </w:r>
            <w:r w:rsidRPr="00015B9E">
              <w:rPr>
                <w:rFonts w:eastAsia="Calibri"/>
                <w:lang w:eastAsia="en-US"/>
              </w:rPr>
              <w:t xml:space="preserve"> 21</w:t>
            </w:r>
          </w:p>
        </w:tc>
        <w:tc>
          <w:tcPr>
            <w:tcW w:w="1110" w:type="pct"/>
            <w:shd w:val="clear" w:color="auto" w:fill="auto"/>
          </w:tcPr>
          <w:p w14:paraId="413EE87F" w14:textId="251E4977" w:rsidR="00DD647A" w:rsidRPr="00015B9E" w:rsidRDefault="00DD647A" w:rsidP="00DD647A">
            <w:pPr>
              <w:autoSpaceDE w:val="0"/>
              <w:autoSpaceDN w:val="0"/>
              <w:adjustRightInd w:val="0"/>
              <w:jc w:val="center"/>
              <w:rPr>
                <w:rFonts w:eastAsia="Calibri"/>
                <w:lang w:eastAsia="en-US"/>
              </w:rPr>
            </w:pPr>
            <w:r w:rsidRPr="00015B9E">
              <w:rPr>
                <w:rFonts w:eastAsia="Calibri"/>
                <w:lang w:eastAsia="en-US"/>
              </w:rPr>
              <w:t>Продовольственная группа товаров</w:t>
            </w:r>
          </w:p>
        </w:tc>
        <w:tc>
          <w:tcPr>
            <w:tcW w:w="730" w:type="pct"/>
            <w:shd w:val="clear" w:color="auto" w:fill="auto"/>
          </w:tcPr>
          <w:p w14:paraId="256A1D77" w14:textId="1AE539AA"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Общая</w:t>
            </w:r>
            <w:r w:rsidR="005A0238">
              <w:rPr>
                <w:rFonts w:eastAsia="Calibri"/>
                <w:lang w:eastAsia="en-US"/>
              </w:rPr>
              <w:t xml:space="preserve"> площадь помещений – 27,0 кв. м</w:t>
            </w:r>
          </w:p>
        </w:tc>
        <w:tc>
          <w:tcPr>
            <w:tcW w:w="920" w:type="pct"/>
            <w:shd w:val="clear" w:color="auto" w:fill="auto"/>
          </w:tcPr>
          <w:p w14:paraId="72F92316" w14:textId="524BF683"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Объект местного значения поселения</w:t>
            </w:r>
          </w:p>
        </w:tc>
      </w:tr>
      <w:tr w:rsidR="00DD647A" w:rsidRPr="008D0777" w14:paraId="72B6CCFF" w14:textId="77777777" w:rsidTr="004D29EA">
        <w:trPr>
          <w:cantSplit/>
          <w:trHeight w:val="1223"/>
          <w:jc w:val="center"/>
        </w:trPr>
        <w:tc>
          <w:tcPr>
            <w:tcW w:w="1268" w:type="pct"/>
            <w:shd w:val="clear" w:color="auto" w:fill="auto"/>
          </w:tcPr>
          <w:p w14:paraId="1356B83B" w14:textId="5D91B1BA" w:rsidR="00DD647A" w:rsidRPr="00015B9E" w:rsidRDefault="00DD647A" w:rsidP="00DD647A">
            <w:pPr>
              <w:jc w:val="center"/>
            </w:pPr>
            <w:r w:rsidRPr="00015B9E">
              <w:t xml:space="preserve">ИП </w:t>
            </w:r>
            <w:proofErr w:type="spellStart"/>
            <w:r w:rsidRPr="00015B9E">
              <w:t>Асрян</w:t>
            </w:r>
            <w:proofErr w:type="spellEnd"/>
            <w:r w:rsidRPr="00015B9E">
              <w:t xml:space="preserve"> Г.Г. магазин «Продукты»</w:t>
            </w:r>
          </w:p>
        </w:tc>
        <w:tc>
          <w:tcPr>
            <w:tcW w:w="973" w:type="pct"/>
            <w:shd w:val="clear" w:color="auto" w:fill="auto"/>
          </w:tcPr>
          <w:p w14:paraId="00E660AA" w14:textId="3FA34776" w:rsidR="00DD647A" w:rsidRPr="00015B9E" w:rsidRDefault="00DD647A" w:rsidP="00DD647A">
            <w:pPr>
              <w:autoSpaceDE w:val="0"/>
              <w:autoSpaceDN w:val="0"/>
              <w:adjustRightInd w:val="0"/>
              <w:jc w:val="center"/>
              <w:rPr>
                <w:rFonts w:eastAsia="Calibri"/>
                <w:lang w:eastAsia="en-US"/>
              </w:rPr>
            </w:pPr>
            <w:r w:rsidRPr="00015B9E">
              <w:rPr>
                <w:rFonts w:eastAsia="Calibri"/>
                <w:lang w:eastAsia="en-US"/>
              </w:rPr>
              <w:t>х. Свердловский, ул. Степная</w:t>
            </w:r>
            <w:r w:rsidR="005A0238">
              <w:rPr>
                <w:rFonts w:eastAsia="Calibri"/>
                <w:lang w:eastAsia="en-US"/>
              </w:rPr>
              <w:t>,</w:t>
            </w:r>
            <w:r w:rsidRPr="00015B9E">
              <w:rPr>
                <w:rFonts w:eastAsia="Calibri"/>
                <w:lang w:eastAsia="en-US"/>
              </w:rPr>
              <w:t xml:space="preserve"> 21а</w:t>
            </w:r>
          </w:p>
        </w:tc>
        <w:tc>
          <w:tcPr>
            <w:tcW w:w="1110" w:type="pct"/>
            <w:shd w:val="clear" w:color="auto" w:fill="auto"/>
          </w:tcPr>
          <w:p w14:paraId="21171A33" w14:textId="78910297" w:rsidR="00DD647A" w:rsidRPr="00015B9E" w:rsidRDefault="00DD647A" w:rsidP="00DD647A">
            <w:pPr>
              <w:autoSpaceDE w:val="0"/>
              <w:autoSpaceDN w:val="0"/>
              <w:adjustRightInd w:val="0"/>
              <w:jc w:val="center"/>
              <w:rPr>
                <w:rFonts w:eastAsia="Calibri"/>
                <w:lang w:eastAsia="en-US"/>
              </w:rPr>
            </w:pPr>
            <w:r w:rsidRPr="00015B9E">
              <w:rPr>
                <w:rFonts w:eastAsia="Calibri"/>
                <w:lang w:eastAsia="en-US"/>
              </w:rPr>
              <w:t>Смешанная группа товаров</w:t>
            </w:r>
          </w:p>
        </w:tc>
        <w:tc>
          <w:tcPr>
            <w:tcW w:w="730" w:type="pct"/>
            <w:shd w:val="clear" w:color="auto" w:fill="auto"/>
          </w:tcPr>
          <w:p w14:paraId="0E54D21A" w14:textId="66776CBA"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Общая</w:t>
            </w:r>
            <w:r w:rsidR="005A0238">
              <w:rPr>
                <w:rFonts w:eastAsia="Calibri"/>
                <w:lang w:eastAsia="en-US"/>
              </w:rPr>
              <w:t xml:space="preserve"> площадь помещений – 30,0 кв. м</w:t>
            </w:r>
          </w:p>
        </w:tc>
        <w:tc>
          <w:tcPr>
            <w:tcW w:w="920" w:type="pct"/>
            <w:shd w:val="clear" w:color="auto" w:fill="auto"/>
          </w:tcPr>
          <w:p w14:paraId="670CD791" w14:textId="473CE2DF" w:rsidR="00DD647A" w:rsidRPr="00AC03DB" w:rsidRDefault="00DD647A" w:rsidP="00DD647A">
            <w:pPr>
              <w:autoSpaceDE w:val="0"/>
              <w:autoSpaceDN w:val="0"/>
              <w:adjustRightInd w:val="0"/>
              <w:jc w:val="center"/>
              <w:rPr>
                <w:rFonts w:eastAsia="Calibri"/>
                <w:lang w:eastAsia="en-US"/>
              </w:rPr>
            </w:pPr>
            <w:r w:rsidRPr="00AC03DB">
              <w:rPr>
                <w:rFonts w:eastAsia="Calibri"/>
                <w:lang w:eastAsia="en-US"/>
              </w:rPr>
              <w:t>Объект местного значения поселения</w:t>
            </w:r>
          </w:p>
        </w:tc>
      </w:tr>
    </w:tbl>
    <w:p w14:paraId="62D3754F" w14:textId="5972B571" w:rsidR="008C6D4D" w:rsidRPr="004D29EA" w:rsidRDefault="0055594C" w:rsidP="00975EDC">
      <w:pPr>
        <w:pStyle w:val="30"/>
        <w:rPr>
          <w:b/>
          <w:i w:val="0"/>
          <w:sz w:val="28"/>
          <w:szCs w:val="28"/>
        </w:rPr>
      </w:pPr>
      <w:bookmarkStart w:id="37" w:name="_Toc522808445"/>
      <w:bookmarkStart w:id="38" w:name="_Toc78381625"/>
      <w:r w:rsidRPr="004D29EA">
        <w:rPr>
          <w:b/>
          <w:i w:val="0"/>
          <w:sz w:val="28"/>
          <w:szCs w:val="28"/>
        </w:rPr>
        <w:t>2.1.6</w:t>
      </w:r>
      <w:r w:rsidR="004D29EA" w:rsidRPr="004D29EA">
        <w:rPr>
          <w:b/>
          <w:i w:val="0"/>
          <w:sz w:val="28"/>
          <w:szCs w:val="28"/>
        </w:rPr>
        <w:t>.</w:t>
      </w:r>
      <w:r w:rsidRPr="004D29EA">
        <w:rPr>
          <w:b/>
          <w:i w:val="0"/>
          <w:sz w:val="28"/>
          <w:szCs w:val="28"/>
        </w:rPr>
        <w:t xml:space="preserve"> </w:t>
      </w:r>
      <w:r w:rsidR="0051575B" w:rsidRPr="004D29EA">
        <w:rPr>
          <w:b/>
          <w:i w:val="0"/>
          <w:sz w:val="28"/>
          <w:szCs w:val="28"/>
        </w:rPr>
        <w:t xml:space="preserve">Объекты транспортной </w:t>
      </w:r>
      <w:r w:rsidR="008C6D4D" w:rsidRPr="004D29EA">
        <w:rPr>
          <w:b/>
          <w:i w:val="0"/>
          <w:sz w:val="28"/>
          <w:szCs w:val="28"/>
        </w:rPr>
        <w:t>инфраструктур</w:t>
      </w:r>
      <w:bookmarkEnd w:id="37"/>
      <w:r w:rsidR="0051575B" w:rsidRPr="004D29EA">
        <w:rPr>
          <w:b/>
          <w:i w:val="0"/>
          <w:sz w:val="28"/>
          <w:szCs w:val="28"/>
        </w:rPr>
        <w:t>ы</w:t>
      </w:r>
      <w:bookmarkEnd w:id="38"/>
    </w:p>
    <w:p w14:paraId="65484B03" w14:textId="77777777" w:rsidR="001D0A7C" w:rsidRPr="004D29EA" w:rsidRDefault="001D0A7C" w:rsidP="001D0A7C">
      <w:pPr>
        <w:pStyle w:val="a1"/>
        <w:rPr>
          <w:sz w:val="28"/>
          <w:szCs w:val="28"/>
          <w:lang w:val="ru-RU"/>
        </w:rPr>
      </w:pPr>
      <w:r w:rsidRPr="004D29EA">
        <w:rPr>
          <w:sz w:val="28"/>
          <w:szCs w:val="28"/>
          <w:lang w:val="ru-RU"/>
        </w:rPr>
        <w:t xml:space="preserve">Развитие транспортного комплекса неразрывно связано с экономико-географическим положением муниципального образования, наличием природных ресурсов, энергетических ресурсов, минерально-сырьевой базы, культурными и историческими связями, а также, наличием и возможностями </w:t>
      </w:r>
      <w:r w:rsidR="003B63B0" w:rsidRPr="004D29EA">
        <w:rPr>
          <w:sz w:val="28"/>
          <w:szCs w:val="28"/>
          <w:lang w:val="ru-RU"/>
        </w:rPr>
        <w:t>имеющихся производительных сил.</w:t>
      </w:r>
    </w:p>
    <w:p w14:paraId="5E547BC0" w14:textId="10E5EF2E" w:rsidR="0043719D" w:rsidRPr="0077510F" w:rsidRDefault="0043719D" w:rsidP="003C3EDE">
      <w:pPr>
        <w:pStyle w:val="a1"/>
        <w:rPr>
          <w:sz w:val="28"/>
          <w:szCs w:val="28"/>
          <w:lang w:val="ru-RU"/>
        </w:rPr>
      </w:pPr>
      <w:r w:rsidRPr="0077510F">
        <w:rPr>
          <w:sz w:val="28"/>
          <w:szCs w:val="28"/>
          <w:lang w:val="ru-RU"/>
        </w:rPr>
        <w:t>Железнодорожный транспорт</w:t>
      </w:r>
      <w:r w:rsidR="004D29EA" w:rsidRPr="0077510F">
        <w:rPr>
          <w:sz w:val="28"/>
          <w:szCs w:val="28"/>
          <w:lang w:val="ru-RU"/>
        </w:rPr>
        <w:t>.</w:t>
      </w:r>
    </w:p>
    <w:p w14:paraId="38C70431" w14:textId="1A29EDC3" w:rsidR="00865E7C" w:rsidRPr="004D29EA" w:rsidRDefault="00540A1F" w:rsidP="00865E7C">
      <w:pPr>
        <w:pStyle w:val="a1"/>
        <w:rPr>
          <w:sz w:val="28"/>
          <w:szCs w:val="28"/>
          <w:lang w:val="ru-RU"/>
        </w:rPr>
      </w:pPr>
      <w:r w:rsidRPr="004D29EA">
        <w:rPr>
          <w:sz w:val="28"/>
          <w:szCs w:val="28"/>
          <w:lang w:val="ru-RU"/>
        </w:rPr>
        <w:t>Н</w:t>
      </w:r>
      <w:r w:rsidR="00971C4B" w:rsidRPr="004D29EA">
        <w:rPr>
          <w:sz w:val="28"/>
          <w:szCs w:val="28"/>
          <w:lang w:val="ru-RU"/>
        </w:rPr>
        <w:t xml:space="preserve">а территории сельского поселения </w:t>
      </w:r>
      <w:r w:rsidRPr="004D29EA">
        <w:rPr>
          <w:sz w:val="28"/>
          <w:szCs w:val="28"/>
          <w:lang w:val="ru-RU"/>
        </w:rPr>
        <w:t xml:space="preserve">железнодорожный транспорт </w:t>
      </w:r>
      <w:r w:rsidR="00A15157" w:rsidRPr="004D29EA">
        <w:rPr>
          <w:sz w:val="28"/>
          <w:szCs w:val="28"/>
          <w:lang w:val="ru-RU"/>
        </w:rPr>
        <w:t>отсутствует</w:t>
      </w:r>
      <w:r w:rsidR="00D43031" w:rsidRPr="004D29EA">
        <w:rPr>
          <w:sz w:val="28"/>
          <w:szCs w:val="28"/>
          <w:lang w:val="ru-RU"/>
        </w:rPr>
        <w:t>.</w:t>
      </w:r>
    </w:p>
    <w:p w14:paraId="7ED2CA55" w14:textId="6C2DE7C4" w:rsidR="0043719D" w:rsidRPr="0077510F" w:rsidRDefault="0043719D" w:rsidP="0043719D">
      <w:pPr>
        <w:pStyle w:val="a1"/>
        <w:rPr>
          <w:sz w:val="28"/>
          <w:szCs w:val="28"/>
          <w:lang w:val="ru-RU"/>
        </w:rPr>
      </w:pPr>
      <w:r w:rsidRPr="0077510F">
        <w:rPr>
          <w:sz w:val="28"/>
          <w:szCs w:val="28"/>
          <w:lang w:val="ru-RU"/>
        </w:rPr>
        <w:t>Воздушный транспорт</w:t>
      </w:r>
      <w:r w:rsidR="004D29EA" w:rsidRPr="0077510F">
        <w:rPr>
          <w:sz w:val="28"/>
          <w:szCs w:val="28"/>
          <w:lang w:val="ru-RU"/>
        </w:rPr>
        <w:t>.</w:t>
      </w:r>
    </w:p>
    <w:p w14:paraId="13604F2F" w14:textId="6E633966" w:rsidR="0043719D" w:rsidRPr="004D29EA" w:rsidRDefault="00FA6D96" w:rsidP="0043719D">
      <w:pPr>
        <w:pStyle w:val="a1"/>
        <w:rPr>
          <w:sz w:val="28"/>
          <w:szCs w:val="28"/>
          <w:lang w:val="ru-RU"/>
        </w:rPr>
      </w:pPr>
      <w:r w:rsidRPr="004D29EA">
        <w:rPr>
          <w:sz w:val="28"/>
          <w:szCs w:val="28"/>
          <w:lang w:val="ru-RU"/>
        </w:rPr>
        <w:t xml:space="preserve">На территории сельского поселения к юго-востоку от ст. Федоровская располагается </w:t>
      </w:r>
      <w:r w:rsidR="00EC2AA6" w:rsidRPr="004D29EA">
        <w:rPr>
          <w:sz w:val="28"/>
          <w:szCs w:val="28"/>
          <w:lang w:val="ru-RU"/>
        </w:rPr>
        <w:t>аэродром малой сельскохозяйственной авиации</w:t>
      </w:r>
      <w:r w:rsidR="00637EDB" w:rsidRPr="004D29EA">
        <w:rPr>
          <w:sz w:val="28"/>
          <w:szCs w:val="28"/>
          <w:lang w:val="ru-RU"/>
        </w:rPr>
        <w:t>.</w:t>
      </w:r>
      <w:r w:rsidR="00EC2AA6" w:rsidRPr="004D29EA">
        <w:rPr>
          <w:sz w:val="28"/>
          <w:szCs w:val="28"/>
          <w:lang w:val="ru-RU"/>
        </w:rPr>
        <w:t xml:space="preserve"> Аэродром обслуживает самолёты Ан-2 и вертолёты Ми-2.</w:t>
      </w:r>
    </w:p>
    <w:p w14:paraId="1835E7A9" w14:textId="36533F0F" w:rsidR="0043719D" w:rsidRPr="0077510F" w:rsidRDefault="0043719D" w:rsidP="0043719D">
      <w:pPr>
        <w:pStyle w:val="a1"/>
        <w:rPr>
          <w:sz w:val="28"/>
          <w:szCs w:val="28"/>
          <w:lang w:val="ru-RU"/>
        </w:rPr>
      </w:pPr>
      <w:r w:rsidRPr="0077510F">
        <w:rPr>
          <w:sz w:val="28"/>
          <w:szCs w:val="28"/>
          <w:lang w:val="ru-RU"/>
        </w:rPr>
        <w:t>Речной транспорт</w:t>
      </w:r>
      <w:r w:rsidR="004D29EA" w:rsidRPr="0077510F">
        <w:rPr>
          <w:sz w:val="28"/>
          <w:szCs w:val="28"/>
          <w:lang w:val="ru-RU"/>
        </w:rPr>
        <w:t>.</w:t>
      </w:r>
    </w:p>
    <w:p w14:paraId="66DE7246" w14:textId="44F592D8" w:rsidR="0043719D" w:rsidRPr="004D29EA" w:rsidRDefault="00724850" w:rsidP="0043719D">
      <w:pPr>
        <w:pStyle w:val="a1"/>
        <w:rPr>
          <w:sz w:val="28"/>
          <w:szCs w:val="28"/>
          <w:lang w:val="ru-RU"/>
        </w:rPr>
      </w:pPr>
      <w:r w:rsidRPr="004D29EA">
        <w:rPr>
          <w:sz w:val="28"/>
          <w:szCs w:val="28"/>
          <w:lang w:val="ru-RU"/>
        </w:rPr>
        <w:t xml:space="preserve">На территории сельского поселения к северо-востоку </w:t>
      </w:r>
      <w:r w:rsidR="004D29EA">
        <w:rPr>
          <w:sz w:val="28"/>
          <w:szCs w:val="28"/>
          <w:lang w:val="ru-RU"/>
        </w:rPr>
        <w:t xml:space="preserve">                                               от х. </w:t>
      </w:r>
      <w:proofErr w:type="spellStart"/>
      <w:r w:rsidR="004D29EA">
        <w:rPr>
          <w:sz w:val="28"/>
          <w:szCs w:val="28"/>
          <w:lang w:val="ru-RU"/>
        </w:rPr>
        <w:t>Екатериновского</w:t>
      </w:r>
      <w:proofErr w:type="spellEnd"/>
      <w:r w:rsidR="004D29EA">
        <w:rPr>
          <w:sz w:val="28"/>
          <w:szCs w:val="28"/>
          <w:lang w:val="ru-RU"/>
        </w:rPr>
        <w:t xml:space="preserve"> на реке </w:t>
      </w:r>
      <w:r w:rsidRPr="004D29EA">
        <w:rPr>
          <w:sz w:val="28"/>
          <w:szCs w:val="28"/>
          <w:lang w:val="ru-RU"/>
        </w:rPr>
        <w:t>Кубань располагается причал.</w:t>
      </w:r>
    </w:p>
    <w:p w14:paraId="719A50CA" w14:textId="5CA37F9F" w:rsidR="002B416E" w:rsidRPr="0077510F" w:rsidRDefault="002B416E" w:rsidP="002B416E">
      <w:pPr>
        <w:pStyle w:val="a1"/>
        <w:ind w:left="709" w:firstLine="0"/>
        <w:rPr>
          <w:sz w:val="28"/>
          <w:szCs w:val="28"/>
          <w:lang w:val="ru-RU"/>
        </w:rPr>
      </w:pPr>
      <w:r w:rsidRPr="0077510F">
        <w:rPr>
          <w:sz w:val="28"/>
          <w:szCs w:val="28"/>
          <w:lang w:val="ru-RU"/>
        </w:rPr>
        <w:t>Трубопроводный транспорт</w:t>
      </w:r>
      <w:r w:rsidR="004D29EA" w:rsidRPr="0077510F">
        <w:rPr>
          <w:sz w:val="28"/>
          <w:szCs w:val="28"/>
          <w:lang w:val="ru-RU"/>
        </w:rPr>
        <w:t>.</w:t>
      </w:r>
    </w:p>
    <w:p w14:paraId="18E5DCDB" w14:textId="69B8764F" w:rsidR="0088622B" w:rsidRPr="004D29EA" w:rsidRDefault="0041399A" w:rsidP="00971C4B">
      <w:pPr>
        <w:pStyle w:val="a1"/>
        <w:rPr>
          <w:sz w:val="28"/>
          <w:szCs w:val="28"/>
          <w:lang w:val="ru-RU"/>
        </w:rPr>
      </w:pPr>
      <w:r w:rsidRPr="004D29EA">
        <w:rPr>
          <w:sz w:val="28"/>
          <w:szCs w:val="28"/>
          <w:lang w:val="ru-RU"/>
        </w:rPr>
        <w:t>На территории поселения располага</w:t>
      </w:r>
      <w:r w:rsidR="00B44B49" w:rsidRPr="004D29EA">
        <w:rPr>
          <w:sz w:val="28"/>
          <w:szCs w:val="28"/>
          <w:lang w:val="ru-RU"/>
        </w:rPr>
        <w:t>ются 2</w:t>
      </w:r>
      <w:r w:rsidRPr="004D29EA">
        <w:rPr>
          <w:sz w:val="28"/>
          <w:szCs w:val="28"/>
          <w:lang w:val="ru-RU"/>
        </w:rPr>
        <w:t xml:space="preserve"> </w:t>
      </w:r>
      <w:r w:rsidR="00DB601A" w:rsidRPr="004D29EA">
        <w:rPr>
          <w:sz w:val="28"/>
          <w:szCs w:val="28"/>
          <w:lang w:val="ru-RU"/>
        </w:rPr>
        <w:t>магистральны</w:t>
      </w:r>
      <w:r w:rsidR="00B44B49" w:rsidRPr="004D29EA">
        <w:rPr>
          <w:sz w:val="28"/>
          <w:szCs w:val="28"/>
          <w:lang w:val="ru-RU"/>
        </w:rPr>
        <w:t xml:space="preserve">х </w:t>
      </w:r>
      <w:r w:rsidR="00DB601A" w:rsidRPr="004D29EA">
        <w:rPr>
          <w:sz w:val="28"/>
          <w:szCs w:val="28"/>
          <w:lang w:val="ru-RU"/>
        </w:rPr>
        <w:t>нефтепровод</w:t>
      </w:r>
      <w:r w:rsidR="00B44B49" w:rsidRPr="004D29EA">
        <w:rPr>
          <w:sz w:val="28"/>
          <w:szCs w:val="28"/>
          <w:lang w:val="ru-RU"/>
        </w:rPr>
        <w:t>а:</w:t>
      </w:r>
      <w:r w:rsidR="00DB601A" w:rsidRPr="004D29EA">
        <w:rPr>
          <w:sz w:val="28"/>
          <w:szCs w:val="28"/>
          <w:lang w:val="ru-RU"/>
        </w:rPr>
        <w:t xml:space="preserve"> «Тихорецк-Новороссийск-2», </w:t>
      </w:r>
      <w:proofErr w:type="spellStart"/>
      <w:r w:rsidR="00DB601A" w:rsidRPr="004D29EA">
        <w:rPr>
          <w:sz w:val="28"/>
          <w:szCs w:val="28"/>
          <w:lang w:val="ru-RU"/>
        </w:rPr>
        <w:t>Ду</w:t>
      </w:r>
      <w:proofErr w:type="spellEnd"/>
      <w:r w:rsidR="00DB601A" w:rsidRPr="004D29EA">
        <w:rPr>
          <w:sz w:val="28"/>
          <w:szCs w:val="28"/>
          <w:lang w:val="ru-RU"/>
        </w:rPr>
        <w:t xml:space="preserve"> 800</w:t>
      </w:r>
      <w:r w:rsidR="009C5804" w:rsidRPr="004D29EA">
        <w:rPr>
          <w:sz w:val="28"/>
          <w:szCs w:val="28"/>
          <w:lang w:val="ru-RU"/>
        </w:rPr>
        <w:t xml:space="preserve"> мм</w:t>
      </w:r>
      <w:r w:rsidR="00DB601A" w:rsidRPr="004D29EA">
        <w:rPr>
          <w:sz w:val="28"/>
          <w:szCs w:val="28"/>
          <w:lang w:val="ru-RU"/>
        </w:rPr>
        <w:t>, общей протяженностью 9714 м</w:t>
      </w:r>
      <w:r w:rsidR="00B44B49" w:rsidRPr="004D29EA">
        <w:rPr>
          <w:sz w:val="28"/>
          <w:szCs w:val="28"/>
          <w:lang w:val="ru-RU"/>
        </w:rPr>
        <w:t xml:space="preserve"> и нефтепровод протяженностью 3800 м.</w:t>
      </w:r>
    </w:p>
    <w:p w14:paraId="726C09D1" w14:textId="77777777" w:rsidR="0077510F" w:rsidRDefault="0077510F" w:rsidP="003C3EDE">
      <w:pPr>
        <w:pStyle w:val="a1"/>
        <w:rPr>
          <w:b/>
          <w:sz w:val="28"/>
          <w:szCs w:val="28"/>
          <w:lang w:val="ru-RU"/>
        </w:rPr>
      </w:pPr>
    </w:p>
    <w:p w14:paraId="4590F70D" w14:textId="2765409A" w:rsidR="00AF2647" w:rsidRPr="0077510F" w:rsidRDefault="001D0A7C" w:rsidP="003C3EDE">
      <w:pPr>
        <w:pStyle w:val="a1"/>
        <w:rPr>
          <w:sz w:val="28"/>
          <w:szCs w:val="28"/>
          <w:lang w:val="ru-RU"/>
        </w:rPr>
      </w:pPr>
      <w:r w:rsidRPr="0077510F">
        <w:rPr>
          <w:sz w:val="28"/>
          <w:szCs w:val="28"/>
          <w:lang w:val="ru-RU"/>
        </w:rPr>
        <w:lastRenderedPageBreak/>
        <w:t>Автомобильный транспорт</w:t>
      </w:r>
      <w:r w:rsidR="004D29EA" w:rsidRPr="0077510F">
        <w:rPr>
          <w:sz w:val="28"/>
          <w:szCs w:val="28"/>
          <w:lang w:val="ru-RU"/>
        </w:rPr>
        <w:t>.</w:t>
      </w:r>
    </w:p>
    <w:p w14:paraId="6562883C" w14:textId="33AEF752" w:rsidR="00AF2647" w:rsidRPr="00344CA8" w:rsidRDefault="00971C4B" w:rsidP="007D310F">
      <w:pPr>
        <w:suppressAutoHyphens/>
        <w:ind w:firstLine="648"/>
        <w:contextualSpacing/>
        <w:rPr>
          <w:rFonts w:eastAsiaTheme="minorEastAsia"/>
          <w:color w:val="00000A"/>
          <w:sz w:val="28"/>
          <w:szCs w:val="28"/>
        </w:rPr>
      </w:pPr>
      <w:r w:rsidRPr="00344CA8">
        <w:rPr>
          <w:rFonts w:eastAsiaTheme="minorEastAsia"/>
          <w:color w:val="00000A"/>
          <w:sz w:val="28"/>
          <w:szCs w:val="28"/>
        </w:rPr>
        <w:t xml:space="preserve">Основным видом транспорта в </w:t>
      </w:r>
      <w:r w:rsidR="000471D6" w:rsidRPr="00344CA8">
        <w:rPr>
          <w:rFonts w:eastAsiaTheme="minorEastAsia"/>
          <w:color w:val="00000A"/>
          <w:sz w:val="28"/>
          <w:szCs w:val="28"/>
        </w:rPr>
        <w:t>Федоровском</w:t>
      </w:r>
      <w:r w:rsidRPr="00344CA8">
        <w:rPr>
          <w:rFonts w:eastAsiaTheme="minorEastAsia"/>
          <w:color w:val="00000A"/>
          <w:sz w:val="28"/>
          <w:szCs w:val="28"/>
        </w:rPr>
        <w:t xml:space="preserve"> СП является автомобильный транспорт. </w:t>
      </w:r>
      <w:r w:rsidR="009C22FF" w:rsidRPr="00344CA8">
        <w:rPr>
          <w:rFonts w:eastAsiaTheme="minorEastAsia"/>
          <w:color w:val="00000A"/>
          <w:sz w:val="28"/>
          <w:szCs w:val="28"/>
        </w:rPr>
        <w:t xml:space="preserve">Автодороги играют первостепенную роль в жизнеобеспечении населения. В </w:t>
      </w:r>
      <w:r w:rsidR="000471D6" w:rsidRPr="00344CA8">
        <w:rPr>
          <w:rFonts w:eastAsiaTheme="minorEastAsia"/>
          <w:color w:val="00000A"/>
          <w:sz w:val="28"/>
          <w:szCs w:val="28"/>
        </w:rPr>
        <w:t>Федоровском</w:t>
      </w:r>
      <w:r w:rsidR="002C4EFC" w:rsidRPr="00344CA8">
        <w:rPr>
          <w:rFonts w:eastAsiaTheme="minorEastAsia"/>
          <w:color w:val="00000A"/>
          <w:sz w:val="28"/>
          <w:szCs w:val="28"/>
        </w:rPr>
        <w:t xml:space="preserve"> СП</w:t>
      </w:r>
      <w:r w:rsidR="00B06438" w:rsidRPr="00344CA8">
        <w:rPr>
          <w:rFonts w:eastAsiaTheme="minorEastAsia"/>
          <w:color w:val="00000A"/>
          <w:sz w:val="28"/>
          <w:szCs w:val="28"/>
        </w:rPr>
        <w:t xml:space="preserve"> </w:t>
      </w:r>
      <w:r w:rsidR="009C22FF" w:rsidRPr="00344CA8">
        <w:rPr>
          <w:rFonts w:eastAsiaTheme="minorEastAsia"/>
          <w:color w:val="00000A"/>
          <w:sz w:val="28"/>
          <w:szCs w:val="28"/>
        </w:rPr>
        <w:t>развитая транспортная структура.</w:t>
      </w:r>
      <w:r w:rsidR="00AF2647" w:rsidRPr="00344CA8">
        <w:rPr>
          <w:rFonts w:eastAsiaTheme="minorEastAsia"/>
          <w:color w:val="00000A"/>
          <w:sz w:val="28"/>
          <w:szCs w:val="28"/>
        </w:rPr>
        <w:t xml:space="preserve"> Имеющиеся автодороги неразрывно связаны с соседними </w:t>
      </w:r>
      <w:r w:rsidR="00013A89" w:rsidRPr="00344CA8">
        <w:rPr>
          <w:rFonts w:eastAsiaTheme="minorEastAsia"/>
          <w:color w:val="00000A"/>
          <w:sz w:val="28"/>
          <w:szCs w:val="28"/>
        </w:rPr>
        <w:t>муниципальными</w:t>
      </w:r>
      <w:r w:rsidR="00B06438" w:rsidRPr="00344CA8">
        <w:rPr>
          <w:rFonts w:eastAsiaTheme="minorEastAsia"/>
          <w:color w:val="00000A"/>
          <w:sz w:val="28"/>
          <w:szCs w:val="28"/>
        </w:rPr>
        <w:t xml:space="preserve"> </w:t>
      </w:r>
      <w:r w:rsidR="00013A89" w:rsidRPr="00344CA8">
        <w:rPr>
          <w:rFonts w:eastAsiaTheme="minorEastAsia"/>
          <w:color w:val="00000A"/>
          <w:sz w:val="28"/>
          <w:szCs w:val="28"/>
        </w:rPr>
        <w:t>образованиями</w:t>
      </w:r>
      <w:r w:rsidR="00AF2647" w:rsidRPr="00344CA8">
        <w:rPr>
          <w:rFonts w:eastAsiaTheme="minorEastAsia"/>
          <w:color w:val="00000A"/>
          <w:sz w:val="28"/>
          <w:szCs w:val="28"/>
        </w:rPr>
        <w:t xml:space="preserve">, районным и </w:t>
      </w:r>
      <w:r w:rsidR="001375CD" w:rsidRPr="00344CA8">
        <w:rPr>
          <w:rFonts w:eastAsiaTheme="minorEastAsia"/>
          <w:color w:val="00000A"/>
          <w:sz w:val="28"/>
          <w:szCs w:val="28"/>
        </w:rPr>
        <w:t>краевым</w:t>
      </w:r>
      <w:r w:rsidR="00AF2647" w:rsidRPr="00344CA8">
        <w:rPr>
          <w:rFonts w:eastAsiaTheme="minorEastAsia"/>
          <w:color w:val="00000A"/>
          <w:sz w:val="28"/>
          <w:szCs w:val="28"/>
        </w:rPr>
        <w:t xml:space="preserve"> центром, обеспечивают транспор</w:t>
      </w:r>
      <w:r w:rsidR="00900F66" w:rsidRPr="00344CA8">
        <w:rPr>
          <w:rFonts w:eastAsiaTheme="minorEastAsia"/>
          <w:color w:val="00000A"/>
          <w:sz w:val="28"/>
          <w:szCs w:val="28"/>
        </w:rPr>
        <w:t>тную доступность внутри района.</w:t>
      </w:r>
    </w:p>
    <w:p w14:paraId="10114FD3" w14:textId="70712E75" w:rsidR="00AF2647" w:rsidRPr="00344CA8" w:rsidRDefault="00AF2647" w:rsidP="007D310F">
      <w:pPr>
        <w:suppressAutoHyphens/>
        <w:ind w:firstLine="648"/>
        <w:contextualSpacing/>
        <w:rPr>
          <w:rFonts w:eastAsiaTheme="minorEastAsia"/>
          <w:color w:val="00000A"/>
          <w:sz w:val="28"/>
          <w:szCs w:val="28"/>
        </w:rPr>
      </w:pPr>
      <w:r w:rsidRPr="00344CA8">
        <w:rPr>
          <w:rFonts w:eastAsiaTheme="minorEastAsia"/>
          <w:color w:val="00000A"/>
          <w:sz w:val="28"/>
          <w:szCs w:val="28"/>
        </w:rPr>
        <w:t xml:space="preserve">Основой дорожной сети </w:t>
      </w:r>
      <w:r w:rsidR="000471D6" w:rsidRPr="00344CA8">
        <w:rPr>
          <w:rFonts w:eastAsiaTheme="minorEastAsia"/>
          <w:color w:val="00000A"/>
          <w:sz w:val="28"/>
          <w:szCs w:val="28"/>
        </w:rPr>
        <w:t>Федоровского</w:t>
      </w:r>
      <w:r w:rsidR="002C4EFC" w:rsidRPr="00344CA8">
        <w:rPr>
          <w:rFonts w:eastAsiaTheme="minorEastAsia"/>
          <w:color w:val="00000A"/>
          <w:sz w:val="28"/>
          <w:szCs w:val="28"/>
        </w:rPr>
        <w:t xml:space="preserve"> СП</w:t>
      </w:r>
      <w:r w:rsidR="00B06438" w:rsidRPr="00344CA8">
        <w:rPr>
          <w:rFonts w:eastAsiaTheme="minorEastAsia"/>
          <w:color w:val="00000A"/>
          <w:sz w:val="28"/>
          <w:szCs w:val="28"/>
        </w:rPr>
        <w:t xml:space="preserve"> </w:t>
      </w:r>
      <w:r w:rsidRPr="00344CA8">
        <w:rPr>
          <w:rFonts w:eastAsiaTheme="minorEastAsia"/>
          <w:color w:val="00000A"/>
          <w:sz w:val="28"/>
          <w:szCs w:val="28"/>
        </w:rPr>
        <w:t>является сеть автомобильных дорог общего пользования. К автомобильным дорогам общего пользования относятся автомобильные дороги, предназначенные для движения транспортных средств неограниченного круга лиц.</w:t>
      </w:r>
      <w:r w:rsidR="00367FA3" w:rsidRPr="00344CA8">
        <w:rPr>
          <w:rFonts w:eastAsiaTheme="minorEastAsia"/>
          <w:color w:val="00000A"/>
          <w:sz w:val="28"/>
          <w:szCs w:val="28"/>
        </w:rPr>
        <w:t xml:space="preserve"> </w:t>
      </w:r>
      <w:r w:rsidR="002859F7" w:rsidRPr="00344CA8">
        <w:rPr>
          <w:rFonts w:eastAsiaTheme="minorEastAsia"/>
          <w:color w:val="00000A"/>
          <w:sz w:val="28"/>
          <w:szCs w:val="28"/>
        </w:rPr>
        <w:t xml:space="preserve">На территории </w:t>
      </w:r>
      <w:r w:rsidR="000471D6" w:rsidRPr="00344CA8">
        <w:rPr>
          <w:rFonts w:eastAsiaTheme="minorEastAsia"/>
          <w:color w:val="00000A"/>
          <w:sz w:val="28"/>
          <w:szCs w:val="28"/>
        </w:rPr>
        <w:t>Федоровского</w:t>
      </w:r>
      <w:r w:rsidR="002859F7" w:rsidRPr="00344CA8">
        <w:rPr>
          <w:rFonts w:eastAsiaTheme="minorEastAsia"/>
          <w:color w:val="00000A"/>
          <w:sz w:val="28"/>
          <w:szCs w:val="28"/>
        </w:rPr>
        <w:t xml:space="preserve"> СП располага</w:t>
      </w:r>
      <w:r w:rsidR="00E14A72" w:rsidRPr="00344CA8">
        <w:rPr>
          <w:rFonts w:eastAsiaTheme="minorEastAsia"/>
          <w:color w:val="00000A"/>
          <w:sz w:val="28"/>
          <w:szCs w:val="28"/>
        </w:rPr>
        <w:t>ется</w:t>
      </w:r>
      <w:r w:rsidR="002859F7" w:rsidRPr="00344CA8">
        <w:rPr>
          <w:rFonts w:eastAsiaTheme="minorEastAsia"/>
          <w:color w:val="00000A"/>
          <w:sz w:val="28"/>
          <w:szCs w:val="28"/>
        </w:rPr>
        <w:t xml:space="preserve"> АЗС: </w:t>
      </w:r>
      <w:r w:rsidR="00E14A72" w:rsidRPr="00344CA8">
        <w:rPr>
          <w:rFonts w:eastAsiaTheme="minorEastAsia"/>
          <w:color w:val="00000A"/>
          <w:sz w:val="28"/>
          <w:szCs w:val="28"/>
        </w:rPr>
        <w:t>к западу от ст. Федоровская на автомобильной дороге регионального значения «</w:t>
      </w:r>
      <w:proofErr w:type="spellStart"/>
      <w:r w:rsidR="00E14A72" w:rsidRPr="00344CA8">
        <w:rPr>
          <w:rFonts w:eastAsiaTheme="minorEastAsia"/>
          <w:color w:val="00000A"/>
          <w:sz w:val="28"/>
          <w:szCs w:val="28"/>
        </w:rPr>
        <w:t>ст-ца</w:t>
      </w:r>
      <w:proofErr w:type="spellEnd"/>
      <w:r w:rsidR="00E14A72" w:rsidRPr="00344CA8">
        <w:rPr>
          <w:rFonts w:eastAsiaTheme="minorEastAsia"/>
          <w:color w:val="00000A"/>
          <w:sz w:val="28"/>
          <w:szCs w:val="28"/>
        </w:rPr>
        <w:t xml:space="preserve"> Троицкая - </w:t>
      </w:r>
      <w:proofErr w:type="spellStart"/>
      <w:r w:rsidR="00E14A72" w:rsidRPr="00344CA8">
        <w:rPr>
          <w:rFonts w:eastAsiaTheme="minorEastAsia"/>
          <w:color w:val="00000A"/>
          <w:sz w:val="28"/>
          <w:szCs w:val="28"/>
        </w:rPr>
        <w:t>ст-ца</w:t>
      </w:r>
      <w:proofErr w:type="spellEnd"/>
      <w:r w:rsidR="00E14A72" w:rsidRPr="00344CA8">
        <w:rPr>
          <w:rFonts w:eastAsiaTheme="minorEastAsia"/>
          <w:color w:val="00000A"/>
          <w:sz w:val="28"/>
          <w:szCs w:val="28"/>
        </w:rPr>
        <w:t xml:space="preserve"> Федоровская»</w:t>
      </w:r>
      <w:r w:rsidR="002859F7" w:rsidRPr="00344CA8">
        <w:rPr>
          <w:rFonts w:eastAsiaTheme="minorEastAsia"/>
          <w:color w:val="00000A"/>
          <w:sz w:val="28"/>
          <w:szCs w:val="28"/>
        </w:rPr>
        <w:t>.</w:t>
      </w:r>
    </w:p>
    <w:p w14:paraId="04C9FF5C" w14:textId="3B0DD18A" w:rsidR="0064672C" w:rsidRDefault="00367F78" w:rsidP="007D310F">
      <w:pPr>
        <w:suppressAutoHyphens/>
        <w:ind w:firstLine="648"/>
        <w:contextualSpacing/>
        <w:rPr>
          <w:rFonts w:eastAsiaTheme="minorEastAsia"/>
          <w:color w:val="00000A"/>
          <w:sz w:val="28"/>
          <w:szCs w:val="28"/>
        </w:rPr>
      </w:pPr>
      <w:r w:rsidRPr="00344CA8">
        <w:rPr>
          <w:rFonts w:eastAsiaTheme="minorEastAsia"/>
          <w:color w:val="00000A"/>
          <w:sz w:val="28"/>
          <w:szCs w:val="28"/>
        </w:rPr>
        <w:t xml:space="preserve">Перечень автомобильных дорог общего пользования регионального или межмуниципального значения, относящихся к государственной собственности </w:t>
      </w:r>
      <w:r w:rsidR="009C22FF" w:rsidRPr="00344CA8">
        <w:rPr>
          <w:rFonts w:eastAsiaTheme="minorEastAsia"/>
          <w:color w:val="00000A"/>
          <w:sz w:val="28"/>
          <w:szCs w:val="28"/>
        </w:rPr>
        <w:t>Краснодарского края</w:t>
      </w:r>
      <w:r w:rsidRPr="00344CA8">
        <w:rPr>
          <w:rFonts w:eastAsiaTheme="minorEastAsia"/>
          <w:color w:val="00000A"/>
          <w:sz w:val="28"/>
          <w:szCs w:val="28"/>
        </w:rPr>
        <w:t>, расположенных на территории</w:t>
      </w:r>
      <w:r w:rsidR="00B06438" w:rsidRPr="00344CA8">
        <w:rPr>
          <w:rFonts w:eastAsiaTheme="minorEastAsia"/>
          <w:color w:val="00000A"/>
          <w:sz w:val="28"/>
          <w:szCs w:val="28"/>
        </w:rPr>
        <w:t xml:space="preserve"> </w:t>
      </w:r>
      <w:r w:rsidR="000471D6" w:rsidRPr="00344CA8">
        <w:rPr>
          <w:rFonts w:eastAsiaTheme="minorEastAsia"/>
          <w:color w:val="00000A"/>
          <w:sz w:val="28"/>
          <w:szCs w:val="28"/>
        </w:rPr>
        <w:t>Федоровского</w:t>
      </w:r>
      <w:r w:rsidR="002C4EFC" w:rsidRPr="00344CA8">
        <w:rPr>
          <w:rFonts w:eastAsiaTheme="minorEastAsia"/>
          <w:color w:val="00000A"/>
          <w:sz w:val="28"/>
          <w:szCs w:val="28"/>
        </w:rPr>
        <w:t xml:space="preserve"> СП</w:t>
      </w:r>
      <w:r w:rsidR="00B06438" w:rsidRPr="00344CA8">
        <w:rPr>
          <w:rFonts w:eastAsiaTheme="minorEastAsia"/>
          <w:color w:val="00000A"/>
          <w:sz w:val="28"/>
          <w:szCs w:val="28"/>
        </w:rPr>
        <w:t xml:space="preserve"> </w:t>
      </w:r>
      <w:r w:rsidR="00DB075D" w:rsidRPr="00344CA8">
        <w:rPr>
          <w:rFonts w:eastAsiaTheme="minorEastAsia"/>
          <w:color w:val="00000A"/>
          <w:sz w:val="28"/>
          <w:szCs w:val="28"/>
        </w:rPr>
        <w:t xml:space="preserve">установлен </w:t>
      </w:r>
      <w:r w:rsidR="00B803C8" w:rsidRPr="00344CA8">
        <w:rPr>
          <w:rFonts w:eastAsiaTheme="minorEastAsia"/>
          <w:color w:val="00000A"/>
          <w:sz w:val="28"/>
          <w:szCs w:val="28"/>
        </w:rPr>
        <w:t xml:space="preserve">согласно </w:t>
      </w:r>
      <w:r w:rsidR="00344CA8">
        <w:rPr>
          <w:rFonts w:eastAsiaTheme="minorEastAsia"/>
          <w:color w:val="00000A"/>
          <w:sz w:val="28"/>
          <w:szCs w:val="28"/>
        </w:rPr>
        <w:t>п</w:t>
      </w:r>
      <w:r w:rsidR="00CF420F" w:rsidRPr="00344CA8">
        <w:rPr>
          <w:rFonts w:eastAsiaTheme="minorEastAsia"/>
          <w:color w:val="00000A"/>
          <w:sz w:val="28"/>
          <w:szCs w:val="28"/>
        </w:rPr>
        <w:t xml:space="preserve">остановлению </w:t>
      </w:r>
      <w:r w:rsidR="00344CA8">
        <w:rPr>
          <w:rFonts w:eastAsiaTheme="minorEastAsia"/>
          <w:color w:val="00000A"/>
          <w:sz w:val="28"/>
          <w:szCs w:val="28"/>
        </w:rPr>
        <w:t>главы а</w:t>
      </w:r>
      <w:r w:rsidR="001D5402" w:rsidRPr="00344CA8">
        <w:rPr>
          <w:rFonts w:eastAsiaTheme="minorEastAsia"/>
          <w:color w:val="00000A"/>
          <w:sz w:val="28"/>
          <w:szCs w:val="28"/>
        </w:rPr>
        <w:t>дминистрации (губернатор</w:t>
      </w:r>
      <w:r w:rsidR="00C507E7" w:rsidRPr="00344CA8">
        <w:rPr>
          <w:rFonts w:eastAsiaTheme="minorEastAsia"/>
          <w:color w:val="00000A"/>
          <w:sz w:val="28"/>
          <w:szCs w:val="28"/>
        </w:rPr>
        <w:t>а</w:t>
      </w:r>
      <w:r w:rsidR="001D5402" w:rsidRPr="00344CA8">
        <w:rPr>
          <w:rFonts w:eastAsiaTheme="minorEastAsia"/>
          <w:color w:val="00000A"/>
          <w:sz w:val="28"/>
          <w:szCs w:val="28"/>
        </w:rPr>
        <w:t xml:space="preserve">) </w:t>
      </w:r>
      <w:r w:rsidR="009C22FF" w:rsidRPr="00344CA8">
        <w:rPr>
          <w:rFonts w:eastAsiaTheme="minorEastAsia"/>
          <w:color w:val="00000A"/>
          <w:sz w:val="28"/>
          <w:szCs w:val="28"/>
        </w:rPr>
        <w:t>Краснодарского края</w:t>
      </w:r>
      <w:r w:rsidR="00A80A77" w:rsidRPr="00344CA8">
        <w:rPr>
          <w:rFonts w:eastAsiaTheme="minorEastAsia"/>
          <w:color w:val="00000A"/>
          <w:sz w:val="28"/>
          <w:szCs w:val="28"/>
        </w:rPr>
        <w:t xml:space="preserve"> </w:t>
      </w:r>
      <w:r w:rsidR="00344CA8">
        <w:rPr>
          <w:rFonts w:eastAsiaTheme="minorEastAsia"/>
          <w:color w:val="00000A"/>
          <w:sz w:val="28"/>
          <w:szCs w:val="28"/>
        </w:rPr>
        <w:t xml:space="preserve">от 30 сентября </w:t>
      </w:r>
      <w:r w:rsidR="001D5402" w:rsidRPr="00344CA8">
        <w:rPr>
          <w:rFonts w:eastAsiaTheme="minorEastAsia"/>
          <w:color w:val="00000A"/>
          <w:sz w:val="28"/>
          <w:szCs w:val="28"/>
        </w:rPr>
        <w:t xml:space="preserve">2008 г. </w:t>
      </w:r>
      <w:r w:rsidR="00CF420F" w:rsidRPr="00344CA8">
        <w:rPr>
          <w:rFonts w:eastAsiaTheme="minorEastAsia"/>
          <w:color w:val="00000A"/>
          <w:sz w:val="28"/>
          <w:szCs w:val="28"/>
        </w:rPr>
        <w:t>№</w:t>
      </w:r>
      <w:r w:rsidR="001D5402" w:rsidRPr="00344CA8">
        <w:rPr>
          <w:rFonts w:eastAsiaTheme="minorEastAsia"/>
          <w:color w:val="00000A"/>
          <w:sz w:val="28"/>
          <w:szCs w:val="28"/>
        </w:rPr>
        <w:t xml:space="preserve"> 977</w:t>
      </w:r>
      <w:r w:rsidR="00234B55" w:rsidRPr="00344CA8">
        <w:rPr>
          <w:rFonts w:eastAsiaTheme="minorEastAsia"/>
          <w:color w:val="00000A"/>
          <w:sz w:val="28"/>
          <w:szCs w:val="28"/>
        </w:rPr>
        <w:t xml:space="preserve"> </w:t>
      </w:r>
      <w:r w:rsidR="00CF420F" w:rsidRPr="00344CA8">
        <w:rPr>
          <w:rFonts w:eastAsiaTheme="minorEastAsia"/>
          <w:color w:val="00000A"/>
          <w:sz w:val="28"/>
          <w:szCs w:val="28"/>
        </w:rPr>
        <w:t>«</w:t>
      </w:r>
      <w:r w:rsidR="001D5402" w:rsidRPr="00344CA8">
        <w:rPr>
          <w:rFonts w:eastAsiaTheme="minorEastAsia"/>
          <w:color w:val="00000A"/>
          <w:sz w:val="28"/>
          <w:szCs w:val="28"/>
        </w:rPr>
        <w:t>Об утверждении Перечня автомобильных дорог общего пользования регионального или межмуниципального значения, находящихся в государственной собственности Краснодарского края</w:t>
      </w:r>
      <w:r w:rsidR="00A80A77" w:rsidRPr="00344CA8">
        <w:rPr>
          <w:rFonts w:eastAsiaTheme="minorEastAsia"/>
          <w:color w:val="00000A"/>
          <w:sz w:val="28"/>
          <w:szCs w:val="28"/>
        </w:rPr>
        <w:t xml:space="preserve">» (с изменениями </w:t>
      </w:r>
      <w:r w:rsidR="00344CA8">
        <w:rPr>
          <w:rFonts w:eastAsiaTheme="minorEastAsia"/>
          <w:color w:val="00000A"/>
          <w:sz w:val="28"/>
          <w:szCs w:val="28"/>
        </w:rPr>
        <w:t xml:space="preserve">на </w:t>
      </w:r>
      <w:r w:rsidR="00B71B45" w:rsidRPr="00344CA8">
        <w:rPr>
          <w:rFonts w:eastAsiaTheme="minorEastAsia"/>
          <w:color w:val="00000A"/>
          <w:sz w:val="28"/>
          <w:szCs w:val="28"/>
        </w:rPr>
        <w:t>8</w:t>
      </w:r>
      <w:r w:rsidR="001D5402" w:rsidRPr="00344CA8">
        <w:rPr>
          <w:rFonts w:eastAsiaTheme="minorEastAsia"/>
          <w:color w:val="00000A"/>
          <w:sz w:val="28"/>
          <w:szCs w:val="28"/>
        </w:rPr>
        <w:t xml:space="preserve"> </w:t>
      </w:r>
      <w:r w:rsidR="004F5E04" w:rsidRPr="00344CA8">
        <w:rPr>
          <w:rFonts w:eastAsiaTheme="minorEastAsia"/>
          <w:color w:val="00000A"/>
          <w:sz w:val="28"/>
          <w:szCs w:val="28"/>
        </w:rPr>
        <w:t>декабря</w:t>
      </w:r>
      <w:r w:rsidR="001D5402" w:rsidRPr="00344CA8">
        <w:rPr>
          <w:rFonts w:eastAsiaTheme="minorEastAsia"/>
          <w:color w:val="00000A"/>
          <w:sz w:val="28"/>
          <w:szCs w:val="28"/>
        </w:rPr>
        <w:t xml:space="preserve"> 20</w:t>
      </w:r>
      <w:r w:rsidR="004F5E04" w:rsidRPr="00344CA8">
        <w:rPr>
          <w:rFonts w:eastAsiaTheme="minorEastAsia"/>
          <w:color w:val="00000A"/>
          <w:sz w:val="28"/>
          <w:szCs w:val="28"/>
        </w:rPr>
        <w:t>20</w:t>
      </w:r>
      <w:r w:rsidR="00344CA8">
        <w:rPr>
          <w:rFonts w:eastAsiaTheme="minorEastAsia"/>
          <w:color w:val="00000A"/>
          <w:sz w:val="28"/>
          <w:szCs w:val="28"/>
        </w:rPr>
        <w:t xml:space="preserve"> г.</w:t>
      </w:r>
      <w:r w:rsidR="001D5402" w:rsidRPr="00344CA8">
        <w:rPr>
          <w:rFonts w:eastAsiaTheme="minorEastAsia"/>
          <w:color w:val="00000A"/>
          <w:sz w:val="28"/>
          <w:szCs w:val="28"/>
        </w:rPr>
        <w:t xml:space="preserve">) </w:t>
      </w:r>
      <w:r w:rsidR="00DB075D" w:rsidRPr="00344CA8">
        <w:rPr>
          <w:rFonts w:eastAsiaTheme="minorEastAsia"/>
          <w:color w:val="00000A"/>
          <w:sz w:val="28"/>
          <w:szCs w:val="28"/>
        </w:rPr>
        <w:t xml:space="preserve">и </w:t>
      </w:r>
      <w:r w:rsidR="00B803C8" w:rsidRPr="00344CA8">
        <w:rPr>
          <w:rFonts w:eastAsiaTheme="minorEastAsia"/>
          <w:color w:val="00000A"/>
          <w:sz w:val="28"/>
          <w:szCs w:val="28"/>
        </w:rPr>
        <w:t xml:space="preserve">отражен </w:t>
      </w:r>
      <w:r w:rsidR="00344CA8">
        <w:rPr>
          <w:rFonts w:eastAsiaTheme="minorEastAsia"/>
          <w:color w:val="00000A"/>
          <w:sz w:val="28"/>
          <w:szCs w:val="28"/>
        </w:rPr>
        <w:t xml:space="preserve">                                     </w:t>
      </w:r>
      <w:r w:rsidR="00B803C8" w:rsidRPr="00344CA8">
        <w:rPr>
          <w:rFonts w:eastAsiaTheme="minorEastAsia"/>
          <w:color w:val="00000A"/>
          <w:sz w:val="28"/>
          <w:szCs w:val="28"/>
        </w:rPr>
        <w:t>в таблице 2.</w:t>
      </w:r>
      <w:r w:rsidR="00B15FA5" w:rsidRPr="00344CA8">
        <w:rPr>
          <w:rFonts w:eastAsiaTheme="minorEastAsia"/>
          <w:color w:val="00000A"/>
          <w:sz w:val="28"/>
          <w:szCs w:val="28"/>
        </w:rPr>
        <w:t>6</w:t>
      </w:r>
      <w:r w:rsidR="00B803C8" w:rsidRPr="00344CA8">
        <w:rPr>
          <w:rFonts w:eastAsiaTheme="minorEastAsia"/>
          <w:color w:val="00000A"/>
          <w:sz w:val="28"/>
          <w:szCs w:val="28"/>
        </w:rPr>
        <w:t>.</w:t>
      </w:r>
    </w:p>
    <w:p w14:paraId="1C2C7400" w14:textId="77777777" w:rsidR="00344CA8" w:rsidRPr="00344CA8" w:rsidRDefault="00344CA8" w:rsidP="007D310F">
      <w:pPr>
        <w:suppressAutoHyphens/>
        <w:ind w:firstLine="648"/>
        <w:contextualSpacing/>
        <w:rPr>
          <w:rFonts w:eastAsiaTheme="minorEastAsia"/>
          <w:color w:val="00000A"/>
          <w:sz w:val="28"/>
          <w:szCs w:val="28"/>
        </w:rPr>
      </w:pPr>
    </w:p>
    <w:p w14:paraId="1FC42ED2" w14:textId="4980F073" w:rsidR="00344CA8" w:rsidRDefault="001D0A7C" w:rsidP="00344CA8">
      <w:pPr>
        <w:pStyle w:val="a1"/>
        <w:ind w:firstLine="0"/>
        <w:jc w:val="center"/>
        <w:rPr>
          <w:sz w:val="28"/>
          <w:szCs w:val="28"/>
          <w:lang w:val="ru-RU"/>
        </w:rPr>
      </w:pPr>
      <w:r w:rsidRPr="00344CA8">
        <w:rPr>
          <w:sz w:val="28"/>
          <w:szCs w:val="28"/>
          <w:lang w:val="ru-RU"/>
        </w:rPr>
        <w:t xml:space="preserve">Перечень региональных и </w:t>
      </w:r>
      <w:r w:rsidR="00DD01E2" w:rsidRPr="00344CA8">
        <w:rPr>
          <w:sz w:val="28"/>
          <w:szCs w:val="28"/>
          <w:lang w:val="ru-RU"/>
        </w:rPr>
        <w:t>межмуниципальных</w:t>
      </w:r>
      <w:r w:rsidRPr="00344CA8">
        <w:rPr>
          <w:sz w:val="28"/>
          <w:szCs w:val="28"/>
          <w:lang w:val="ru-RU"/>
        </w:rPr>
        <w:t xml:space="preserve"> автомобильных дорог</w:t>
      </w:r>
      <w:r w:rsidR="00F807FE" w:rsidRPr="00344CA8">
        <w:rPr>
          <w:sz w:val="28"/>
          <w:szCs w:val="28"/>
          <w:lang w:val="ru-RU"/>
        </w:rPr>
        <w:t xml:space="preserve"> </w:t>
      </w:r>
      <w:r w:rsidR="000471D6" w:rsidRPr="00344CA8">
        <w:rPr>
          <w:sz w:val="28"/>
          <w:szCs w:val="28"/>
          <w:lang w:val="ru-RU"/>
        </w:rPr>
        <w:t>Федоровского</w:t>
      </w:r>
      <w:r w:rsidR="002C4EFC" w:rsidRPr="00344CA8">
        <w:rPr>
          <w:sz w:val="28"/>
          <w:szCs w:val="28"/>
          <w:lang w:val="ru-RU"/>
        </w:rPr>
        <w:t xml:space="preserve"> СП</w:t>
      </w:r>
    </w:p>
    <w:p w14:paraId="72954B3C" w14:textId="77777777" w:rsidR="00344CA8" w:rsidRPr="00344CA8" w:rsidRDefault="00344CA8" w:rsidP="00344CA8">
      <w:pPr>
        <w:pStyle w:val="a1"/>
        <w:ind w:firstLine="0"/>
        <w:jc w:val="center"/>
        <w:rPr>
          <w:sz w:val="28"/>
          <w:szCs w:val="28"/>
          <w:lang w:val="ru-RU"/>
        </w:rPr>
      </w:pPr>
    </w:p>
    <w:p w14:paraId="495AF330" w14:textId="7CCF8574" w:rsidR="00344CA8" w:rsidRDefault="00344CA8" w:rsidP="00344CA8">
      <w:pPr>
        <w:pStyle w:val="a1"/>
        <w:jc w:val="center"/>
        <w:rPr>
          <w:sz w:val="28"/>
          <w:szCs w:val="28"/>
          <w:lang w:val="ru-RU"/>
        </w:rPr>
      </w:pPr>
      <w:r>
        <w:rPr>
          <w:sz w:val="28"/>
          <w:szCs w:val="28"/>
          <w:lang w:val="ru-RU"/>
        </w:rPr>
        <w:t xml:space="preserve">                                                                                                        </w:t>
      </w:r>
      <w:r w:rsidRPr="00344CA8">
        <w:rPr>
          <w:sz w:val="28"/>
          <w:szCs w:val="28"/>
          <w:lang w:val="ru-RU"/>
        </w:rPr>
        <w:t>Таблица 2.6</w:t>
      </w:r>
    </w:p>
    <w:p w14:paraId="403FB810" w14:textId="0C1E1241" w:rsidR="00344CA8" w:rsidRPr="00344CA8" w:rsidRDefault="00344CA8" w:rsidP="00344CA8">
      <w:pPr>
        <w:pStyle w:val="a1"/>
        <w:jc w:val="center"/>
        <w:rPr>
          <w:sz w:val="28"/>
          <w:szCs w:val="28"/>
          <w:lang w:val="ru-RU"/>
        </w:rPr>
      </w:pPr>
      <w:r>
        <w:rPr>
          <w:sz w:val="28"/>
          <w:szCs w:val="28"/>
          <w:lang w:val="ru-RU"/>
        </w:rPr>
        <w:t xml:space="preserve">                                                                                                                       (км)</w:t>
      </w:r>
    </w:p>
    <w:tbl>
      <w:tblPr>
        <w:tblW w:w="4916" w:type="pct"/>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3964"/>
        <w:gridCol w:w="2126"/>
        <w:gridCol w:w="1702"/>
        <w:gridCol w:w="1674"/>
      </w:tblGrid>
      <w:tr w:rsidR="00287E09" w:rsidRPr="008D0777" w14:paraId="7FE4E970" w14:textId="77777777" w:rsidTr="00344CA8">
        <w:trPr>
          <w:trHeight w:val="352"/>
          <w:tblHeader/>
          <w:jc w:val="center"/>
        </w:trPr>
        <w:tc>
          <w:tcPr>
            <w:tcW w:w="2094" w:type="pct"/>
            <w:tcBorders>
              <w:top w:val="single" w:sz="4" w:space="0" w:color="auto"/>
              <w:left w:val="single" w:sz="4" w:space="0" w:color="auto"/>
              <w:bottom w:val="single" w:sz="4" w:space="0" w:color="auto"/>
              <w:right w:val="single" w:sz="4" w:space="0" w:color="auto"/>
            </w:tcBorders>
            <w:shd w:val="clear" w:color="auto" w:fill="auto"/>
            <w:noWrap/>
            <w:hideMark/>
          </w:tcPr>
          <w:p w14:paraId="7EAD4E99" w14:textId="77777777" w:rsidR="00287E09" w:rsidRPr="00344CA8" w:rsidRDefault="00287E09" w:rsidP="00344CA8">
            <w:pPr>
              <w:jc w:val="center"/>
              <w:rPr>
                <w:b/>
                <w:lang w:eastAsia="en-US"/>
              </w:rPr>
            </w:pPr>
            <w:r w:rsidRPr="00344CA8">
              <w:rPr>
                <w:b/>
                <w:lang w:eastAsia="en-US"/>
              </w:rPr>
              <w:t>Наименование автомобильной дороги</w:t>
            </w:r>
          </w:p>
        </w:tc>
        <w:tc>
          <w:tcPr>
            <w:tcW w:w="1123" w:type="pct"/>
            <w:tcBorders>
              <w:top w:val="single" w:sz="4" w:space="0" w:color="auto"/>
              <w:left w:val="single" w:sz="4" w:space="0" w:color="auto"/>
              <w:bottom w:val="single" w:sz="4" w:space="0" w:color="auto"/>
              <w:right w:val="single" w:sz="4" w:space="0" w:color="auto"/>
            </w:tcBorders>
            <w:shd w:val="clear" w:color="auto" w:fill="auto"/>
            <w:hideMark/>
          </w:tcPr>
          <w:p w14:paraId="59AD31BA" w14:textId="77777777" w:rsidR="00287E09" w:rsidRPr="00344CA8" w:rsidRDefault="00287E09" w:rsidP="00344CA8">
            <w:pPr>
              <w:jc w:val="center"/>
              <w:rPr>
                <w:b/>
                <w:lang w:eastAsia="en-US"/>
              </w:rPr>
            </w:pPr>
            <w:r w:rsidRPr="00344CA8">
              <w:rPr>
                <w:b/>
                <w:lang w:eastAsia="en-US"/>
              </w:rPr>
              <w:t>Идентификационный номер</w:t>
            </w:r>
          </w:p>
        </w:tc>
        <w:tc>
          <w:tcPr>
            <w:tcW w:w="899" w:type="pct"/>
            <w:tcBorders>
              <w:top w:val="single" w:sz="4" w:space="0" w:color="auto"/>
              <w:left w:val="single" w:sz="4" w:space="0" w:color="auto"/>
              <w:bottom w:val="single" w:sz="4" w:space="0" w:color="auto"/>
              <w:right w:val="single" w:sz="4" w:space="0" w:color="auto"/>
            </w:tcBorders>
            <w:shd w:val="clear" w:color="auto" w:fill="auto"/>
            <w:hideMark/>
          </w:tcPr>
          <w:p w14:paraId="64598702" w14:textId="77777777" w:rsidR="00287E09" w:rsidRPr="00344CA8" w:rsidRDefault="00287E09" w:rsidP="00344CA8">
            <w:pPr>
              <w:jc w:val="center"/>
              <w:rPr>
                <w:b/>
                <w:lang w:eastAsia="en-US"/>
              </w:rPr>
            </w:pPr>
            <w:r w:rsidRPr="00344CA8">
              <w:rPr>
                <w:b/>
                <w:lang w:eastAsia="en-US"/>
              </w:rPr>
              <w:t>Значение</w:t>
            </w:r>
          </w:p>
        </w:tc>
        <w:tc>
          <w:tcPr>
            <w:tcW w:w="884" w:type="pct"/>
            <w:tcBorders>
              <w:top w:val="single" w:sz="4" w:space="0" w:color="auto"/>
              <w:left w:val="single" w:sz="4" w:space="0" w:color="auto"/>
              <w:bottom w:val="single" w:sz="4" w:space="0" w:color="auto"/>
              <w:right w:val="single" w:sz="4" w:space="0" w:color="auto"/>
            </w:tcBorders>
            <w:shd w:val="clear" w:color="auto" w:fill="auto"/>
            <w:hideMark/>
          </w:tcPr>
          <w:p w14:paraId="599D3AC8" w14:textId="006E1C7E" w:rsidR="00287E09" w:rsidRPr="00344CA8" w:rsidRDefault="00287E09" w:rsidP="00344CA8">
            <w:pPr>
              <w:jc w:val="center"/>
              <w:rPr>
                <w:b/>
                <w:lang w:eastAsia="en-US"/>
              </w:rPr>
            </w:pPr>
            <w:r w:rsidRPr="00344CA8">
              <w:rPr>
                <w:b/>
                <w:lang w:eastAsia="en-US"/>
              </w:rPr>
              <w:t>Протяжен</w:t>
            </w:r>
            <w:r w:rsidR="00344CA8">
              <w:rPr>
                <w:b/>
                <w:lang w:eastAsia="en-US"/>
              </w:rPr>
              <w:t>-</w:t>
            </w:r>
            <w:proofErr w:type="spellStart"/>
            <w:r w:rsidR="00344CA8">
              <w:rPr>
                <w:b/>
                <w:lang w:eastAsia="en-US"/>
              </w:rPr>
              <w:t>ность</w:t>
            </w:r>
            <w:proofErr w:type="spellEnd"/>
            <w:r w:rsidR="00344CA8">
              <w:rPr>
                <w:b/>
                <w:lang w:eastAsia="en-US"/>
              </w:rPr>
              <w:t xml:space="preserve"> </w:t>
            </w:r>
          </w:p>
        </w:tc>
      </w:tr>
      <w:tr w:rsidR="007D1138" w:rsidRPr="008D0777" w14:paraId="62255A9C" w14:textId="77777777" w:rsidTr="007D1138">
        <w:trPr>
          <w:trHeight w:val="195"/>
          <w:tblHeader/>
          <w:jc w:val="center"/>
        </w:trPr>
        <w:tc>
          <w:tcPr>
            <w:tcW w:w="2094" w:type="pct"/>
            <w:tcBorders>
              <w:top w:val="single" w:sz="4" w:space="0" w:color="auto"/>
              <w:left w:val="single" w:sz="4" w:space="0" w:color="auto"/>
              <w:bottom w:val="single" w:sz="4" w:space="0" w:color="auto"/>
              <w:right w:val="single" w:sz="4" w:space="0" w:color="auto"/>
            </w:tcBorders>
            <w:shd w:val="clear" w:color="auto" w:fill="auto"/>
            <w:noWrap/>
          </w:tcPr>
          <w:p w14:paraId="24BADAAA" w14:textId="1B3D3732" w:rsidR="007D1138" w:rsidRPr="007D1138" w:rsidRDefault="007D1138" w:rsidP="00344CA8">
            <w:pPr>
              <w:jc w:val="center"/>
              <w:rPr>
                <w:lang w:eastAsia="en-US"/>
              </w:rPr>
            </w:pPr>
            <w:r w:rsidRPr="007D1138">
              <w:rPr>
                <w:lang w:eastAsia="en-US"/>
              </w:rPr>
              <w:t>1</w:t>
            </w:r>
          </w:p>
        </w:tc>
        <w:tc>
          <w:tcPr>
            <w:tcW w:w="1123" w:type="pct"/>
            <w:tcBorders>
              <w:top w:val="single" w:sz="4" w:space="0" w:color="auto"/>
              <w:left w:val="single" w:sz="4" w:space="0" w:color="auto"/>
              <w:bottom w:val="single" w:sz="4" w:space="0" w:color="auto"/>
              <w:right w:val="single" w:sz="4" w:space="0" w:color="auto"/>
            </w:tcBorders>
            <w:shd w:val="clear" w:color="auto" w:fill="auto"/>
          </w:tcPr>
          <w:p w14:paraId="2F636049" w14:textId="1D805CD6" w:rsidR="007D1138" w:rsidRPr="007D1138" w:rsidRDefault="007D1138" w:rsidP="00344CA8">
            <w:pPr>
              <w:jc w:val="center"/>
              <w:rPr>
                <w:lang w:eastAsia="en-US"/>
              </w:rPr>
            </w:pPr>
            <w:r w:rsidRPr="007D1138">
              <w:rPr>
                <w:lang w:eastAsia="en-US"/>
              </w:rPr>
              <w:t>2</w:t>
            </w:r>
          </w:p>
        </w:tc>
        <w:tc>
          <w:tcPr>
            <w:tcW w:w="899" w:type="pct"/>
            <w:tcBorders>
              <w:top w:val="single" w:sz="4" w:space="0" w:color="auto"/>
              <w:left w:val="single" w:sz="4" w:space="0" w:color="auto"/>
              <w:bottom w:val="single" w:sz="4" w:space="0" w:color="auto"/>
              <w:right w:val="single" w:sz="4" w:space="0" w:color="auto"/>
            </w:tcBorders>
            <w:shd w:val="clear" w:color="auto" w:fill="auto"/>
          </w:tcPr>
          <w:p w14:paraId="127190A9" w14:textId="7DC95FEB" w:rsidR="007D1138" w:rsidRPr="007D1138" w:rsidRDefault="007D1138" w:rsidP="00344CA8">
            <w:pPr>
              <w:jc w:val="center"/>
              <w:rPr>
                <w:lang w:eastAsia="en-US"/>
              </w:rPr>
            </w:pPr>
            <w:r w:rsidRPr="007D1138">
              <w:rPr>
                <w:lang w:eastAsia="en-US"/>
              </w:rPr>
              <w:t>3</w:t>
            </w:r>
          </w:p>
        </w:tc>
        <w:tc>
          <w:tcPr>
            <w:tcW w:w="884" w:type="pct"/>
            <w:tcBorders>
              <w:top w:val="single" w:sz="4" w:space="0" w:color="auto"/>
              <w:left w:val="single" w:sz="4" w:space="0" w:color="auto"/>
              <w:bottom w:val="single" w:sz="4" w:space="0" w:color="auto"/>
              <w:right w:val="single" w:sz="4" w:space="0" w:color="auto"/>
            </w:tcBorders>
            <w:shd w:val="clear" w:color="auto" w:fill="auto"/>
          </w:tcPr>
          <w:p w14:paraId="29C76974" w14:textId="3EE94724" w:rsidR="007D1138" w:rsidRPr="007D1138" w:rsidRDefault="007D1138" w:rsidP="00344CA8">
            <w:pPr>
              <w:jc w:val="center"/>
              <w:rPr>
                <w:lang w:eastAsia="en-US"/>
              </w:rPr>
            </w:pPr>
            <w:r w:rsidRPr="007D1138">
              <w:rPr>
                <w:lang w:eastAsia="en-US"/>
              </w:rPr>
              <w:t>4</w:t>
            </w:r>
          </w:p>
        </w:tc>
      </w:tr>
      <w:tr w:rsidR="0022193A" w:rsidRPr="008D0777" w14:paraId="357C5A05" w14:textId="77777777" w:rsidTr="00344CA8">
        <w:trPr>
          <w:trHeight w:val="466"/>
          <w:tblHeader/>
          <w:jc w:val="center"/>
        </w:trPr>
        <w:tc>
          <w:tcPr>
            <w:tcW w:w="2094" w:type="pct"/>
            <w:tcBorders>
              <w:top w:val="single" w:sz="4" w:space="0" w:color="auto"/>
              <w:left w:val="single" w:sz="4" w:space="0" w:color="auto"/>
              <w:bottom w:val="single" w:sz="4" w:space="0" w:color="auto"/>
              <w:right w:val="single" w:sz="4" w:space="0" w:color="auto"/>
            </w:tcBorders>
            <w:shd w:val="clear" w:color="auto" w:fill="auto"/>
            <w:noWrap/>
          </w:tcPr>
          <w:p w14:paraId="1F2D25C8" w14:textId="6D7E573C" w:rsidR="0022193A" w:rsidRPr="00344CA8" w:rsidRDefault="00344CA8" w:rsidP="00344CA8">
            <w:pPr>
              <w:jc w:val="center"/>
              <w:rPr>
                <w:bCs/>
                <w:lang w:eastAsia="en-US"/>
              </w:rPr>
            </w:pPr>
            <w:r>
              <w:rPr>
                <w:bCs/>
                <w:lang w:eastAsia="en-US"/>
              </w:rPr>
              <w:t>«</w:t>
            </w:r>
            <w:proofErr w:type="spellStart"/>
            <w:r w:rsidR="0022193A" w:rsidRPr="00344CA8">
              <w:rPr>
                <w:bCs/>
                <w:lang w:eastAsia="en-US"/>
              </w:rPr>
              <w:t>ст-ца</w:t>
            </w:r>
            <w:proofErr w:type="spellEnd"/>
            <w:r w:rsidR="0022193A" w:rsidRPr="00344CA8">
              <w:rPr>
                <w:bCs/>
                <w:lang w:eastAsia="en-US"/>
              </w:rPr>
              <w:t xml:space="preserve"> Троицкая - </w:t>
            </w:r>
            <w:proofErr w:type="spellStart"/>
            <w:r w:rsidR="0022193A" w:rsidRPr="00344CA8">
              <w:rPr>
                <w:bCs/>
                <w:lang w:eastAsia="en-US"/>
              </w:rPr>
              <w:t>ст-ца</w:t>
            </w:r>
            <w:proofErr w:type="spellEnd"/>
            <w:r w:rsidR="0022193A" w:rsidRPr="00344CA8">
              <w:rPr>
                <w:bCs/>
                <w:lang w:eastAsia="en-US"/>
              </w:rPr>
              <w:t xml:space="preserve"> Федоровская</w:t>
            </w:r>
            <w:r>
              <w:rPr>
                <w:bCs/>
                <w:lang w:eastAsia="en-US"/>
              </w:rPr>
              <w:t>»</w:t>
            </w:r>
          </w:p>
        </w:tc>
        <w:tc>
          <w:tcPr>
            <w:tcW w:w="1123" w:type="pct"/>
            <w:tcBorders>
              <w:top w:val="single" w:sz="4" w:space="0" w:color="auto"/>
              <w:left w:val="single" w:sz="4" w:space="0" w:color="auto"/>
              <w:bottom w:val="single" w:sz="4" w:space="0" w:color="auto"/>
              <w:right w:val="single" w:sz="4" w:space="0" w:color="auto"/>
            </w:tcBorders>
            <w:shd w:val="clear" w:color="auto" w:fill="auto"/>
          </w:tcPr>
          <w:p w14:paraId="220F1BEF" w14:textId="17522B4B" w:rsidR="0022193A" w:rsidRPr="00344CA8" w:rsidRDefault="0022193A" w:rsidP="00344CA8">
            <w:pPr>
              <w:jc w:val="center"/>
              <w:rPr>
                <w:bCs/>
                <w:lang w:eastAsia="en-US"/>
              </w:rPr>
            </w:pPr>
            <w:r w:rsidRPr="00344CA8">
              <w:rPr>
                <w:bCs/>
                <w:lang w:eastAsia="en-US"/>
              </w:rPr>
              <w:t>03 ОП РЗ 03К-031</w:t>
            </w:r>
          </w:p>
        </w:tc>
        <w:tc>
          <w:tcPr>
            <w:tcW w:w="899" w:type="pct"/>
            <w:tcBorders>
              <w:top w:val="single" w:sz="4" w:space="0" w:color="auto"/>
              <w:left w:val="single" w:sz="4" w:space="0" w:color="auto"/>
              <w:bottom w:val="single" w:sz="4" w:space="0" w:color="auto"/>
              <w:right w:val="single" w:sz="4" w:space="0" w:color="auto"/>
            </w:tcBorders>
            <w:shd w:val="clear" w:color="auto" w:fill="auto"/>
          </w:tcPr>
          <w:p w14:paraId="38AF7518" w14:textId="6DD0FF99" w:rsidR="0022193A" w:rsidRPr="00344CA8" w:rsidRDefault="0022193A" w:rsidP="00344CA8">
            <w:pPr>
              <w:jc w:val="center"/>
              <w:rPr>
                <w:bCs/>
                <w:lang w:eastAsia="en-US"/>
              </w:rPr>
            </w:pPr>
            <w:r w:rsidRPr="00344CA8">
              <w:rPr>
                <w:bCs/>
                <w:lang w:eastAsia="en-US"/>
              </w:rPr>
              <w:t>региональное</w:t>
            </w:r>
          </w:p>
        </w:tc>
        <w:tc>
          <w:tcPr>
            <w:tcW w:w="884" w:type="pct"/>
            <w:tcBorders>
              <w:top w:val="single" w:sz="4" w:space="0" w:color="auto"/>
              <w:left w:val="single" w:sz="4" w:space="0" w:color="auto"/>
              <w:bottom w:val="single" w:sz="4" w:space="0" w:color="auto"/>
              <w:right w:val="single" w:sz="4" w:space="0" w:color="auto"/>
            </w:tcBorders>
            <w:shd w:val="clear" w:color="auto" w:fill="auto"/>
          </w:tcPr>
          <w:p w14:paraId="3E2BE852" w14:textId="63999C42" w:rsidR="0022193A" w:rsidRPr="00344CA8" w:rsidRDefault="00BE2F31" w:rsidP="00344CA8">
            <w:pPr>
              <w:jc w:val="center"/>
              <w:rPr>
                <w:bCs/>
                <w:lang w:eastAsia="en-US"/>
              </w:rPr>
            </w:pPr>
            <w:r w:rsidRPr="00344CA8">
              <w:rPr>
                <w:bCs/>
                <w:lang w:eastAsia="en-US"/>
              </w:rPr>
              <w:t>5,23</w:t>
            </w:r>
          </w:p>
        </w:tc>
      </w:tr>
      <w:tr w:rsidR="0022193A" w:rsidRPr="008D0777" w14:paraId="2FB13DD3" w14:textId="77777777" w:rsidTr="00344CA8">
        <w:trPr>
          <w:trHeight w:val="466"/>
          <w:tblHeader/>
          <w:jc w:val="center"/>
        </w:trPr>
        <w:tc>
          <w:tcPr>
            <w:tcW w:w="2094" w:type="pct"/>
            <w:tcBorders>
              <w:top w:val="single" w:sz="4" w:space="0" w:color="auto"/>
              <w:left w:val="single" w:sz="4" w:space="0" w:color="auto"/>
              <w:bottom w:val="single" w:sz="4" w:space="0" w:color="auto"/>
              <w:right w:val="single" w:sz="4" w:space="0" w:color="auto"/>
            </w:tcBorders>
            <w:shd w:val="clear" w:color="auto" w:fill="auto"/>
            <w:noWrap/>
          </w:tcPr>
          <w:p w14:paraId="7E964F8C" w14:textId="0BC5A8BA" w:rsidR="0022193A" w:rsidRPr="00344CA8" w:rsidRDefault="00344CA8" w:rsidP="00344CA8">
            <w:pPr>
              <w:jc w:val="center"/>
              <w:rPr>
                <w:bCs/>
                <w:lang w:eastAsia="en-US"/>
              </w:rPr>
            </w:pPr>
            <w:r>
              <w:rPr>
                <w:bCs/>
                <w:lang w:eastAsia="en-US"/>
              </w:rPr>
              <w:t>«</w:t>
            </w:r>
            <w:proofErr w:type="spellStart"/>
            <w:r w:rsidR="0022193A" w:rsidRPr="00344CA8">
              <w:rPr>
                <w:bCs/>
                <w:lang w:eastAsia="en-US"/>
              </w:rPr>
              <w:t>ст-ца</w:t>
            </w:r>
            <w:proofErr w:type="spellEnd"/>
            <w:r w:rsidR="0022193A" w:rsidRPr="00344CA8">
              <w:rPr>
                <w:bCs/>
                <w:lang w:eastAsia="en-US"/>
              </w:rPr>
              <w:t xml:space="preserve"> Новомышастовская - </w:t>
            </w:r>
            <w:proofErr w:type="spellStart"/>
            <w:r w:rsidR="0022193A" w:rsidRPr="00344CA8">
              <w:rPr>
                <w:bCs/>
                <w:lang w:eastAsia="en-US"/>
              </w:rPr>
              <w:t>ст-ца</w:t>
            </w:r>
            <w:proofErr w:type="spellEnd"/>
            <w:r w:rsidR="0022193A" w:rsidRPr="00344CA8">
              <w:rPr>
                <w:bCs/>
                <w:lang w:eastAsia="en-US"/>
              </w:rPr>
              <w:t xml:space="preserve"> Федоровская - </w:t>
            </w:r>
            <w:proofErr w:type="spellStart"/>
            <w:r w:rsidR="0022193A" w:rsidRPr="00344CA8">
              <w:rPr>
                <w:bCs/>
                <w:lang w:eastAsia="en-US"/>
              </w:rPr>
              <w:t>ст-ца</w:t>
            </w:r>
            <w:proofErr w:type="spellEnd"/>
            <w:r w:rsidR="0022193A" w:rsidRPr="00344CA8">
              <w:rPr>
                <w:bCs/>
                <w:lang w:eastAsia="en-US"/>
              </w:rPr>
              <w:t xml:space="preserve"> Холмская</w:t>
            </w:r>
            <w:r>
              <w:rPr>
                <w:bCs/>
                <w:lang w:eastAsia="en-US"/>
              </w:rPr>
              <w:t>»</w:t>
            </w:r>
          </w:p>
        </w:tc>
        <w:tc>
          <w:tcPr>
            <w:tcW w:w="1123" w:type="pct"/>
            <w:tcBorders>
              <w:top w:val="single" w:sz="4" w:space="0" w:color="auto"/>
              <w:left w:val="single" w:sz="4" w:space="0" w:color="auto"/>
              <w:bottom w:val="single" w:sz="4" w:space="0" w:color="auto"/>
              <w:right w:val="single" w:sz="4" w:space="0" w:color="auto"/>
            </w:tcBorders>
            <w:shd w:val="clear" w:color="auto" w:fill="auto"/>
          </w:tcPr>
          <w:p w14:paraId="6776B6FA" w14:textId="2792AFAB" w:rsidR="0022193A" w:rsidRPr="00344CA8" w:rsidRDefault="0022193A" w:rsidP="00344CA8">
            <w:pPr>
              <w:jc w:val="center"/>
              <w:rPr>
                <w:bCs/>
                <w:lang w:eastAsia="en-US"/>
              </w:rPr>
            </w:pPr>
            <w:r w:rsidRPr="00344CA8">
              <w:rPr>
                <w:bCs/>
                <w:lang w:eastAsia="en-US"/>
              </w:rPr>
              <w:t>03 ОП РЗ 03К-032</w:t>
            </w:r>
          </w:p>
        </w:tc>
        <w:tc>
          <w:tcPr>
            <w:tcW w:w="899" w:type="pct"/>
            <w:tcBorders>
              <w:top w:val="single" w:sz="4" w:space="0" w:color="auto"/>
              <w:left w:val="single" w:sz="4" w:space="0" w:color="auto"/>
              <w:bottom w:val="single" w:sz="4" w:space="0" w:color="auto"/>
              <w:right w:val="single" w:sz="4" w:space="0" w:color="auto"/>
            </w:tcBorders>
            <w:shd w:val="clear" w:color="auto" w:fill="auto"/>
          </w:tcPr>
          <w:p w14:paraId="50567E3E" w14:textId="05EA7417" w:rsidR="0022193A" w:rsidRPr="00344CA8" w:rsidRDefault="0022193A" w:rsidP="00344CA8">
            <w:pPr>
              <w:jc w:val="center"/>
              <w:rPr>
                <w:bCs/>
                <w:lang w:eastAsia="en-US"/>
              </w:rPr>
            </w:pPr>
            <w:r w:rsidRPr="00344CA8">
              <w:rPr>
                <w:bCs/>
                <w:lang w:eastAsia="en-US"/>
              </w:rPr>
              <w:t>региональное</w:t>
            </w:r>
          </w:p>
        </w:tc>
        <w:tc>
          <w:tcPr>
            <w:tcW w:w="884" w:type="pct"/>
            <w:tcBorders>
              <w:top w:val="single" w:sz="4" w:space="0" w:color="auto"/>
              <w:left w:val="single" w:sz="4" w:space="0" w:color="auto"/>
              <w:bottom w:val="single" w:sz="4" w:space="0" w:color="auto"/>
              <w:right w:val="single" w:sz="4" w:space="0" w:color="auto"/>
            </w:tcBorders>
            <w:shd w:val="clear" w:color="auto" w:fill="auto"/>
          </w:tcPr>
          <w:p w14:paraId="2136002B" w14:textId="341B237B" w:rsidR="0022193A" w:rsidRPr="00344CA8" w:rsidRDefault="00BE2F31" w:rsidP="00344CA8">
            <w:pPr>
              <w:jc w:val="center"/>
              <w:rPr>
                <w:bCs/>
                <w:lang w:eastAsia="en-US"/>
              </w:rPr>
            </w:pPr>
            <w:r w:rsidRPr="00344CA8">
              <w:rPr>
                <w:bCs/>
                <w:lang w:eastAsia="en-US"/>
              </w:rPr>
              <w:t>9,63</w:t>
            </w:r>
          </w:p>
        </w:tc>
      </w:tr>
      <w:tr w:rsidR="0022193A" w:rsidRPr="008D0777" w14:paraId="491348A9" w14:textId="77777777" w:rsidTr="00344CA8">
        <w:trPr>
          <w:trHeight w:val="466"/>
          <w:tblHeader/>
          <w:jc w:val="center"/>
        </w:trPr>
        <w:tc>
          <w:tcPr>
            <w:tcW w:w="2094" w:type="pct"/>
            <w:tcBorders>
              <w:top w:val="single" w:sz="4" w:space="0" w:color="auto"/>
              <w:left w:val="single" w:sz="4" w:space="0" w:color="auto"/>
              <w:bottom w:val="single" w:sz="4" w:space="0" w:color="auto"/>
              <w:right w:val="single" w:sz="4" w:space="0" w:color="auto"/>
            </w:tcBorders>
            <w:shd w:val="clear" w:color="auto" w:fill="auto"/>
            <w:noWrap/>
          </w:tcPr>
          <w:p w14:paraId="7F69E845" w14:textId="1A5422D7" w:rsidR="0022193A" w:rsidRPr="00344CA8" w:rsidRDefault="00344CA8" w:rsidP="00344CA8">
            <w:pPr>
              <w:jc w:val="center"/>
              <w:rPr>
                <w:bCs/>
                <w:lang w:eastAsia="en-US"/>
              </w:rPr>
            </w:pPr>
            <w:r>
              <w:rPr>
                <w:bCs/>
                <w:lang w:eastAsia="en-US"/>
              </w:rPr>
              <w:t>«</w:t>
            </w:r>
            <w:proofErr w:type="spellStart"/>
            <w:r w:rsidR="0022193A" w:rsidRPr="00344CA8">
              <w:rPr>
                <w:bCs/>
                <w:lang w:eastAsia="en-US"/>
              </w:rPr>
              <w:t>ст-ца</w:t>
            </w:r>
            <w:proofErr w:type="spellEnd"/>
            <w:r w:rsidR="0022193A" w:rsidRPr="00344CA8">
              <w:rPr>
                <w:bCs/>
                <w:lang w:eastAsia="en-US"/>
              </w:rPr>
              <w:t xml:space="preserve"> Федоровская - </w:t>
            </w:r>
            <w:proofErr w:type="spellStart"/>
            <w:r w:rsidR="0022193A" w:rsidRPr="00344CA8">
              <w:rPr>
                <w:bCs/>
                <w:lang w:eastAsia="en-US"/>
              </w:rPr>
              <w:t>ст-ца</w:t>
            </w:r>
            <w:proofErr w:type="spellEnd"/>
            <w:r w:rsidR="0022193A" w:rsidRPr="00344CA8">
              <w:rPr>
                <w:bCs/>
                <w:lang w:eastAsia="en-US"/>
              </w:rPr>
              <w:t xml:space="preserve"> Северская</w:t>
            </w:r>
            <w:r>
              <w:rPr>
                <w:bCs/>
                <w:lang w:eastAsia="en-US"/>
              </w:rPr>
              <w:t>»</w:t>
            </w:r>
          </w:p>
        </w:tc>
        <w:tc>
          <w:tcPr>
            <w:tcW w:w="1123" w:type="pct"/>
            <w:tcBorders>
              <w:top w:val="single" w:sz="4" w:space="0" w:color="auto"/>
              <w:left w:val="single" w:sz="4" w:space="0" w:color="auto"/>
              <w:bottom w:val="single" w:sz="4" w:space="0" w:color="auto"/>
              <w:right w:val="single" w:sz="4" w:space="0" w:color="auto"/>
            </w:tcBorders>
            <w:shd w:val="clear" w:color="auto" w:fill="auto"/>
          </w:tcPr>
          <w:p w14:paraId="1D00AAA9" w14:textId="562EAE7F" w:rsidR="0022193A" w:rsidRPr="00344CA8" w:rsidRDefault="0022193A" w:rsidP="00344CA8">
            <w:pPr>
              <w:jc w:val="center"/>
              <w:rPr>
                <w:bCs/>
                <w:lang w:eastAsia="en-US"/>
              </w:rPr>
            </w:pPr>
            <w:r w:rsidRPr="00344CA8">
              <w:rPr>
                <w:bCs/>
                <w:lang w:eastAsia="en-US"/>
              </w:rPr>
              <w:t>03 ОП РЗ 03К-033</w:t>
            </w:r>
          </w:p>
        </w:tc>
        <w:tc>
          <w:tcPr>
            <w:tcW w:w="899" w:type="pct"/>
            <w:tcBorders>
              <w:top w:val="single" w:sz="4" w:space="0" w:color="auto"/>
              <w:left w:val="single" w:sz="4" w:space="0" w:color="auto"/>
              <w:bottom w:val="single" w:sz="4" w:space="0" w:color="auto"/>
              <w:right w:val="single" w:sz="4" w:space="0" w:color="auto"/>
            </w:tcBorders>
            <w:shd w:val="clear" w:color="auto" w:fill="auto"/>
          </w:tcPr>
          <w:p w14:paraId="3D9FD828" w14:textId="0E74523A" w:rsidR="0022193A" w:rsidRPr="00344CA8" w:rsidRDefault="0022193A" w:rsidP="00344CA8">
            <w:pPr>
              <w:jc w:val="center"/>
              <w:rPr>
                <w:bCs/>
                <w:lang w:eastAsia="en-US"/>
              </w:rPr>
            </w:pPr>
            <w:r w:rsidRPr="00344CA8">
              <w:rPr>
                <w:bCs/>
                <w:lang w:eastAsia="en-US"/>
              </w:rPr>
              <w:t>региональное</w:t>
            </w:r>
          </w:p>
        </w:tc>
        <w:tc>
          <w:tcPr>
            <w:tcW w:w="884" w:type="pct"/>
            <w:tcBorders>
              <w:top w:val="single" w:sz="4" w:space="0" w:color="auto"/>
              <w:left w:val="single" w:sz="4" w:space="0" w:color="auto"/>
              <w:bottom w:val="single" w:sz="4" w:space="0" w:color="auto"/>
              <w:right w:val="single" w:sz="4" w:space="0" w:color="auto"/>
            </w:tcBorders>
            <w:shd w:val="clear" w:color="auto" w:fill="auto"/>
          </w:tcPr>
          <w:p w14:paraId="38344A4D" w14:textId="27473DC0" w:rsidR="0022193A" w:rsidRPr="00344CA8" w:rsidRDefault="00BE2F31" w:rsidP="00344CA8">
            <w:pPr>
              <w:jc w:val="center"/>
              <w:rPr>
                <w:bCs/>
                <w:lang w:eastAsia="en-US"/>
              </w:rPr>
            </w:pPr>
            <w:r w:rsidRPr="00344CA8">
              <w:rPr>
                <w:bCs/>
                <w:lang w:eastAsia="en-US"/>
              </w:rPr>
              <w:t>5,54</w:t>
            </w:r>
          </w:p>
        </w:tc>
      </w:tr>
      <w:tr w:rsidR="0022193A" w:rsidRPr="008D0777" w14:paraId="2E0C04C1" w14:textId="77777777" w:rsidTr="00344CA8">
        <w:trPr>
          <w:trHeight w:val="466"/>
          <w:tblHeader/>
          <w:jc w:val="center"/>
        </w:trPr>
        <w:tc>
          <w:tcPr>
            <w:tcW w:w="2094" w:type="pct"/>
            <w:tcBorders>
              <w:top w:val="single" w:sz="4" w:space="0" w:color="auto"/>
              <w:left w:val="single" w:sz="4" w:space="0" w:color="auto"/>
              <w:bottom w:val="single" w:sz="4" w:space="0" w:color="auto"/>
              <w:right w:val="single" w:sz="4" w:space="0" w:color="auto"/>
            </w:tcBorders>
            <w:shd w:val="clear" w:color="auto" w:fill="auto"/>
            <w:noWrap/>
          </w:tcPr>
          <w:p w14:paraId="03D74953" w14:textId="50181826" w:rsidR="0022193A" w:rsidRPr="00344CA8" w:rsidRDefault="00344CA8" w:rsidP="00344CA8">
            <w:pPr>
              <w:jc w:val="center"/>
              <w:rPr>
                <w:bCs/>
                <w:lang w:eastAsia="en-US"/>
              </w:rPr>
            </w:pPr>
            <w:r>
              <w:rPr>
                <w:bCs/>
                <w:lang w:eastAsia="en-US"/>
              </w:rPr>
              <w:t>«</w:t>
            </w:r>
            <w:r w:rsidR="0022193A" w:rsidRPr="00344CA8">
              <w:rPr>
                <w:bCs/>
                <w:lang w:eastAsia="en-US"/>
              </w:rPr>
              <w:t xml:space="preserve">х. Свердловский - х. </w:t>
            </w:r>
            <w:proofErr w:type="spellStart"/>
            <w:r w:rsidR="0022193A" w:rsidRPr="00344CA8">
              <w:rPr>
                <w:bCs/>
                <w:lang w:eastAsia="en-US"/>
              </w:rPr>
              <w:t>Косовичи</w:t>
            </w:r>
            <w:proofErr w:type="spellEnd"/>
            <w:r>
              <w:rPr>
                <w:bCs/>
                <w:lang w:eastAsia="en-US"/>
              </w:rPr>
              <w:t>»</w:t>
            </w:r>
          </w:p>
        </w:tc>
        <w:tc>
          <w:tcPr>
            <w:tcW w:w="1123" w:type="pct"/>
            <w:tcBorders>
              <w:top w:val="single" w:sz="4" w:space="0" w:color="auto"/>
              <w:left w:val="single" w:sz="4" w:space="0" w:color="auto"/>
              <w:bottom w:val="single" w:sz="4" w:space="0" w:color="auto"/>
              <w:right w:val="single" w:sz="4" w:space="0" w:color="auto"/>
            </w:tcBorders>
            <w:shd w:val="clear" w:color="auto" w:fill="auto"/>
          </w:tcPr>
          <w:p w14:paraId="7524A507" w14:textId="00D33A2E" w:rsidR="0022193A" w:rsidRPr="00344CA8" w:rsidRDefault="0022193A" w:rsidP="00344CA8">
            <w:pPr>
              <w:jc w:val="center"/>
              <w:rPr>
                <w:bCs/>
                <w:lang w:eastAsia="en-US"/>
              </w:rPr>
            </w:pPr>
            <w:r w:rsidRPr="00344CA8">
              <w:rPr>
                <w:bCs/>
                <w:lang w:eastAsia="en-US"/>
              </w:rPr>
              <w:t>03 ОП МЗ 03Н-096</w:t>
            </w:r>
          </w:p>
        </w:tc>
        <w:tc>
          <w:tcPr>
            <w:tcW w:w="899" w:type="pct"/>
            <w:tcBorders>
              <w:top w:val="single" w:sz="4" w:space="0" w:color="auto"/>
              <w:left w:val="single" w:sz="4" w:space="0" w:color="auto"/>
              <w:bottom w:val="single" w:sz="4" w:space="0" w:color="auto"/>
              <w:right w:val="single" w:sz="4" w:space="0" w:color="auto"/>
            </w:tcBorders>
            <w:shd w:val="clear" w:color="auto" w:fill="auto"/>
          </w:tcPr>
          <w:p w14:paraId="19DC005F" w14:textId="1F833392" w:rsidR="0022193A" w:rsidRPr="00344CA8" w:rsidRDefault="0022193A" w:rsidP="00344CA8">
            <w:pPr>
              <w:jc w:val="center"/>
              <w:rPr>
                <w:bCs/>
                <w:lang w:eastAsia="en-US"/>
              </w:rPr>
            </w:pPr>
            <w:r w:rsidRPr="00344CA8">
              <w:rPr>
                <w:bCs/>
                <w:lang w:eastAsia="en-US"/>
              </w:rPr>
              <w:t>региональное</w:t>
            </w:r>
          </w:p>
        </w:tc>
        <w:tc>
          <w:tcPr>
            <w:tcW w:w="884" w:type="pct"/>
            <w:tcBorders>
              <w:top w:val="single" w:sz="4" w:space="0" w:color="auto"/>
              <w:left w:val="single" w:sz="4" w:space="0" w:color="auto"/>
              <w:bottom w:val="single" w:sz="4" w:space="0" w:color="auto"/>
              <w:right w:val="single" w:sz="4" w:space="0" w:color="auto"/>
            </w:tcBorders>
            <w:shd w:val="clear" w:color="auto" w:fill="auto"/>
          </w:tcPr>
          <w:p w14:paraId="2806F5AF" w14:textId="3F312D1D" w:rsidR="0022193A" w:rsidRPr="00344CA8" w:rsidRDefault="00BE2F31" w:rsidP="00344CA8">
            <w:pPr>
              <w:jc w:val="center"/>
              <w:rPr>
                <w:bCs/>
                <w:lang w:eastAsia="en-US"/>
              </w:rPr>
            </w:pPr>
            <w:r w:rsidRPr="00344CA8">
              <w:rPr>
                <w:bCs/>
                <w:lang w:eastAsia="en-US"/>
              </w:rPr>
              <w:t>4,57</w:t>
            </w:r>
          </w:p>
        </w:tc>
      </w:tr>
      <w:tr w:rsidR="003317AB" w:rsidRPr="008D0777" w14:paraId="5E770043" w14:textId="77777777" w:rsidTr="00344CA8">
        <w:trPr>
          <w:trHeight w:val="261"/>
          <w:tblHeader/>
          <w:jc w:val="center"/>
        </w:trPr>
        <w:tc>
          <w:tcPr>
            <w:tcW w:w="4116" w:type="pct"/>
            <w:gridSpan w:val="3"/>
            <w:tcBorders>
              <w:top w:val="single" w:sz="4" w:space="0" w:color="auto"/>
              <w:left w:val="single" w:sz="4" w:space="0" w:color="auto"/>
              <w:bottom w:val="single" w:sz="4" w:space="0" w:color="auto"/>
              <w:right w:val="single" w:sz="4" w:space="0" w:color="auto"/>
            </w:tcBorders>
            <w:shd w:val="clear" w:color="auto" w:fill="auto"/>
          </w:tcPr>
          <w:p w14:paraId="19B499D9" w14:textId="5B594151" w:rsidR="003317AB" w:rsidRPr="00344CA8" w:rsidRDefault="003317AB" w:rsidP="00344CA8">
            <w:pPr>
              <w:jc w:val="center"/>
              <w:rPr>
                <w:bCs/>
                <w:lang w:eastAsia="en-US"/>
              </w:rPr>
            </w:pPr>
            <w:r w:rsidRPr="00344CA8">
              <w:rPr>
                <w:bCs/>
                <w:lang w:eastAsia="en-US"/>
              </w:rPr>
              <w:t>Итого:</w:t>
            </w:r>
          </w:p>
        </w:tc>
        <w:tc>
          <w:tcPr>
            <w:tcW w:w="884" w:type="pct"/>
            <w:tcBorders>
              <w:top w:val="single" w:sz="4" w:space="0" w:color="auto"/>
              <w:left w:val="single" w:sz="4" w:space="0" w:color="auto"/>
              <w:bottom w:val="single" w:sz="4" w:space="0" w:color="auto"/>
              <w:right w:val="single" w:sz="4" w:space="0" w:color="auto"/>
            </w:tcBorders>
            <w:shd w:val="clear" w:color="auto" w:fill="auto"/>
          </w:tcPr>
          <w:p w14:paraId="407EE07D" w14:textId="3E8ACBA0" w:rsidR="003317AB" w:rsidRPr="00344CA8" w:rsidRDefault="00BE2F31" w:rsidP="00344CA8">
            <w:pPr>
              <w:jc w:val="center"/>
              <w:rPr>
                <w:bCs/>
                <w:lang w:eastAsia="en-US"/>
              </w:rPr>
            </w:pPr>
            <w:r w:rsidRPr="00344CA8">
              <w:rPr>
                <w:bCs/>
                <w:lang w:eastAsia="en-US"/>
              </w:rPr>
              <w:t>24,97</w:t>
            </w:r>
          </w:p>
        </w:tc>
      </w:tr>
    </w:tbl>
    <w:p w14:paraId="33B48AC5" w14:textId="77777777" w:rsidR="0021694C" w:rsidRPr="00344CA8" w:rsidRDefault="0021694C" w:rsidP="00B323C6">
      <w:pPr>
        <w:pStyle w:val="a1"/>
        <w:tabs>
          <w:tab w:val="left" w:pos="0"/>
        </w:tabs>
        <w:ind w:firstLine="567"/>
        <w:rPr>
          <w:sz w:val="28"/>
          <w:szCs w:val="28"/>
          <w:lang w:val="ru-RU"/>
        </w:rPr>
      </w:pPr>
    </w:p>
    <w:p w14:paraId="0CB043B6" w14:textId="77777777" w:rsidR="00B323C6" w:rsidRPr="00344CA8" w:rsidRDefault="00D848F5" w:rsidP="00344CA8">
      <w:pPr>
        <w:suppressAutoHyphens/>
        <w:ind w:firstLine="709"/>
        <w:contextualSpacing/>
        <w:rPr>
          <w:rFonts w:eastAsiaTheme="minorEastAsia"/>
          <w:color w:val="00000A"/>
          <w:sz w:val="28"/>
          <w:szCs w:val="28"/>
        </w:rPr>
      </w:pPr>
      <w:r w:rsidRPr="00344CA8">
        <w:rPr>
          <w:rFonts w:eastAsiaTheme="minorEastAsia"/>
          <w:color w:val="00000A"/>
          <w:sz w:val="28"/>
          <w:szCs w:val="28"/>
        </w:rPr>
        <w:t xml:space="preserve">Твердое покрытие имеют не все улицы населенных пунктов. Большинство улиц малопригодно или полностью непригодно для </w:t>
      </w:r>
      <w:r w:rsidR="00B323C6" w:rsidRPr="00344CA8">
        <w:rPr>
          <w:rFonts w:eastAsiaTheme="minorEastAsia"/>
          <w:color w:val="00000A"/>
          <w:sz w:val="28"/>
          <w:szCs w:val="28"/>
        </w:rPr>
        <w:t>проезда на легковом транспорте.</w:t>
      </w:r>
    </w:p>
    <w:p w14:paraId="70527523" w14:textId="1985DC7F" w:rsidR="00B61281" w:rsidRDefault="00B323C6" w:rsidP="00344CA8">
      <w:pPr>
        <w:suppressAutoHyphens/>
        <w:ind w:firstLine="709"/>
        <w:contextualSpacing/>
        <w:rPr>
          <w:sz w:val="28"/>
          <w:szCs w:val="28"/>
        </w:rPr>
      </w:pPr>
      <w:r w:rsidRPr="00344CA8">
        <w:rPr>
          <w:rFonts w:eastAsiaTheme="minorEastAsia"/>
          <w:color w:val="00000A"/>
          <w:sz w:val="28"/>
          <w:szCs w:val="28"/>
        </w:rPr>
        <w:t>С</w:t>
      </w:r>
      <w:r w:rsidR="00D848F5" w:rsidRPr="00344CA8">
        <w:rPr>
          <w:rFonts w:eastAsiaTheme="minorEastAsia"/>
          <w:color w:val="00000A"/>
          <w:sz w:val="28"/>
          <w:szCs w:val="28"/>
        </w:rPr>
        <w:t xml:space="preserve">уществующая улично-дорожная сеть не обеспечивает полноценное обслуживание территории муниципального образования: проезд ко всем жилым кварталам, производственным и складским территориям, а также к объектам </w:t>
      </w:r>
      <w:r w:rsidR="00D848F5" w:rsidRPr="00344CA8">
        <w:rPr>
          <w:rFonts w:eastAsiaTheme="minorEastAsia"/>
          <w:color w:val="00000A"/>
          <w:sz w:val="28"/>
          <w:szCs w:val="28"/>
        </w:rPr>
        <w:lastRenderedPageBreak/>
        <w:t>общественного назначения.</w:t>
      </w:r>
      <w:r w:rsidR="00B61281" w:rsidRPr="00344CA8">
        <w:rPr>
          <w:rFonts w:eastAsiaTheme="minorEastAsia"/>
          <w:color w:val="00000A"/>
          <w:sz w:val="28"/>
          <w:szCs w:val="28"/>
        </w:rPr>
        <w:t xml:space="preserve"> </w:t>
      </w:r>
      <w:r w:rsidR="00B61281" w:rsidRPr="00344CA8">
        <w:rPr>
          <w:sz w:val="28"/>
          <w:szCs w:val="28"/>
        </w:rPr>
        <w:t xml:space="preserve">Перечень объектов улично-дорожной сети </w:t>
      </w:r>
      <w:r w:rsidR="000471D6" w:rsidRPr="00344CA8">
        <w:rPr>
          <w:sz w:val="28"/>
          <w:szCs w:val="28"/>
        </w:rPr>
        <w:t>Федоровского</w:t>
      </w:r>
      <w:r w:rsidR="00B61281" w:rsidRPr="00344CA8">
        <w:rPr>
          <w:sz w:val="28"/>
          <w:szCs w:val="28"/>
        </w:rPr>
        <w:t xml:space="preserve"> СП представлен в таблице 2.7.</w:t>
      </w:r>
    </w:p>
    <w:p w14:paraId="3F68C655" w14:textId="77777777" w:rsidR="0077510F" w:rsidRPr="00344CA8" w:rsidRDefault="0077510F" w:rsidP="00344CA8">
      <w:pPr>
        <w:suppressAutoHyphens/>
        <w:ind w:firstLine="709"/>
        <w:contextualSpacing/>
        <w:rPr>
          <w:sz w:val="28"/>
          <w:szCs w:val="28"/>
        </w:rPr>
      </w:pPr>
    </w:p>
    <w:p w14:paraId="7E019BB5" w14:textId="61187BDB" w:rsidR="00B61281" w:rsidRDefault="00B61281" w:rsidP="00344CA8">
      <w:pPr>
        <w:pStyle w:val="a1"/>
        <w:keepNext/>
        <w:suppressAutoHyphens/>
        <w:ind w:firstLine="0"/>
        <w:jc w:val="center"/>
        <w:rPr>
          <w:sz w:val="28"/>
          <w:szCs w:val="28"/>
          <w:lang w:val="ru-RU"/>
        </w:rPr>
      </w:pPr>
      <w:r w:rsidRPr="00344CA8">
        <w:rPr>
          <w:sz w:val="28"/>
          <w:szCs w:val="28"/>
          <w:lang w:val="ru-RU"/>
        </w:rPr>
        <w:t xml:space="preserve">Перечень объектов улично-дорожной сети </w:t>
      </w:r>
      <w:r w:rsidR="000471D6" w:rsidRPr="00344CA8">
        <w:rPr>
          <w:sz w:val="28"/>
          <w:szCs w:val="28"/>
          <w:lang w:val="ru-RU"/>
        </w:rPr>
        <w:t>Федоровского</w:t>
      </w:r>
      <w:r w:rsidRPr="00344CA8">
        <w:rPr>
          <w:sz w:val="28"/>
          <w:szCs w:val="28"/>
          <w:lang w:val="ru-RU"/>
        </w:rPr>
        <w:t xml:space="preserve"> СП</w:t>
      </w:r>
    </w:p>
    <w:p w14:paraId="03545C20" w14:textId="77777777" w:rsidR="00344CA8" w:rsidRDefault="00344CA8" w:rsidP="00344CA8">
      <w:pPr>
        <w:pStyle w:val="a1"/>
        <w:keepNext/>
        <w:suppressAutoHyphens/>
        <w:ind w:firstLine="0"/>
        <w:jc w:val="center"/>
        <w:rPr>
          <w:sz w:val="28"/>
          <w:szCs w:val="28"/>
          <w:lang w:val="ru-RU"/>
        </w:rPr>
      </w:pPr>
    </w:p>
    <w:p w14:paraId="054CF8E3" w14:textId="3B8A5934" w:rsidR="00344CA8" w:rsidRDefault="00344CA8" w:rsidP="00344CA8">
      <w:pPr>
        <w:pStyle w:val="1d"/>
        <w:spacing w:before="0" w:after="0"/>
        <w:rPr>
          <w:b w:val="0"/>
          <w:i w:val="0"/>
          <w:szCs w:val="28"/>
          <w:lang w:eastAsia="ar-SA" w:bidi="en-US"/>
        </w:rPr>
      </w:pPr>
      <w:r>
        <w:rPr>
          <w:b w:val="0"/>
          <w:i w:val="0"/>
          <w:szCs w:val="28"/>
          <w:lang w:eastAsia="ar-SA" w:bidi="en-US"/>
        </w:rPr>
        <w:t xml:space="preserve">                                                                                                           </w:t>
      </w:r>
      <w:r w:rsidRPr="00344CA8">
        <w:rPr>
          <w:b w:val="0"/>
          <w:i w:val="0"/>
          <w:szCs w:val="28"/>
          <w:lang w:eastAsia="ar-SA" w:bidi="en-US"/>
        </w:rPr>
        <w:t>Таблица 2.7</w:t>
      </w:r>
    </w:p>
    <w:p w14:paraId="458CF229" w14:textId="1AA3050A" w:rsidR="00D22333" w:rsidRPr="00344CA8" w:rsidRDefault="00D22333" w:rsidP="00344CA8">
      <w:pPr>
        <w:pStyle w:val="1d"/>
        <w:spacing w:before="0" w:after="0"/>
        <w:rPr>
          <w:b w:val="0"/>
          <w:i w:val="0"/>
          <w:szCs w:val="28"/>
          <w:lang w:eastAsia="ar-SA" w:bidi="en-US"/>
        </w:rPr>
      </w:pPr>
      <w:r>
        <w:rPr>
          <w:b w:val="0"/>
          <w:i w:val="0"/>
          <w:szCs w:val="28"/>
          <w:lang w:eastAsia="ar-SA" w:bidi="en-US"/>
        </w:rPr>
        <w:t xml:space="preserve">                                                                                                                        (км)</w:t>
      </w:r>
    </w:p>
    <w:tbl>
      <w:tblPr>
        <w:tblW w:w="5000"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563"/>
        <w:gridCol w:w="2834"/>
        <w:gridCol w:w="2694"/>
        <w:gridCol w:w="1985"/>
        <w:gridCol w:w="1552"/>
      </w:tblGrid>
      <w:tr w:rsidR="00344CA8" w:rsidRPr="008D0777" w14:paraId="21DA60BE" w14:textId="502BD1F8" w:rsidTr="00D22333">
        <w:tc>
          <w:tcPr>
            <w:tcW w:w="29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EBF637F" w14:textId="77777777" w:rsidR="001D15B0" w:rsidRPr="00344CA8" w:rsidRDefault="001D15B0" w:rsidP="001D15B0">
            <w:pPr>
              <w:jc w:val="center"/>
              <w:outlineLvl w:val="0"/>
              <w:rPr>
                <w:b/>
                <w:color w:val="000000"/>
              </w:rPr>
            </w:pPr>
            <w:r w:rsidRPr="00344CA8">
              <w:rPr>
                <w:b/>
              </w:rPr>
              <w:t>№ п/п</w:t>
            </w:r>
          </w:p>
        </w:tc>
        <w:tc>
          <w:tcPr>
            <w:tcW w:w="1472" w:type="pct"/>
            <w:tcBorders>
              <w:top w:val="single" w:sz="4" w:space="0" w:color="auto"/>
              <w:left w:val="single" w:sz="4" w:space="0" w:color="auto"/>
              <w:bottom w:val="single" w:sz="4" w:space="0" w:color="auto"/>
              <w:right w:val="single" w:sz="4" w:space="0" w:color="auto"/>
            </w:tcBorders>
            <w:shd w:val="clear" w:color="auto" w:fill="auto"/>
          </w:tcPr>
          <w:p w14:paraId="2F58B29D" w14:textId="77777777" w:rsidR="001D15B0" w:rsidRPr="00344CA8" w:rsidRDefault="001D15B0" w:rsidP="00D22333">
            <w:pPr>
              <w:jc w:val="center"/>
              <w:outlineLvl w:val="0"/>
              <w:rPr>
                <w:b/>
                <w:color w:val="000000"/>
              </w:rPr>
            </w:pPr>
            <w:r w:rsidRPr="00344CA8">
              <w:rPr>
                <w:b/>
              </w:rPr>
              <w:t>Наименование автомобильной дороги</w:t>
            </w:r>
          </w:p>
        </w:tc>
        <w:tc>
          <w:tcPr>
            <w:tcW w:w="1399" w:type="pct"/>
            <w:tcBorders>
              <w:top w:val="single" w:sz="4" w:space="0" w:color="auto"/>
              <w:left w:val="single" w:sz="4" w:space="0" w:color="auto"/>
              <w:bottom w:val="single" w:sz="4" w:space="0" w:color="auto"/>
              <w:right w:val="single" w:sz="4" w:space="0" w:color="auto"/>
            </w:tcBorders>
            <w:shd w:val="clear" w:color="auto" w:fill="auto"/>
          </w:tcPr>
          <w:p w14:paraId="5AE07CFB" w14:textId="38156FDF" w:rsidR="001D15B0" w:rsidRPr="00344CA8" w:rsidRDefault="001D15B0" w:rsidP="00D22333">
            <w:pPr>
              <w:jc w:val="center"/>
              <w:outlineLvl w:val="0"/>
              <w:rPr>
                <w:b/>
              </w:rPr>
            </w:pPr>
            <w:r w:rsidRPr="00344CA8">
              <w:rPr>
                <w:b/>
              </w:rPr>
              <w:t>Идентификационный номер дороги</w:t>
            </w:r>
          </w:p>
        </w:tc>
        <w:tc>
          <w:tcPr>
            <w:tcW w:w="1031" w:type="pct"/>
            <w:tcBorders>
              <w:top w:val="single" w:sz="4" w:space="0" w:color="auto"/>
              <w:left w:val="single" w:sz="4" w:space="0" w:color="auto"/>
              <w:bottom w:val="single" w:sz="4" w:space="0" w:color="auto"/>
              <w:right w:val="single" w:sz="4" w:space="0" w:color="auto"/>
            </w:tcBorders>
            <w:shd w:val="clear" w:color="auto" w:fill="auto"/>
            <w:noWrap/>
          </w:tcPr>
          <w:p w14:paraId="5279B324" w14:textId="71D70F3C" w:rsidR="001D15B0" w:rsidRPr="00344CA8" w:rsidRDefault="00D22333" w:rsidP="00D22333">
            <w:pPr>
              <w:jc w:val="center"/>
              <w:outlineLvl w:val="0"/>
              <w:rPr>
                <w:b/>
                <w:color w:val="000000"/>
              </w:rPr>
            </w:pPr>
            <w:r>
              <w:rPr>
                <w:b/>
              </w:rPr>
              <w:t>Протяженность</w:t>
            </w:r>
          </w:p>
        </w:tc>
        <w:tc>
          <w:tcPr>
            <w:tcW w:w="806" w:type="pct"/>
            <w:tcBorders>
              <w:top w:val="single" w:sz="4" w:space="0" w:color="auto"/>
              <w:left w:val="single" w:sz="4" w:space="0" w:color="auto"/>
              <w:bottom w:val="single" w:sz="4" w:space="0" w:color="auto"/>
              <w:right w:val="single" w:sz="4" w:space="0" w:color="auto"/>
            </w:tcBorders>
            <w:shd w:val="clear" w:color="auto" w:fill="auto"/>
          </w:tcPr>
          <w:p w14:paraId="3C22EBD7" w14:textId="70A03511" w:rsidR="001D15B0" w:rsidRPr="00344CA8" w:rsidRDefault="001D15B0" w:rsidP="00D22333">
            <w:pPr>
              <w:jc w:val="center"/>
              <w:outlineLvl w:val="0"/>
              <w:rPr>
                <w:b/>
              </w:rPr>
            </w:pPr>
            <w:r w:rsidRPr="00344CA8">
              <w:rPr>
                <w:b/>
              </w:rPr>
              <w:t>Покрытие</w:t>
            </w:r>
          </w:p>
        </w:tc>
      </w:tr>
      <w:tr w:rsidR="00D22333" w:rsidRPr="008D0777" w14:paraId="4704DBC2" w14:textId="77777777" w:rsidTr="00D22333">
        <w:tc>
          <w:tcPr>
            <w:tcW w:w="292" w:type="pct"/>
            <w:tcBorders>
              <w:top w:val="single" w:sz="4" w:space="0" w:color="auto"/>
              <w:left w:val="single" w:sz="4" w:space="0" w:color="auto"/>
              <w:bottom w:val="single" w:sz="4" w:space="0" w:color="auto"/>
              <w:right w:val="single" w:sz="4" w:space="0" w:color="auto"/>
            </w:tcBorders>
            <w:shd w:val="clear" w:color="auto" w:fill="auto"/>
            <w:noWrap/>
          </w:tcPr>
          <w:p w14:paraId="68738264" w14:textId="7E8BBFF6" w:rsidR="00D22333" w:rsidRPr="00344CA8" w:rsidRDefault="00D22333" w:rsidP="00D22333">
            <w:pPr>
              <w:jc w:val="center"/>
              <w:outlineLvl w:val="0"/>
              <w:rPr>
                <w:color w:val="000000"/>
              </w:rPr>
            </w:pPr>
            <w:r>
              <w:rPr>
                <w:color w:val="000000"/>
              </w:rPr>
              <w:t>1</w:t>
            </w:r>
          </w:p>
        </w:tc>
        <w:tc>
          <w:tcPr>
            <w:tcW w:w="1472" w:type="pct"/>
            <w:tcBorders>
              <w:top w:val="single" w:sz="4" w:space="0" w:color="auto"/>
              <w:left w:val="single" w:sz="4" w:space="0" w:color="auto"/>
              <w:bottom w:val="single" w:sz="4" w:space="0" w:color="auto"/>
              <w:right w:val="single" w:sz="4" w:space="0" w:color="auto"/>
            </w:tcBorders>
            <w:shd w:val="clear" w:color="auto" w:fill="auto"/>
          </w:tcPr>
          <w:p w14:paraId="325E1EC8" w14:textId="5CEDBECE" w:rsidR="00D22333" w:rsidRPr="00344CA8" w:rsidRDefault="00D22333" w:rsidP="00D22333">
            <w:pPr>
              <w:jc w:val="center"/>
              <w:outlineLvl w:val="0"/>
            </w:pPr>
            <w:r>
              <w:t>2</w:t>
            </w:r>
          </w:p>
        </w:tc>
        <w:tc>
          <w:tcPr>
            <w:tcW w:w="1399" w:type="pct"/>
            <w:tcBorders>
              <w:top w:val="single" w:sz="4" w:space="0" w:color="auto"/>
              <w:left w:val="single" w:sz="4" w:space="0" w:color="auto"/>
              <w:bottom w:val="single" w:sz="4" w:space="0" w:color="auto"/>
              <w:right w:val="single" w:sz="4" w:space="0" w:color="auto"/>
            </w:tcBorders>
            <w:shd w:val="clear" w:color="auto" w:fill="auto"/>
          </w:tcPr>
          <w:p w14:paraId="5FCF9A13" w14:textId="57768C18" w:rsidR="00D22333" w:rsidRPr="00344CA8" w:rsidRDefault="00D22333" w:rsidP="00D22333">
            <w:pPr>
              <w:jc w:val="center"/>
              <w:rPr>
                <w:bCs/>
                <w:lang w:eastAsia="en-US"/>
              </w:rPr>
            </w:pPr>
            <w:r>
              <w:rPr>
                <w:bCs/>
                <w:lang w:eastAsia="en-US"/>
              </w:rPr>
              <w:t>3</w:t>
            </w:r>
          </w:p>
        </w:tc>
        <w:tc>
          <w:tcPr>
            <w:tcW w:w="1031" w:type="pct"/>
            <w:tcBorders>
              <w:top w:val="single" w:sz="4" w:space="0" w:color="auto"/>
              <w:left w:val="single" w:sz="4" w:space="0" w:color="auto"/>
              <w:bottom w:val="single" w:sz="4" w:space="0" w:color="auto"/>
              <w:right w:val="single" w:sz="4" w:space="0" w:color="auto"/>
            </w:tcBorders>
            <w:shd w:val="clear" w:color="auto" w:fill="auto"/>
            <w:noWrap/>
          </w:tcPr>
          <w:p w14:paraId="3A56A651" w14:textId="5222F951" w:rsidR="00D22333" w:rsidRPr="00344CA8" w:rsidRDefault="00D22333" w:rsidP="00D22333">
            <w:pPr>
              <w:jc w:val="center"/>
              <w:rPr>
                <w:bCs/>
                <w:lang w:eastAsia="en-US"/>
              </w:rPr>
            </w:pPr>
            <w:r>
              <w:rPr>
                <w:bCs/>
                <w:lang w:eastAsia="en-US"/>
              </w:rPr>
              <w:t>4</w:t>
            </w:r>
          </w:p>
        </w:tc>
        <w:tc>
          <w:tcPr>
            <w:tcW w:w="806" w:type="pct"/>
            <w:tcBorders>
              <w:top w:val="single" w:sz="4" w:space="0" w:color="auto"/>
              <w:left w:val="single" w:sz="4" w:space="0" w:color="auto"/>
              <w:bottom w:val="single" w:sz="4" w:space="0" w:color="auto"/>
              <w:right w:val="single" w:sz="4" w:space="0" w:color="auto"/>
            </w:tcBorders>
            <w:shd w:val="clear" w:color="auto" w:fill="auto"/>
          </w:tcPr>
          <w:p w14:paraId="29373BFB" w14:textId="327693E7" w:rsidR="00D22333" w:rsidRPr="00344CA8" w:rsidRDefault="00D22333" w:rsidP="00D22333">
            <w:pPr>
              <w:jc w:val="center"/>
              <w:rPr>
                <w:bCs/>
                <w:lang w:eastAsia="en-US"/>
              </w:rPr>
            </w:pPr>
            <w:r>
              <w:rPr>
                <w:bCs/>
                <w:lang w:eastAsia="en-US"/>
              </w:rPr>
              <w:t>5</w:t>
            </w:r>
          </w:p>
        </w:tc>
      </w:tr>
      <w:tr w:rsidR="00344CA8" w:rsidRPr="008D0777" w14:paraId="0CD7413C" w14:textId="22BE5B4B" w:rsidTr="00D22333">
        <w:trPr>
          <w:trHeight w:val="663"/>
        </w:trPr>
        <w:tc>
          <w:tcPr>
            <w:tcW w:w="292" w:type="pct"/>
            <w:tcBorders>
              <w:top w:val="single" w:sz="4" w:space="0" w:color="auto"/>
              <w:left w:val="single" w:sz="4" w:space="0" w:color="auto"/>
              <w:bottom w:val="single" w:sz="4" w:space="0" w:color="auto"/>
              <w:right w:val="single" w:sz="4" w:space="0" w:color="auto"/>
            </w:tcBorders>
            <w:shd w:val="clear" w:color="auto" w:fill="auto"/>
            <w:noWrap/>
            <w:hideMark/>
          </w:tcPr>
          <w:p w14:paraId="477959C8" w14:textId="77777777" w:rsidR="004D7CA1" w:rsidRPr="00344CA8" w:rsidRDefault="004D7CA1" w:rsidP="00D22333">
            <w:pPr>
              <w:jc w:val="center"/>
              <w:outlineLvl w:val="0"/>
              <w:rPr>
                <w:color w:val="000000"/>
              </w:rPr>
            </w:pPr>
            <w:r w:rsidRPr="00344CA8">
              <w:rPr>
                <w:color w:val="000000"/>
              </w:rPr>
              <w:t>1</w:t>
            </w:r>
          </w:p>
        </w:tc>
        <w:tc>
          <w:tcPr>
            <w:tcW w:w="1472" w:type="pct"/>
            <w:tcBorders>
              <w:top w:val="single" w:sz="4" w:space="0" w:color="auto"/>
              <w:left w:val="single" w:sz="4" w:space="0" w:color="auto"/>
              <w:bottom w:val="single" w:sz="4" w:space="0" w:color="auto"/>
              <w:right w:val="single" w:sz="4" w:space="0" w:color="auto"/>
            </w:tcBorders>
            <w:shd w:val="clear" w:color="auto" w:fill="auto"/>
          </w:tcPr>
          <w:p w14:paraId="15761EA8" w14:textId="4A3C4FAF" w:rsidR="004D7CA1" w:rsidRPr="00344CA8" w:rsidRDefault="004D7CA1" w:rsidP="00D22333">
            <w:pPr>
              <w:jc w:val="center"/>
              <w:outlineLvl w:val="0"/>
            </w:pPr>
            <w:r w:rsidRPr="00344CA8">
              <w:t>ст. Федоровская,</w:t>
            </w:r>
            <w:r w:rsidR="00D22333">
              <w:t xml:space="preserve">                      </w:t>
            </w:r>
            <w:r w:rsidRPr="00344CA8">
              <w:t xml:space="preserve"> ул.</w:t>
            </w:r>
            <w:r w:rsidR="00D22333">
              <w:t xml:space="preserve"> </w:t>
            </w:r>
            <w:r w:rsidRPr="00344CA8">
              <w:t>Короткая</w:t>
            </w:r>
          </w:p>
        </w:tc>
        <w:tc>
          <w:tcPr>
            <w:tcW w:w="1399" w:type="pct"/>
            <w:tcBorders>
              <w:top w:val="single" w:sz="4" w:space="0" w:color="auto"/>
              <w:left w:val="single" w:sz="4" w:space="0" w:color="auto"/>
              <w:bottom w:val="single" w:sz="4" w:space="0" w:color="auto"/>
              <w:right w:val="single" w:sz="4" w:space="0" w:color="auto"/>
            </w:tcBorders>
            <w:shd w:val="clear" w:color="auto" w:fill="auto"/>
          </w:tcPr>
          <w:p w14:paraId="1883392F" w14:textId="7E27325E" w:rsidR="004D7CA1" w:rsidRPr="00344CA8" w:rsidRDefault="004D7CA1" w:rsidP="00D22333">
            <w:pPr>
              <w:jc w:val="center"/>
              <w:rPr>
                <w:bCs/>
                <w:lang w:eastAsia="en-US"/>
              </w:rPr>
            </w:pPr>
            <w:r w:rsidRPr="00344CA8">
              <w:rPr>
                <w:bCs/>
                <w:lang w:eastAsia="en-US"/>
              </w:rPr>
              <w:t>03 201 806 ОП МП 01</w:t>
            </w:r>
          </w:p>
        </w:tc>
        <w:tc>
          <w:tcPr>
            <w:tcW w:w="1031" w:type="pct"/>
            <w:tcBorders>
              <w:top w:val="single" w:sz="4" w:space="0" w:color="auto"/>
              <w:left w:val="single" w:sz="4" w:space="0" w:color="auto"/>
              <w:bottom w:val="single" w:sz="4" w:space="0" w:color="auto"/>
              <w:right w:val="single" w:sz="4" w:space="0" w:color="auto"/>
            </w:tcBorders>
            <w:shd w:val="clear" w:color="auto" w:fill="auto"/>
            <w:noWrap/>
          </w:tcPr>
          <w:p w14:paraId="090E837E" w14:textId="6AACA693" w:rsidR="004D7CA1" w:rsidRPr="00344CA8" w:rsidRDefault="004D7CA1" w:rsidP="00D22333">
            <w:pPr>
              <w:jc w:val="center"/>
              <w:rPr>
                <w:bCs/>
                <w:lang w:eastAsia="en-US"/>
              </w:rPr>
            </w:pPr>
            <w:r w:rsidRPr="00344CA8">
              <w:rPr>
                <w:bCs/>
                <w:lang w:eastAsia="en-US"/>
              </w:rPr>
              <w:t>0,3</w:t>
            </w:r>
          </w:p>
        </w:tc>
        <w:tc>
          <w:tcPr>
            <w:tcW w:w="806" w:type="pct"/>
            <w:tcBorders>
              <w:top w:val="single" w:sz="4" w:space="0" w:color="auto"/>
              <w:left w:val="single" w:sz="4" w:space="0" w:color="auto"/>
              <w:bottom w:val="single" w:sz="4" w:space="0" w:color="auto"/>
              <w:right w:val="single" w:sz="4" w:space="0" w:color="auto"/>
            </w:tcBorders>
            <w:shd w:val="clear" w:color="auto" w:fill="auto"/>
          </w:tcPr>
          <w:p w14:paraId="7BC10AF5" w14:textId="654BEAB1" w:rsidR="004D7CA1" w:rsidRPr="00344CA8" w:rsidRDefault="004D7CA1" w:rsidP="00D22333">
            <w:pPr>
              <w:jc w:val="center"/>
              <w:rPr>
                <w:bCs/>
                <w:lang w:eastAsia="en-US"/>
              </w:rPr>
            </w:pPr>
            <w:r w:rsidRPr="00344CA8">
              <w:rPr>
                <w:bCs/>
                <w:lang w:eastAsia="en-US"/>
              </w:rPr>
              <w:t>гравийное</w:t>
            </w:r>
          </w:p>
        </w:tc>
      </w:tr>
      <w:tr w:rsidR="00344CA8" w:rsidRPr="008D0777" w14:paraId="48681A0F" w14:textId="37CE5A7B" w:rsidTr="00D22333">
        <w:trPr>
          <w:trHeight w:val="573"/>
        </w:trPr>
        <w:tc>
          <w:tcPr>
            <w:tcW w:w="292" w:type="pct"/>
            <w:tcBorders>
              <w:top w:val="single" w:sz="4" w:space="0" w:color="auto"/>
              <w:left w:val="single" w:sz="4" w:space="0" w:color="auto"/>
              <w:bottom w:val="single" w:sz="4" w:space="0" w:color="auto"/>
              <w:right w:val="single" w:sz="4" w:space="0" w:color="auto"/>
            </w:tcBorders>
            <w:shd w:val="clear" w:color="auto" w:fill="auto"/>
            <w:noWrap/>
            <w:hideMark/>
          </w:tcPr>
          <w:p w14:paraId="38EE40B6" w14:textId="77777777" w:rsidR="004D7CA1" w:rsidRPr="00344CA8" w:rsidRDefault="004D7CA1" w:rsidP="00D22333">
            <w:pPr>
              <w:jc w:val="center"/>
              <w:outlineLvl w:val="0"/>
              <w:rPr>
                <w:color w:val="000000"/>
              </w:rPr>
            </w:pPr>
            <w:r w:rsidRPr="00344CA8">
              <w:rPr>
                <w:color w:val="000000"/>
              </w:rPr>
              <w:t>2</w:t>
            </w:r>
          </w:p>
        </w:tc>
        <w:tc>
          <w:tcPr>
            <w:tcW w:w="1472" w:type="pct"/>
            <w:tcBorders>
              <w:top w:val="single" w:sz="4" w:space="0" w:color="auto"/>
              <w:left w:val="single" w:sz="4" w:space="0" w:color="auto"/>
              <w:bottom w:val="single" w:sz="4" w:space="0" w:color="auto"/>
              <w:right w:val="single" w:sz="4" w:space="0" w:color="auto"/>
            </w:tcBorders>
            <w:shd w:val="clear" w:color="auto" w:fill="auto"/>
          </w:tcPr>
          <w:p w14:paraId="27355C83" w14:textId="34DEDDB2" w:rsidR="004D7CA1" w:rsidRPr="00344CA8" w:rsidRDefault="004D7CA1" w:rsidP="00D22333">
            <w:pPr>
              <w:jc w:val="center"/>
              <w:outlineLvl w:val="0"/>
            </w:pPr>
            <w:r w:rsidRPr="00344CA8">
              <w:t xml:space="preserve">ст. Федоровская, </w:t>
            </w:r>
            <w:r w:rsidR="00D22333">
              <w:t xml:space="preserve">                пер. </w:t>
            </w:r>
            <w:r w:rsidRPr="00344CA8">
              <w:t>Тихий</w:t>
            </w:r>
          </w:p>
        </w:tc>
        <w:tc>
          <w:tcPr>
            <w:tcW w:w="1399" w:type="pct"/>
            <w:tcBorders>
              <w:top w:val="single" w:sz="4" w:space="0" w:color="auto"/>
              <w:left w:val="single" w:sz="4" w:space="0" w:color="auto"/>
              <w:bottom w:val="single" w:sz="4" w:space="0" w:color="auto"/>
              <w:right w:val="single" w:sz="4" w:space="0" w:color="auto"/>
            </w:tcBorders>
            <w:shd w:val="clear" w:color="auto" w:fill="auto"/>
          </w:tcPr>
          <w:p w14:paraId="08FA5EBD" w14:textId="40C43184" w:rsidR="004D7CA1" w:rsidRPr="00344CA8" w:rsidRDefault="004D7CA1" w:rsidP="00D22333">
            <w:pPr>
              <w:jc w:val="center"/>
              <w:rPr>
                <w:bCs/>
                <w:lang w:eastAsia="en-US"/>
              </w:rPr>
            </w:pPr>
            <w:r w:rsidRPr="00344CA8">
              <w:rPr>
                <w:bCs/>
                <w:lang w:eastAsia="en-US"/>
              </w:rPr>
              <w:t>03 201 806 ОП МП 02</w:t>
            </w:r>
          </w:p>
        </w:tc>
        <w:tc>
          <w:tcPr>
            <w:tcW w:w="1031" w:type="pct"/>
            <w:tcBorders>
              <w:top w:val="single" w:sz="4" w:space="0" w:color="auto"/>
              <w:left w:val="single" w:sz="4" w:space="0" w:color="auto"/>
              <w:bottom w:val="single" w:sz="4" w:space="0" w:color="auto"/>
              <w:right w:val="single" w:sz="4" w:space="0" w:color="auto"/>
            </w:tcBorders>
            <w:shd w:val="clear" w:color="auto" w:fill="auto"/>
            <w:noWrap/>
          </w:tcPr>
          <w:p w14:paraId="16B8BE45" w14:textId="3BD5EF0D" w:rsidR="004D7CA1" w:rsidRPr="00344CA8" w:rsidRDefault="004D7CA1" w:rsidP="00D22333">
            <w:pPr>
              <w:jc w:val="center"/>
              <w:rPr>
                <w:bCs/>
                <w:lang w:eastAsia="en-US"/>
              </w:rPr>
            </w:pPr>
            <w:r w:rsidRPr="00344CA8">
              <w:rPr>
                <w:bCs/>
                <w:lang w:eastAsia="en-US"/>
              </w:rPr>
              <w:t>0,4</w:t>
            </w:r>
          </w:p>
        </w:tc>
        <w:tc>
          <w:tcPr>
            <w:tcW w:w="806" w:type="pct"/>
            <w:tcBorders>
              <w:top w:val="single" w:sz="4" w:space="0" w:color="auto"/>
              <w:left w:val="single" w:sz="4" w:space="0" w:color="auto"/>
              <w:bottom w:val="single" w:sz="4" w:space="0" w:color="auto"/>
              <w:right w:val="single" w:sz="4" w:space="0" w:color="auto"/>
            </w:tcBorders>
            <w:shd w:val="clear" w:color="auto" w:fill="auto"/>
          </w:tcPr>
          <w:p w14:paraId="0271F5BB" w14:textId="2C777207" w:rsidR="004D7CA1" w:rsidRPr="00344CA8" w:rsidRDefault="004D7CA1" w:rsidP="00D22333">
            <w:pPr>
              <w:jc w:val="center"/>
              <w:rPr>
                <w:bCs/>
                <w:lang w:eastAsia="en-US"/>
              </w:rPr>
            </w:pPr>
            <w:r w:rsidRPr="00344CA8">
              <w:rPr>
                <w:bCs/>
                <w:lang w:eastAsia="en-US"/>
              </w:rPr>
              <w:t>гравийное</w:t>
            </w:r>
          </w:p>
        </w:tc>
      </w:tr>
      <w:tr w:rsidR="00344CA8" w:rsidRPr="008D0777" w14:paraId="460E8ACE" w14:textId="68ECC0A0" w:rsidTr="00D22333">
        <w:trPr>
          <w:trHeight w:val="683"/>
        </w:trPr>
        <w:tc>
          <w:tcPr>
            <w:tcW w:w="292" w:type="pct"/>
            <w:tcBorders>
              <w:top w:val="single" w:sz="4" w:space="0" w:color="auto"/>
              <w:left w:val="single" w:sz="4" w:space="0" w:color="auto"/>
              <w:bottom w:val="single" w:sz="4" w:space="0" w:color="auto"/>
              <w:right w:val="single" w:sz="4" w:space="0" w:color="auto"/>
            </w:tcBorders>
            <w:shd w:val="clear" w:color="auto" w:fill="auto"/>
            <w:noWrap/>
            <w:hideMark/>
          </w:tcPr>
          <w:p w14:paraId="5CBC85BE" w14:textId="77777777" w:rsidR="004D7CA1" w:rsidRPr="00344CA8" w:rsidRDefault="004D7CA1" w:rsidP="00D22333">
            <w:pPr>
              <w:jc w:val="center"/>
              <w:outlineLvl w:val="0"/>
              <w:rPr>
                <w:color w:val="000000"/>
              </w:rPr>
            </w:pPr>
            <w:r w:rsidRPr="00344CA8">
              <w:rPr>
                <w:color w:val="000000"/>
              </w:rPr>
              <w:t>3</w:t>
            </w:r>
          </w:p>
        </w:tc>
        <w:tc>
          <w:tcPr>
            <w:tcW w:w="1472" w:type="pct"/>
            <w:tcBorders>
              <w:top w:val="single" w:sz="4" w:space="0" w:color="auto"/>
              <w:left w:val="single" w:sz="4" w:space="0" w:color="auto"/>
              <w:bottom w:val="single" w:sz="4" w:space="0" w:color="auto"/>
              <w:right w:val="single" w:sz="4" w:space="0" w:color="auto"/>
            </w:tcBorders>
            <w:shd w:val="clear" w:color="auto" w:fill="auto"/>
          </w:tcPr>
          <w:p w14:paraId="4763B120" w14:textId="5334D825" w:rsidR="004D7CA1" w:rsidRPr="00344CA8" w:rsidRDefault="004D7CA1" w:rsidP="00D22333">
            <w:pPr>
              <w:jc w:val="center"/>
              <w:outlineLvl w:val="0"/>
            </w:pPr>
            <w:r w:rsidRPr="00344CA8">
              <w:t xml:space="preserve">х. </w:t>
            </w:r>
            <w:proofErr w:type="spellStart"/>
            <w:r w:rsidRPr="00344CA8">
              <w:t>Екатериновский</w:t>
            </w:r>
            <w:proofErr w:type="spellEnd"/>
            <w:r w:rsidRPr="00344CA8">
              <w:t xml:space="preserve">, </w:t>
            </w:r>
            <w:r w:rsidR="00D22333">
              <w:t xml:space="preserve">                   </w:t>
            </w:r>
            <w:r w:rsidRPr="00344CA8">
              <w:t>ул. Набережная</w:t>
            </w:r>
          </w:p>
        </w:tc>
        <w:tc>
          <w:tcPr>
            <w:tcW w:w="1399" w:type="pct"/>
            <w:tcBorders>
              <w:top w:val="single" w:sz="4" w:space="0" w:color="auto"/>
              <w:left w:val="single" w:sz="4" w:space="0" w:color="auto"/>
              <w:bottom w:val="single" w:sz="4" w:space="0" w:color="auto"/>
              <w:right w:val="single" w:sz="4" w:space="0" w:color="auto"/>
            </w:tcBorders>
            <w:shd w:val="clear" w:color="auto" w:fill="auto"/>
          </w:tcPr>
          <w:p w14:paraId="184F6FF0" w14:textId="41AC680C" w:rsidR="004D7CA1" w:rsidRPr="00344CA8" w:rsidRDefault="004D7CA1" w:rsidP="00D22333">
            <w:pPr>
              <w:jc w:val="center"/>
              <w:rPr>
                <w:bCs/>
                <w:lang w:eastAsia="en-US"/>
              </w:rPr>
            </w:pPr>
            <w:r w:rsidRPr="00344CA8">
              <w:rPr>
                <w:bCs/>
                <w:lang w:eastAsia="en-US"/>
              </w:rPr>
              <w:t>03 201 806 ОП МП 03</w:t>
            </w:r>
          </w:p>
        </w:tc>
        <w:tc>
          <w:tcPr>
            <w:tcW w:w="1031" w:type="pct"/>
            <w:tcBorders>
              <w:top w:val="single" w:sz="4" w:space="0" w:color="auto"/>
              <w:left w:val="single" w:sz="4" w:space="0" w:color="auto"/>
              <w:bottom w:val="single" w:sz="4" w:space="0" w:color="auto"/>
              <w:right w:val="single" w:sz="4" w:space="0" w:color="auto"/>
            </w:tcBorders>
            <w:shd w:val="clear" w:color="auto" w:fill="auto"/>
            <w:noWrap/>
          </w:tcPr>
          <w:p w14:paraId="449C950A" w14:textId="5D8CBC20" w:rsidR="004D7CA1" w:rsidRPr="00344CA8" w:rsidRDefault="004D7CA1" w:rsidP="00D22333">
            <w:pPr>
              <w:jc w:val="center"/>
              <w:rPr>
                <w:bCs/>
                <w:lang w:eastAsia="en-US"/>
              </w:rPr>
            </w:pPr>
            <w:r w:rsidRPr="00344CA8">
              <w:rPr>
                <w:bCs/>
                <w:lang w:eastAsia="en-US"/>
              </w:rPr>
              <w:t>1,4</w:t>
            </w:r>
          </w:p>
        </w:tc>
        <w:tc>
          <w:tcPr>
            <w:tcW w:w="806" w:type="pct"/>
            <w:tcBorders>
              <w:top w:val="single" w:sz="4" w:space="0" w:color="auto"/>
              <w:left w:val="single" w:sz="4" w:space="0" w:color="auto"/>
              <w:bottom w:val="single" w:sz="4" w:space="0" w:color="auto"/>
              <w:right w:val="single" w:sz="4" w:space="0" w:color="auto"/>
            </w:tcBorders>
            <w:shd w:val="clear" w:color="auto" w:fill="auto"/>
          </w:tcPr>
          <w:p w14:paraId="5DA6B515" w14:textId="7D5E3554" w:rsidR="004D7CA1" w:rsidRPr="00344CA8" w:rsidRDefault="004D7CA1" w:rsidP="00D22333">
            <w:pPr>
              <w:jc w:val="center"/>
              <w:rPr>
                <w:bCs/>
                <w:lang w:eastAsia="en-US"/>
              </w:rPr>
            </w:pPr>
            <w:r w:rsidRPr="00344CA8">
              <w:rPr>
                <w:bCs/>
                <w:lang w:eastAsia="en-US"/>
              </w:rPr>
              <w:t>гравийное</w:t>
            </w:r>
          </w:p>
        </w:tc>
      </w:tr>
      <w:tr w:rsidR="00344CA8" w:rsidRPr="008D0777" w14:paraId="79072CB3" w14:textId="5F7DDA3E" w:rsidTr="00D22333">
        <w:tc>
          <w:tcPr>
            <w:tcW w:w="292" w:type="pct"/>
            <w:tcBorders>
              <w:top w:val="single" w:sz="4" w:space="0" w:color="auto"/>
              <w:left w:val="single" w:sz="4" w:space="0" w:color="auto"/>
              <w:bottom w:val="single" w:sz="4" w:space="0" w:color="auto"/>
              <w:right w:val="single" w:sz="4" w:space="0" w:color="auto"/>
            </w:tcBorders>
            <w:shd w:val="clear" w:color="auto" w:fill="auto"/>
            <w:noWrap/>
            <w:hideMark/>
          </w:tcPr>
          <w:p w14:paraId="36EFE970" w14:textId="77777777" w:rsidR="004D7CA1" w:rsidRPr="00344CA8" w:rsidRDefault="004D7CA1" w:rsidP="00D22333">
            <w:pPr>
              <w:jc w:val="center"/>
              <w:outlineLvl w:val="0"/>
              <w:rPr>
                <w:color w:val="000000"/>
              </w:rPr>
            </w:pPr>
            <w:r w:rsidRPr="00344CA8">
              <w:rPr>
                <w:color w:val="000000"/>
              </w:rPr>
              <w:t>4</w:t>
            </w:r>
          </w:p>
        </w:tc>
        <w:tc>
          <w:tcPr>
            <w:tcW w:w="1472" w:type="pct"/>
            <w:tcBorders>
              <w:top w:val="single" w:sz="4" w:space="0" w:color="auto"/>
              <w:left w:val="single" w:sz="4" w:space="0" w:color="auto"/>
              <w:bottom w:val="single" w:sz="4" w:space="0" w:color="auto"/>
              <w:right w:val="single" w:sz="4" w:space="0" w:color="auto"/>
            </w:tcBorders>
            <w:shd w:val="clear" w:color="auto" w:fill="auto"/>
          </w:tcPr>
          <w:p w14:paraId="2CDB370B" w14:textId="6400B2D4" w:rsidR="004D7CA1" w:rsidRPr="00344CA8" w:rsidRDefault="004D7CA1" w:rsidP="00D22333">
            <w:pPr>
              <w:jc w:val="center"/>
              <w:outlineLvl w:val="0"/>
            </w:pPr>
            <w:r w:rsidRPr="00344CA8">
              <w:t xml:space="preserve">х. </w:t>
            </w:r>
            <w:proofErr w:type="spellStart"/>
            <w:r w:rsidRPr="00344CA8">
              <w:t>Екатериновский</w:t>
            </w:r>
            <w:proofErr w:type="spellEnd"/>
            <w:r w:rsidRPr="00344CA8">
              <w:t>,</w:t>
            </w:r>
            <w:r w:rsidR="00D22333">
              <w:t xml:space="preserve">                  </w:t>
            </w:r>
            <w:r w:rsidRPr="00344CA8">
              <w:t xml:space="preserve"> ул. Центральная</w:t>
            </w:r>
          </w:p>
        </w:tc>
        <w:tc>
          <w:tcPr>
            <w:tcW w:w="1399" w:type="pct"/>
            <w:tcBorders>
              <w:top w:val="single" w:sz="4" w:space="0" w:color="auto"/>
              <w:left w:val="single" w:sz="4" w:space="0" w:color="auto"/>
              <w:bottom w:val="single" w:sz="4" w:space="0" w:color="auto"/>
              <w:right w:val="single" w:sz="4" w:space="0" w:color="auto"/>
            </w:tcBorders>
            <w:shd w:val="clear" w:color="auto" w:fill="auto"/>
          </w:tcPr>
          <w:p w14:paraId="436C5CE4" w14:textId="0E207F10" w:rsidR="004D7CA1" w:rsidRPr="00344CA8" w:rsidRDefault="004D7CA1" w:rsidP="00D22333">
            <w:pPr>
              <w:jc w:val="center"/>
              <w:rPr>
                <w:bCs/>
                <w:lang w:eastAsia="en-US"/>
              </w:rPr>
            </w:pPr>
            <w:r w:rsidRPr="00344CA8">
              <w:rPr>
                <w:bCs/>
                <w:lang w:eastAsia="en-US"/>
              </w:rPr>
              <w:t>03 201 806 ОП МП 04</w:t>
            </w:r>
          </w:p>
        </w:tc>
        <w:tc>
          <w:tcPr>
            <w:tcW w:w="1031" w:type="pct"/>
            <w:tcBorders>
              <w:top w:val="single" w:sz="4" w:space="0" w:color="auto"/>
              <w:left w:val="single" w:sz="4" w:space="0" w:color="auto"/>
              <w:bottom w:val="single" w:sz="4" w:space="0" w:color="auto"/>
              <w:right w:val="single" w:sz="4" w:space="0" w:color="auto"/>
            </w:tcBorders>
            <w:shd w:val="clear" w:color="auto" w:fill="auto"/>
            <w:noWrap/>
          </w:tcPr>
          <w:p w14:paraId="2E0460ED" w14:textId="2CAA7B68" w:rsidR="004D7CA1" w:rsidRPr="00344CA8" w:rsidRDefault="004D7CA1" w:rsidP="00D22333">
            <w:pPr>
              <w:jc w:val="center"/>
              <w:rPr>
                <w:bCs/>
                <w:lang w:eastAsia="en-US"/>
              </w:rPr>
            </w:pPr>
            <w:r w:rsidRPr="00344CA8">
              <w:rPr>
                <w:bCs/>
                <w:lang w:eastAsia="en-US"/>
              </w:rPr>
              <w:t>1,7</w:t>
            </w:r>
          </w:p>
        </w:tc>
        <w:tc>
          <w:tcPr>
            <w:tcW w:w="806" w:type="pct"/>
            <w:tcBorders>
              <w:top w:val="single" w:sz="4" w:space="0" w:color="auto"/>
              <w:left w:val="single" w:sz="4" w:space="0" w:color="auto"/>
              <w:bottom w:val="single" w:sz="4" w:space="0" w:color="auto"/>
              <w:right w:val="single" w:sz="4" w:space="0" w:color="auto"/>
            </w:tcBorders>
            <w:shd w:val="clear" w:color="auto" w:fill="auto"/>
          </w:tcPr>
          <w:p w14:paraId="7A2A60C6" w14:textId="2230DFF6" w:rsidR="004D7CA1" w:rsidRPr="00344CA8" w:rsidRDefault="004D7CA1" w:rsidP="00D22333">
            <w:pPr>
              <w:jc w:val="center"/>
              <w:rPr>
                <w:bCs/>
                <w:lang w:eastAsia="en-US"/>
              </w:rPr>
            </w:pPr>
            <w:r w:rsidRPr="00344CA8">
              <w:rPr>
                <w:bCs/>
                <w:lang w:eastAsia="en-US"/>
              </w:rPr>
              <w:t>гравийное</w:t>
            </w:r>
          </w:p>
        </w:tc>
      </w:tr>
      <w:tr w:rsidR="00344CA8" w:rsidRPr="008D0777" w14:paraId="37CC6FB6" w14:textId="46CF8D7B" w:rsidTr="00D22333">
        <w:tc>
          <w:tcPr>
            <w:tcW w:w="292" w:type="pct"/>
            <w:tcBorders>
              <w:top w:val="single" w:sz="4" w:space="0" w:color="auto"/>
              <w:left w:val="single" w:sz="4" w:space="0" w:color="auto"/>
              <w:bottom w:val="single" w:sz="4" w:space="0" w:color="auto"/>
              <w:right w:val="single" w:sz="4" w:space="0" w:color="auto"/>
            </w:tcBorders>
            <w:shd w:val="clear" w:color="auto" w:fill="auto"/>
            <w:noWrap/>
            <w:hideMark/>
          </w:tcPr>
          <w:p w14:paraId="234ACF9B" w14:textId="77777777" w:rsidR="004D7CA1" w:rsidRPr="00344CA8" w:rsidRDefault="004D7CA1" w:rsidP="00D22333">
            <w:pPr>
              <w:jc w:val="center"/>
              <w:outlineLvl w:val="0"/>
              <w:rPr>
                <w:color w:val="000000"/>
              </w:rPr>
            </w:pPr>
            <w:r w:rsidRPr="00344CA8">
              <w:rPr>
                <w:color w:val="000000"/>
              </w:rPr>
              <w:t>5</w:t>
            </w:r>
          </w:p>
        </w:tc>
        <w:tc>
          <w:tcPr>
            <w:tcW w:w="1472" w:type="pct"/>
            <w:tcBorders>
              <w:top w:val="single" w:sz="4" w:space="0" w:color="auto"/>
              <w:left w:val="single" w:sz="4" w:space="0" w:color="auto"/>
              <w:bottom w:val="single" w:sz="4" w:space="0" w:color="auto"/>
              <w:right w:val="single" w:sz="4" w:space="0" w:color="auto"/>
            </w:tcBorders>
            <w:shd w:val="clear" w:color="auto" w:fill="auto"/>
          </w:tcPr>
          <w:p w14:paraId="080B3B76" w14:textId="3C012BCE" w:rsidR="004D7CA1" w:rsidRPr="00344CA8" w:rsidRDefault="004D7CA1" w:rsidP="00D22333">
            <w:pPr>
              <w:jc w:val="center"/>
              <w:outlineLvl w:val="0"/>
            </w:pPr>
            <w:r w:rsidRPr="00344CA8">
              <w:t xml:space="preserve">х. </w:t>
            </w:r>
            <w:proofErr w:type="spellStart"/>
            <w:r w:rsidRPr="00344CA8">
              <w:t>Екатериновский</w:t>
            </w:r>
            <w:proofErr w:type="spellEnd"/>
            <w:r w:rsidRPr="00344CA8">
              <w:t>, проулок на въезде</w:t>
            </w:r>
          </w:p>
        </w:tc>
        <w:tc>
          <w:tcPr>
            <w:tcW w:w="1399" w:type="pct"/>
            <w:tcBorders>
              <w:top w:val="single" w:sz="4" w:space="0" w:color="auto"/>
              <w:left w:val="single" w:sz="4" w:space="0" w:color="auto"/>
              <w:bottom w:val="single" w:sz="4" w:space="0" w:color="auto"/>
              <w:right w:val="single" w:sz="4" w:space="0" w:color="auto"/>
            </w:tcBorders>
            <w:shd w:val="clear" w:color="auto" w:fill="auto"/>
          </w:tcPr>
          <w:p w14:paraId="0C5704D4" w14:textId="0FB72F1B" w:rsidR="004D7CA1" w:rsidRPr="00344CA8" w:rsidRDefault="004D7CA1" w:rsidP="00D22333">
            <w:pPr>
              <w:jc w:val="center"/>
              <w:rPr>
                <w:bCs/>
                <w:lang w:eastAsia="en-US"/>
              </w:rPr>
            </w:pPr>
            <w:r w:rsidRPr="00344CA8">
              <w:rPr>
                <w:bCs/>
                <w:lang w:eastAsia="en-US"/>
              </w:rPr>
              <w:t>03 201 806 ОП МП 05</w:t>
            </w:r>
          </w:p>
        </w:tc>
        <w:tc>
          <w:tcPr>
            <w:tcW w:w="1031" w:type="pct"/>
            <w:tcBorders>
              <w:top w:val="single" w:sz="4" w:space="0" w:color="auto"/>
              <w:left w:val="single" w:sz="4" w:space="0" w:color="auto"/>
              <w:bottom w:val="single" w:sz="4" w:space="0" w:color="auto"/>
              <w:right w:val="single" w:sz="4" w:space="0" w:color="auto"/>
            </w:tcBorders>
            <w:shd w:val="clear" w:color="auto" w:fill="auto"/>
            <w:noWrap/>
          </w:tcPr>
          <w:p w14:paraId="1AA7F0C5" w14:textId="5C1EBF2A" w:rsidR="004D7CA1" w:rsidRPr="00344CA8" w:rsidRDefault="004D7CA1" w:rsidP="00D22333">
            <w:pPr>
              <w:jc w:val="center"/>
              <w:rPr>
                <w:bCs/>
                <w:lang w:eastAsia="en-US"/>
              </w:rPr>
            </w:pPr>
            <w:r w:rsidRPr="00344CA8">
              <w:rPr>
                <w:bCs/>
                <w:lang w:eastAsia="en-US"/>
              </w:rPr>
              <w:t>0,3</w:t>
            </w:r>
          </w:p>
        </w:tc>
        <w:tc>
          <w:tcPr>
            <w:tcW w:w="806" w:type="pct"/>
            <w:tcBorders>
              <w:top w:val="single" w:sz="4" w:space="0" w:color="auto"/>
              <w:left w:val="single" w:sz="4" w:space="0" w:color="auto"/>
              <w:bottom w:val="single" w:sz="4" w:space="0" w:color="auto"/>
              <w:right w:val="single" w:sz="4" w:space="0" w:color="auto"/>
            </w:tcBorders>
            <w:shd w:val="clear" w:color="auto" w:fill="auto"/>
          </w:tcPr>
          <w:p w14:paraId="237383C6" w14:textId="480CB15D" w:rsidR="004D7CA1" w:rsidRPr="00344CA8" w:rsidRDefault="004D7CA1" w:rsidP="00D22333">
            <w:pPr>
              <w:jc w:val="center"/>
              <w:rPr>
                <w:bCs/>
                <w:lang w:eastAsia="en-US"/>
              </w:rPr>
            </w:pPr>
            <w:r w:rsidRPr="00344CA8">
              <w:rPr>
                <w:bCs/>
                <w:lang w:eastAsia="en-US"/>
              </w:rPr>
              <w:t>гравийное</w:t>
            </w:r>
          </w:p>
        </w:tc>
      </w:tr>
      <w:tr w:rsidR="00344CA8" w:rsidRPr="008D0777" w14:paraId="7EC76ABB" w14:textId="2192FF79" w:rsidTr="00D22333">
        <w:tc>
          <w:tcPr>
            <w:tcW w:w="292" w:type="pct"/>
            <w:tcBorders>
              <w:top w:val="single" w:sz="4" w:space="0" w:color="auto"/>
              <w:left w:val="single" w:sz="4" w:space="0" w:color="auto"/>
              <w:bottom w:val="single" w:sz="4" w:space="0" w:color="auto"/>
              <w:right w:val="single" w:sz="4" w:space="0" w:color="auto"/>
            </w:tcBorders>
            <w:shd w:val="clear" w:color="auto" w:fill="auto"/>
            <w:noWrap/>
            <w:hideMark/>
          </w:tcPr>
          <w:p w14:paraId="38E67129" w14:textId="77777777" w:rsidR="004D7CA1" w:rsidRPr="00344CA8" w:rsidRDefault="004D7CA1" w:rsidP="00D22333">
            <w:pPr>
              <w:jc w:val="center"/>
              <w:outlineLvl w:val="0"/>
              <w:rPr>
                <w:color w:val="000000"/>
              </w:rPr>
            </w:pPr>
            <w:r w:rsidRPr="00344CA8">
              <w:rPr>
                <w:color w:val="000000"/>
              </w:rPr>
              <w:t>6</w:t>
            </w:r>
          </w:p>
        </w:tc>
        <w:tc>
          <w:tcPr>
            <w:tcW w:w="1472" w:type="pct"/>
            <w:tcBorders>
              <w:top w:val="single" w:sz="4" w:space="0" w:color="auto"/>
              <w:left w:val="single" w:sz="4" w:space="0" w:color="auto"/>
              <w:bottom w:val="single" w:sz="4" w:space="0" w:color="auto"/>
              <w:right w:val="single" w:sz="4" w:space="0" w:color="auto"/>
            </w:tcBorders>
            <w:shd w:val="clear" w:color="auto" w:fill="auto"/>
          </w:tcPr>
          <w:p w14:paraId="7B8FF5C7" w14:textId="5CFBD798" w:rsidR="004D7CA1" w:rsidRPr="00344CA8" w:rsidRDefault="004D7CA1" w:rsidP="00D22333">
            <w:pPr>
              <w:jc w:val="center"/>
              <w:outlineLvl w:val="0"/>
            </w:pPr>
            <w:r w:rsidRPr="00344CA8">
              <w:t xml:space="preserve">х. </w:t>
            </w:r>
            <w:proofErr w:type="spellStart"/>
            <w:r w:rsidRPr="00344CA8">
              <w:t>Екатериновский</w:t>
            </w:r>
            <w:proofErr w:type="spellEnd"/>
            <w:r w:rsidRPr="00344CA8">
              <w:t>,</w:t>
            </w:r>
            <w:r w:rsidR="00D22333">
              <w:t xml:space="preserve">                     </w:t>
            </w:r>
            <w:r w:rsidRPr="00344CA8">
              <w:t xml:space="preserve"> к водонапорной башне</w:t>
            </w:r>
          </w:p>
        </w:tc>
        <w:tc>
          <w:tcPr>
            <w:tcW w:w="1399" w:type="pct"/>
            <w:tcBorders>
              <w:top w:val="single" w:sz="4" w:space="0" w:color="auto"/>
              <w:left w:val="single" w:sz="4" w:space="0" w:color="auto"/>
              <w:bottom w:val="single" w:sz="4" w:space="0" w:color="auto"/>
              <w:right w:val="single" w:sz="4" w:space="0" w:color="auto"/>
            </w:tcBorders>
            <w:shd w:val="clear" w:color="auto" w:fill="auto"/>
          </w:tcPr>
          <w:p w14:paraId="7DF0345B" w14:textId="0196CB52" w:rsidR="004D7CA1" w:rsidRPr="00344CA8" w:rsidRDefault="004D7CA1" w:rsidP="00D22333">
            <w:pPr>
              <w:jc w:val="center"/>
              <w:rPr>
                <w:bCs/>
                <w:lang w:eastAsia="en-US"/>
              </w:rPr>
            </w:pPr>
            <w:r w:rsidRPr="00344CA8">
              <w:rPr>
                <w:bCs/>
                <w:lang w:eastAsia="en-US"/>
              </w:rPr>
              <w:t>03 201 806 ОП МП 06</w:t>
            </w:r>
          </w:p>
        </w:tc>
        <w:tc>
          <w:tcPr>
            <w:tcW w:w="1031" w:type="pct"/>
            <w:tcBorders>
              <w:top w:val="single" w:sz="4" w:space="0" w:color="auto"/>
              <w:left w:val="single" w:sz="4" w:space="0" w:color="auto"/>
              <w:bottom w:val="single" w:sz="4" w:space="0" w:color="auto"/>
              <w:right w:val="single" w:sz="4" w:space="0" w:color="auto"/>
            </w:tcBorders>
            <w:shd w:val="clear" w:color="auto" w:fill="auto"/>
            <w:noWrap/>
          </w:tcPr>
          <w:p w14:paraId="69445D97" w14:textId="506ABB99" w:rsidR="004D7CA1" w:rsidRPr="00344CA8" w:rsidRDefault="004D7CA1" w:rsidP="00D22333">
            <w:pPr>
              <w:jc w:val="center"/>
              <w:rPr>
                <w:bCs/>
                <w:lang w:eastAsia="en-US"/>
              </w:rPr>
            </w:pPr>
            <w:r w:rsidRPr="00344CA8">
              <w:rPr>
                <w:bCs/>
                <w:lang w:eastAsia="en-US"/>
              </w:rPr>
              <w:t>0,3</w:t>
            </w:r>
          </w:p>
        </w:tc>
        <w:tc>
          <w:tcPr>
            <w:tcW w:w="806" w:type="pct"/>
            <w:tcBorders>
              <w:top w:val="single" w:sz="4" w:space="0" w:color="auto"/>
              <w:left w:val="single" w:sz="4" w:space="0" w:color="auto"/>
              <w:bottom w:val="single" w:sz="4" w:space="0" w:color="auto"/>
              <w:right w:val="single" w:sz="4" w:space="0" w:color="auto"/>
            </w:tcBorders>
            <w:shd w:val="clear" w:color="auto" w:fill="auto"/>
          </w:tcPr>
          <w:p w14:paraId="1F5F95CF" w14:textId="29FD2430" w:rsidR="004D7CA1" w:rsidRPr="00344CA8" w:rsidRDefault="004D7CA1" w:rsidP="00D22333">
            <w:pPr>
              <w:jc w:val="center"/>
              <w:rPr>
                <w:bCs/>
                <w:lang w:eastAsia="en-US"/>
              </w:rPr>
            </w:pPr>
            <w:r w:rsidRPr="00344CA8">
              <w:rPr>
                <w:bCs/>
                <w:lang w:eastAsia="en-US"/>
              </w:rPr>
              <w:t>гравийное</w:t>
            </w:r>
          </w:p>
        </w:tc>
      </w:tr>
      <w:tr w:rsidR="00344CA8" w:rsidRPr="008D0777" w14:paraId="21F2D341" w14:textId="3102D94D" w:rsidTr="00D22333">
        <w:tc>
          <w:tcPr>
            <w:tcW w:w="292" w:type="pct"/>
            <w:tcBorders>
              <w:top w:val="single" w:sz="4" w:space="0" w:color="auto"/>
              <w:left w:val="single" w:sz="4" w:space="0" w:color="auto"/>
              <w:bottom w:val="single" w:sz="4" w:space="0" w:color="auto"/>
              <w:right w:val="single" w:sz="4" w:space="0" w:color="auto"/>
            </w:tcBorders>
            <w:shd w:val="clear" w:color="auto" w:fill="auto"/>
            <w:noWrap/>
            <w:hideMark/>
          </w:tcPr>
          <w:p w14:paraId="435671F5" w14:textId="77777777" w:rsidR="004D7CA1" w:rsidRPr="00344CA8" w:rsidRDefault="004D7CA1" w:rsidP="00D22333">
            <w:pPr>
              <w:jc w:val="center"/>
              <w:outlineLvl w:val="0"/>
              <w:rPr>
                <w:color w:val="000000"/>
              </w:rPr>
            </w:pPr>
            <w:r w:rsidRPr="00344CA8">
              <w:rPr>
                <w:color w:val="000000"/>
              </w:rPr>
              <w:t>7</w:t>
            </w:r>
          </w:p>
        </w:tc>
        <w:tc>
          <w:tcPr>
            <w:tcW w:w="1472" w:type="pct"/>
            <w:tcBorders>
              <w:top w:val="single" w:sz="4" w:space="0" w:color="auto"/>
              <w:left w:val="single" w:sz="4" w:space="0" w:color="auto"/>
              <w:bottom w:val="single" w:sz="4" w:space="0" w:color="auto"/>
              <w:right w:val="single" w:sz="4" w:space="0" w:color="auto"/>
            </w:tcBorders>
            <w:shd w:val="clear" w:color="auto" w:fill="auto"/>
          </w:tcPr>
          <w:p w14:paraId="665E9EBD" w14:textId="7A3F7E6B" w:rsidR="004D7CA1" w:rsidRPr="00344CA8" w:rsidRDefault="004D7CA1" w:rsidP="00D22333">
            <w:pPr>
              <w:jc w:val="center"/>
              <w:outlineLvl w:val="0"/>
            </w:pPr>
            <w:r w:rsidRPr="00344CA8">
              <w:t xml:space="preserve">х. Васильевский, </w:t>
            </w:r>
            <w:r w:rsidR="00D22333">
              <w:t xml:space="preserve">                  </w:t>
            </w:r>
            <w:r w:rsidRPr="00344CA8">
              <w:t>ул. Лесная</w:t>
            </w:r>
          </w:p>
        </w:tc>
        <w:tc>
          <w:tcPr>
            <w:tcW w:w="1399" w:type="pct"/>
            <w:tcBorders>
              <w:top w:val="single" w:sz="4" w:space="0" w:color="auto"/>
              <w:left w:val="single" w:sz="4" w:space="0" w:color="auto"/>
              <w:bottom w:val="single" w:sz="4" w:space="0" w:color="auto"/>
              <w:right w:val="single" w:sz="4" w:space="0" w:color="auto"/>
            </w:tcBorders>
            <w:shd w:val="clear" w:color="auto" w:fill="auto"/>
          </w:tcPr>
          <w:p w14:paraId="6C5A6DF8" w14:textId="1102B839" w:rsidR="004D7CA1" w:rsidRPr="00344CA8" w:rsidRDefault="004D7CA1" w:rsidP="00D22333">
            <w:pPr>
              <w:jc w:val="center"/>
              <w:rPr>
                <w:bCs/>
                <w:lang w:eastAsia="en-US"/>
              </w:rPr>
            </w:pPr>
            <w:r w:rsidRPr="00344CA8">
              <w:rPr>
                <w:bCs/>
                <w:lang w:eastAsia="en-US"/>
              </w:rPr>
              <w:t>03 201 806 ОП МП 07</w:t>
            </w:r>
          </w:p>
        </w:tc>
        <w:tc>
          <w:tcPr>
            <w:tcW w:w="1031" w:type="pct"/>
            <w:tcBorders>
              <w:top w:val="single" w:sz="4" w:space="0" w:color="auto"/>
              <w:left w:val="single" w:sz="4" w:space="0" w:color="auto"/>
              <w:bottom w:val="single" w:sz="4" w:space="0" w:color="auto"/>
              <w:right w:val="single" w:sz="4" w:space="0" w:color="auto"/>
            </w:tcBorders>
            <w:shd w:val="clear" w:color="auto" w:fill="auto"/>
            <w:noWrap/>
          </w:tcPr>
          <w:p w14:paraId="381BEA28" w14:textId="3D8787A1" w:rsidR="004D7CA1" w:rsidRPr="00344CA8" w:rsidRDefault="004D7CA1" w:rsidP="00D22333">
            <w:pPr>
              <w:jc w:val="center"/>
              <w:rPr>
                <w:bCs/>
                <w:lang w:eastAsia="en-US"/>
              </w:rPr>
            </w:pPr>
            <w:r w:rsidRPr="00344CA8">
              <w:rPr>
                <w:bCs/>
                <w:lang w:eastAsia="en-US"/>
              </w:rPr>
              <w:t>1,1</w:t>
            </w:r>
          </w:p>
        </w:tc>
        <w:tc>
          <w:tcPr>
            <w:tcW w:w="806" w:type="pct"/>
            <w:tcBorders>
              <w:top w:val="single" w:sz="4" w:space="0" w:color="auto"/>
              <w:left w:val="single" w:sz="4" w:space="0" w:color="auto"/>
              <w:bottom w:val="single" w:sz="4" w:space="0" w:color="auto"/>
              <w:right w:val="single" w:sz="4" w:space="0" w:color="auto"/>
            </w:tcBorders>
            <w:shd w:val="clear" w:color="auto" w:fill="auto"/>
          </w:tcPr>
          <w:p w14:paraId="5557342A" w14:textId="6F621263" w:rsidR="004D7CA1" w:rsidRPr="00344CA8" w:rsidRDefault="004D7CA1" w:rsidP="00D22333">
            <w:pPr>
              <w:jc w:val="center"/>
              <w:rPr>
                <w:bCs/>
                <w:lang w:eastAsia="en-US"/>
              </w:rPr>
            </w:pPr>
            <w:r w:rsidRPr="00344CA8">
              <w:rPr>
                <w:bCs/>
                <w:lang w:eastAsia="en-US"/>
              </w:rPr>
              <w:t>гравийное</w:t>
            </w:r>
          </w:p>
        </w:tc>
      </w:tr>
      <w:tr w:rsidR="00344CA8" w:rsidRPr="008D0777" w14:paraId="2DB9E2C6" w14:textId="0D791D42" w:rsidTr="00D22333">
        <w:tc>
          <w:tcPr>
            <w:tcW w:w="292" w:type="pct"/>
            <w:tcBorders>
              <w:top w:val="single" w:sz="4" w:space="0" w:color="auto"/>
              <w:left w:val="single" w:sz="4" w:space="0" w:color="auto"/>
              <w:bottom w:val="single" w:sz="4" w:space="0" w:color="auto"/>
              <w:right w:val="single" w:sz="4" w:space="0" w:color="auto"/>
            </w:tcBorders>
            <w:shd w:val="clear" w:color="auto" w:fill="auto"/>
            <w:noWrap/>
            <w:hideMark/>
          </w:tcPr>
          <w:p w14:paraId="7B9F2C77" w14:textId="77777777" w:rsidR="004D7CA1" w:rsidRPr="00344CA8" w:rsidRDefault="004D7CA1" w:rsidP="00D22333">
            <w:pPr>
              <w:jc w:val="center"/>
              <w:outlineLvl w:val="0"/>
              <w:rPr>
                <w:color w:val="000000"/>
              </w:rPr>
            </w:pPr>
            <w:r w:rsidRPr="00344CA8">
              <w:rPr>
                <w:color w:val="000000"/>
              </w:rPr>
              <w:t>8</w:t>
            </w:r>
          </w:p>
        </w:tc>
        <w:tc>
          <w:tcPr>
            <w:tcW w:w="1472" w:type="pct"/>
            <w:tcBorders>
              <w:top w:val="single" w:sz="4" w:space="0" w:color="auto"/>
              <w:left w:val="single" w:sz="4" w:space="0" w:color="auto"/>
              <w:bottom w:val="single" w:sz="4" w:space="0" w:color="auto"/>
              <w:right w:val="single" w:sz="4" w:space="0" w:color="auto"/>
            </w:tcBorders>
            <w:shd w:val="clear" w:color="auto" w:fill="auto"/>
          </w:tcPr>
          <w:p w14:paraId="2479D8DA" w14:textId="2C5F68F3" w:rsidR="004D7CA1" w:rsidRPr="00344CA8" w:rsidRDefault="004D7CA1" w:rsidP="00D22333">
            <w:pPr>
              <w:jc w:val="center"/>
              <w:outlineLvl w:val="0"/>
            </w:pPr>
            <w:r w:rsidRPr="00344CA8">
              <w:t xml:space="preserve">х. Васильевский, </w:t>
            </w:r>
            <w:r w:rsidR="00D22333">
              <w:t xml:space="preserve">                 </w:t>
            </w:r>
            <w:r w:rsidRPr="00344CA8">
              <w:t>ул. Восточная</w:t>
            </w:r>
          </w:p>
        </w:tc>
        <w:tc>
          <w:tcPr>
            <w:tcW w:w="1399" w:type="pct"/>
            <w:tcBorders>
              <w:top w:val="single" w:sz="4" w:space="0" w:color="auto"/>
              <w:left w:val="single" w:sz="4" w:space="0" w:color="auto"/>
              <w:bottom w:val="single" w:sz="4" w:space="0" w:color="auto"/>
              <w:right w:val="single" w:sz="4" w:space="0" w:color="auto"/>
            </w:tcBorders>
            <w:shd w:val="clear" w:color="auto" w:fill="auto"/>
          </w:tcPr>
          <w:p w14:paraId="12DBB358" w14:textId="3062155C" w:rsidR="004D7CA1" w:rsidRPr="00344CA8" w:rsidRDefault="004D7CA1" w:rsidP="00D22333">
            <w:pPr>
              <w:jc w:val="center"/>
              <w:rPr>
                <w:bCs/>
                <w:lang w:eastAsia="en-US"/>
              </w:rPr>
            </w:pPr>
            <w:r w:rsidRPr="00344CA8">
              <w:rPr>
                <w:bCs/>
                <w:lang w:eastAsia="en-US"/>
              </w:rPr>
              <w:t>03 201 806 ОП МП 08</w:t>
            </w:r>
          </w:p>
        </w:tc>
        <w:tc>
          <w:tcPr>
            <w:tcW w:w="1031" w:type="pct"/>
            <w:tcBorders>
              <w:top w:val="single" w:sz="4" w:space="0" w:color="auto"/>
              <w:left w:val="single" w:sz="4" w:space="0" w:color="auto"/>
              <w:bottom w:val="single" w:sz="4" w:space="0" w:color="auto"/>
              <w:right w:val="single" w:sz="4" w:space="0" w:color="auto"/>
            </w:tcBorders>
            <w:shd w:val="clear" w:color="auto" w:fill="auto"/>
            <w:noWrap/>
          </w:tcPr>
          <w:p w14:paraId="7B2AA2F1" w14:textId="09B89036" w:rsidR="004D7CA1" w:rsidRPr="00344CA8" w:rsidRDefault="004D7CA1" w:rsidP="00D22333">
            <w:pPr>
              <w:jc w:val="center"/>
              <w:rPr>
                <w:bCs/>
                <w:lang w:eastAsia="en-US"/>
              </w:rPr>
            </w:pPr>
            <w:r w:rsidRPr="00344CA8">
              <w:rPr>
                <w:bCs/>
                <w:lang w:eastAsia="en-US"/>
              </w:rPr>
              <w:t>0,8</w:t>
            </w:r>
          </w:p>
        </w:tc>
        <w:tc>
          <w:tcPr>
            <w:tcW w:w="806" w:type="pct"/>
            <w:tcBorders>
              <w:top w:val="single" w:sz="4" w:space="0" w:color="auto"/>
              <w:left w:val="single" w:sz="4" w:space="0" w:color="auto"/>
              <w:bottom w:val="single" w:sz="4" w:space="0" w:color="auto"/>
              <w:right w:val="single" w:sz="4" w:space="0" w:color="auto"/>
            </w:tcBorders>
            <w:shd w:val="clear" w:color="auto" w:fill="auto"/>
          </w:tcPr>
          <w:p w14:paraId="7A6412F6" w14:textId="20684EB6" w:rsidR="004D7CA1" w:rsidRPr="00344CA8" w:rsidRDefault="004D7CA1" w:rsidP="00D22333">
            <w:pPr>
              <w:jc w:val="center"/>
              <w:rPr>
                <w:bCs/>
                <w:lang w:eastAsia="en-US"/>
              </w:rPr>
            </w:pPr>
            <w:r w:rsidRPr="00344CA8">
              <w:rPr>
                <w:bCs/>
                <w:lang w:eastAsia="en-US"/>
              </w:rPr>
              <w:t>гравийное</w:t>
            </w:r>
          </w:p>
        </w:tc>
      </w:tr>
      <w:tr w:rsidR="00344CA8" w:rsidRPr="008D0777" w14:paraId="016DB840" w14:textId="6C386B17" w:rsidTr="00D22333">
        <w:tc>
          <w:tcPr>
            <w:tcW w:w="292" w:type="pct"/>
            <w:tcBorders>
              <w:top w:val="single" w:sz="4" w:space="0" w:color="auto"/>
              <w:left w:val="single" w:sz="4" w:space="0" w:color="auto"/>
              <w:bottom w:val="single" w:sz="4" w:space="0" w:color="auto"/>
              <w:right w:val="single" w:sz="4" w:space="0" w:color="auto"/>
            </w:tcBorders>
            <w:shd w:val="clear" w:color="auto" w:fill="auto"/>
            <w:noWrap/>
            <w:hideMark/>
          </w:tcPr>
          <w:p w14:paraId="4F3D9D12" w14:textId="77777777" w:rsidR="004D7CA1" w:rsidRPr="00344CA8" w:rsidRDefault="004D7CA1" w:rsidP="00D22333">
            <w:pPr>
              <w:jc w:val="center"/>
              <w:outlineLvl w:val="0"/>
              <w:rPr>
                <w:color w:val="000000"/>
              </w:rPr>
            </w:pPr>
            <w:r w:rsidRPr="00344CA8">
              <w:rPr>
                <w:color w:val="000000"/>
              </w:rPr>
              <w:t>9</w:t>
            </w:r>
          </w:p>
        </w:tc>
        <w:tc>
          <w:tcPr>
            <w:tcW w:w="1472" w:type="pct"/>
            <w:tcBorders>
              <w:top w:val="single" w:sz="4" w:space="0" w:color="auto"/>
              <w:left w:val="single" w:sz="4" w:space="0" w:color="auto"/>
              <w:bottom w:val="single" w:sz="4" w:space="0" w:color="auto"/>
              <w:right w:val="single" w:sz="4" w:space="0" w:color="auto"/>
            </w:tcBorders>
            <w:shd w:val="clear" w:color="auto" w:fill="auto"/>
          </w:tcPr>
          <w:p w14:paraId="09BF9EE6" w14:textId="3F4415E9" w:rsidR="004D7CA1" w:rsidRPr="00344CA8" w:rsidRDefault="004D7CA1" w:rsidP="00D22333">
            <w:pPr>
              <w:jc w:val="center"/>
              <w:outlineLvl w:val="0"/>
            </w:pPr>
            <w:r w:rsidRPr="00344CA8">
              <w:t xml:space="preserve">х. Васильевский, </w:t>
            </w:r>
            <w:r w:rsidR="00D22333">
              <w:t xml:space="preserve">                 </w:t>
            </w:r>
            <w:r w:rsidRPr="00344CA8">
              <w:t>ул. Центральная</w:t>
            </w:r>
          </w:p>
        </w:tc>
        <w:tc>
          <w:tcPr>
            <w:tcW w:w="1399" w:type="pct"/>
            <w:tcBorders>
              <w:top w:val="single" w:sz="4" w:space="0" w:color="auto"/>
              <w:left w:val="single" w:sz="4" w:space="0" w:color="auto"/>
              <w:bottom w:val="single" w:sz="4" w:space="0" w:color="auto"/>
              <w:right w:val="single" w:sz="4" w:space="0" w:color="auto"/>
            </w:tcBorders>
            <w:shd w:val="clear" w:color="auto" w:fill="auto"/>
          </w:tcPr>
          <w:p w14:paraId="58A4972E" w14:textId="3DDA47AC" w:rsidR="004D7CA1" w:rsidRPr="00344CA8" w:rsidRDefault="004D7CA1" w:rsidP="00D22333">
            <w:pPr>
              <w:jc w:val="center"/>
              <w:rPr>
                <w:bCs/>
                <w:lang w:eastAsia="en-US"/>
              </w:rPr>
            </w:pPr>
            <w:r w:rsidRPr="00344CA8">
              <w:rPr>
                <w:bCs/>
                <w:lang w:eastAsia="en-US"/>
              </w:rPr>
              <w:t>03 201 806 ОП МП 09</w:t>
            </w:r>
          </w:p>
        </w:tc>
        <w:tc>
          <w:tcPr>
            <w:tcW w:w="1031" w:type="pct"/>
            <w:tcBorders>
              <w:top w:val="single" w:sz="4" w:space="0" w:color="auto"/>
              <w:left w:val="single" w:sz="4" w:space="0" w:color="auto"/>
              <w:bottom w:val="single" w:sz="4" w:space="0" w:color="auto"/>
              <w:right w:val="single" w:sz="4" w:space="0" w:color="auto"/>
            </w:tcBorders>
            <w:shd w:val="clear" w:color="auto" w:fill="auto"/>
            <w:noWrap/>
          </w:tcPr>
          <w:p w14:paraId="7BD6FB25" w14:textId="5C9A3226" w:rsidR="004D7CA1" w:rsidRPr="00344CA8" w:rsidRDefault="004D7CA1" w:rsidP="00D22333">
            <w:pPr>
              <w:jc w:val="center"/>
              <w:rPr>
                <w:bCs/>
                <w:lang w:eastAsia="en-US"/>
              </w:rPr>
            </w:pPr>
            <w:r w:rsidRPr="00344CA8">
              <w:rPr>
                <w:bCs/>
                <w:lang w:eastAsia="en-US"/>
              </w:rPr>
              <w:t>0,5</w:t>
            </w:r>
          </w:p>
        </w:tc>
        <w:tc>
          <w:tcPr>
            <w:tcW w:w="806" w:type="pct"/>
            <w:tcBorders>
              <w:top w:val="single" w:sz="4" w:space="0" w:color="auto"/>
              <w:left w:val="single" w:sz="4" w:space="0" w:color="auto"/>
              <w:bottom w:val="single" w:sz="4" w:space="0" w:color="auto"/>
              <w:right w:val="single" w:sz="4" w:space="0" w:color="auto"/>
            </w:tcBorders>
            <w:shd w:val="clear" w:color="auto" w:fill="auto"/>
          </w:tcPr>
          <w:p w14:paraId="4B7137C8" w14:textId="5CA06193" w:rsidR="004D7CA1" w:rsidRPr="00344CA8" w:rsidRDefault="004D7CA1" w:rsidP="00D22333">
            <w:pPr>
              <w:jc w:val="center"/>
              <w:rPr>
                <w:bCs/>
                <w:lang w:eastAsia="en-US"/>
              </w:rPr>
            </w:pPr>
            <w:r w:rsidRPr="00344CA8">
              <w:rPr>
                <w:bCs/>
                <w:lang w:eastAsia="en-US"/>
              </w:rPr>
              <w:t>гравийное</w:t>
            </w:r>
          </w:p>
        </w:tc>
      </w:tr>
      <w:tr w:rsidR="00344CA8" w:rsidRPr="008D0777" w14:paraId="6816AF64" w14:textId="5175D92F" w:rsidTr="00D22333">
        <w:tc>
          <w:tcPr>
            <w:tcW w:w="292" w:type="pct"/>
            <w:tcBorders>
              <w:top w:val="single" w:sz="4" w:space="0" w:color="auto"/>
              <w:left w:val="single" w:sz="4" w:space="0" w:color="auto"/>
              <w:bottom w:val="single" w:sz="4" w:space="0" w:color="auto"/>
              <w:right w:val="single" w:sz="4" w:space="0" w:color="auto"/>
            </w:tcBorders>
            <w:shd w:val="clear" w:color="auto" w:fill="auto"/>
            <w:noWrap/>
            <w:hideMark/>
          </w:tcPr>
          <w:p w14:paraId="694221D3" w14:textId="77777777" w:rsidR="004D7CA1" w:rsidRPr="00344CA8" w:rsidRDefault="004D7CA1" w:rsidP="00D22333">
            <w:pPr>
              <w:jc w:val="center"/>
              <w:outlineLvl w:val="0"/>
              <w:rPr>
                <w:color w:val="000000"/>
              </w:rPr>
            </w:pPr>
            <w:r w:rsidRPr="00344CA8">
              <w:rPr>
                <w:color w:val="000000"/>
              </w:rPr>
              <w:t>10</w:t>
            </w:r>
          </w:p>
        </w:tc>
        <w:tc>
          <w:tcPr>
            <w:tcW w:w="1472" w:type="pct"/>
            <w:tcBorders>
              <w:top w:val="single" w:sz="4" w:space="0" w:color="auto"/>
              <w:left w:val="single" w:sz="4" w:space="0" w:color="auto"/>
              <w:bottom w:val="single" w:sz="4" w:space="0" w:color="auto"/>
              <w:right w:val="single" w:sz="4" w:space="0" w:color="auto"/>
            </w:tcBorders>
            <w:shd w:val="clear" w:color="auto" w:fill="auto"/>
          </w:tcPr>
          <w:p w14:paraId="29188CCC" w14:textId="4D9546F9" w:rsidR="004D7CA1" w:rsidRPr="00344CA8" w:rsidRDefault="004D7CA1" w:rsidP="00D22333">
            <w:pPr>
              <w:jc w:val="center"/>
              <w:outlineLvl w:val="0"/>
            </w:pPr>
            <w:r w:rsidRPr="00344CA8">
              <w:t xml:space="preserve">х. Васильевский, </w:t>
            </w:r>
            <w:r w:rsidR="00D22333">
              <w:t xml:space="preserve">                 </w:t>
            </w:r>
            <w:r w:rsidRPr="00344CA8">
              <w:t>ул. Южная</w:t>
            </w:r>
          </w:p>
        </w:tc>
        <w:tc>
          <w:tcPr>
            <w:tcW w:w="1399" w:type="pct"/>
            <w:tcBorders>
              <w:top w:val="single" w:sz="4" w:space="0" w:color="auto"/>
              <w:left w:val="single" w:sz="4" w:space="0" w:color="auto"/>
              <w:bottom w:val="single" w:sz="4" w:space="0" w:color="auto"/>
              <w:right w:val="single" w:sz="4" w:space="0" w:color="auto"/>
            </w:tcBorders>
            <w:shd w:val="clear" w:color="auto" w:fill="auto"/>
          </w:tcPr>
          <w:p w14:paraId="2939B9BA" w14:textId="79FC5A20" w:rsidR="004D7CA1" w:rsidRPr="00344CA8" w:rsidRDefault="004D7CA1" w:rsidP="00D22333">
            <w:pPr>
              <w:jc w:val="center"/>
              <w:rPr>
                <w:bCs/>
                <w:lang w:eastAsia="en-US"/>
              </w:rPr>
            </w:pPr>
            <w:r w:rsidRPr="00344CA8">
              <w:rPr>
                <w:bCs/>
                <w:lang w:eastAsia="en-US"/>
              </w:rPr>
              <w:t>03 201 806 ОП МП 10</w:t>
            </w:r>
          </w:p>
        </w:tc>
        <w:tc>
          <w:tcPr>
            <w:tcW w:w="1031" w:type="pct"/>
            <w:tcBorders>
              <w:top w:val="single" w:sz="4" w:space="0" w:color="auto"/>
              <w:left w:val="single" w:sz="4" w:space="0" w:color="auto"/>
              <w:bottom w:val="single" w:sz="4" w:space="0" w:color="auto"/>
              <w:right w:val="single" w:sz="4" w:space="0" w:color="auto"/>
            </w:tcBorders>
            <w:shd w:val="clear" w:color="auto" w:fill="auto"/>
            <w:noWrap/>
          </w:tcPr>
          <w:p w14:paraId="410B4303" w14:textId="0B570E6D" w:rsidR="004D7CA1" w:rsidRPr="00344CA8" w:rsidRDefault="004D7CA1" w:rsidP="00D22333">
            <w:pPr>
              <w:jc w:val="center"/>
              <w:rPr>
                <w:bCs/>
                <w:lang w:eastAsia="en-US"/>
              </w:rPr>
            </w:pPr>
            <w:r w:rsidRPr="00344CA8">
              <w:rPr>
                <w:bCs/>
                <w:lang w:eastAsia="en-US"/>
              </w:rPr>
              <w:t>0,7</w:t>
            </w:r>
          </w:p>
        </w:tc>
        <w:tc>
          <w:tcPr>
            <w:tcW w:w="806" w:type="pct"/>
            <w:tcBorders>
              <w:top w:val="single" w:sz="4" w:space="0" w:color="auto"/>
              <w:left w:val="single" w:sz="4" w:space="0" w:color="auto"/>
              <w:bottom w:val="single" w:sz="4" w:space="0" w:color="auto"/>
              <w:right w:val="single" w:sz="4" w:space="0" w:color="auto"/>
            </w:tcBorders>
            <w:shd w:val="clear" w:color="auto" w:fill="auto"/>
          </w:tcPr>
          <w:p w14:paraId="3119BEA3" w14:textId="0FCC2CDB" w:rsidR="004D7CA1" w:rsidRPr="00344CA8" w:rsidRDefault="004D7CA1" w:rsidP="00D22333">
            <w:pPr>
              <w:jc w:val="center"/>
              <w:rPr>
                <w:bCs/>
                <w:lang w:eastAsia="en-US"/>
              </w:rPr>
            </w:pPr>
            <w:r w:rsidRPr="00344CA8">
              <w:rPr>
                <w:bCs/>
                <w:lang w:eastAsia="en-US"/>
              </w:rPr>
              <w:t>гравийное</w:t>
            </w:r>
          </w:p>
        </w:tc>
      </w:tr>
      <w:tr w:rsidR="00344CA8" w:rsidRPr="008D0777" w14:paraId="79967D06" w14:textId="43B32F88" w:rsidTr="00D22333">
        <w:tc>
          <w:tcPr>
            <w:tcW w:w="292" w:type="pct"/>
            <w:tcBorders>
              <w:top w:val="single" w:sz="4" w:space="0" w:color="auto"/>
              <w:left w:val="single" w:sz="4" w:space="0" w:color="auto"/>
              <w:bottom w:val="single" w:sz="4" w:space="0" w:color="auto"/>
              <w:right w:val="single" w:sz="4" w:space="0" w:color="auto"/>
            </w:tcBorders>
            <w:shd w:val="clear" w:color="auto" w:fill="auto"/>
            <w:noWrap/>
            <w:hideMark/>
          </w:tcPr>
          <w:p w14:paraId="49537F58" w14:textId="77777777" w:rsidR="004D7CA1" w:rsidRPr="00344CA8" w:rsidRDefault="004D7CA1" w:rsidP="00D22333">
            <w:pPr>
              <w:jc w:val="center"/>
              <w:outlineLvl w:val="0"/>
              <w:rPr>
                <w:color w:val="000000"/>
              </w:rPr>
            </w:pPr>
            <w:r w:rsidRPr="00344CA8">
              <w:rPr>
                <w:color w:val="000000"/>
              </w:rPr>
              <w:t>11</w:t>
            </w:r>
          </w:p>
        </w:tc>
        <w:tc>
          <w:tcPr>
            <w:tcW w:w="1472" w:type="pct"/>
            <w:tcBorders>
              <w:top w:val="single" w:sz="4" w:space="0" w:color="auto"/>
              <w:left w:val="single" w:sz="4" w:space="0" w:color="auto"/>
              <w:bottom w:val="single" w:sz="4" w:space="0" w:color="auto"/>
              <w:right w:val="single" w:sz="4" w:space="0" w:color="auto"/>
            </w:tcBorders>
            <w:shd w:val="clear" w:color="auto" w:fill="auto"/>
          </w:tcPr>
          <w:p w14:paraId="23494204" w14:textId="6E20EC25" w:rsidR="004D7CA1" w:rsidRPr="00344CA8" w:rsidRDefault="004D7CA1" w:rsidP="00D22333">
            <w:pPr>
              <w:jc w:val="center"/>
              <w:outlineLvl w:val="0"/>
            </w:pPr>
            <w:r w:rsidRPr="00344CA8">
              <w:t xml:space="preserve">х. Свердловский, </w:t>
            </w:r>
            <w:r w:rsidR="00D22333">
              <w:t xml:space="preserve">                   </w:t>
            </w:r>
            <w:r w:rsidRPr="00344CA8">
              <w:t>ул. Степная</w:t>
            </w:r>
          </w:p>
        </w:tc>
        <w:tc>
          <w:tcPr>
            <w:tcW w:w="1399" w:type="pct"/>
            <w:tcBorders>
              <w:top w:val="single" w:sz="4" w:space="0" w:color="auto"/>
              <w:left w:val="single" w:sz="4" w:space="0" w:color="auto"/>
              <w:bottom w:val="single" w:sz="4" w:space="0" w:color="auto"/>
              <w:right w:val="single" w:sz="4" w:space="0" w:color="auto"/>
            </w:tcBorders>
            <w:shd w:val="clear" w:color="auto" w:fill="auto"/>
          </w:tcPr>
          <w:p w14:paraId="05313BBF" w14:textId="70E1BB84" w:rsidR="004D7CA1" w:rsidRPr="00344CA8" w:rsidRDefault="004D7CA1" w:rsidP="00D22333">
            <w:pPr>
              <w:jc w:val="center"/>
              <w:rPr>
                <w:bCs/>
                <w:lang w:eastAsia="en-US"/>
              </w:rPr>
            </w:pPr>
            <w:r w:rsidRPr="00344CA8">
              <w:rPr>
                <w:bCs/>
                <w:lang w:eastAsia="en-US"/>
              </w:rPr>
              <w:t>03 201 806 ОП МП 11</w:t>
            </w:r>
          </w:p>
        </w:tc>
        <w:tc>
          <w:tcPr>
            <w:tcW w:w="1031" w:type="pct"/>
            <w:tcBorders>
              <w:top w:val="single" w:sz="4" w:space="0" w:color="auto"/>
              <w:left w:val="single" w:sz="4" w:space="0" w:color="auto"/>
              <w:bottom w:val="single" w:sz="4" w:space="0" w:color="auto"/>
              <w:right w:val="single" w:sz="4" w:space="0" w:color="auto"/>
            </w:tcBorders>
            <w:shd w:val="clear" w:color="auto" w:fill="auto"/>
          </w:tcPr>
          <w:p w14:paraId="71A59D75" w14:textId="65764CFB" w:rsidR="004D7CA1" w:rsidRPr="00344CA8" w:rsidRDefault="004D7CA1" w:rsidP="00D22333">
            <w:pPr>
              <w:jc w:val="center"/>
              <w:rPr>
                <w:bCs/>
                <w:lang w:eastAsia="en-US"/>
              </w:rPr>
            </w:pPr>
            <w:r w:rsidRPr="00344CA8">
              <w:rPr>
                <w:bCs/>
                <w:lang w:eastAsia="en-US"/>
              </w:rPr>
              <w:t>1,5</w:t>
            </w:r>
          </w:p>
        </w:tc>
        <w:tc>
          <w:tcPr>
            <w:tcW w:w="806" w:type="pct"/>
            <w:tcBorders>
              <w:top w:val="single" w:sz="4" w:space="0" w:color="auto"/>
              <w:left w:val="single" w:sz="4" w:space="0" w:color="auto"/>
              <w:bottom w:val="single" w:sz="4" w:space="0" w:color="auto"/>
              <w:right w:val="single" w:sz="4" w:space="0" w:color="auto"/>
            </w:tcBorders>
            <w:shd w:val="clear" w:color="auto" w:fill="auto"/>
          </w:tcPr>
          <w:p w14:paraId="4C3356B6" w14:textId="26E188FB" w:rsidR="004D7CA1" w:rsidRPr="00344CA8" w:rsidRDefault="004D7CA1" w:rsidP="00D22333">
            <w:pPr>
              <w:jc w:val="center"/>
              <w:rPr>
                <w:bCs/>
                <w:lang w:eastAsia="en-US"/>
              </w:rPr>
            </w:pPr>
            <w:r w:rsidRPr="00344CA8">
              <w:rPr>
                <w:bCs/>
                <w:lang w:eastAsia="en-US"/>
              </w:rPr>
              <w:t>гравийное</w:t>
            </w:r>
          </w:p>
        </w:tc>
      </w:tr>
      <w:tr w:rsidR="00344CA8" w:rsidRPr="008D0777" w14:paraId="7A74CAF6" w14:textId="689269F1" w:rsidTr="00D22333">
        <w:tc>
          <w:tcPr>
            <w:tcW w:w="292" w:type="pct"/>
            <w:tcBorders>
              <w:top w:val="single" w:sz="4" w:space="0" w:color="auto"/>
              <w:left w:val="single" w:sz="4" w:space="0" w:color="auto"/>
              <w:bottom w:val="single" w:sz="4" w:space="0" w:color="auto"/>
              <w:right w:val="single" w:sz="4" w:space="0" w:color="auto"/>
            </w:tcBorders>
            <w:shd w:val="clear" w:color="auto" w:fill="auto"/>
            <w:noWrap/>
            <w:hideMark/>
          </w:tcPr>
          <w:p w14:paraId="1D474232" w14:textId="77777777" w:rsidR="004D7CA1" w:rsidRPr="00344CA8" w:rsidRDefault="004D7CA1" w:rsidP="00D22333">
            <w:pPr>
              <w:jc w:val="center"/>
              <w:outlineLvl w:val="0"/>
              <w:rPr>
                <w:color w:val="000000"/>
              </w:rPr>
            </w:pPr>
            <w:r w:rsidRPr="00344CA8">
              <w:rPr>
                <w:color w:val="000000"/>
              </w:rPr>
              <w:t>12</w:t>
            </w:r>
          </w:p>
        </w:tc>
        <w:tc>
          <w:tcPr>
            <w:tcW w:w="1472" w:type="pct"/>
            <w:tcBorders>
              <w:top w:val="single" w:sz="4" w:space="0" w:color="auto"/>
              <w:left w:val="single" w:sz="4" w:space="0" w:color="auto"/>
              <w:bottom w:val="single" w:sz="4" w:space="0" w:color="auto"/>
              <w:right w:val="single" w:sz="4" w:space="0" w:color="auto"/>
            </w:tcBorders>
            <w:shd w:val="clear" w:color="auto" w:fill="auto"/>
          </w:tcPr>
          <w:p w14:paraId="51C34B1C" w14:textId="1EE39F7B" w:rsidR="004D7CA1" w:rsidRPr="00344CA8" w:rsidRDefault="004D7CA1" w:rsidP="00D22333">
            <w:pPr>
              <w:jc w:val="center"/>
              <w:outlineLvl w:val="0"/>
            </w:pPr>
            <w:r w:rsidRPr="00344CA8">
              <w:t>х. Свердловский</w:t>
            </w:r>
          </w:p>
        </w:tc>
        <w:tc>
          <w:tcPr>
            <w:tcW w:w="1399" w:type="pct"/>
            <w:tcBorders>
              <w:top w:val="single" w:sz="4" w:space="0" w:color="auto"/>
              <w:left w:val="single" w:sz="4" w:space="0" w:color="auto"/>
              <w:bottom w:val="single" w:sz="4" w:space="0" w:color="auto"/>
              <w:right w:val="single" w:sz="4" w:space="0" w:color="auto"/>
            </w:tcBorders>
            <w:shd w:val="clear" w:color="auto" w:fill="auto"/>
          </w:tcPr>
          <w:p w14:paraId="0BC6F625" w14:textId="4E0CBA59" w:rsidR="004D7CA1" w:rsidRPr="00344CA8" w:rsidRDefault="004D7CA1" w:rsidP="00D22333">
            <w:pPr>
              <w:jc w:val="center"/>
              <w:rPr>
                <w:bCs/>
                <w:lang w:eastAsia="en-US"/>
              </w:rPr>
            </w:pPr>
            <w:r w:rsidRPr="00344CA8">
              <w:rPr>
                <w:bCs/>
                <w:lang w:eastAsia="en-US"/>
              </w:rPr>
              <w:t>03 201 806 ОП МП 12</w:t>
            </w:r>
          </w:p>
        </w:tc>
        <w:tc>
          <w:tcPr>
            <w:tcW w:w="1031" w:type="pct"/>
            <w:tcBorders>
              <w:top w:val="single" w:sz="4" w:space="0" w:color="auto"/>
              <w:left w:val="single" w:sz="4" w:space="0" w:color="auto"/>
              <w:bottom w:val="single" w:sz="4" w:space="0" w:color="auto"/>
              <w:right w:val="single" w:sz="4" w:space="0" w:color="auto"/>
            </w:tcBorders>
            <w:shd w:val="clear" w:color="auto" w:fill="auto"/>
            <w:noWrap/>
          </w:tcPr>
          <w:p w14:paraId="4E2B9EB8" w14:textId="3351A212" w:rsidR="004D7CA1" w:rsidRPr="00344CA8" w:rsidRDefault="004D7CA1" w:rsidP="00D22333">
            <w:pPr>
              <w:jc w:val="center"/>
              <w:rPr>
                <w:bCs/>
                <w:lang w:eastAsia="en-US"/>
              </w:rPr>
            </w:pPr>
            <w:r w:rsidRPr="00344CA8">
              <w:rPr>
                <w:bCs/>
                <w:lang w:eastAsia="en-US"/>
              </w:rPr>
              <w:t>0,9</w:t>
            </w:r>
          </w:p>
        </w:tc>
        <w:tc>
          <w:tcPr>
            <w:tcW w:w="806" w:type="pct"/>
            <w:tcBorders>
              <w:top w:val="single" w:sz="4" w:space="0" w:color="auto"/>
              <w:left w:val="single" w:sz="4" w:space="0" w:color="auto"/>
              <w:bottom w:val="single" w:sz="4" w:space="0" w:color="auto"/>
              <w:right w:val="single" w:sz="4" w:space="0" w:color="auto"/>
            </w:tcBorders>
            <w:shd w:val="clear" w:color="auto" w:fill="auto"/>
          </w:tcPr>
          <w:p w14:paraId="53F73CFC" w14:textId="3550BA3C" w:rsidR="004D7CA1" w:rsidRPr="00344CA8" w:rsidRDefault="004D7CA1" w:rsidP="00D22333">
            <w:pPr>
              <w:jc w:val="center"/>
              <w:rPr>
                <w:bCs/>
                <w:lang w:eastAsia="en-US"/>
              </w:rPr>
            </w:pPr>
            <w:r w:rsidRPr="00344CA8">
              <w:rPr>
                <w:bCs/>
                <w:lang w:eastAsia="en-US"/>
              </w:rPr>
              <w:t>гравийное</w:t>
            </w:r>
          </w:p>
        </w:tc>
      </w:tr>
      <w:tr w:rsidR="00344CA8" w:rsidRPr="008D0777" w14:paraId="789E339D" w14:textId="4EEB61BE" w:rsidTr="00D22333">
        <w:tc>
          <w:tcPr>
            <w:tcW w:w="292" w:type="pct"/>
            <w:tcBorders>
              <w:top w:val="single" w:sz="4" w:space="0" w:color="auto"/>
              <w:left w:val="single" w:sz="4" w:space="0" w:color="auto"/>
              <w:bottom w:val="single" w:sz="4" w:space="0" w:color="auto"/>
              <w:right w:val="single" w:sz="4" w:space="0" w:color="auto"/>
            </w:tcBorders>
            <w:shd w:val="clear" w:color="auto" w:fill="auto"/>
            <w:noWrap/>
            <w:hideMark/>
          </w:tcPr>
          <w:p w14:paraId="6D9B4290" w14:textId="77777777" w:rsidR="004D7CA1" w:rsidRPr="00344CA8" w:rsidRDefault="004D7CA1" w:rsidP="00D22333">
            <w:pPr>
              <w:jc w:val="center"/>
              <w:outlineLvl w:val="0"/>
              <w:rPr>
                <w:color w:val="000000"/>
              </w:rPr>
            </w:pPr>
            <w:r w:rsidRPr="00344CA8">
              <w:rPr>
                <w:color w:val="000000"/>
              </w:rPr>
              <w:t>13</w:t>
            </w:r>
          </w:p>
        </w:tc>
        <w:tc>
          <w:tcPr>
            <w:tcW w:w="1472" w:type="pct"/>
            <w:tcBorders>
              <w:top w:val="single" w:sz="4" w:space="0" w:color="auto"/>
              <w:left w:val="single" w:sz="4" w:space="0" w:color="auto"/>
              <w:bottom w:val="single" w:sz="4" w:space="0" w:color="auto"/>
              <w:right w:val="single" w:sz="4" w:space="0" w:color="auto"/>
            </w:tcBorders>
            <w:shd w:val="clear" w:color="auto" w:fill="auto"/>
          </w:tcPr>
          <w:p w14:paraId="49440AB3" w14:textId="1D69F426" w:rsidR="004D7CA1" w:rsidRPr="00344CA8" w:rsidRDefault="004D7CA1" w:rsidP="00D22333">
            <w:pPr>
              <w:jc w:val="center"/>
              <w:outlineLvl w:val="0"/>
            </w:pPr>
            <w:r w:rsidRPr="00344CA8">
              <w:t>х. Покровский,</w:t>
            </w:r>
          </w:p>
          <w:p w14:paraId="7855909C" w14:textId="780A5829" w:rsidR="004D7CA1" w:rsidRPr="00344CA8" w:rsidRDefault="004D7CA1" w:rsidP="00D22333">
            <w:pPr>
              <w:jc w:val="center"/>
              <w:outlineLvl w:val="0"/>
            </w:pPr>
            <w:r w:rsidRPr="00344CA8">
              <w:t>ул. Титова</w:t>
            </w:r>
          </w:p>
        </w:tc>
        <w:tc>
          <w:tcPr>
            <w:tcW w:w="1399" w:type="pct"/>
            <w:tcBorders>
              <w:top w:val="single" w:sz="4" w:space="0" w:color="auto"/>
              <w:left w:val="single" w:sz="4" w:space="0" w:color="auto"/>
              <w:bottom w:val="single" w:sz="4" w:space="0" w:color="auto"/>
              <w:right w:val="single" w:sz="4" w:space="0" w:color="auto"/>
            </w:tcBorders>
            <w:shd w:val="clear" w:color="auto" w:fill="auto"/>
          </w:tcPr>
          <w:p w14:paraId="50A36E85" w14:textId="04C80DB5" w:rsidR="004D7CA1" w:rsidRPr="00344CA8" w:rsidRDefault="004D7CA1" w:rsidP="00D22333">
            <w:pPr>
              <w:jc w:val="center"/>
              <w:rPr>
                <w:bCs/>
                <w:lang w:eastAsia="en-US"/>
              </w:rPr>
            </w:pPr>
            <w:r w:rsidRPr="00344CA8">
              <w:rPr>
                <w:bCs/>
                <w:lang w:eastAsia="en-US"/>
              </w:rPr>
              <w:t>03 201 806 ОП МП 13</w:t>
            </w:r>
          </w:p>
        </w:tc>
        <w:tc>
          <w:tcPr>
            <w:tcW w:w="1031" w:type="pct"/>
            <w:tcBorders>
              <w:top w:val="single" w:sz="4" w:space="0" w:color="auto"/>
              <w:left w:val="single" w:sz="4" w:space="0" w:color="auto"/>
              <w:bottom w:val="single" w:sz="4" w:space="0" w:color="auto"/>
              <w:right w:val="single" w:sz="4" w:space="0" w:color="auto"/>
            </w:tcBorders>
            <w:shd w:val="clear" w:color="auto" w:fill="auto"/>
            <w:noWrap/>
          </w:tcPr>
          <w:p w14:paraId="736B5B65" w14:textId="295B8A05" w:rsidR="004D7CA1" w:rsidRPr="00344CA8" w:rsidRDefault="004D7CA1" w:rsidP="00D22333">
            <w:pPr>
              <w:jc w:val="center"/>
              <w:rPr>
                <w:bCs/>
                <w:lang w:eastAsia="en-US"/>
              </w:rPr>
            </w:pPr>
            <w:r w:rsidRPr="00344CA8">
              <w:rPr>
                <w:bCs/>
                <w:lang w:eastAsia="en-US"/>
              </w:rPr>
              <w:t>1,6</w:t>
            </w:r>
          </w:p>
        </w:tc>
        <w:tc>
          <w:tcPr>
            <w:tcW w:w="806" w:type="pct"/>
            <w:tcBorders>
              <w:top w:val="single" w:sz="4" w:space="0" w:color="auto"/>
              <w:left w:val="single" w:sz="4" w:space="0" w:color="auto"/>
              <w:bottom w:val="single" w:sz="4" w:space="0" w:color="auto"/>
              <w:right w:val="single" w:sz="4" w:space="0" w:color="auto"/>
            </w:tcBorders>
            <w:shd w:val="clear" w:color="auto" w:fill="auto"/>
          </w:tcPr>
          <w:p w14:paraId="371199D4" w14:textId="75055A59" w:rsidR="004D7CA1" w:rsidRPr="00344CA8" w:rsidRDefault="004D7CA1" w:rsidP="00D22333">
            <w:pPr>
              <w:jc w:val="center"/>
              <w:rPr>
                <w:bCs/>
                <w:lang w:eastAsia="en-US"/>
              </w:rPr>
            </w:pPr>
            <w:r w:rsidRPr="00344CA8">
              <w:rPr>
                <w:bCs/>
                <w:lang w:eastAsia="en-US"/>
              </w:rPr>
              <w:t>гравийное</w:t>
            </w:r>
          </w:p>
        </w:tc>
      </w:tr>
      <w:tr w:rsidR="00344CA8" w:rsidRPr="008D0777" w14:paraId="54DE138A" w14:textId="394731C2" w:rsidTr="00D22333">
        <w:tc>
          <w:tcPr>
            <w:tcW w:w="292" w:type="pct"/>
            <w:tcBorders>
              <w:top w:val="single" w:sz="4" w:space="0" w:color="auto"/>
              <w:left w:val="single" w:sz="4" w:space="0" w:color="auto"/>
              <w:bottom w:val="single" w:sz="4" w:space="0" w:color="auto"/>
              <w:right w:val="single" w:sz="4" w:space="0" w:color="auto"/>
            </w:tcBorders>
            <w:shd w:val="clear" w:color="auto" w:fill="auto"/>
            <w:noWrap/>
            <w:hideMark/>
          </w:tcPr>
          <w:p w14:paraId="682F0D09" w14:textId="77777777" w:rsidR="004D7CA1" w:rsidRPr="00344CA8" w:rsidRDefault="004D7CA1" w:rsidP="00D22333">
            <w:pPr>
              <w:jc w:val="center"/>
              <w:outlineLvl w:val="0"/>
              <w:rPr>
                <w:color w:val="000000"/>
              </w:rPr>
            </w:pPr>
            <w:r w:rsidRPr="00344CA8">
              <w:rPr>
                <w:color w:val="000000"/>
              </w:rPr>
              <w:t>14</w:t>
            </w:r>
          </w:p>
        </w:tc>
        <w:tc>
          <w:tcPr>
            <w:tcW w:w="1472" w:type="pct"/>
            <w:tcBorders>
              <w:top w:val="single" w:sz="4" w:space="0" w:color="auto"/>
              <w:left w:val="single" w:sz="4" w:space="0" w:color="auto"/>
              <w:bottom w:val="single" w:sz="4" w:space="0" w:color="auto"/>
              <w:right w:val="single" w:sz="4" w:space="0" w:color="auto"/>
            </w:tcBorders>
            <w:shd w:val="clear" w:color="auto" w:fill="auto"/>
          </w:tcPr>
          <w:p w14:paraId="11FF0291" w14:textId="09C27934" w:rsidR="004D7CA1" w:rsidRPr="00344CA8" w:rsidRDefault="004D7CA1" w:rsidP="00D22333">
            <w:pPr>
              <w:jc w:val="center"/>
              <w:outlineLvl w:val="0"/>
            </w:pPr>
            <w:r w:rsidRPr="00344CA8">
              <w:t>ст. Федоровская,</w:t>
            </w:r>
          </w:p>
          <w:p w14:paraId="70140DF9" w14:textId="7F1239FB" w:rsidR="004D7CA1" w:rsidRPr="00344CA8" w:rsidRDefault="004D7CA1" w:rsidP="00D22333">
            <w:pPr>
              <w:jc w:val="center"/>
              <w:outlineLvl w:val="0"/>
            </w:pPr>
            <w:r w:rsidRPr="00344CA8">
              <w:t xml:space="preserve">ул. </w:t>
            </w:r>
            <w:proofErr w:type="spellStart"/>
            <w:r w:rsidRPr="00344CA8">
              <w:t>Карасунская</w:t>
            </w:r>
            <w:proofErr w:type="spellEnd"/>
          </w:p>
        </w:tc>
        <w:tc>
          <w:tcPr>
            <w:tcW w:w="1399" w:type="pct"/>
            <w:tcBorders>
              <w:top w:val="single" w:sz="4" w:space="0" w:color="auto"/>
              <w:left w:val="single" w:sz="4" w:space="0" w:color="auto"/>
              <w:bottom w:val="single" w:sz="4" w:space="0" w:color="auto"/>
              <w:right w:val="single" w:sz="4" w:space="0" w:color="auto"/>
            </w:tcBorders>
            <w:shd w:val="clear" w:color="auto" w:fill="auto"/>
          </w:tcPr>
          <w:p w14:paraId="5F130C1D" w14:textId="4C2BEAF4" w:rsidR="004D7CA1" w:rsidRPr="00344CA8" w:rsidRDefault="004D7CA1" w:rsidP="00D22333">
            <w:pPr>
              <w:jc w:val="center"/>
              <w:rPr>
                <w:bCs/>
                <w:lang w:eastAsia="en-US"/>
              </w:rPr>
            </w:pPr>
            <w:r w:rsidRPr="00344CA8">
              <w:rPr>
                <w:bCs/>
                <w:lang w:eastAsia="en-US"/>
              </w:rPr>
              <w:t>03 201 806 ОП МП 14</w:t>
            </w:r>
          </w:p>
        </w:tc>
        <w:tc>
          <w:tcPr>
            <w:tcW w:w="1031" w:type="pct"/>
            <w:tcBorders>
              <w:top w:val="single" w:sz="4" w:space="0" w:color="auto"/>
              <w:left w:val="single" w:sz="4" w:space="0" w:color="auto"/>
              <w:bottom w:val="single" w:sz="4" w:space="0" w:color="auto"/>
              <w:right w:val="single" w:sz="4" w:space="0" w:color="auto"/>
            </w:tcBorders>
            <w:shd w:val="clear" w:color="auto" w:fill="auto"/>
            <w:noWrap/>
          </w:tcPr>
          <w:p w14:paraId="74009196" w14:textId="749CCF95" w:rsidR="004D7CA1" w:rsidRPr="00344CA8" w:rsidRDefault="004D7CA1" w:rsidP="00D22333">
            <w:pPr>
              <w:jc w:val="center"/>
              <w:rPr>
                <w:bCs/>
                <w:lang w:eastAsia="en-US"/>
              </w:rPr>
            </w:pPr>
            <w:r w:rsidRPr="00344CA8">
              <w:rPr>
                <w:bCs/>
                <w:lang w:eastAsia="en-US"/>
              </w:rPr>
              <w:t>0,7</w:t>
            </w:r>
          </w:p>
        </w:tc>
        <w:tc>
          <w:tcPr>
            <w:tcW w:w="806" w:type="pct"/>
            <w:tcBorders>
              <w:top w:val="single" w:sz="4" w:space="0" w:color="auto"/>
              <w:left w:val="single" w:sz="4" w:space="0" w:color="auto"/>
              <w:bottom w:val="single" w:sz="4" w:space="0" w:color="auto"/>
              <w:right w:val="single" w:sz="4" w:space="0" w:color="auto"/>
            </w:tcBorders>
            <w:shd w:val="clear" w:color="auto" w:fill="auto"/>
          </w:tcPr>
          <w:p w14:paraId="7B4CADD9" w14:textId="34E9D585" w:rsidR="004D7CA1" w:rsidRPr="00344CA8" w:rsidRDefault="00D22333" w:rsidP="00D22333">
            <w:pPr>
              <w:jc w:val="center"/>
              <w:rPr>
                <w:bCs/>
                <w:lang w:eastAsia="en-US"/>
              </w:rPr>
            </w:pPr>
            <w:proofErr w:type="spellStart"/>
            <w:r>
              <w:rPr>
                <w:bCs/>
                <w:lang w:eastAsia="en-US"/>
              </w:rPr>
              <w:t>а</w:t>
            </w:r>
            <w:r w:rsidR="004D7CA1" w:rsidRPr="00344CA8">
              <w:rPr>
                <w:bCs/>
                <w:lang w:eastAsia="en-US"/>
              </w:rPr>
              <w:t>сфальто</w:t>
            </w:r>
            <w:proofErr w:type="spellEnd"/>
            <w:r>
              <w:rPr>
                <w:bCs/>
                <w:lang w:eastAsia="en-US"/>
              </w:rPr>
              <w:t>-</w:t>
            </w:r>
            <w:r w:rsidR="004D7CA1" w:rsidRPr="00344CA8">
              <w:rPr>
                <w:bCs/>
                <w:lang w:eastAsia="en-US"/>
              </w:rPr>
              <w:t>бетон</w:t>
            </w:r>
          </w:p>
        </w:tc>
      </w:tr>
      <w:tr w:rsidR="00344CA8" w:rsidRPr="008D0777" w14:paraId="3AF6CDB4" w14:textId="47B65DE2" w:rsidTr="00D22333">
        <w:tc>
          <w:tcPr>
            <w:tcW w:w="292" w:type="pct"/>
            <w:tcBorders>
              <w:top w:val="single" w:sz="4" w:space="0" w:color="auto"/>
              <w:left w:val="single" w:sz="4" w:space="0" w:color="auto"/>
              <w:bottom w:val="single" w:sz="4" w:space="0" w:color="auto"/>
              <w:right w:val="single" w:sz="4" w:space="0" w:color="auto"/>
            </w:tcBorders>
            <w:shd w:val="clear" w:color="auto" w:fill="auto"/>
            <w:noWrap/>
            <w:hideMark/>
          </w:tcPr>
          <w:p w14:paraId="66A06C46" w14:textId="77777777" w:rsidR="004D7CA1" w:rsidRPr="00344CA8" w:rsidRDefault="004D7CA1" w:rsidP="00D22333">
            <w:pPr>
              <w:jc w:val="center"/>
              <w:outlineLvl w:val="0"/>
              <w:rPr>
                <w:color w:val="000000"/>
              </w:rPr>
            </w:pPr>
            <w:r w:rsidRPr="00344CA8">
              <w:rPr>
                <w:color w:val="000000"/>
              </w:rPr>
              <w:t>15</w:t>
            </w:r>
          </w:p>
        </w:tc>
        <w:tc>
          <w:tcPr>
            <w:tcW w:w="1472" w:type="pct"/>
            <w:tcBorders>
              <w:top w:val="single" w:sz="4" w:space="0" w:color="auto"/>
              <w:left w:val="single" w:sz="4" w:space="0" w:color="auto"/>
              <w:bottom w:val="single" w:sz="4" w:space="0" w:color="auto"/>
              <w:right w:val="single" w:sz="4" w:space="0" w:color="auto"/>
            </w:tcBorders>
            <w:shd w:val="clear" w:color="auto" w:fill="auto"/>
          </w:tcPr>
          <w:p w14:paraId="7947530F" w14:textId="04B065F5" w:rsidR="004D7CA1" w:rsidRPr="00344CA8" w:rsidRDefault="004D7CA1" w:rsidP="00D22333">
            <w:pPr>
              <w:jc w:val="center"/>
              <w:outlineLvl w:val="0"/>
            </w:pPr>
            <w:r w:rsidRPr="00344CA8">
              <w:t>ст. Федоровская,</w:t>
            </w:r>
          </w:p>
          <w:p w14:paraId="33669CC9" w14:textId="7E4425F7" w:rsidR="004D7CA1" w:rsidRPr="00344CA8" w:rsidRDefault="004D7CA1" w:rsidP="00D22333">
            <w:pPr>
              <w:jc w:val="center"/>
              <w:outlineLvl w:val="0"/>
            </w:pPr>
            <w:r w:rsidRPr="00344CA8">
              <w:t>пер. Восточный</w:t>
            </w:r>
          </w:p>
        </w:tc>
        <w:tc>
          <w:tcPr>
            <w:tcW w:w="1399" w:type="pct"/>
            <w:tcBorders>
              <w:top w:val="single" w:sz="4" w:space="0" w:color="auto"/>
              <w:left w:val="single" w:sz="4" w:space="0" w:color="auto"/>
              <w:bottom w:val="single" w:sz="4" w:space="0" w:color="auto"/>
              <w:right w:val="single" w:sz="4" w:space="0" w:color="auto"/>
            </w:tcBorders>
            <w:shd w:val="clear" w:color="auto" w:fill="auto"/>
          </w:tcPr>
          <w:p w14:paraId="2B17A233" w14:textId="4BE17E89" w:rsidR="004D7CA1" w:rsidRPr="00344CA8" w:rsidRDefault="004D7CA1" w:rsidP="00D22333">
            <w:pPr>
              <w:jc w:val="center"/>
              <w:rPr>
                <w:bCs/>
                <w:lang w:eastAsia="en-US"/>
              </w:rPr>
            </w:pPr>
            <w:r w:rsidRPr="00344CA8">
              <w:rPr>
                <w:bCs/>
                <w:lang w:eastAsia="en-US"/>
              </w:rPr>
              <w:t>03 201 806 ОП МП 15</w:t>
            </w:r>
          </w:p>
        </w:tc>
        <w:tc>
          <w:tcPr>
            <w:tcW w:w="1031" w:type="pct"/>
            <w:tcBorders>
              <w:top w:val="single" w:sz="4" w:space="0" w:color="auto"/>
              <w:left w:val="single" w:sz="4" w:space="0" w:color="auto"/>
              <w:bottom w:val="single" w:sz="4" w:space="0" w:color="auto"/>
              <w:right w:val="single" w:sz="4" w:space="0" w:color="auto"/>
            </w:tcBorders>
            <w:shd w:val="clear" w:color="auto" w:fill="auto"/>
            <w:noWrap/>
          </w:tcPr>
          <w:p w14:paraId="5A81A72A" w14:textId="7EBE900B" w:rsidR="004D7CA1" w:rsidRPr="00344CA8" w:rsidRDefault="004D7CA1" w:rsidP="00D22333">
            <w:pPr>
              <w:jc w:val="center"/>
              <w:rPr>
                <w:bCs/>
                <w:lang w:eastAsia="en-US"/>
              </w:rPr>
            </w:pPr>
            <w:r w:rsidRPr="00344CA8">
              <w:rPr>
                <w:bCs/>
                <w:lang w:eastAsia="en-US"/>
              </w:rPr>
              <w:t>0,18</w:t>
            </w:r>
          </w:p>
        </w:tc>
        <w:tc>
          <w:tcPr>
            <w:tcW w:w="806" w:type="pct"/>
            <w:tcBorders>
              <w:top w:val="single" w:sz="4" w:space="0" w:color="auto"/>
              <w:left w:val="single" w:sz="4" w:space="0" w:color="auto"/>
              <w:bottom w:val="single" w:sz="4" w:space="0" w:color="auto"/>
              <w:right w:val="single" w:sz="4" w:space="0" w:color="auto"/>
            </w:tcBorders>
            <w:shd w:val="clear" w:color="auto" w:fill="auto"/>
          </w:tcPr>
          <w:p w14:paraId="3A3C9147" w14:textId="5FBBF916" w:rsidR="004D7CA1" w:rsidRPr="00344CA8" w:rsidRDefault="00D22333" w:rsidP="00D22333">
            <w:pPr>
              <w:jc w:val="center"/>
              <w:rPr>
                <w:bCs/>
                <w:lang w:eastAsia="en-US"/>
              </w:rPr>
            </w:pPr>
            <w:proofErr w:type="spellStart"/>
            <w:r>
              <w:rPr>
                <w:bCs/>
                <w:lang w:eastAsia="en-US"/>
              </w:rPr>
              <w:t>а</w:t>
            </w:r>
            <w:r w:rsidR="004D7CA1" w:rsidRPr="00344CA8">
              <w:rPr>
                <w:bCs/>
                <w:lang w:eastAsia="en-US"/>
              </w:rPr>
              <w:t>сфальто</w:t>
            </w:r>
            <w:proofErr w:type="spellEnd"/>
            <w:r>
              <w:rPr>
                <w:bCs/>
                <w:lang w:eastAsia="en-US"/>
              </w:rPr>
              <w:t>-</w:t>
            </w:r>
            <w:r w:rsidR="004D7CA1" w:rsidRPr="00344CA8">
              <w:rPr>
                <w:bCs/>
                <w:lang w:eastAsia="en-US"/>
              </w:rPr>
              <w:t>бетон</w:t>
            </w:r>
          </w:p>
        </w:tc>
      </w:tr>
      <w:tr w:rsidR="00344CA8" w:rsidRPr="008D0777" w14:paraId="64C4E16C" w14:textId="409E1308" w:rsidTr="00D22333">
        <w:tc>
          <w:tcPr>
            <w:tcW w:w="292" w:type="pct"/>
            <w:tcBorders>
              <w:top w:val="single" w:sz="4" w:space="0" w:color="auto"/>
              <w:left w:val="single" w:sz="4" w:space="0" w:color="auto"/>
              <w:bottom w:val="single" w:sz="4" w:space="0" w:color="auto"/>
              <w:right w:val="single" w:sz="4" w:space="0" w:color="auto"/>
            </w:tcBorders>
            <w:shd w:val="clear" w:color="auto" w:fill="auto"/>
            <w:noWrap/>
            <w:hideMark/>
          </w:tcPr>
          <w:p w14:paraId="293E3BE6" w14:textId="77777777" w:rsidR="004D7CA1" w:rsidRPr="00344CA8" w:rsidRDefault="004D7CA1" w:rsidP="00D22333">
            <w:pPr>
              <w:jc w:val="center"/>
              <w:outlineLvl w:val="0"/>
              <w:rPr>
                <w:color w:val="000000"/>
              </w:rPr>
            </w:pPr>
            <w:r w:rsidRPr="00344CA8">
              <w:rPr>
                <w:color w:val="000000"/>
              </w:rPr>
              <w:t>16</w:t>
            </w:r>
          </w:p>
        </w:tc>
        <w:tc>
          <w:tcPr>
            <w:tcW w:w="1472" w:type="pct"/>
            <w:tcBorders>
              <w:top w:val="single" w:sz="4" w:space="0" w:color="auto"/>
              <w:left w:val="single" w:sz="4" w:space="0" w:color="auto"/>
              <w:bottom w:val="single" w:sz="4" w:space="0" w:color="auto"/>
              <w:right w:val="single" w:sz="4" w:space="0" w:color="auto"/>
            </w:tcBorders>
            <w:shd w:val="clear" w:color="auto" w:fill="auto"/>
          </w:tcPr>
          <w:p w14:paraId="7DFE0CB1" w14:textId="3566A81B" w:rsidR="004D7CA1" w:rsidRPr="00344CA8" w:rsidRDefault="004D7CA1" w:rsidP="00D22333">
            <w:pPr>
              <w:jc w:val="center"/>
              <w:outlineLvl w:val="0"/>
            </w:pPr>
            <w:r w:rsidRPr="00344CA8">
              <w:t>ст. Федоровская,</w:t>
            </w:r>
          </w:p>
          <w:p w14:paraId="538CA14C" w14:textId="1639E13B" w:rsidR="004D7CA1" w:rsidRPr="00344CA8" w:rsidRDefault="004D7CA1" w:rsidP="00D22333">
            <w:pPr>
              <w:jc w:val="center"/>
              <w:outlineLvl w:val="0"/>
            </w:pPr>
            <w:r w:rsidRPr="00344CA8">
              <w:t>ул.40 лет Победы</w:t>
            </w:r>
          </w:p>
        </w:tc>
        <w:tc>
          <w:tcPr>
            <w:tcW w:w="1399" w:type="pct"/>
            <w:tcBorders>
              <w:top w:val="single" w:sz="4" w:space="0" w:color="auto"/>
              <w:left w:val="single" w:sz="4" w:space="0" w:color="auto"/>
              <w:bottom w:val="single" w:sz="4" w:space="0" w:color="auto"/>
              <w:right w:val="single" w:sz="4" w:space="0" w:color="auto"/>
            </w:tcBorders>
            <w:shd w:val="clear" w:color="auto" w:fill="auto"/>
          </w:tcPr>
          <w:p w14:paraId="1F66827B" w14:textId="24C03D31" w:rsidR="004D7CA1" w:rsidRPr="00344CA8" w:rsidRDefault="004D7CA1" w:rsidP="00D22333">
            <w:pPr>
              <w:jc w:val="center"/>
              <w:rPr>
                <w:bCs/>
                <w:lang w:eastAsia="en-US"/>
              </w:rPr>
            </w:pPr>
            <w:r w:rsidRPr="00344CA8">
              <w:rPr>
                <w:bCs/>
                <w:lang w:eastAsia="en-US"/>
              </w:rPr>
              <w:t>03 201 806 ОП МП 16</w:t>
            </w:r>
          </w:p>
        </w:tc>
        <w:tc>
          <w:tcPr>
            <w:tcW w:w="1031" w:type="pct"/>
            <w:tcBorders>
              <w:top w:val="single" w:sz="4" w:space="0" w:color="auto"/>
              <w:left w:val="single" w:sz="4" w:space="0" w:color="auto"/>
              <w:bottom w:val="single" w:sz="4" w:space="0" w:color="auto"/>
              <w:right w:val="single" w:sz="4" w:space="0" w:color="auto"/>
            </w:tcBorders>
            <w:shd w:val="clear" w:color="auto" w:fill="auto"/>
            <w:noWrap/>
          </w:tcPr>
          <w:p w14:paraId="115272F2" w14:textId="41754334" w:rsidR="004D7CA1" w:rsidRPr="00344CA8" w:rsidRDefault="004D7CA1" w:rsidP="00D22333">
            <w:pPr>
              <w:jc w:val="center"/>
              <w:rPr>
                <w:bCs/>
                <w:lang w:eastAsia="en-US"/>
              </w:rPr>
            </w:pPr>
            <w:r w:rsidRPr="00344CA8">
              <w:rPr>
                <w:bCs/>
                <w:lang w:eastAsia="en-US"/>
              </w:rPr>
              <w:t>2,6</w:t>
            </w:r>
          </w:p>
          <w:p w14:paraId="1997848D" w14:textId="767D871F" w:rsidR="004D7CA1" w:rsidRPr="00344CA8" w:rsidRDefault="004D7CA1" w:rsidP="00D22333">
            <w:pPr>
              <w:jc w:val="center"/>
              <w:outlineLvl w:val="0"/>
              <w:rPr>
                <w:bCs/>
                <w:lang w:eastAsia="en-US"/>
              </w:rPr>
            </w:pPr>
            <w:r w:rsidRPr="00344CA8">
              <w:rPr>
                <w:bCs/>
                <w:lang w:eastAsia="en-US"/>
              </w:rPr>
              <w:t>1,3</w:t>
            </w:r>
          </w:p>
        </w:tc>
        <w:tc>
          <w:tcPr>
            <w:tcW w:w="806" w:type="pct"/>
            <w:tcBorders>
              <w:top w:val="single" w:sz="4" w:space="0" w:color="auto"/>
              <w:left w:val="single" w:sz="4" w:space="0" w:color="auto"/>
              <w:bottom w:val="single" w:sz="4" w:space="0" w:color="auto"/>
              <w:right w:val="single" w:sz="4" w:space="0" w:color="auto"/>
            </w:tcBorders>
            <w:shd w:val="clear" w:color="auto" w:fill="auto"/>
          </w:tcPr>
          <w:p w14:paraId="0B4CE344" w14:textId="2F8BFCF3" w:rsidR="004D7CA1" w:rsidRPr="00344CA8" w:rsidRDefault="004D7CA1" w:rsidP="00D22333">
            <w:pPr>
              <w:jc w:val="center"/>
              <w:rPr>
                <w:bCs/>
                <w:lang w:eastAsia="en-US"/>
              </w:rPr>
            </w:pPr>
            <w:r w:rsidRPr="00344CA8">
              <w:rPr>
                <w:bCs/>
                <w:lang w:eastAsia="en-US"/>
              </w:rPr>
              <w:t xml:space="preserve">гравийное, </w:t>
            </w:r>
            <w:proofErr w:type="spellStart"/>
            <w:r w:rsidRPr="00344CA8">
              <w:rPr>
                <w:bCs/>
                <w:lang w:eastAsia="en-US"/>
              </w:rPr>
              <w:t>асфальто</w:t>
            </w:r>
            <w:proofErr w:type="spellEnd"/>
            <w:r w:rsidR="00D22333">
              <w:rPr>
                <w:bCs/>
                <w:lang w:eastAsia="en-US"/>
              </w:rPr>
              <w:t>-</w:t>
            </w:r>
            <w:r w:rsidRPr="00344CA8">
              <w:rPr>
                <w:bCs/>
                <w:lang w:eastAsia="en-US"/>
              </w:rPr>
              <w:t>бетон</w:t>
            </w:r>
          </w:p>
        </w:tc>
      </w:tr>
      <w:tr w:rsidR="00344CA8" w:rsidRPr="008D0777" w14:paraId="49AFDFBC" w14:textId="1FB75483" w:rsidTr="00D22333">
        <w:tc>
          <w:tcPr>
            <w:tcW w:w="292" w:type="pct"/>
            <w:tcBorders>
              <w:top w:val="single" w:sz="4" w:space="0" w:color="auto"/>
              <w:left w:val="single" w:sz="4" w:space="0" w:color="auto"/>
              <w:bottom w:val="single" w:sz="4" w:space="0" w:color="auto"/>
              <w:right w:val="single" w:sz="4" w:space="0" w:color="auto"/>
            </w:tcBorders>
            <w:shd w:val="clear" w:color="auto" w:fill="auto"/>
            <w:noWrap/>
            <w:hideMark/>
          </w:tcPr>
          <w:p w14:paraId="7008E205" w14:textId="77777777" w:rsidR="004D7CA1" w:rsidRPr="00344CA8" w:rsidRDefault="004D7CA1" w:rsidP="00D22333">
            <w:pPr>
              <w:jc w:val="center"/>
              <w:outlineLvl w:val="0"/>
              <w:rPr>
                <w:color w:val="000000"/>
              </w:rPr>
            </w:pPr>
            <w:r w:rsidRPr="00344CA8">
              <w:rPr>
                <w:color w:val="000000"/>
              </w:rPr>
              <w:t>17</w:t>
            </w:r>
          </w:p>
        </w:tc>
        <w:tc>
          <w:tcPr>
            <w:tcW w:w="1472" w:type="pct"/>
            <w:tcBorders>
              <w:top w:val="single" w:sz="4" w:space="0" w:color="auto"/>
              <w:left w:val="single" w:sz="4" w:space="0" w:color="auto"/>
              <w:bottom w:val="single" w:sz="4" w:space="0" w:color="auto"/>
              <w:right w:val="single" w:sz="4" w:space="0" w:color="auto"/>
            </w:tcBorders>
            <w:shd w:val="clear" w:color="auto" w:fill="auto"/>
          </w:tcPr>
          <w:p w14:paraId="458262E2" w14:textId="17717D41" w:rsidR="004D7CA1" w:rsidRPr="00344CA8" w:rsidRDefault="004D7CA1" w:rsidP="00D22333">
            <w:pPr>
              <w:jc w:val="center"/>
              <w:outlineLvl w:val="0"/>
            </w:pPr>
            <w:r w:rsidRPr="00344CA8">
              <w:t>ст. Федоровская,</w:t>
            </w:r>
          </w:p>
          <w:p w14:paraId="1FD3C857" w14:textId="361858C3" w:rsidR="004D7CA1" w:rsidRPr="00344CA8" w:rsidRDefault="004D7CA1" w:rsidP="00D22333">
            <w:pPr>
              <w:jc w:val="center"/>
              <w:outlineLvl w:val="0"/>
            </w:pPr>
            <w:r w:rsidRPr="00344CA8">
              <w:t>ул. Западная</w:t>
            </w:r>
          </w:p>
        </w:tc>
        <w:tc>
          <w:tcPr>
            <w:tcW w:w="1399" w:type="pct"/>
            <w:tcBorders>
              <w:top w:val="single" w:sz="4" w:space="0" w:color="auto"/>
              <w:left w:val="single" w:sz="4" w:space="0" w:color="auto"/>
              <w:bottom w:val="single" w:sz="4" w:space="0" w:color="auto"/>
              <w:right w:val="single" w:sz="4" w:space="0" w:color="auto"/>
            </w:tcBorders>
            <w:shd w:val="clear" w:color="auto" w:fill="auto"/>
          </w:tcPr>
          <w:p w14:paraId="6C5C6F18" w14:textId="7DF83818" w:rsidR="004D7CA1" w:rsidRPr="00344CA8" w:rsidRDefault="004D7CA1" w:rsidP="00D22333">
            <w:pPr>
              <w:jc w:val="center"/>
              <w:rPr>
                <w:bCs/>
                <w:lang w:eastAsia="en-US"/>
              </w:rPr>
            </w:pPr>
            <w:r w:rsidRPr="00344CA8">
              <w:rPr>
                <w:bCs/>
                <w:lang w:eastAsia="en-US"/>
              </w:rPr>
              <w:t>03 201 806 ОП МП 17</w:t>
            </w:r>
          </w:p>
        </w:tc>
        <w:tc>
          <w:tcPr>
            <w:tcW w:w="1031" w:type="pct"/>
            <w:tcBorders>
              <w:top w:val="single" w:sz="4" w:space="0" w:color="auto"/>
              <w:left w:val="single" w:sz="4" w:space="0" w:color="auto"/>
              <w:bottom w:val="single" w:sz="4" w:space="0" w:color="auto"/>
              <w:right w:val="single" w:sz="4" w:space="0" w:color="auto"/>
            </w:tcBorders>
            <w:shd w:val="clear" w:color="auto" w:fill="auto"/>
            <w:noWrap/>
          </w:tcPr>
          <w:p w14:paraId="54F4AD79" w14:textId="2D9891C3" w:rsidR="004D7CA1" w:rsidRPr="00344CA8" w:rsidRDefault="004D7CA1" w:rsidP="00D22333">
            <w:pPr>
              <w:jc w:val="center"/>
              <w:rPr>
                <w:bCs/>
                <w:lang w:eastAsia="en-US"/>
              </w:rPr>
            </w:pPr>
            <w:r w:rsidRPr="00344CA8">
              <w:rPr>
                <w:bCs/>
                <w:lang w:eastAsia="en-US"/>
              </w:rPr>
              <w:t>0,54</w:t>
            </w:r>
          </w:p>
        </w:tc>
        <w:tc>
          <w:tcPr>
            <w:tcW w:w="806" w:type="pct"/>
            <w:tcBorders>
              <w:top w:val="single" w:sz="4" w:space="0" w:color="auto"/>
              <w:left w:val="single" w:sz="4" w:space="0" w:color="auto"/>
              <w:bottom w:val="single" w:sz="4" w:space="0" w:color="auto"/>
              <w:right w:val="single" w:sz="4" w:space="0" w:color="auto"/>
            </w:tcBorders>
            <w:shd w:val="clear" w:color="auto" w:fill="auto"/>
          </w:tcPr>
          <w:p w14:paraId="5731F0E4" w14:textId="5534D65B" w:rsidR="004D7CA1" w:rsidRPr="00344CA8" w:rsidRDefault="00D22333" w:rsidP="00D22333">
            <w:pPr>
              <w:jc w:val="center"/>
              <w:rPr>
                <w:bCs/>
                <w:lang w:eastAsia="en-US"/>
              </w:rPr>
            </w:pPr>
            <w:proofErr w:type="spellStart"/>
            <w:r>
              <w:rPr>
                <w:bCs/>
                <w:lang w:eastAsia="en-US"/>
              </w:rPr>
              <w:t>а</w:t>
            </w:r>
            <w:r w:rsidR="004D7CA1" w:rsidRPr="00344CA8">
              <w:rPr>
                <w:bCs/>
                <w:lang w:eastAsia="en-US"/>
              </w:rPr>
              <w:t>сфальто</w:t>
            </w:r>
            <w:proofErr w:type="spellEnd"/>
            <w:r>
              <w:rPr>
                <w:bCs/>
                <w:lang w:eastAsia="en-US"/>
              </w:rPr>
              <w:t>-</w:t>
            </w:r>
            <w:r w:rsidR="004D7CA1" w:rsidRPr="00344CA8">
              <w:rPr>
                <w:bCs/>
                <w:lang w:eastAsia="en-US"/>
              </w:rPr>
              <w:t>бетон</w:t>
            </w:r>
          </w:p>
        </w:tc>
      </w:tr>
      <w:tr w:rsidR="00344CA8" w:rsidRPr="008D0777" w14:paraId="5CAA583E" w14:textId="31F349B9" w:rsidTr="00D22333">
        <w:tc>
          <w:tcPr>
            <w:tcW w:w="292" w:type="pct"/>
            <w:tcBorders>
              <w:top w:val="single" w:sz="4" w:space="0" w:color="auto"/>
              <w:left w:val="single" w:sz="4" w:space="0" w:color="auto"/>
              <w:bottom w:val="single" w:sz="4" w:space="0" w:color="auto"/>
              <w:right w:val="single" w:sz="4" w:space="0" w:color="auto"/>
            </w:tcBorders>
            <w:shd w:val="clear" w:color="auto" w:fill="auto"/>
            <w:noWrap/>
            <w:hideMark/>
          </w:tcPr>
          <w:p w14:paraId="7B2714E5" w14:textId="77777777" w:rsidR="004D7CA1" w:rsidRPr="00344CA8" w:rsidRDefault="004D7CA1" w:rsidP="00D22333">
            <w:pPr>
              <w:jc w:val="center"/>
              <w:rPr>
                <w:color w:val="000000"/>
              </w:rPr>
            </w:pPr>
            <w:r w:rsidRPr="00344CA8">
              <w:rPr>
                <w:color w:val="000000"/>
              </w:rPr>
              <w:t>18</w:t>
            </w:r>
          </w:p>
        </w:tc>
        <w:tc>
          <w:tcPr>
            <w:tcW w:w="1472" w:type="pct"/>
            <w:tcBorders>
              <w:top w:val="single" w:sz="4" w:space="0" w:color="auto"/>
              <w:left w:val="single" w:sz="4" w:space="0" w:color="auto"/>
              <w:bottom w:val="single" w:sz="4" w:space="0" w:color="auto"/>
              <w:right w:val="single" w:sz="4" w:space="0" w:color="auto"/>
            </w:tcBorders>
            <w:shd w:val="clear" w:color="auto" w:fill="auto"/>
          </w:tcPr>
          <w:p w14:paraId="2559A116" w14:textId="79B18607" w:rsidR="004D7CA1" w:rsidRPr="00344CA8" w:rsidRDefault="004D7CA1" w:rsidP="00D22333">
            <w:pPr>
              <w:jc w:val="center"/>
              <w:outlineLvl w:val="0"/>
            </w:pPr>
            <w:r w:rsidRPr="00344CA8">
              <w:t xml:space="preserve">ст. Федоровская, </w:t>
            </w:r>
            <w:r w:rsidR="00D22333">
              <w:t xml:space="preserve">                  </w:t>
            </w:r>
            <w:r w:rsidRPr="00344CA8">
              <w:t>ул. Восточная</w:t>
            </w:r>
          </w:p>
        </w:tc>
        <w:tc>
          <w:tcPr>
            <w:tcW w:w="1399" w:type="pct"/>
            <w:tcBorders>
              <w:top w:val="single" w:sz="4" w:space="0" w:color="auto"/>
              <w:left w:val="single" w:sz="4" w:space="0" w:color="auto"/>
              <w:bottom w:val="single" w:sz="4" w:space="0" w:color="auto"/>
              <w:right w:val="single" w:sz="4" w:space="0" w:color="auto"/>
            </w:tcBorders>
            <w:shd w:val="clear" w:color="auto" w:fill="auto"/>
          </w:tcPr>
          <w:p w14:paraId="05E6C12E" w14:textId="368CF2DF" w:rsidR="004D7CA1" w:rsidRPr="00344CA8" w:rsidRDefault="004D7CA1" w:rsidP="00D22333">
            <w:pPr>
              <w:jc w:val="center"/>
              <w:rPr>
                <w:bCs/>
                <w:lang w:eastAsia="en-US"/>
              </w:rPr>
            </w:pPr>
            <w:r w:rsidRPr="00344CA8">
              <w:rPr>
                <w:bCs/>
                <w:lang w:eastAsia="en-US"/>
              </w:rPr>
              <w:t>03 201 806 ОП МП 18</w:t>
            </w:r>
          </w:p>
        </w:tc>
        <w:tc>
          <w:tcPr>
            <w:tcW w:w="1031" w:type="pct"/>
            <w:tcBorders>
              <w:top w:val="single" w:sz="4" w:space="0" w:color="auto"/>
              <w:left w:val="single" w:sz="4" w:space="0" w:color="auto"/>
              <w:bottom w:val="single" w:sz="4" w:space="0" w:color="auto"/>
              <w:right w:val="single" w:sz="4" w:space="0" w:color="auto"/>
            </w:tcBorders>
            <w:shd w:val="clear" w:color="auto" w:fill="auto"/>
            <w:noWrap/>
          </w:tcPr>
          <w:p w14:paraId="6EBCD0FC" w14:textId="551ADD17" w:rsidR="004D7CA1" w:rsidRPr="00344CA8" w:rsidRDefault="004D7CA1" w:rsidP="00D22333">
            <w:pPr>
              <w:jc w:val="center"/>
              <w:rPr>
                <w:bCs/>
                <w:lang w:eastAsia="en-US"/>
              </w:rPr>
            </w:pPr>
            <w:r w:rsidRPr="00344CA8">
              <w:rPr>
                <w:bCs/>
                <w:lang w:eastAsia="en-US"/>
              </w:rPr>
              <w:t>0,9</w:t>
            </w:r>
          </w:p>
        </w:tc>
        <w:tc>
          <w:tcPr>
            <w:tcW w:w="806" w:type="pct"/>
            <w:tcBorders>
              <w:top w:val="single" w:sz="4" w:space="0" w:color="auto"/>
              <w:left w:val="single" w:sz="4" w:space="0" w:color="auto"/>
              <w:bottom w:val="single" w:sz="4" w:space="0" w:color="auto"/>
              <w:right w:val="single" w:sz="4" w:space="0" w:color="auto"/>
            </w:tcBorders>
            <w:shd w:val="clear" w:color="auto" w:fill="auto"/>
          </w:tcPr>
          <w:p w14:paraId="5D601173" w14:textId="0F465721" w:rsidR="004D7CA1" w:rsidRPr="00344CA8" w:rsidRDefault="00D22333" w:rsidP="00D22333">
            <w:pPr>
              <w:jc w:val="center"/>
              <w:rPr>
                <w:bCs/>
                <w:lang w:eastAsia="en-US"/>
              </w:rPr>
            </w:pPr>
            <w:proofErr w:type="spellStart"/>
            <w:r>
              <w:rPr>
                <w:bCs/>
                <w:lang w:eastAsia="en-US"/>
              </w:rPr>
              <w:t>а</w:t>
            </w:r>
            <w:r w:rsidR="004D7CA1" w:rsidRPr="00344CA8">
              <w:rPr>
                <w:bCs/>
                <w:lang w:eastAsia="en-US"/>
              </w:rPr>
              <w:t>сфальто</w:t>
            </w:r>
            <w:proofErr w:type="spellEnd"/>
            <w:r>
              <w:rPr>
                <w:bCs/>
                <w:lang w:eastAsia="en-US"/>
              </w:rPr>
              <w:t>-</w:t>
            </w:r>
            <w:r w:rsidR="004D7CA1" w:rsidRPr="00344CA8">
              <w:rPr>
                <w:bCs/>
                <w:lang w:eastAsia="en-US"/>
              </w:rPr>
              <w:t>бетон</w:t>
            </w:r>
          </w:p>
        </w:tc>
      </w:tr>
      <w:tr w:rsidR="00344CA8" w:rsidRPr="008D0777" w14:paraId="67A7E374" w14:textId="498A6169" w:rsidTr="00D22333">
        <w:tc>
          <w:tcPr>
            <w:tcW w:w="292" w:type="pct"/>
            <w:tcBorders>
              <w:top w:val="single" w:sz="4" w:space="0" w:color="auto"/>
              <w:left w:val="single" w:sz="4" w:space="0" w:color="auto"/>
              <w:bottom w:val="single" w:sz="4" w:space="0" w:color="auto"/>
              <w:right w:val="single" w:sz="4" w:space="0" w:color="auto"/>
            </w:tcBorders>
            <w:shd w:val="clear" w:color="auto" w:fill="auto"/>
            <w:noWrap/>
            <w:hideMark/>
          </w:tcPr>
          <w:p w14:paraId="0E0836BE" w14:textId="77777777" w:rsidR="004D7CA1" w:rsidRPr="00344CA8" w:rsidRDefault="004D7CA1" w:rsidP="00D22333">
            <w:pPr>
              <w:jc w:val="center"/>
              <w:rPr>
                <w:color w:val="000000"/>
              </w:rPr>
            </w:pPr>
            <w:r w:rsidRPr="00344CA8">
              <w:rPr>
                <w:color w:val="000000"/>
              </w:rPr>
              <w:t>19</w:t>
            </w:r>
          </w:p>
        </w:tc>
        <w:tc>
          <w:tcPr>
            <w:tcW w:w="1472" w:type="pct"/>
            <w:tcBorders>
              <w:top w:val="single" w:sz="4" w:space="0" w:color="auto"/>
              <w:left w:val="single" w:sz="4" w:space="0" w:color="auto"/>
              <w:bottom w:val="single" w:sz="4" w:space="0" w:color="auto"/>
              <w:right w:val="single" w:sz="4" w:space="0" w:color="auto"/>
            </w:tcBorders>
            <w:shd w:val="clear" w:color="auto" w:fill="auto"/>
          </w:tcPr>
          <w:p w14:paraId="6C28BFEF" w14:textId="46BBA467" w:rsidR="004D7CA1" w:rsidRPr="00344CA8" w:rsidRDefault="004D7CA1" w:rsidP="00D22333">
            <w:pPr>
              <w:jc w:val="center"/>
              <w:outlineLvl w:val="0"/>
            </w:pPr>
            <w:r w:rsidRPr="00344CA8">
              <w:t>ст. Федоровская, Пролетарская</w:t>
            </w:r>
          </w:p>
        </w:tc>
        <w:tc>
          <w:tcPr>
            <w:tcW w:w="1399" w:type="pct"/>
            <w:tcBorders>
              <w:top w:val="single" w:sz="4" w:space="0" w:color="auto"/>
              <w:left w:val="single" w:sz="4" w:space="0" w:color="auto"/>
              <w:bottom w:val="single" w:sz="4" w:space="0" w:color="auto"/>
              <w:right w:val="single" w:sz="4" w:space="0" w:color="auto"/>
            </w:tcBorders>
            <w:shd w:val="clear" w:color="auto" w:fill="auto"/>
          </w:tcPr>
          <w:p w14:paraId="5907D19D" w14:textId="584E1C1E" w:rsidR="004D7CA1" w:rsidRPr="00344CA8" w:rsidRDefault="004D7CA1" w:rsidP="00D22333">
            <w:pPr>
              <w:jc w:val="center"/>
              <w:rPr>
                <w:bCs/>
                <w:lang w:eastAsia="en-US"/>
              </w:rPr>
            </w:pPr>
            <w:r w:rsidRPr="00344CA8">
              <w:rPr>
                <w:bCs/>
                <w:lang w:eastAsia="en-US"/>
              </w:rPr>
              <w:t>03 201 806 ОП МП 19</w:t>
            </w:r>
          </w:p>
        </w:tc>
        <w:tc>
          <w:tcPr>
            <w:tcW w:w="1031" w:type="pct"/>
            <w:tcBorders>
              <w:top w:val="single" w:sz="4" w:space="0" w:color="auto"/>
              <w:left w:val="single" w:sz="4" w:space="0" w:color="auto"/>
              <w:bottom w:val="single" w:sz="4" w:space="0" w:color="auto"/>
              <w:right w:val="single" w:sz="4" w:space="0" w:color="auto"/>
            </w:tcBorders>
            <w:shd w:val="clear" w:color="auto" w:fill="auto"/>
            <w:noWrap/>
          </w:tcPr>
          <w:p w14:paraId="3813B8DE" w14:textId="690388BE" w:rsidR="004D7CA1" w:rsidRPr="00344CA8" w:rsidRDefault="004D7CA1" w:rsidP="00D22333">
            <w:pPr>
              <w:jc w:val="center"/>
              <w:rPr>
                <w:bCs/>
                <w:lang w:eastAsia="en-US"/>
              </w:rPr>
            </w:pPr>
            <w:r w:rsidRPr="00344CA8">
              <w:rPr>
                <w:bCs/>
                <w:lang w:eastAsia="en-US"/>
              </w:rPr>
              <w:t>1,9</w:t>
            </w:r>
          </w:p>
        </w:tc>
        <w:tc>
          <w:tcPr>
            <w:tcW w:w="806" w:type="pct"/>
            <w:tcBorders>
              <w:top w:val="single" w:sz="4" w:space="0" w:color="auto"/>
              <w:left w:val="single" w:sz="4" w:space="0" w:color="auto"/>
              <w:bottom w:val="single" w:sz="4" w:space="0" w:color="auto"/>
              <w:right w:val="single" w:sz="4" w:space="0" w:color="auto"/>
            </w:tcBorders>
            <w:shd w:val="clear" w:color="auto" w:fill="auto"/>
          </w:tcPr>
          <w:p w14:paraId="5CC7E3EA" w14:textId="78FF72EA" w:rsidR="004D7CA1" w:rsidRPr="00344CA8" w:rsidRDefault="00D22333" w:rsidP="00D22333">
            <w:pPr>
              <w:jc w:val="center"/>
              <w:rPr>
                <w:bCs/>
                <w:lang w:eastAsia="en-US"/>
              </w:rPr>
            </w:pPr>
            <w:proofErr w:type="spellStart"/>
            <w:r>
              <w:rPr>
                <w:bCs/>
                <w:lang w:eastAsia="en-US"/>
              </w:rPr>
              <w:t>а</w:t>
            </w:r>
            <w:r w:rsidR="004D7CA1" w:rsidRPr="00344CA8">
              <w:rPr>
                <w:bCs/>
                <w:lang w:eastAsia="en-US"/>
              </w:rPr>
              <w:t>сфальто</w:t>
            </w:r>
            <w:proofErr w:type="spellEnd"/>
            <w:r>
              <w:rPr>
                <w:bCs/>
                <w:lang w:eastAsia="en-US"/>
              </w:rPr>
              <w:t>-</w:t>
            </w:r>
            <w:r w:rsidR="004D7CA1" w:rsidRPr="00344CA8">
              <w:rPr>
                <w:bCs/>
                <w:lang w:eastAsia="en-US"/>
              </w:rPr>
              <w:t>бетон</w:t>
            </w:r>
          </w:p>
        </w:tc>
      </w:tr>
      <w:tr w:rsidR="00344CA8" w:rsidRPr="008D0777" w14:paraId="1D5E907E" w14:textId="7B7F81FD" w:rsidTr="00D22333">
        <w:tc>
          <w:tcPr>
            <w:tcW w:w="292" w:type="pct"/>
            <w:tcBorders>
              <w:top w:val="single" w:sz="4" w:space="0" w:color="auto"/>
              <w:left w:val="single" w:sz="4" w:space="0" w:color="auto"/>
              <w:bottom w:val="single" w:sz="4" w:space="0" w:color="auto"/>
              <w:right w:val="single" w:sz="4" w:space="0" w:color="auto"/>
            </w:tcBorders>
            <w:shd w:val="clear" w:color="auto" w:fill="auto"/>
            <w:noWrap/>
            <w:hideMark/>
          </w:tcPr>
          <w:p w14:paraId="2ECDCBEF" w14:textId="77777777" w:rsidR="004D7CA1" w:rsidRPr="00344CA8" w:rsidRDefault="004D7CA1" w:rsidP="00D22333">
            <w:pPr>
              <w:jc w:val="center"/>
              <w:outlineLvl w:val="0"/>
              <w:rPr>
                <w:color w:val="000000"/>
              </w:rPr>
            </w:pPr>
            <w:r w:rsidRPr="00344CA8">
              <w:rPr>
                <w:color w:val="000000"/>
              </w:rPr>
              <w:t>20</w:t>
            </w:r>
          </w:p>
        </w:tc>
        <w:tc>
          <w:tcPr>
            <w:tcW w:w="1472" w:type="pct"/>
            <w:tcBorders>
              <w:top w:val="single" w:sz="4" w:space="0" w:color="auto"/>
              <w:left w:val="single" w:sz="4" w:space="0" w:color="auto"/>
              <w:bottom w:val="single" w:sz="4" w:space="0" w:color="auto"/>
              <w:right w:val="single" w:sz="4" w:space="0" w:color="auto"/>
            </w:tcBorders>
            <w:shd w:val="clear" w:color="auto" w:fill="auto"/>
          </w:tcPr>
          <w:p w14:paraId="28154DCB" w14:textId="40740EEF" w:rsidR="004D7CA1" w:rsidRPr="00344CA8" w:rsidRDefault="004D7CA1" w:rsidP="00D22333">
            <w:pPr>
              <w:jc w:val="center"/>
              <w:outlineLvl w:val="0"/>
            </w:pPr>
            <w:r w:rsidRPr="00344CA8">
              <w:t xml:space="preserve">ст. Федоровская, </w:t>
            </w:r>
            <w:r w:rsidR="00D22333">
              <w:t xml:space="preserve">                   </w:t>
            </w:r>
            <w:r w:rsidRPr="00344CA8">
              <w:t>ул. Ленина</w:t>
            </w:r>
          </w:p>
        </w:tc>
        <w:tc>
          <w:tcPr>
            <w:tcW w:w="1399" w:type="pct"/>
            <w:tcBorders>
              <w:top w:val="single" w:sz="4" w:space="0" w:color="auto"/>
              <w:left w:val="single" w:sz="4" w:space="0" w:color="auto"/>
              <w:bottom w:val="single" w:sz="4" w:space="0" w:color="auto"/>
              <w:right w:val="single" w:sz="4" w:space="0" w:color="auto"/>
            </w:tcBorders>
            <w:shd w:val="clear" w:color="auto" w:fill="auto"/>
          </w:tcPr>
          <w:p w14:paraId="7CB01DFE" w14:textId="47999333" w:rsidR="004D7CA1" w:rsidRPr="00344CA8" w:rsidRDefault="004D7CA1" w:rsidP="00D22333">
            <w:pPr>
              <w:jc w:val="center"/>
              <w:rPr>
                <w:bCs/>
                <w:lang w:eastAsia="en-US"/>
              </w:rPr>
            </w:pPr>
            <w:r w:rsidRPr="00344CA8">
              <w:rPr>
                <w:bCs/>
                <w:lang w:eastAsia="en-US"/>
              </w:rPr>
              <w:t>03 201 806 ОП МП 20</w:t>
            </w:r>
          </w:p>
        </w:tc>
        <w:tc>
          <w:tcPr>
            <w:tcW w:w="1031" w:type="pct"/>
            <w:tcBorders>
              <w:top w:val="single" w:sz="4" w:space="0" w:color="auto"/>
              <w:left w:val="single" w:sz="4" w:space="0" w:color="auto"/>
              <w:bottom w:val="single" w:sz="4" w:space="0" w:color="auto"/>
              <w:right w:val="single" w:sz="4" w:space="0" w:color="auto"/>
            </w:tcBorders>
            <w:shd w:val="clear" w:color="auto" w:fill="auto"/>
            <w:noWrap/>
          </w:tcPr>
          <w:p w14:paraId="072B2607" w14:textId="267E6B70" w:rsidR="004D7CA1" w:rsidRPr="00344CA8" w:rsidRDefault="004D7CA1" w:rsidP="00D22333">
            <w:pPr>
              <w:jc w:val="center"/>
              <w:rPr>
                <w:bCs/>
                <w:lang w:eastAsia="en-US"/>
              </w:rPr>
            </w:pPr>
            <w:r w:rsidRPr="00344CA8">
              <w:rPr>
                <w:bCs/>
                <w:lang w:eastAsia="en-US"/>
              </w:rPr>
              <w:t>2,1</w:t>
            </w:r>
          </w:p>
        </w:tc>
        <w:tc>
          <w:tcPr>
            <w:tcW w:w="806" w:type="pct"/>
            <w:tcBorders>
              <w:top w:val="single" w:sz="4" w:space="0" w:color="auto"/>
              <w:left w:val="single" w:sz="4" w:space="0" w:color="auto"/>
              <w:bottom w:val="single" w:sz="4" w:space="0" w:color="auto"/>
              <w:right w:val="single" w:sz="4" w:space="0" w:color="auto"/>
            </w:tcBorders>
            <w:shd w:val="clear" w:color="auto" w:fill="auto"/>
          </w:tcPr>
          <w:p w14:paraId="65AABC05" w14:textId="2289AF97" w:rsidR="004D7CA1" w:rsidRPr="00344CA8" w:rsidRDefault="00D22333" w:rsidP="00D22333">
            <w:pPr>
              <w:jc w:val="center"/>
              <w:rPr>
                <w:bCs/>
                <w:lang w:eastAsia="en-US"/>
              </w:rPr>
            </w:pPr>
            <w:proofErr w:type="spellStart"/>
            <w:r>
              <w:rPr>
                <w:bCs/>
                <w:lang w:eastAsia="en-US"/>
              </w:rPr>
              <w:t>а</w:t>
            </w:r>
            <w:r w:rsidR="004D7CA1" w:rsidRPr="00344CA8">
              <w:rPr>
                <w:bCs/>
                <w:lang w:eastAsia="en-US"/>
              </w:rPr>
              <w:t>сфальто</w:t>
            </w:r>
            <w:proofErr w:type="spellEnd"/>
            <w:r>
              <w:rPr>
                <w:bCs/>
                <w:lang w:eastAsia="en-US"/>
              </w:rPr>
              <w:t>-</w:t>
            </w:r>
            <w:r w:rsidR="004D7CA1" w:rsidRPr="00344CA8">
              <w:rPr>
                <w:bCs/>
                <w:lang w:eastAsia="en-US"/>
              </w:rPr>
              <w:t>бетон</w:t>
            </w:r>
          </w:p>
        </w:tc>
      </w:tr>
      <w:tr w:rsidR="0077510F" w:rsidRPr="008D0777" w14:paraId="2EEA1616" w14:textId="77777777" w:rsidTr="00D22333">
        <w:tc>
          <w:tcPr>
            <w:tcW w:w="292" w:type="pct"/>
            <w:tcBorders>
              <w:top w:val="single" w:sz="4" w:space="0" w:color="auto"/>
              <w:left w:val="single" w:sz="4" w:space="0" w:color="auto"/>
              <w:bottom w:val="single" w:sz="4" w:space="0" w:color="auto"/>
              <w:right w:val="single" w:sz="4" w:space="0" w:color="auto"/>
            </w:tcBorders>
            <w:shd w:val="clear" w:color="auto" w:fill="auto"/>
            <w:noWrap/>
          </w:tcPr>
          <w:p w14:paraId="7F284611" w14:textId="416B7DDD" w:rsidR="0077510F" w:rsidRPr="00344CA8" w:rsidRDefault="0077510F" w:rsidP="00D22333">
            <w:pPr>
              <w:jc w:val="center"/>
              <w:outlineLvl w:val="0"/>
              <w:rPr>
                <w:color w:val="000000"/>
              </w:rPr>
            </w:pPr>
            <w:r>
              <w:rPr>
                <w:color w:val="000000"/>
              </w:rPr>
              <w:lastRenderedPageBreak/>
              <w:t>1</w:t>
            </w:r>
          </w:p>
        </w:tc>
        <w:tc>
          <w:tcPr>
            <w:tcW w:w="1472" w:type="pct"/>
            <w:tcBorders>
              <w:top w:val="single" w:sz="4" w:space="0" w:color="auto"/>
              <w:left w:val="single" w:sz="4" w:space="0" w:color="auto"/>
              <w:bottom w:val="single" w:sz="4" w:space="0" w:color="auto"/>
              <w:right w:val="single" w:sz="4" w:space="0" w:color="auto"/>
            </w:tcBorders>
            <w:shd w:val="clear" w:color="auto" w:fill="auto"/>
          </w:tcPr>
          <w:p w14:paraId="4714E4A6" w14:textId="595AABBB" w:rsidR="0077510F" w:rsidRPr="00344CA8" w:rsidRDefault="0077510F" w:rsidP="00D22333">
            <w:pPr>
              <w:jc w:val="center"/>
              <w:outlineLvl w:val="0"/>
            </w:pPr>
            <w:r>
              <w:t>2</w:t>
            </w:r>
          </w:p>
        </w:tc>
        <w:tc>
          <w:tcPr>
            <w:tcW w:w="1399" w:type="pct"/>
            <w:tcBorders>
              <w:top w:val="single" w:sz="4" w:space="0" w:color="auto"/>
              <w:left w:val="single" w:sz="4" w:space="0" w:color="auto"/>
              <w:bottom w:val="single" w:sz="4" w:space="0" w:color="auto"/>
              <w:right w:val="single" w:sz="4" w:space="0" w:color="auto"/>
            </w:tcBorders>
            <w:shd w:val="clear" w:color="auto" w:fill="auto"/>
          </w:tcPr>
          <w:p w14:paraId="0794927E" w14:textId="3E4D21F0" w:rsidR="0077510F" w:rsidRPr="00344CA8" w:rsidRDefault="0077510F" w:rsidP="00D22333">
            <w:pPr>
              <w:jc w:val="center"/>
              <w:rPr>
                <w:bCs/>
                <w:lang w:eastAsia="en-US"/>
              </w:rPr>
            </w:pPr>
            <w:r>
              <w:rPr>
                <w:bCs/>
                <w:lang w:eastAsia="en-US"/>
              </w:rPr>
              <w:t>3</w:t>
            </w:r>
          </w:p>
        </w:tc>
        <w:tc>
          <w:tcPr>
            <w:tcW w:w="1031" w:type="pct"/>
            <w:tcBorders>
              <w:top w:val="single" w:sz="4" w:space="0" w:color="auto"/>
              <w:left w:val="single" w:sz="4" w:space="0" w:color="auto"/>
              <w:bottom w:val="single" w:sz="4" w:space="0" w:color="auto"/>
              <w:right w:val="single" w:sz="4" w:space="0" w:color="auto"/>
            </w:tcBorders>
            <w:shd w:val="clear" w:color="auto" w:fill="auto"/>
          </w:tcPr>
          <w:p w14:paraId="69C4AB9C" w14:textId="55C2A1FD" w:rsidR="0077510F" w:rsidRPr="00344CA8" w:rsidRDefault="0077510F" w:rsidP="00D22333">
            <w:pPr>
              <w:jc w:val="center"/>
              <w:rPr>
                <w:bCs/>
                <w:lang w:eastAsia="en-US"/>
              </w:rPr>
            </w:pPr>
            <w:r>
              <w:rPr>
                <w:bCs/>
                <w:lang w:eastAsia="en-US"/>
              </w:rPr>
              <w:t>4</w:t>
            </w:r>
          </w:p>
        </w:tc>
        <w:tc>
          <w:tcPr>
            <w:tcW w:w="806" w:type="pct"/>
            <w:tcBorders>
              <w:top w:val="single" w:sz="4" w:space="0" w:color="auto"/>
              <w:left w:val="single" w:sz="4" w:space="0" w:color="auto"/>
              <w:bottom w:val="single" w:sz="4" w:space="0" w:color="auto"/>
              <w:right w:val="single" w:sz="4" w:space="0" w:color="auto"/>
            </w:tcBorders>
            <w:shd w:val="clear" w:color="auto" w:fill="auto"/>
          </w:tcPr>
          <w:p w14:paraId="38F87695" w14:textId="7881E830" w:rsidR="0077510F" w:rsidRDefault="0077510F" w:rsidP="00D22333">
            <w:pPr>
              <w:jc w:val="center"/>
              <w:rPr>
                <w:bCs/>
                <w:lang w:eastAsia="en-US"/>
              </w:rPr>
            </w:pPr>
            <w:r>
              <w:rPr>
                <w:bCs/>
                <w:lang w:eastAsia="en-US"/>
              </w:rPr>
              <w:t>5</w:t>
            </w:r>
          </w:p>
        </w:tc>
      </w:tr>
      <w:tr w:rsidR="00344CA8" w:rsidRPr="008D0777" w14:paraId="1FC89B7E" w14:textId="61FC086C" w:rsidTr="00D22333">
        <w:tc>
          <w:tcPr>
            <w:tcW w:w="292" w:type="pct"/>
            <w:tcBorders>
              <w:top w:val="single" w:sz="4" w:space="0" w:color="auto"/>
              <w:left w:val="single" w:sz="4" w:space="0" w:color="auto"/>
              <w:bottom w:val="single" w:sz="4" w:space="0" w:color="auto"/>
              <w:right w:val="single" w:sz="4" w:space="0" w:color="auto"/>
            </w:tcBorders>
            <w:shd w:val="clear" w:color="auto" w:fill="auto"/>
            <w:noWrap/>
          </w:tcPr>
          <w:p w14:paraId="4FDA0338" w14:textId="77777777" w:rsidR="004D7CA1" w:rsidRPr="00344CA8" w:rsidRDefault="004D7CA1" w:rsidP="00D22333">
            <w:pPr>
              <w:jc w:val="center"/>
              <w:outlineLvl w:val="0"/>
              <w:rPr>
                <w:color w:val="000000"/>
              </w:rPr>
            </w:pPr>
            <w:r w:rsidRPr="00344CA8">
              <w:rPr>
                <w:color w:val="000000"/>
              </w:rPr>
              <w:t>21</w:t>
            </w:r>
          </w:p>
        </w:tc>
        <w:tc>
          <w:tcPr>
            <w:tcW w:w="1472" w:type="pct"/>
            <w:tcBorders>
              <w:top w:val="single" w:sz="4" w:space="0" w:color="auto"/>
              <w:left w:val="single" w:sz="4" w:space="0" w:color="auto"/>
              <w:bottom w:val="single" w:sz="4" w:space="0" w:color="auto"/>
              <w:right w:val="single" w:sz="4" w:space="0" w:color="auto"/>
            </w:tcBorders>
            <w:shd w:val="clear" w:color="auto" w:fill="auto"/>
          </w:tcPr>
          <w:p w14:paraId="79BA6630" w14:textId="4F864D58" w:rsidR="004D7CA1" w:rsidRPr="00344CA8" w:rsidRDefault="004D7CA1" w:rsidP="00D22333">
            <w:pPr>
              <w:jc w:val="center"/>
              <w:outlineLvl w:val="0"/>
            </w:pPr>
            <w:r w:rsidRPr="00344CA8">
              <w:t>ст. Федоровская,</w:t>
            </w:r>
            <w:r w:rsidR="00D22333">
              <w:t xml:space="preserve">                     </w:t>
            </w:r>
            <w:r w:rsidRPr="00344CA8">
              <w:t xml:space="preserve"> ул. Строительная</w:t>
            </w:r>
          </w:p>
        </w:tc>
        <w:tc>
          <w:tcPr>
            <w:tcW w:w="1399" w:type="pct"/>
            <w:tcBorders>
              <w:top w:val="single" w:sz="4" w:space="0" w:color="auto"/>
              <w:left w:val="single" w:sz="4" w:space="0" w:color="auto"/>
              <w:bottom w:val="single" w:sz="4" w:space="0" w:color="auto"/>
              <w:right w:val="single" w:sz="4" w:space="0" w:color="auto"/>
            </w:tcBorders>
            <w:shd w:val="clear" w:color="auto" w:fill="auto"/>
          </w:tcPr>
          <w:p w14:paraId="21709B69" w14:textId="69B0DF5F" w:rsidR="004D7CA1" w:rsidRPr="00344CA8" w:rsidRDefault="004D7CA1" w:rsidP="00D22333">
            <w:pPr>
              <w:jc w:val="center"/>
              <w:rPr>
                <w:bCs/>
                <w:lang w:eastAsia="en-US"/>
              </w:rPr>
            </w:pPr>
            <w:r w:rsidRPr="00344CA8">
              <w:rPr>
                <w:bCs/>
                <w:lang w:eastAsia="en-US"/>
              </w:rPr>
              <w:t>03 201 806 ОП МП 21</w:t>
            </w:r>
          </w:p>
        </w:tc>
        <w:tc>
          <w:tcPr>
            <w:tcW w:w="1031" w:type="pct"/>
            <w:tcBorders>
              <w:top w:val="single" w:sz="4" w:space="0" w:color="auto"/>
              <w:left w:val="single" w:sz="4" w:space="0" w:color="auto"/>
              <w:bottom w:val="single" w:sz="4" w:space="0" w:color="auto"/>
              <w:right w:val="single" w:sz="4" w:space="0" w:color="auto"/>
            </w:tcBorders>
            <w:shd w:val="clear" w:color="auto" w:fill="auto"/>
          </w:tcPr>
          <w:p w14:paraId="3B860708" w14:textId="3DD8CDB9" w:rsidR="004D7CA1" w:rsidRPr="00344CA8" w:rsidRDefault="004D7CA1" w:rsidP="00D22333">
            <w:pPr>
              <w:jc w:val="center"/>
              <w:rPr>
                <w:bCs/>
                <w:lang w:eastAsia="en-US"/>
              </w:rPr>
            </w:pPr>
            <w:r w:rsidRPr="00344CA8">
              <w:rPr>
                <w:bCs/>
                <w:lang w:eastAsia="en-US"/>
              </w:rPr>
              <w:t>0,7</w:t>
            </w:r>
          </w:p>
        </w:tc>
        <w:tc>
          <w:tcPr>
            <w:tcW w:w="806" w:type="pct"/>
            <w:tcBorders>
              <w:top w:val="single" w:sz="4" w:space="0" w:color="auto"/>
              <w:left w:val="single" w:sz="4" w:space="0" w:color="auto"/>
              <w:bottom w:val="single" w:sz="4" w:space="0" w:color="auto"/>
              <w:right w:val="single" w:sz="4" w:space="0" w:color="auto"/>
            </w:tcBorders>
            <w:shd w:val="clear" w:color="auto" w:fill="auto"/>
          </w:tcPr>
          <w:p w14:paraId="1CDBF3B3" w14:textId="37D135A2" w:rsidR="004D7CA1" w:rsidRPr="00344CA8" w:rsidRDefault="00D22333" w:rsidP="00D22333">
            <w:pPr>
              <w:jc w:val="center"/>
              <w:rPr>
                <w:bCs/>
                <w:lang w:eastAsia="en-US"/>
              </w:rPr>
            </w:pPr>
            <w:proofErr w:type="spellStart"/>
            <w:r>
              <w:rPr>
                <w:bCs/>
                <w:lang w:eastAsia="en-US"/>
              </w:rPr>
              <w:t>а</w:t>
            </w:r>
            <w:r w:rsidR="004D7CA1" w:rsidRPr="00344CA8">
              <w:rPr>
                <w:bCs/>
                <w:lang w:eastAsia="en-US"/>
              </w:rPr>
              <w:t>сфальто</w:t>
            </w:r>
            <w:proofErr w:type="spellEnd"/>
            <w:r>
              <w:rPr>
                <w:bCs/>
                <w:lang w:eastAsia="en-US"/>
              </w:rPr>
              <w:t>-</w:t>
            </w:r>
            <w:r w:rsidR="004D7CA1" w:rsidRPr="00344CA8">
              <w:rPr>
                <w:bCs/>
                <w:lang w:eastAsia="en-US"/>
              </w:rPr>
              <w:t>бетон</w:t>
            </w:r>
          </w:p>
        </w:tc>
      </w:tr>
      <w:tr w:rsidR="00D22333" w:rsidRPr="008D0777" w14:paraId="4E92300A" w14:textId="3D20D30C" w:rsidTr="00D22333">
        <w:tc>
          <w:tcPr>
            <w:tcW w:w="292" w:type="pct"/>
            <w:tcBorders>
              <w:top w:val="single" w:sz="4" w:space="0" w:color="auto"/>
              <w:left w:val="single" w:sz="4" w:space="0" w:color="auto"/>
              <w:bottom w:val="single" w:sz="4" w:space="0" w:color="auto"/>
              <w:right w:val="single" w:sz="4" w:space="0" w:color="auto"/>
            </w:tcBorders>
            <w:shd w:val="clear" w:color="auto" w:fill="auto"/>
            <w:noWrap/>
          </w:tcPr>
          <w:p w14:paraId="6E020597" w14:textId="77777777" w:rsidR="00D22333" w:rsidRPr="00344CA8" w:rsidRDefault="00D22333" w:rsidP="00D22333">
            <w:pPr>
              <w:jc w:val="center"/>
              <w:outlineLvl w:val="0"/>
              <w:rPr>
                <w:color w:val="000000"/>
              </w:rPr>
            </w:pPr>
            <w:r w:rsidRPr="00344CA8">
              <w:rPr>
                <w:color w:val="000000"/>
              </w:rPr>
              <w:t>22</w:t>
            </w:r>
          </w:p>
        </w:tc>
        <w:tc>
          <w:tcPr>
            <w:tcW w:w="1472" w:type="pct"/>
            <w:tcBorders>
              <w:top w:val="single" w:sz="4" w:space="0" w:color="auto"/>
              <w:left w:val="single" w:sz="4" w:space="0" w:color="auto"/>
              <w:bottom w:val="single" w:sz="4" w:space="0" w:color="auto"/>
              <w:right w:val="single" w:sz="4" w:space="0" w:color="auto"/>
            </w:tcBorders>
            <w:shd w:val="clear" w:color="auto" w:fill="auto"/>
          </w:tcPr>
          <w:p w14:paraId="5E9D635F" w14:textId="2DA8F07A" w:rsidR="00D22333" w:rsidRPr="00344CA8" w:rsidRDefault="00D22333" w:rsidP="00D22333">
            <w:pPr>
              <w:jc w:val="center"/>
              <w:outlineLvl w:val="0"/>
            </w:pPr>
            <w:r w:rsidRPr="00344CA8">
              <w:t xml:space="preserve">ст. Федоровская, </w:t>
            </w:r>
            <w:r>
              <w:t xml:space="preserve">                </w:t>
            </w:r>
            <w:r w:rsidRPr="00344CA8">
              <w:t>ул. Колхозная</w:t>
            </w:r>
          </w:p>
        </w:tc>
        <w:tc>
          <w:tcPr>
            <w:tcW w:w="1399" w:type="pct"/>
            <w:tcBorders>
              <w:top w:val="single" w:sz="4" w:space="0" w:color="auto"/>
              <w:left w:val="single" w:sz="4" w:space="0" w:color="auto"/>
              <w:bottom w:val="single" w:sz="4" w:space="0" w:color="auto"/>
              <w:right w:val="single" w:sz="4" w:space="0" w:color="auto"/>
            </w:tcBorders>
            <w:shd w:val="clear" w:color="auto" w:fill="auto"/>
          </w:tcPr>
          <w:p w14:paraId="3AA293B2" w14:textId="4176232B" w:rsidR="00D22333" w:rsidRPr="00344CA8" w:rsidRDefault="00D22333" w:rsidP="00D22333">
            <w:pPr>
              <w:jc w:val="center"/>
              <w:rPr>
                <w:bCs/>
                <w:lang w:eastAsia="en-US"/>
              </w:rPr>
            </w:pPr>
            <w:r w:rsidRPr="00344CA8">
              <w:rPr>
                <w:bCs/>
                <w:lang w:eastAsia="en-US"/>
              </w:rPr>
              <w:t>03 201 806 ОП МП 22</w:t>
            </w:r>
          </w:p>
        </w:tc>
        <w:tc>
          <w:tcPr>
            <w:tcW w:w="1031" w:type="pct"/>
            <w:tcBorders>
              <w:top w:val="single" w:sz="4" w:space="0" w:color="auto"/>
              <w:left w:val="single" w:sz="4" w:space="0" w:color="auto"/>
              <w:bottom w:val="single" w:sz="4" w:space="0" w:color="auto"/>
              <w:right w:val="single" w:sz="4" w:space="0" w:color="auto"/>
            </w:tcBorders>
            <w:shd w:val="clear" w:color="auto" w:fill="auto"/>
            <w:noWrap/>
          </w:tcPr>
          <w:p w14:paraId="52F2FAF3" w14:textId="45CEE8E3" w:rsidR="00D22333" w:rsidRPr="00344CA8" w:rsidRDefault="00D22333" w:rsidP="00D22333">
            <w:pPr>
              <w:jc w:val="center"/>
              <w:rPr>
                <w:bCs/>
                <w:lang w:eastAsia="en-US"/>
              </w:rPr>
            </w:pPr>
            <w:r w:rsidRPr="00344CA8">
              <w:rPr>
                <w:bCs/>
                <w:lang w:eastAsia="en-US"/>
              </w:rPr>
              <w:t>1,3</w:t>
            </w:r>
          </w:p>
        </w:tc>
        <w:tc>
          <w:tcPr>
            <w:tcW w:w="806" w:type="pct"/>
            <w:tcBorders>
              <w:top w:val="single" w:sz="4" w:space="0" w:color="auto"/>
              <w:left w:val="single" w:sz="4" w:space="0" w:color="auto"/>
              <w:bottom w:val="single" w:sz="4" w:space="0" w:color="auto"/>
              <w:right w:val="single" w:sz="4" w:space="0" w:color="auto"/>
            </w:tcBorders>
            <w:shd w:val="clear" w:color="auto" w:fill="auto"/>
          </w:tcPr>
          <w:p w14:paraId="2F4D55F7" w14:textId="06BF65AE" w:rsidR="00D22333" w:rsidRPr="00344CA8" w:rsidRDefault="00D22333" w:rsidP="00D22333">
            <w:pPr>
              <w:jc w:val="center"/>
              <w:rPr>
                <w:bCs/>
                <w:lang w:eastAsia="en-US"/>
              </w:rPr>
            </w:pPr>
            <w:proofErr w:type="spellStart"/>
            <w:r w:rsidRPr="00A40690">
              <w:t>асфальто</w:t>
            </w:r>
            <w:proofErr w:type="spellEnd"/>
            <w:r w:rsidRPr="00A40690">
              <w:t>-бетон</w:t>
            </w:r>
          </w:p>
        </w:tc>
      </w:tr>
      <w:tr w:rsidR="00D22333" w:rsidRPr="008D0777" w14:paraId="6372FB68" w14:textId="44E7C011" w:rsidTr="00D22333">
        <w:tc>
          <w:tcPr>
            <w:tcW w:w="292" w:type="pct"/>
            <w:tcBorders>
              <w:top w:val="single" w:sz="4" w:space="0" w:color="auto"/>
              <w:left w:val="single" w:sz="4" w:space="0" w:color="auto"/>
              <w:bottom w:val="single" w:sz="4" w:space="0" w:color="auto"/>
              <w:right w:val="single" w:sz="4" w:space="0" w:color="auto"/>
            </w:tcBorders>
            <w:shd w:val="clear" w:color="auto" w:fill="auto"/>
            <w:noWrap/>
          </w:tcPr>
          <w:p w14:paraId="5949E1D3" w14:textId="77777777" w:rsidR="00D22333" w:rsidRPr="00344CA8" w:rsidRDefault="00D22333" w:rsidP="00D22333">
            <w:pPr>
              <w:jc w:val="center"/>
              <w:outlineLvl w:val="0"/>
              <w:rPr>
                <w:color w:val="000000"/>
              </w:rPr>
            </w:pPr>
            <w:r w:rsidRPr="00344CA8">
              <w:rPr>
                <w:color w:val="000000"/>
              </w:rPr>
              <w:t>23</w:t>
            </w:r>
          </w:p>
        </w:tc>
        <w:tc>
          <w:tcPr>
            <w:tcW w:w="1472" w:type="pct"/>
            <w:tcBorders>
              <w:top w:val="single" w:sz="4" w:space="0" w:color="auto"/>
              <w:left w:val="single" w:sz="4" w:space="0" w:color="auto"/>
              <w:bottom w:val="single" w:sz="4" w:space="0" w:color="auto"/>
              <w:right w:val="single" w:sz="4" w:space="0" w:color="auto"/>
            </w:tcBorders>
            <w:shd w:val="clear" w:color="auto" w:fill="auto"/>
          </w:tcPr>
          <w:p w14:paraId="02692E9A" w14:textId="56BEE014" w:rsidR="00D22333" w:rsidRPr="00344CA8" w:rsidRDefault="00D22333" w:rsidP="00D22333">
            <w:pPr>
              <w:jc w:val="center"/>
              <w:outlineLvl w:val="0"/>
            </w:pPr>
            <w:r w:rsidRPr="00344CA8">
              <w:t>ст. Федоровская,</w:t>
            </w:r>
            <w:r>
              <w:t xml:space="preserve">                   </w:t>
            </w:r>
            <w:r w:rsidRPr="00344CA8">
              <w:t xml:space="preserve"> ул. Мира</w:t>
            </w:r>
          </w:p>
        </w:tc>
        <w:tc>
          <w:tcPr>
            <w:tcW w:w="1399" w:type="pct"/>
            <w:tcBorders>
              <w:top w:val="single" w:sz="4" w:space="0" w:color="auto"/>
              <w:left w:val="single" w:sz="4" w:space="0" w:color="auto"/>
              <w:bottom w:val="single" w:sz="4" w:space="0" w:color="auto"/>
              <w:right w:val="single" w:sz="4" w:space="0" w:color="auto"/>
            </w:tcBorders>
            <w:shd w:val="clear" w:color="auto" w:fill="auto"/>
          </w:tcPr>
          <w:p w14:paraId="11C613F9" w14:textId="6C2FF26C" w:rsidR="00D22333" w:rsidRPr="00344CA8" w:rsidRDefault="00D22333" w:rsidP="00D22333">
            <w:pPr>
              <w:jc w:val="center"/>
              <w:rPr>
                <w:bCs/>
                <w:lang w:eastAsia="en-US"/>
              </w:rPr>
            </w:pPr>
            <w:r w:rsidRPr="00344CA8">
              <w:rPr>
                <w:bCs/>
                <w:lang w:eastAsia="en-US"/>
              </w:rPr>
              <w:t>03 201 806 ОП МП 23</w:t>
            </w:r>
          </w:p>
        </w:tc>
        <w:tc>
          <w:tcPr>
            <w:tcW w:w="1031" w:type="pct"/>
            <w:tcBorders>
              <w:top w:val="single" w:sz="4" w:space="0" w:color="auto"/>
              <w:left w:val="single" w:sz="4" w:space="0" w:color="auto"/>
              <w:bottom w:val="single" w:sz="4" w:space="0" w:color="auto"/>
              <w:right w:val="single" w:sz="4" w:space="0" w:color="auto"/>
            </w:tcBorders>
            <w:shd w:val="clear" w:color="auto" w:fill="auto"/>
            <w:noWrap/>
          </w:tcPr>
          <w:p w14:paraId="24A184DE" w14:textId="16E985DE" w:rsidR="00D22333" w:rsidRPr="00344CA8" w:rsidRDefault="00D22333" w:rsidP="00D22333">
            <w:pPr>
              <w:jc w:val="center"/>
              <w:rPr>
                <w:bCs/>
                <w:lang w:eastAsia="en-US"/>
              </w:rPr>
            </w:pPr>
            <w:r w:rsidRPr="00344CA8">
              <w:rPr>
                <w:bCs/>
                <w:lang w:eastAsia="en-US"/>
              </w:rPr>
              <w:t>1,3</w:t>
            </w:r>
          </w:p>
        </w:tc>
        <w:tc>
          <w:tcPr>
            <w:tcW w:w="806" w:type="pct"/>
            <w:tcBorders>
              <w:top w:val="single" w:sz="4" w:space="0" w:color="auto"/>
              <w:left w:val="single" w:sz="4" w:space="0" w:color="auto"/>
              <w:bottom w:val="single" w:sz="4" w:space="0" w:color="auto"/>
              <w:right w:val="single" w:sz="4" w:space="0" w:color="auto"/>
            </w:tcBorders>
            <w:shd w:val="clear" w:color="auto" w:fill="auto"/>
          </w:tcPr>
          <w:p w14:paraId="09C03621" w14:textId="2EB1EA06" w:rsidR="00D22333" w:rsidRPr="00344CA8" w:rsidRDefault="00D22333" w:rsidP="00D22333">
            <w:pPr>
              <w:jc w:val="center"/>
              <w:rPr>
                <w:bCs/>
                <w:lang w:eastAsia="en-US"/>
              </w:rPr>
            </w:pPr>
            <w:proofErr w:type="spellStart"/>
            <w:r w:rsidRPr="00A40690">
              <w:t>асфальто</w:t>
            </w:r>
            <w:proofErr w:type="spellEnd"/>
            <w:r w:rsidRPr="00A40690">
              <w:t>-бетон</w:t>
            </w:r>
          </w:p>
        </w:tc>
      </w:tr>
      <w:tr w:rsidR="00D22333" w:rsidRPr="008D0777" w14:paraId="23655F8C" w14:textId="2DE93D52" w:rsidTr="00D22333">
        <w:tc>
          <w:tcPr>
            <w:tcW w:w="292" w:type="pct"/>
            <w:tcBorders>
              <w:top w:val="single" w:sz="4" w:space="0" w:color="auto"/>
              <w:left w:val="single" w:sz="4" w:space="0" w:color="auto"/>
              <w:bottom w:val="single" w:sz="4" w:space="0" w:color="auto"/>
              <w:right w:val="single" w:sz="4" w:space="0" w:color="auto"/>
            </w:tcBorders>
            <w:shd w:val="clear" w:color="auto" w:fill="auto"/>
            <w:noWrap/>
          </w:tcPr>
          <w:p w14:paraId="4D23BEEA" w14:textId="77777777" w:rsidR="00D22333" w:rsidRPr="00344CA8" w:rsidRDefault="00D22333" w:rsidP="00D22333">
            <w:pPr>
              <w:jc w:val="center"/>
              <w:outlineLvl w:val="0"/>
              <w:rPr>
                <w:color w:val="000000"/>
              </w:rPr>
            </w:pPr>
            <w:r w:rsidRPr="00344CA8">
              <w:rPr>
                <w:color w:val="000000"/>
              </w:rPr>
              <w:t>24</w:t>
            </w:r>
          </w:p>
        </w:tc>
        <w:tc>
          <w:tcPr>
            <w:tcW w:w="1472" w:type="pct"/>
            <w:tcBorders>
              <w:top w:val="single" w:sz="4" w:space="0" w:color="auto"/>
              <w:left w:val="single" w:sz="4" w:space="0" w:color="auto"/>
              <w:bottom w:val="single" w:sz="4" w:space="0" w:color="auto"/>
              <w:right w:val="single" w:sz="4" w:space="0" w:color="auto"/>
            </w:tcBorders>
            <w:shd w:val="clear" w:color="auto" w:fill="auto"/>
          </w:tcPr>
          <w:p w14:paraId="6F5FF3B1" w14:textId="6D02696E" w:rsidR="00D22333" w:rsidRPr="00344CA8" w:rsidRDefault="00D22333" w:rsidP="00D22333">
            <w:pPr>
              <w:jc w:val="center"/>
              <w:outlineLvl w:val="0"/>
            </w:pPr>
            <w:r w:rsidRPr="00344CA8">
              <w:t>ст. Федоровская</w:t>
            </w:r>
            <w:r>
              <w:t xml:space="preserve">,                    </w:t>
            </w:r>
            <w:r w:rsidRPr="00344CA8">
              <w:t xml:space="preserve"> ул. Первомайская</w:t>
            </w:r>
          </w:p>
        </w:tc>
        <w:tc>
          <w:tcPr>
            <w:tcW w:w="1399" w:type="pct"/>
            <w:tcBorders>
              <w:top w:val="single" w:sz="4" w:space="0" w:color="auto"/>
              <w:left w:val="single" w:sz="4" w:space="0" w:color="auto"/>
              <w:bottom w:val="single" w:sz="4" w:space="0" w:color="auto"/>
              <w:right w:val="single" w:sz="4" w:space="0" w:color="auto"/>
            </w:tcBorders>
            <w:shd w:val="clear" w:color="auto" w:fill="auto"/>
          </w:tcPr>
          <w:p w14:paraId="46202715" w14:textId="06741638" w:rsidR="00D22333" w:rsidRPr="00344CA8" w:rsidRDefault="00D22333" w:rsidP="00D22333">
            <w:pPr>
              <w:jc w:val="center"/>
              <w:rPr>
                <w:bCs/>
                <w:lang w:eastAsia="en-US"/>
              </w:rPr>
            </w:pPr>
            <w:r w:rsidRPr="00344CA8">
              <w:rPr>
                <w:bCs/>
                <w:lang w:eastAsia="en-US"/>
              </w:rPr>
              <w:t>03 201 806 ОП МП 24</w:t>
            </w:r>
          </w:p>
        </w:tc>
        <w:tc>
          <w:tcPr>
            <w:tcW w:w="1031" w:type="pct"/>
            <w:tcBorders>
              <w:top w:val="single" w:sz="4" w:space="0" w:color="auto"/>
              <w:left w:val="single" w:sz="4" w:space="0" w:color="auto"/>
              <w:bottom w:val="single" w:sz="4" w:space="0" w:color="auto"/>
              <w:right w:val="single" w:sz="4" w:space="0" w:color="auto"/>
            </w:tcBorders>
            <w:shd w:val="clear" w:color="auto" w:fill="auto"/>
            <w:noWrap/>
          </w:tcPr>
          <w:p w14:paraId="6A539418" w14:textId="6DF0F8DB" w:rsidR="00D22333" w:rsidRPr="00344CA8" w:rsidRDefault="00D22333" w:rsidP="00D22333">
            <w:pPr>
              <w:jc w:val="center"/>
              <w:rPr>
                <w:bCs/>
                <w:lang w:eastAsia="en-US"/>
              </w:rPr>
            </w:pPr>
            <w:r w:rsidRPr="00344CA8">
              <w:rPr>
                <w:bCs/>
                <w:lang w:eastAsia="en-US"/>
              </w:rPr>
              <w:t>2,3</w:t>
            </w:r>
          </w:p>
        </w:tc>
        <w:tc>
          <w:tcPr>
            <w:tcW w:w="806" w:type="pct"/>
            <w:tcBorders>
              <w:top w:val="single" w:sz="4" w:space="0" w:color="auto"/>
              <w:left w:val="single" w:sz="4" w:space="0" w:color="auto"/>
              <w:bottom w:val="single" w:sz="4" w:space="0" w:color="auto"/>
              <w:right w:val="single" w:sz="4" w:space="0" w:color="auto"/>
            </w:tcBorders>
            <w:shd w:val="clear" w:color="auto" w:fill="auto"/>
          </w:tcPr>
          <w:p w14:paraId="67E24881" w14:textId="121915D6" w:rsidR="00D22333" w:rsidRPr="00344CA8" w:rsidRDefault="00D22333" w:rsidP="00D22333">
            <w:pPr>
              <w:jc w:val="center"/>
              <w:rPr>
                <w:bCs/>
                <w:lang w:eastAsia="en-US"/>
              </w:rPr>
            </w:pPr>
            <w:proofErr w:type="spellStart"/>
            <w:r w:rsidRPr="00A40690">
              <w:t>асфальто</w:t>
            </w:r>
            <w:proofErr w:type="spellEnd"/>
            <w:r w:rsidRPr="00A40690">
              <w:t>-бетон</w:t>
            </w:r>
          </w:p>
        </w:tc>
      </w:tr>
      <w:tr w:rsidR="00D22333" w:rsidRPr="008D0777" w14:paraId="1045E984" w14:textId="6F047545" w:rsidTr="00D22333">
        <w:tc>
          <w:tcPr>
            <w:tcW w:w="292" w:type="pct"/>
            <w:tcBorders>
              <w:top w:val="single" w:sz="4" w:space="0" w:color="auto"/>
              <w:left w:val="single" w:sz="4" w:space="0" w:color="auto"/>
              <w:bottom w:val="single" w:sz="4" w:space="0" w:color="auto"/>
              <w:right w:val="single" w:sz="4" w:space="0" w:color="auto"/>
            </w:tcBorders>
            <w:shd w:val="clear" w:color="auto" w:fill="auto"/>
            <w:noWrap/>
          </w:tcPr>
          <w:p w14:paraId="030F36E2" w14:textId="77777777" w:rsidR="00D22333" w:rsidRPr="00344CA8" w:rsidRDefault="00D22333" w:rsidP="00D22333">
            <w:pPr>
              <w:jc w:val="center"/>
              <w:outlineLvl w:val="0"/>
              <w:rPr>
                <w:color w:val="000000"/>
              </w:rPr>
            </w:pPr>
            <w:r w:rsidRPr="00344CA8">
              <w:rPr>
                <w:color w:val="000000"/>
              </w:rPr>
              <w:t>25</w:t>
            </w:r>
          </w:p>
        </w:tc>
        <w:tc>
          <w:tcPr>
            <w:tcW w:w="1472" w:type="pct"/>
            <w:tcBorders>
              <w:top w:val="single" w:sz="4" w:space="0" w:color="auto"/>
              <w:left w:val="single" w:sz="4" w:space="0" w:color="auto"/>
              <w:bottom w:val="single" w:sz="4" w:space="0" w:color="auto"/>
              <w:right w:val="single" w:sz="4" w:space="0" w:color="auto"/>
            </w:tcBorders>
            <w:shd w:val="clear" w:color="auto" w:fill="auto"/>
          </w:tcPr>
          <w:p w14:paraId="4D485498" w14:textId="77DED84A" w:rsidR="00D22333" w:rsidRPr="00344CA8" w:rsidRDefault="00D22333" w:rsidP="00D22333">
            <w:pPr>
              <w:jc w:val="center"/>
              <w:outlineLvl w:val="0"/>
            </w:pPr>
            <w:r w:rsidRPr="00344CA8">
              <w:t>ст. Федоровская,</w:t>
            </w:r>
          </w:p>
          <w:p w14:paraId="79B93857" w14:textId="6AE21E9D" w:rsidR="00D22333" w:rsidRPr="00344CA8" w:rsidRDefault="00D22333" w:rsidP="00D22333">
            <w:pPr>
              <w:jc w:val="center"/>
              <w:outlineLvl w:val="0"/>
            </w:pPr>
            <w:r w:rsidRPr="00344CA8">
              <w:t xml:space="preserve">ул. </w:t>
            </w:r>
            <w:proofErr w:type="spellStart"/>
            <w:r w:rsidRPr="00344CA8">
              <w:t>Прикубанская</w:t>
            </w:r>
            <w:proofErr w:type="spellEnd"/>
          </w:p>
        </w:tc>
        <w:tc>
          <w:tcPr>
            <w:tcW w:w="1399" w:type="pct"/>
            <w:tcBorders>
              <w:top w:val="single" w:sz="4" w:space="0" w:color="auto"/>
              <w:left w:val="single" w:sz="4" w:space="0" w:color="auto"/>
              <w:bottom w:val="single" w:sz="4" w:space="0" w:color="auto"/>
              <w:right w:val="single" w:sz="4" w:space="0" w:color="auto"/>
            </w:tcBorders>
            <w:shd w:val="clear" w:color="auto" w:fill="auto"/>
          </w:tcPr>
          <w:p w14:paraId="35A105F5" w14:textId="2E8514EC" w:rsidR="00D22333" w:rsidRPr="00344CA8" w:rsidRDefault="00D22333" w:rsidP="00D22333">
            <w:pPr>
              <w:jc w:val="center"/>
              <w:rPr>
                <w:bCs/>
                <w:lang w:eastAsia="en-US"/>
              </w:rPr>
            </w:pPr>
            <w:r w:rsidRPr="00344CA8">
              <w:rPr>
                <w:bCs/>
                <w:lang w:eastAsia="en-US"/>
              </w:rPr>
              <w:t>03 201 806 ОП МП 25</w:t>
            </w:r>
          </w:p>
        </w:tc>
        <w:tc>
          <w:tcPr>
            <w:tcW w:w="1031" w:type="pct"/>
            <w:tcBorders>
              <w:top w:val="single" w:sz="4" w:space="0" w:color="auto"/>
              <w:left w:val="single" w:sz="4" w:space="0" w:color="auto"/>
              <w:bottom w:val="single" w:sz="4" w:space="0" w:color="auto"/>
              <w:right w:val="single" w:sz="4" w:space="0" w:color="auto"/>
            </w:tcBorders>
            <w:shd w:val="clear" w:color="auto" w:fill="auto"/>
            <w:noWrap/>
          </w:tcPr>
          <w:p w14:paraId="69F5A849" w14:textId="0437882E" w:rsidR="00D22333" w:rsidRPr="00344CA8" w:rsidRDefault="00D22333" w:rsidP="00D22333">
            <w:pPr>
              <w:jc w:val="center"/>
              <w:rPr>
                <w:bCs/>
                <w:lang w:eastAsia="en-US"/>
              </w:rPr>
            </w:pPr>
            <w:r w:rsidRPr="00344CA8">
              <w:rPr>
                <w:bCs/>
                <w:lang w:eastAsia="en-US"/>
              </w:rPr>
              <w:t>2,5</w:t>
            </w:r>
          </w:p>
        </w:tc>
        <w:tc>
          <w:tcPr>
            <w:tcW w:w="806" w:type="pct"/>
            <w:tcBorders>
              <w:top w:val="single" w:sz="4" w:space="0" w:color="auto"/>
              <w:left w:val="single" w:sz="4" w:space="0" w:color="auto"/>
              <w:bottom w:val="single" w:sz="4" w:space="0" w:color="auto"/>
              <w:right w:val="single" w:sz="4" w:space="0" w:color="auto"/>
            </w:tcBorders>
            <w:shd w:val="clear" w:color="auto" w:fill="auto"/>
          </w:tcPr>
          <w:p w14:paraId="1913D44D" w14:textId="08279D39" w:rsidR="00D22333" w:rsidRPr="00344CA8" w:rsidRDefault="00D22333" w:rsidP="00D22333">
            <w:pPr>
              <w:jc w:val="center"/>
              <w:rPr>
                <w:bCs/>
                <w:lang w:eastAsia="en-US"/>
              </w:rPr>
            </w:pPr>
            <w:proofErr w:type="spellStart"/>
            <w:r w:rsidRPr="00A40690">
              <w:t>асфальто</w:t>
            </w:r>
            <w:proofErr w:type="spellEnd"/>
            <w:r w:rsidRPr="00A40690">
              <w:t>-бетон</w:t>
            </w:r>
          </w:p>
        </w:tc>
      </w:tr>
      <w:tr w:rsidR="00D22333" w:rsidRPr="008D0777" w14:paraId="6E721D44" w14:textId="28C447BE" w:rsidTr="00D22333">
        <w:tc>
          <w:tcPr>
            <w:tcW w:w="292" w:type="pct"/>
            <w:tcBorders>
              <w:top w:val="single" w:sz="4" w:space="0" w:color="auto"/>
              <w:left w:val="single" w:sz="4" w:space="0" w:color="auto"/>
              <w:bottom w:val="single" w:sz="4" w:space="0" w:color="auto"/>
              <w:right w:val="single" w:sz="4" w:space="0" w:color="auto"/>
            </w:tcBorders>
            <w:shd w:val="clear" w:color="auto" w:fill="auto"/>
            <w:noWrap/>
          </w:tcPr>
          <w:p w14:paraId="651C1D21" w14:textId="77777777" w:rsidR="00D22333" w:rsidRPr="00344CA8" w:rsidRDefault="00D22333" w:rsidP="00D22333">
            <w:pPr>
              <w:jc w:val="center"/>
              <w:outlineLvl w:val="0"/>
              <w:rPr>
                <w:color w:val="000000"/>
              </w:rPr>
            </w:pPr>
            <w:r w:rsidRPr="00344CA8">
              <w:rPr>
                <w:color w:val="000000"/>
              </w:rPr>
              <w:t>26</w:t>
            </w:r>
          </w:p>
        </w:tc>
        <w:tc>
          <w:tcPr>
            <w:tcW w:w="1472" w:type="pct"/>
            <w:tcBorders>
              <w:top w:val="single" w:sz="4" w:space="0" w:color="auto"/>
              <w:left w:val="single" w:sz="4" w:space="0" w:color="auto"/>
              <w:bottom w:val="single" w:sz="4" w:space="0" w:color="auto"/>
              <w:right w:val="single" w:sz="4" w:space="0" w:color="auto"/>
            </w:tcBorders>
            <w:shd w:val="clear" w:color="auto" w:fill="auto"/>
          </w:tcPr>
          <w:p w14:paraId="02967354" w14:textId="46EAE6FF" w:rsidR="00D22333" w:rsidRPr="00344CA8" w:rsidRDefault="00D22333" w:rsidP="00D22333">
            <w:pPr>
              <w:jc w:val="center"/>
              <w:outlineLvl w:val="0"/>
            </w:pPr>
            <w:r w:rsidRPr="00344CA8">
              <w:t>ст. Федоровская,</w:t>
            </w:r>
            <w:r>
              <w:t xml:space="preserve">                     </w:t>
            </w:r>
            <w:r w:rsidRPr="00344CA8">
              <w:t xml:space="preserve"> ул. Международная</w:t>
            </w:r>
          </w:p>
        </w:tc>
        <w:tc>
          <w:tcPr>
            <w:tcW w:w="1399" w:type="pct"/>
            <w:tcBorders>
              <w:top w:val="single" w:sz="4" w:space="0" w:color="auto"/>
              <w:left w:val="single" w:sz="4" w:space="0" w:color="auto"/>
              <w:bottom w:val="single" w:sz="4" w:space="0" w:color="auto"/>
              <w:right w:val="single" w:sz="4" w:space="0" w:color="auto"/>
            </w:tcBorders>
            <w:shd w:val="clear" w:color="auto" w:fill="auto"/>
          </w:tcPr>
          <w:p w14:paraId="0A625E8C" w14:textId="42806C83" w:rsidR="00D22333" w:rsidRPr="00344CA8" w:rsidRDefault="00D22333" w:rsidP="00D22333">
            <w:pPr>
              <w:jc w:val="center"/>
              <w:rPr>
                <w:bCs/>
                <w:lang w:eastAsia="en-US"/>
              </w:rPr>
            </w:pPr>
            <w:r w:rsidRPr="00344CA8">
              <w:rPr>
                <w:bCs/>
                <w:lang w:eastAsia="en-US"/>
              </w:rPr>
              <w:t>03 201 806 ОП МП 26</w:t>
            </w:r>
          </w:p>
        </w:tc>
        <w:tc>
          <w:tcPr>
            <w:tcW w:w="1031" w:type="pct"/>
            <w:tcBorders>
              <w:top w:val="single" w:sz="4" w:space="0" w:color="auto"/>
              <w:left w:val="single" w:sz="4" w:space="0" w:color="auto"/>
              <w:bottom w:val="single" w:sz="4" w:space="0" w:color="auto"/>
              <w:right w:val="single" w:sz="4" w:space="0" w:color="auto"/>
            </w:tcBorders>
            <w:shd w:val="clear" w:color="auto" w:fill="auto"/>
            <w:noWrap/>
          </w:tcPr>
          <w:p w14:paraId="1A9C04D5" w14:textId="22760F95" w:rsidR="00D22333" w:rsidRPr="00344CA8" w:rsidRDefault="00D22333" w:rsidP="00D22333">
            <w:pPr>
              <w:jc w:val="center"/>
              <w:rPr>
                <w:bCs/>
                <w:lang w:eastAsia="en-US"/>
              </w:rPr>
            </w:pPr>
            <w:r w:rsidRPr="00344CA8">
              <w:rPr>
                <w:bCs/>
                <w:lang w:eastAsia="en-US"/>
              </w:rPr>
              <w:t>1,3</w:t>
            </w:r>
          </w:p>
        </w:tc>
        <w:tc>
          <w:tcPr>
            <w:tcW w:w="806" w:type="pct"/>
            <w:tcBorders>
              <w:top w:val="single" w:sz="4" w:space="0" w:color="auto"/>
              <w:left w:val="single" w:sz="4" w:space="0" w:color="auto"/>
              <w:bottom w:val="single" w:sz="4" w:space="0" w:color="auto"/>
              <w:right w:val="single" w:sz="4" w:space="0" w:color="auto"/>
            </w:tcBorders>
            <w:shd w:val="clear" w:color="auto" w:fill="auto"/>
          </w:tcPr>
          <w:p w14:paraId="0D011F97" w14:textId="60A3F786" w:rsidR="00D22333" w:rsidRPr="00344CA8" w:rsidRDefault="00D22333" w:rsidP="00D22333">
            <w:pPr>
              <w:jc w:val="center"/>
              <w:rPr>
                <w:bCs/>
                <w:lang w:eastAsia="en-US"/>
              </w:rPr>
            </w:pPr>
            <w:proofErr w:type="spellStart"/>
            <w:r w:rsidRPr="00A40690">
              <w:t>асфальто</w:t>
            </w:r>
            <w:proofErr w:type="spellEnd"/>
            <w:r w:rsidRPr="00A40690">
              <w:t>-бетон</w:t>
            </w:r>
          </w:p>
        </w:tc>
      </w:tr>
      <w:tr w:rsidR="00D22333" w:rsidRPr="008D0777" w14:paraId="217CE1F3" w14:textId="7F2595FB" w:rsidTr="00D22333">
        <w:tc>
          <w:tcPr>
            <w:tcW w:w="292" w:type="pct"/>
            <w:tcBorders>
              <w:top w:val="single" w:sz="4" w:space="0" w:color="auto"/>
              <w:left w:val="single" w:sz="4" w:space="0" w:color="auto"/>
              <w:bottom w:val="single" w:sz="4" w:space="0" w:color="auto"/>
              <w:right w:val="single" w:sz="4" w:space="0" w:color="auto"/>
            </w:tcBorders>
            <w:shd w:val="clear" w:color="auto" w:fill="auto"/>
            <w:noWrap/>
          </w:tcPr>
          <w:p w14:paraId="2AD9BB41" w14:textId="77777777" w:rsidR="00D22333" w:rsidRPr="00344CA8" w:rsidRDefault="00D22333" w:rsidP="00D22333">
            <w:pPr>
              <w:jc w:val="center"/>
              <w:outlineLvl w:val="0"/>
              <w:rPr>
                <w:color w:val="000000"/>
              </w:rPr>
            </w:pPr>
            <w:r w:rsidRPr="00344CA8">
              <w:rPr>
                <w:color w:val="000000"/>
              </w:rPr>
              <w:t>27</w:t>
            </w:r>
          </w:p>
        </w:tc>
        <w:tc>
          <w:tcPr>
            <w:tcW w:w="1472" w:type="pct"/>
            <w:tcBorders>
              <w:top w:val="single" w:sz="4" w:space="0" w:color="auto"/>
              <w:left w:val="single" w:sz="4" w:space="0" w:color="auto"/>
              <w:bottom w:val="single" w:sz="4" w:space="0" w:color="auto"/>
              <w:right w:val="single" w:sz="4" w:space="0" w:color="auto"/>
            </w:tcBorders>
            <w:shd w:val="clear" w:color="auto" w:fill="auto"/>
          </w:tcPr>
          <w:p w14:paraId="7DF188B2" w14:textId="23F69BCD" w:rsidR="00D22333" w:rsidRPr="00344CA8" w:rsidRDefault="00D22333" w:rsidP="00D22333">
            <w:pPr>
              <w:jc w:val="center"/>
              <w:outlineLvl w:val="0"/>
            </w:pPr>
            <w:r w:rsidRPr="00344CA8">
              <w:t xml:space="preserve">ст. Федоровская, </w:t>
            </w:r>
            <w:r>
              <w:t xml:space="preserve">                </w:t>
            </w:r>
            <w:r w:rsidRPr="00344CA8">
              <w:t>ул. Школьная</w:t>
            </w:r>
          </w:p>
        </w:tc>
        <w:tc>
          <w:tcPr>
            <w:tcW w:w="1399" w:type="pct"/>
            <w:tcBorders>
              <w:top w:val="single" w:sz="4" w:space="0" w:color="auto"/>
              <w:left w:val="single" w:sz="4" w:space="0" w:color="auto"/>
              <w:bottom w:val="single" w:sz="4" w:space="0" w:color="auto"/>
              <w:right w:val="single" w:sz="4" w:space="0" w:color="auto"/>
            </w:tcBorders>
            <w:shd w:val="clear" w:color="auto" w:fill="auto"/>
          </w:tcPr>
          <w:p w14:paraId="5EEE375C" w14:textId="3B1C7922" w:rsidR="00D22333" w:rsidRPr="00344CA8" w:rsidRDefault="00D22333" w:rsidP="00D22333">
            <w:pPr>
              <w:jc w:val="center"/>
              <w:rPr>
                <w:bCs/>
                <w:lang w:eastAsia="en-US"/>
              </w:rPr>
            </w:pPr>
            <w:r w:rsidRPr="00344CA8">
              <w:rPr>
                <w:bCs/>
                <w:lang w:eastAsia="en-US"/>
              </w:rPr>
              <w:t>03 201 806 ОП МП 27</w:t>
            </w:r>
          </w:p>
        </w:tc>
        <w:tc>
          <w:tcPr>
            <w:tcW w:w="1031" w:type="pct"/>
            <w:tcBorders>
              <w:top w:val="single" w:sz="4" w:space="0" w:color="auto"/>
              <w:left w:val="single" w:sz="4" w:space="0" w:color="auto"/>
              <w:bottom w:val="single" w:sz="4" w:space="0" w:color="auto"/>
              <w:right w:val="single" w:sz="4" w:space="0" w:color="auto"/>
            </w:tcBorders>
            <w:shd w:val="clear" w:color="auto" w:fill="auto"/>
            <w:noWrap/>
          </w:tcPr>
          <w:p w14:paraId="09872AAD" w14:textId="17160B28" w:rsidR="00D22333" w:rsidRPr="00344CA8" w:rsidRDefault="00D22333" w:rsidP="00D22333">
            <w:pPr>
              <w:jc w:val="center"/>
              <w:rPr>
                <w:bCs/>
                <w:lang w:eastAsia="en-US"/>
              </w:rPr>
            </w:pPr>
            <w:r w:rsidRPr="00344CA8">
              <w:rPr>
                <w:bCs/>
                <w:lang w:eastAsia="en-US"/>
              </w:rPr>
              <w:t>1,2</w:t>
            </w:r>
          </w:p>
        </w:tc>
        <w:tc>
          <w:tcPr>
            <w:tcW w:w="806" w:type="pct"/>
            <w:tcBorders>
              <w:top w:val="single" w:sz="4" w:space="0" w:color="auto"/>
              <w:left w:val="single" w:sz="4" w:space="0" w:color="auto"/>
              <w:bottom w:val="single" w:sz="4" w:space="0" w:color="auto"/>
              <w:right w:val="single" w:sz="4" w:space="0" w:color="auto"/>
            </w:tcBorders>
            <w:shd w:val="clear" w:color="auto" w:fill="auto"/>
          </w:tcPr>
          <w:p w14:paraId="5FF7ABE1" w14:textId="110D1EC9" w:rsidR="00D22333" w:rsidRPr="00344CA8" w:rsidRDefault="00D22333" w:rsidP="00D22333">
            <w:pPr>
              <w:jc w:val="center"/>
              <w:rPr>
                <w:bCs/>
                <w:lang w:eastAsia="en-US"/>
              </w:rPr>
            </w:pPr>
            <w:proofErr w:type="spellStart"/>
            <w:r w:rsidRPr="00A40690">
              <w:t>асфальто</w:t>
            </w:r>
            <w:proofErr w:type="spellEnd"/>
            <w:r w:rsidRPr="00A40690">
              <w:t>-бетон</w:t>
            </w:r>
          </w:p>
        </w:tc>
      </w:tr>
      <w:tr w:rsidR="00D22333" w:rsidRPr="008D0777" w14:paraId="11992177" w14:textId="3B89AD95" w:rsidTr="00D22333">
        <w:tc>
          <w:tcPr>
            <w:tcW w:w="292" w:type="pct"/>
            <w:tcBorders>
              <w:top w:val="single" w:sz="4" w:space="0" w:color="auto"/>
              <w:left w:val="single" w:sz="4" w:space="0" w:color="auto"/>
              <w:bottom w:val="single" w:sz="4" w:space="0" w:color="auto"/>
              <w:right w:val="single" w:sz="4" w:space="0" w:color="auto"/>
            </w:tcBorders>
            <w:shd w:val="clear" w:color="auto" w:fill="auto"/>
            <w:noWrap/>
          </w:tcPr>
          <w:p w14:paraId="4EF4FC78" w14:textId="77777777" w:rsidR="00D22333" w:rsidRPr="00344CA8" w:rsidRDefault="00D22333" w:rsidP="00D22333">
            <w:pPr>
              <w:jc w:val="center"/>
              <w:outlineLvl w:val="0"/>
              <w:rPr>
                <w:color w:val="000000"/>
              </w:rPr>
            </w:pPr>
            <w:r w:rsidRPr="00344CA8">
              <w:rPr>
                <w:color w:val="000000"/>
              </w:rPr>
              <w:t>28</w:t>
            </w:r>
          </w:p>
        </w:tc>
        <w:tc>
          <w:tcPr>
            <w:tcW w:w="1472" w:type="pct"/>
            <w:tcBorders>
              <w:top w:val="single" w:sz="4" w:space="0" w:color="auto"/>
              <w:left w:val="single" w:sz="4" w:space="0" w:color="auto"/>
              <w:bottom w:val="single" w:sz="4" w:space="0" w:color="auto"/>
              <w:right w:val="single" w:sz="4" w:space="0" w:color="auto"/>
            </w:tcBorders>
            <w:shd w:val="clear" w:color="auto" w:fill="auto"/>
          </w:tcPr>
          <w:p w14:paraId="27867597" w14:textId="205A4763" w:rsidR="00D22333" w:rsidRPr="00344CA8" w:rsidRDefault="00D22333" w:rsidP="00D22333">
            <w:pPr>
              <w:jc w:val="center"/>
              <w:outlineLvl w:val="0"/>
            </w:pPr>
            <w:r w:rsidRPr="00344CA8">
              <w:t xml:space="preserve">ст. Федоровская, </w:t>
            </w:r>
            <w:r>
              <w:t xml:space="preserve">                </w:t>
            </w:r>
            <w:r w:rsidRPr="00344CA8">
              <w:t>ул. Южная</w:t>
            </w:r>
          </w:p>
        </w:tc>
        <w:tc>
          <w:tcPr>
            <w:tcW w:w="1399" w:type="pct"/>
            <w:tcBorders>
              <w:top w:val="single" w:sz="4" w:space="0" w:color="auto"/>
              <w:left w:val="single" w:sz="4" w:space="0" w:color="auto"/>
              <w:bottom w:val="single" w:sz="4" w:space="0" w:color="auto"/>
              <w:right w:val="single" w:sz="4" w:space="0" w:color="auto"/>
            </w:tcBorders>
            <w:shd w:val="clear" w:color="auto" w:fill="auto"/>
          </w:tcPr>
          <w:p w14:paraId="5CA51374" w14:textId="6454F644" w:rsidR="00D22333" w:rsidRPr="00344CA8" w:rsidRDefault="00D22333" w:rsidP="00D22333">
            <w:pPr>
              <w:jc w:val="center"/>
              <w:rPr>
                <w:bCs/>
                <w:lang w:eastAsia="en-US"/>
              </w:rPr>
            </w:pPr>
            <w:r w:rsidRPr="00344CA8">
              <w:rPr>
                <w:bCs/>
                <w:lang w:eastAsia="en-US"/>
              </w:rPr>
              <w:t>03 201 806 ОП МП 28</w:t>
            </w:r>
          </w:p>
        </w:tc>
        <w:tc>
          <w:tcPr>
            <w:tcW w:w="1031" w:type="pct"/>
            <w:tcBorders>
              <w:top w:val="single" w:sz="4" w:space="0" w:color="auto"/>
              <w:left w:val="single" w:sz="4" w:space="0" w:color="auto"/>
              <w:bottom w:val="single" w:sz="4" w:space="0" w:color="auto"/>
              <w:right w:val="single" w:sz="4" w:space="0" w:color="auto"/>
            </w:tcBorders>
            <w:shd w:val="clear" w:color="auto" w:fill="auto"/>
            <w:noWrap/>
          </w:tcPr>
          <w:p w14:paraId="5114449D" w14:textId="5720D850" w:rsidR="00D22333" w:rsidRPr="00344CA8" w:rsidRDefault="00D22333" w:rsidP="00D22333">
            <w:pPr>
              <w:jc w:val="center"/>
              <w:rPr>
                <w:bCs/>
                <w:lang w:eastAsia="en-US"/>
              </w:rPr>
            </w:pPr>
            <w:r w:rsidRPr="00344CA8">
              <w:rPr>
                <w:bCs/>
                <w:lang w:eastAsia="en-US"/>
              </w:rPr>
              <w:t>1,3</w:t>
            </w:r>
          </w:p>
        </w:tc>
        <w:tc>
          <w:tcPr>
            <w:tcW w:w="806" w:type="pct"/>
            <w:tcBorders>
              <w:top w:val="single" w:sz="4" w:space="0" w:color="auto"/>
              <w:left w:val="single" w:sz="4" w:space="0" w:color="auto"/>
              <w:bottom w:val="single" w:sz="4" w:space="0" w:color="auto"/>
              <w:right w:val="single" w:sz="4" w:space="0" w:color="auto"/>
            </w:tcBorders>
            <w:shd w:val="clear" w:color="auto" w:fill="auto"/>
          </w:tcPr>
          <w:p w14:paraId="2BD4F49D" w14:textId="48557CEE" w:rsidR="00D22333" w:rsidRPr="00344CA8" w:rsidRDefault="00D22333" w:rsidP="00D22333">
            <w:pPr>
              <w:jc w:val="center"/>
              <w:rPr>
                <w:bCs/>
                <w:lang w:eastAsia="en-US"/>
              </w:rPr>
            </w:pPr>
            <w:proofErr w:type="spellStart"/>
            <w:r w:rsidRPr="00A40690">
              <w:t>асфальто</w:t>
            </w:r>
            <w:proofErr w:type="spellEnd"/>
            <w:r w:rsidRPr="00A40690">
              <w:t>-бетон</w:t>
            </w:r>
          </w:p>
        </w:tc>
      </w:tr>
      <w:tr w:rsidR="00D22333" w:rsidRPr="008D0777" w14:paraId="26C4B0AA" w14:textId="23B8E974" w:rsidTr="00D22333">
        <w:tc>
          <w:tcPr>
            <w:tcW w:w="292" w:type="pct"/>
            <w:tcBorders>
              <w:top w:val="single" w:sz="4" w:space="0" w:color="auto"/>
              <w:left w:val="single" w:sz="4" w:space="0" w:color="auto"/>
              <w:bottom w:val="single" w:sz="4" w:space="0" w:color="auto"/>
              <w:right w:val="single" w:sz="4" w:space="0" w:color="auto"/>
            </w:tcBorders>
            <w:shd w:val="clear" w:color="auto" w:fill="auto"/>
            <w:noWrap/>
          </w:tcPr>
          <w:p w14:paraId="3AA59152" w14:textId="77777777" w:rsidR="00D22333" w:rsidRPr="00344CA8" w:rsidRDefault="00D22333" w:rsidP="00D22333">
            <w:pPr>
              <w:jc w:val="center"/>
              <w:outlineLvl w:val="0"/>
              <w:rPr>
                <w:color w:val="000000"/>
              </w:rPr>
            </w:pPr>
            <w:r w:rsidRPr="00344CA8">
              <w:rPr>
                <w:color w:val="000000"/>
              </w:rPr>
              <w:t>29</w:t>
            </w:r>
          </w:p>
        </w:tc>
        <w:tc>
          <w:tcPr>
            <w:tcW w:w="1472" w:type="pct"/>
            <w:tcBorders>
              <w:top w:val="single" w:sz="4" w:space="0" w:color="auto"/>
              <w:left w:val="single" w:sz="4" w:space="0" w:color="auto"/>
              <w:bottom w:val="single" w:sz="4" w:space="0" w:color="auto"/>
              <w:right w:val="single" w:sz="4" w:space="0" w:color="auto"/>
            </w:tcBorders>
            <w:shd w:val="clear" w:color="auto" w:fill="auto"/>
          </w:tcPr>
          <w:p w14:paraId="37381F15" w14:textId="4E5FD6B5" w:rsidR="00D22333" w:rsidRPr="00344CA8" w:rsidRDefault="00D22333" w:rsidP="00D22333">
            <w:pPr>
              <w:jc w:val="center"/>
              <w:outlineLvl w:val="0"/>
            </w:pPr>
            <w:r w:rsidRPr="00344CA8">
              <w:t>ст. Федоровская,</w:t>
            </w:r>
          </w:p>
          <w:p w14:paraId="7CC4CE60" w14:textId="7F0D37D3" w:rsidR="00D22333" w:rsidRPr="00344CA8" w:rsidRDefault="00D22333" w:rsidP="00D22333">
            <w:pPr>
              <w:jc w:val="center"/>
              <w:outlineLvl w:val="0"/>
            </w:pPr>
            <w:r w:rsidRPr="00344CA8">
              <w:t>ул. Советская</w:t>
            </w:r>
          </w:p>
        </w:tc>
        <w:tc>
          <w:tcPr>
            <w:tcW w:w="1399" w:type="pct"/>
            <w:tcBorders>
              <w:top w:val="single" w:sz="4" w:space="0" w:color="auto"/>
              <w:left w:val="single" w:sz="4" w:space="0" w:color="auto"/>
              <w:bottom w:val="single" w:sz="4" w:space="0" w:color="auto"/>
              <w:right w:val="single" w:sz="4" w:space="0" w:color="auto"/>
            </w:tcBorders>
            <w:shd w:val="clear" w:color="auto" w:fill="auto"/>
          </w:tcPr>
          <w:p w14:paraId="3D6A33A5" w14:textId="2A7884B8" w:rsidR="00D22333" w:rsidRPr="00344CA8" w:rsidRDefault="00D22333" w:rsidP="00D22333">
            <w:pPr>
              <w:jc w:val="center"/>
              <w:rPr>
                <w:bCs/>
                <w:lang w:eastAsia="en-US"/>
              </w:rPr>
            </w:pPr>
            <w:r w:rsidRPr="00344CA8">
              <w:rPr>
                <w:bCs/>
                <w:lang w:eastAsia="en-US"/>
              </w:rPr>
              <w:t>03 201 806 ОП МП 29</w:t>
            </w:r>
          </w:p>
        </w:tc>
        <w:tc>
          <w:tcPr>
            <w:tcW w:w="1031" w:type="pct"/>
            <w:tcBorders>
              <w:top w:val="single" w:sz="4" w:space="0" w:color="auto"/>
              <w:left w:val="single" w:sz="4" w:space="0" w:color="auto"/>
              <w:bottom w:val="single" w:sz="4" w:space="0" w:color="auto"/>
              <w:right w:val="single" w:sz="4" w:space="0" w:color="auto"/>
            </w:tcBorders>
            <w:shd w:val="clear" w:color="auto" w:fill="auto"/>
            <w:noWrap/>
          </w:tcPr>
          <w:p w14:paraId="7B41CF90" w14:textId="766E00BB" w:rsidR="00D22333" w:rsidRPr="00344CA8" w:rsidRDefault="00D22333" w:rsidP="00D22333">
            <w:pPr>
              <w:jc w:val="center"/>
              <w:rPr>
                <w:bCs/>
                <w:lang w:eastAsia="en-US"/>
              </w:rPr>
            </w:pPr>
            <w:r w:rsidRPr="00344CA8">
              <w:rPr>
                <w:bCs/>
                <w:lang w:eastAsia="en-US"/>
              </w:rPr>
              <w:t>0,9</w:t>
            </w:r>
          </w:p>
        </w:tc>
        <w:tc>
          <w:tcPr>
            <w:tcW w:w="806" w:type="pct"/>
            <w:tcBorders>
              <w:top w:val="single" w:sz="4" w:space="0" w:color="auto"/>
              <w:left w:val="single" w:sz="4" w:space="0" w:color="auto"/>
              <w:bottom w:val="single" w:sz="4" w:space="0" w:color="auto"/>
              <w:right w:val="single" w:sz="4" w:space="0" w:color="auto"/>
            </w:tcBorders>
            <w:shd w:val="clear" w:color="auto" w:fill="auto"/>
          </w:tcPr>
          <w:p w14:paraId="07E0C662" w14:textId="1C481CA5" w:rsidR="00D22333" w:rsidRPr="00344CA8" w:rsidRDefault="00D22333" w:rsidP="00D22333">
            <w:pPr>
              <w:jc w:val="center"/>
              <w:rPr>
                <w:bCs/>
                <w:lang w:eastAsia="en-US"/>
              </w:rPr>
            </w:pPr>
            <w:proofErr w:type="spellStart"/>
            <w:r w:rsidRPr="00A40690">
              <w:t>асфальто</w:t>
            </w:r>
            <w:proofErr w:type="spellEnd"/>
            <w:r w:rsidRPr="00A40690">
              <w:t>-бетон</w:t>
            </w:r>
          </w:p>
        </w:tc>
      </w:tr>
      <w:tr w:rsidR="00D22333" w:rsidRPr="008D0777" w14:paraId="2F31927C" w14:textId="55275CC4" w:rsidTr="00D22333">
        <w:tc>
          <w:tcPr>
            <w:tcW w:w="292" w:type="pct"/>
            <w:tcBorders>
              <w:top w:val="single" w:sz="4" w:space="0" w:color="auto"/>
              <w:left w:val="single" w:sz="4" w:space="0" w:color="auto"/>
              <w:bottom w:val="single" w:sz="4" w:space="0" w:color="auto"/>
              <w:right w:val="single" w:sz="4" w:space="0" w:color="auto"/>
            </w:tcBorders>
            <w:shd w:val="clear" w:color="auto" w:fill="auto"/>
            <w:noWrap/>
          </w:tcPr>
          <w:p w14:paraId="62BA2C38" w14:textId="77777777" w:rsidR="00D22333" w:rsidRPr="00344CA8" w:rsidRDefault="00D22333" w:rsidP="00D22333">
            <w:pPr>
              <w:jc w:val="center"/>
              <w:outlineLvl w:val="0"/>
              <w:rPr>
                <w:color w:val="000000"/>
              </w:rPr>
            </w:pPr>
            <w:r w:rsidRPr="00344CA8">
              <w:rPr>
                <w:color w:val="000000"/>
              </w:rPr>
              <w:t>30</w:t>
            </w:r>
          </w:p>
        </w:tc>
        <w:tc>
          <w:tcPr>
            <w:tcW w:w="1472" w:type="pct"/>
            <w:tcBorders>
              <w:top w:val="single" w:sz="4" w:space="0" w:color="auto"/>
              <w:left w:val="single" w:sz="4" w:space="0" w:color="auto"/>
              <w:bottom w:val="single" w:sz="4" w:space="0" w:color="auto"/>
              <w:right w:val="single" w:sz="4" w:space="0" w:color="auto"/>
            </w:tcBorders>
            <w:shd w:val="clear" w:color="auto" w:fill="auto"/>
          </w:tcPr>
          <w:p w14:paraId="1B3F3E9B" w14:textId="79410A71" w:rsidR="00D22333" w:rsidRPr="00344CA8" w:rsidRDefault="00D22333" w:rsidP="00D22333">
            <w:pPr>
              <w:jc w:val="center"/>
              <w:outlineLvl w:val="0"/>
            </w:pPr>
            <w:r w:rsidRPr="00344CA8">
              <w:t xml:space="preserve">ст. Федоровская, </w:t>
            </w:r>
            <w:r>
              <w:t xml:space="preserve">                </w:t>
            </w:r>
            <w:r w:rsidRPr="00344CA8">
              <w:t>ул. Гагарина</w:t>
            </w:r>
          </w:p>
        </w:tc>
        <w:tc>
          <w:tcPr>
            <w:tcW w:w="1399" w:type="pct"/>
            <w:tcBorders>
              <w:top w:val="single" w:sz="4" w:space="0" w:color="auto"/>
              <w:left w:val="single" w:sz="4" w:space="0" w:color="auto"/>
              <w:bottom w:val="single" w:sz="4" w:space="0" w:color="auto"/>
              <w:right w:val="single" w:sz="4" w:space="0" w:color="auto"/>
            </w:tcBorders>
            <w:shd w:val="clear" w:color="auto" w:fill="auto"/>
          </w:tcPr>
          <w:p w14:paraId="3ACE63C2" w14:textId="6C883D8A" w:rsidR="00D22333" w:rsidRPr="00344CA8" w:rsidRDefault="00D22333" w:rsidP="00D22333">
            <w:pPr>
              <w:jc w:val="center"/>
              <w:rPr>
                <w:bCs/>
                <w:lang w:eastAsia="en-US"/>
              </w:rPr>
            </w:pPr>
            <w:r w:rsidRPr="00344CA8">
              <w:rPr>
                <w:bCs/>
                <w:lang w:eastAsia="en-US"/>
              </w:rPr>
              <w:t>03 201 806 ОП МП 30</w:t>
            </w:r>
          </w:p>
        </w:tc>
        <w:tc>
          <w:tcPr>
            <w:tcW w:w="1031" w:type="pct"/>
            <w:tcBorders>
              <w:top w:val="single" w:sz="4" w:space="0" w:color="auto"/>
              <w:left w:val="single" w:sz="4" w:space="0" w:color="auto"/>
              <w:bottom w:val="single" w:sz="4" w:space="0" w:color="auto"/>
              <w:right w:val="single" w:sz="4" w:space="0" w:color="auto"/>
            </w:tcBorders>
            <w:shd w:val="clear" w:color="auto" w:fill="auto"/>
            <w:noWrap/>
          </w:tcPr>
          <w:p w14:paraId="26B95654" w14:textId="3EA0880D" w:rsidR="00D22333" w:rsidRPr="00344CA8" w:rsidRDefault="00D22333" w:rsidP="00D22333">
            <w:pPr>
              <w:jc w:val="center"/>
              <w:rPr>
                <w:bCs/>
                <w:lang w:eastAsia="en-US"/>
              </w:rPr>
            </w:pPr>
            <w:r w:rsidRPr="00344CA8">
              <w:rPr>
                <w:bCs/>
                <w:lang w:eastAsia="en-US"/>
              </w:rPr>
              <w:t>1,2</w:t>
            </w:r>
          </w:p>
        </w:tc>
        <w:tc>
          <w:tcPr>
            <w:tcW w:w="806" w:type="pct"/>
            <w:tcBorders>
              <w:top w:val="single" w:sz="4" w:space="0" w:color="auto"/>
              <w:left w:val="single" w:sz="4" w:space="0" w:color="auto"/>
              <w:bottom w:val="single" w:sz="4" w:space="0" w:color="auto"/>
              <w:right w:val="single" w:sz="4" w:space="0" w:color="auto"/>
            </w:tcBorders>
            <w:shd w:val="clear" w:color="auto" w:fill="auto"/>
          </w:tcPr>
          <w:p w14:paraId="621EA9C3" w14:textId="5E358CA0" w:rsidR="00D22333" w:rsidRPr="00344CA8" w:rsidRDefault="00D22333" w:rsidP="00D22333">
            <w:pPr>
              <w:jc w:val="center"/>
              <w:rPr>
                <w:bCs/>
                <w:lang w:eastAsia="en-US"/>
              </w:rPr>
            </w:pPr>
            <w:proofErr w:type="spellStart"/>
            <w:r w:rsidRPr="00A40690">
              <w:t>асфальто</w:t>
            </w:r>
            <w:proofErr w:type="spellEnd"/>
            <w:r w:rsidRPr="00A40690">
              <w:t>-бетон</w:t>
            </w:r>
          </w:p>
        </w:tc>
      </w:tr>
      <w:tr w:rsidR="00D22333" w:rsidRPr="008D0777" w14:paraId="72A5FA0D" w14:textId="4D638085" w:rsidTr="00D22333">
        <w:tc>
          <w:tcPr>
            <w:tcW w:w="292" w:type="pct"/>
            <w:tcBorders>
              <w:top w:val="single" w:sz="4" w:space="0" w:color="auto"/>
              <w:left w:val="single" w:sz="4" w:space="0" w:color="auto"/>
              <w:bottom w:val="single" w:sz="4" w:space="0" w:color="auto"/>
              <w:right w:val="single" w:sz="4" w:space="0" w:color="auto"/>
            </w:tcBorders>
            <w:shd w:val="clear" w:color="auto" w:fill="auto"/>
            <w:noWrap/>
          </w:tcPr>
          <w:p w14:paraId="1BCD5AD8" w14:textId="77777777" w:rsidR="00D22333" w:rsidRPr="00344CA8" w:rsidRDefault="00D22333" w:rsidP="00D22333">
            <w:pPr>
              <w:jc w:val="center"/>
              <w:outlineLvl w:val="0"/>
              <w:rPr>
                <w:color w:val="000000"/>
              </w:rPr>
            </w:pPr>
            <w:r w:rsidRPr="00344CA8">
              <w:rPr>
                <w:color w:val="000000"/>
              </w:rPr>
              <w:t>31</w:t>
            </w:r>
          </w:p>
        </w:tc>
        <w:tc>
          <w:tcPr>
            <w:tcW w:w="1472" w:type="pct"/>
            <w:tcBorders>
              <w:top w:val="single" w:sz="4" w:space="0" w:color="auto"/>
              <w:left w:val="single" w:sz="4" w:space="0" w:color="auto"/>
              <w:bottom w:val="single" w:sz="4" w:space="0" w:color="auto"/>
              <w:right w:val="single" w:sz="4" w:space="0" w:color="auto"/>
            </w:tcBorders>
            <w:shd w:val="clear" w:color="auto" w:fill="auto"/>
          </w:tcPr>
          <w:p w14:paraId="3022C1FF" w14:textId="2FD66C64" w:rsidR="00D22333" w:rsidRPr="00344CA8" w:rsidRDefault="00D22333" w:rsidP="00D22333">
            <w:pPr>
              <w:jc w:val="center"/>
              <w:outlineLvl w:val="0"/>
            </w:pPr>
            <w:r w:rsidRPr="00344CA8">
              <w:t xml:space="preserve">ст. Федоровская, </w:t>
            </w:r>
            <w:r>
              <w:t xml:space="preserve">                </w:t>
            </w:r>
            <w:r w:rsidRPr="00344CA8">
              <w:t>ул. Красная</w:t>
            </w:r>
          </w:p>
        </w:tc>
        <w:tc>
          <w:tcPr>
            <w:tcW w:w="1399" w:type="pct"/>
            <w:tcBorders>
              <w:top w:val="single" w:sz="4" w:space="0" w:color="auto"/>
              <w:left w:val="single" w:sz="4" w:space="0" w:color="auto"/>
              <w:bottom w:val="single" w:sz="4" w:space="0" w:color="auto"/>
              <w:right w:val="single" w:sz="4" w:space="0" w:color="auto"/>
            </w:tcBorders>
            <w:shd w:val="clear" w:color="auto" w:fill="auto"/>
          </w:tcPr>
          <w:p w14:paraId="18118809" w14:textId="41ADC7E6" w:rsidR="00D22333" w:rsidRPr="00344CA8" w:rsidRDefault="00D22333" w:rsidP="00D22333">
            <w:pPr>
              <w:jc w:val="center"/>
              <w:rPr>
                <w:bCs/>
                <w:lang w:eastAsia="en-US"/>
              </w:rPr>
            </w:pPr>
            <w:r w:rsidRPr="00344CA8">
              <w:rPr>
                <w:bCs/>
                <w:lang w:eastAsia="en-US"/>
              </w:rPr>
              <w:t>03 201 806 ОП МП 31</w:t>
            </w:r>
          </w:p>
        </w:tc>
        <w:tc>
          <w:tcPr>
            <w:tcW w:w="1031" w:type="pct"/>
            <w:tcBorders>
              <w:top w:val="single" w:sz="4" w:space="0" w:color="auto"/>
              <w:left w:val="single" w:sz="4" w:space="0" w:color="auto"/>
              <w:bottom w:val="single" w:sz="4" w:space="0" w:color="auto"/>
              <w:right w:val="single" w:sz="4" w:space="0" w:color="auto"/>
            </w:tcBorders>
            <w:shd w:val="clear" w:color="auto" w:fill="auto"/>
            <w:noWrap/>
          </w:tcPr>
          <w:p w14:paraId="04314EBA" w14:textId="494BD4D9" w:rsidR="00D22333" w:rsidRPr="00344CA8" w:rsidRDefault="00D22333" w:rsidP="00D22333">
            <w:pPr>
              <w:jc w:val="center"/>
              <w:rPr>
                <w:bCs/>
                <w:lang w:eastAsia="en-US"/>
              </w:rPr>
            </w:pPr>
            <w:r w:rsidRPr="00344CA8">
              <w:rPr>
                <w:bCs/>
                <w:lang w:eastAsia="en-US"/>
              </w:rPr>
              <w:t>0,7</w:t>
            </w:r>
          </w:p>
        </w:tc>
        <w:tc>
          <w:tcPr>
            <w:tcW w:w="806" w:type="pct"/>
            <w:tcBorders>
              <w:top w:val="single" w:sz="4" w:space="0" w:color="auto"/>
              <w:left w:val="single" w:sz="4" w:space="0" w:color="auto"/>
              <w:bottom w:val="single" w:sz="4" w:space="0" w:color="auto"/>
              <w:right w:val="single" w:sz="4" w:space="0" w:color="auto"/>
            </w:tcBorders>
            <w:shd w:val="clear" w:color="auto" w:fill="auto"/>
          </w:tcPr>
          <w:p w14:paraId="7D46509E" w14:textId="6334696F" w:rsidR="00D22333" w:rsidRPr="00344CA8" w:rsidRDefault="00D22333" w:rsidP="00D22333">
            <w:pPr>
              <w:jc w:val="center"/>
              <w:rPr>
                <w:bCs/>
                <w:lang w:eastAsia="en-US"/>
              </w:rPr>
            </w:pPr>
            <w:proofErr w:type="spellStart"/>
            <w:r w:rsidRPr="00A40690">
              <w:t>асфальто</w:t>
            </w:r>
            <w:proofErr w:type="spellEnd"/>
            <w:r w:rsidRPr="00A40690">
              <w:t>-бетон</w:t>
            </w:r>
          </w:p>
        </w:tc>
      </w:tr>
      <w:tr w:rsidR="00D22333" w:rsidRPr="008D0777" w14:paraId="003B2915" w14:textId="0D8FC998" w:rsidTr="00D22333">
        <w:tc>
          <w:tcPr>
            <w:tcW w:w="292" w:type="pct"/>
            <w:tcBorders>
              <w:top w:val="single" w:sz="4" w:space="0" w:color="auto"/>
              <w:left w:val="single" w:sz="4" w:space="0" w:color="auto"/>
              <w:bottom w:val="single" w:sz="4" w:space="0" w:color="auto"/>
              <w:right w:val="single" w:sz="4" w:space="0" w:color="auto"/>
            </w:tcBorders>
            <w:shd w:val="clear" w:color="auto" w:fill="auto"/>
            <w:noWrap/>
          </w:tcPr>
          <w:p w14:paraId="6476C5AC" w14:textId="77777777" w:rsidR="00D22333" w:rsidRPr="00344CA8" w:rsidRDefault="00D22333" w:rsidP="00D22333">
            <w:pPr>
              <w:jc w:val="center"/>
              <w:outlineLvl w:val="0"/>
              <w:rPr>
                <w:color w:val="000000"/>
              </w:rPr>
            </w:pPr>
            <w:r w:rsidRPr="00344CA8">
              <w:rPr>
                <w:color w:val="000000"/>
              </w:rPr>
              <w:t>32</w:t>
            </w:r>
          </w:p>
        </w:tc>
        <w:tc>
          <w:tcPr>
            <w:tcW w:w="1472" w:type="pct"/>
            <w:tcBorders>
              <w:top w:val="single" w:sz="4" w:space="0" w:color="auto"/>
              <w:left w:val="single" w:sz="4" w:space="0" w:color="auto"/>
              <w:bottom w:val="single" w:sz="4" w:space="0" w:color="auto"/>
              <w:right w:val="single" w:sz="4" w:space="0" w:color="auto"/>
            </w:tcBorders>
            <w:shd w:val="clear" w:color="auto" w:fill="auto"/>
          </w:tcPr>
          <w:p w14:paraId="3B8A488D" w14:textId="43927746" w:rsidR="00D22333" w:rsidRPr="00344CA8" w:rsidRDefault="00D22333" w:rsidP="00D22333">
            <w:pPr>
              <w:jc w:val="center"/>
              <w:outlineLvl w:val="0"/>
            </w:pPr>
            <w:r w:rsidRPr="00344CA8">
              <w:t xml:space="preserve">ст. Федоровская, </w:t>
            </w:r>
            <w:r>
              <w:t xml:space="preserve">                </w:t>
            </w:r>
            <w:r w:rsidRPr="00344CA8">
              <w:t>ул. Набережная</w:t>
            </w:r>
          </w:p>
        </w:tc>
        <w:tc>
          <w:tcPr>
            <w:tcW w:w="1399" w:type="pct"/>
            <w:tcBorders>
              <w:top w:val="single" w:sz="4" w:space="0" w:color="auto"/>
              <w:left w:val="single" w:sz="4" w:space="0" w:color="auto"/>
              <w:bottom w:val="single" w:sz="4" w:space="0" w:color="auto"/>
              <w:right w:val="single" w:sz="4" w:space="0" w:color="auto"/>
            </w:tcBorders>
            <w:shd w:val="clear" w:color="auto" w:fill="auto"/>
          </w:tcPr>
          <w:p w14:paraId="55514862" w14:textId="42DAAAA1" w:rsidR="00D22333" w:rsidRPr="00344CA8" w:rsidRDefault="00D22333" w:rsidP="00D22333">
            <w:pPr>
              <w:jc w:val="center"/>
              <w:rPr>
                <w:bCs/>
                <w:lang w:eastAsia="en-US"/>
              </w:rPr>
            </w:pPr>
            <w:r w:rsidRPr="00344CA8">
              <w:rPr>
                <w:bCs/>
                <w:lang w:eastAsia="en-US"/>
              </w:rPr>
              <w:t>03 201 806 ОП МП 32</w:t>
            </w:r>
          </w:p>
        </w:tc>
        <w:tc>
          <w:tcPr>
            <w:tcW w:w="1031" w:type="pct"/>
            <w:tcBorders>
              <w:top w:val="single" w:sz="4" w:space="0" w:color="auto"/>
              <w:left w:val="single" w:sz="4" w:space="0" w:color="auto"/>
              <w:bottom w:val="single" w:sz="4" w:space="0" w:color="auto"/>
              <w:right w:val="single" w:sz="4" w:space="0" w:color="auto"/>
            </w:tcBorders>
            <w:shd w:val="clear" w:color="auto" w:fill="auto"/>
            <w:noWrap/>
          </w:tcPr>
          <w:p w14:paraId="10F0C827" w14:textId="6AB47161" w:rsidR="00D22333" w:rsidRPr="00344CA8" w:rsidRDefault="00D22333" w:rsidP="00D22333">
            <w:pPr>
              <w:jc w:val="center"/>
              <w:rPr>
                <w:bCs/>
                <w:lang w:eastAsia="en-US"/>
              </w:rPr>
            </w:pPr>
            <w:r w:rsidRPr="00344CA8">
              <w:rPr>
                <w:bCs/>
                <w:lang w:eastAsia="en-US"/>
              </w:rPr>
              <w:t>0,3</w:t>
            </w:r>
          </w:p>
        </w:tc>
        <w:tc>
          <w:tcPr>
            <w:tcW w:w="806" w:type="pct"/>
            <w:tcBorders>
              <w:top w:val="single" w:sz="4" w:space="0" w:color="auto"/>
              <w:left w:val="single" w:sz="4" w:space="0" w:color="auto"/>
              <w:bottom w:val="single" w:sz="4" w:space="0" w:color="auto"/>
              <w:right w:val="single" w:sz="4" w:space="0" w:color="auto"/>
            </w:tcBorders>
            <w:shd w:val="clear" w:color="auto" w:fill="auto"/>
          </w:tcPr>
          <w:p w14:paraId="60357A00" w14:textId="46BC21CD" w:rsidR="00D22333" w:rsidRPr="00344CA8" w:rsidRDefault="00D22333" w:rsidP="00D22333">
            <w:pPr>
              <w:jc w:val="center"/>
              <w:rPr>
                <w:bCs/>
                <w:lang w:eastAsia="en-US"/>
              </w:rPr>
            </w:pPr>
            <w:proofErr w:type="spellStart"/>
            <w:r w:rsidRPr="00A40690">
              <w:t>асфальто</w:t>
            </w:r>
            <w:proofErr w:type="spellEnd"/>
            <w:r w:rsidRPr="00A40690">
              <w:t>-бетон</w:t>
            </w:r>
          </w:p>
        </w:tc>
      </w:tr>
      <w:tr w:rsidR="00D22333" w:rsidRPr="008D0777" w14:paraId="61BA81F5" w14:textId="7E962B29" w:rsidTr="00D22333">
        <w:tc>
          <w:tcPr>
            <w:tcW w:w="292" w:type="pct"/>
            <w:tcBorders>
              <w:top w:val="single" w:sz="4" w:space="0" w:color="auto"/>
              <w:left w:val="single" w:sz="4" w:space="0" w:color="auto"/>
              <w:bottom w:val="single" w:sz="4" w:space="0" w:color="auto"/>
              <w:right w:val="single" w:sz="4" w:space="0" w:color="auto"/>
            </w:tcBorders>
            <w:shd w:val="clear" w:color="auto" w:fill="auto"/>
            <w:noWrap/>
          </w:tcPr>
          <w:p w14:paraId="78A3C4D8" w14:textId="77777777" w:rsidR="00D22333" w:rsidRPr="00344CA8" w:rsidRDefault="00D22333" w:rsidP="00D22333">
            <w:pPr>
              <w:jc w:val="center"/>
              <w:outlineLvl w:val="0"/>
              <w:rPr>
                <w:color w:val="000000"/>
              </w:rPr>
            </w:pPr>
            <w:r w:rsidRPr="00344CA8">
              <w:rPr>
                <w:color w:val="000000"/>
              </w:rPr>
              <w:t>33</w:t>
            </w:r>
          </w:p>
        </w:tc>
        <w:tc>
          <w:tcPr>
            <w:tcW w:w="1472" w:type="pct"/>
            <w:tcBorders>
              <w:top w:val="single" w:sz="4" w:space="0" w:color="auto"/>
              <w:left w:val="single" w:sz="4" w:space="0" w:color="auto"/>
              <w:bottom w:val="single" w:sz="4" w:space="0" w:color="auto"/>
              <w:right w:val="single" w:sz="4" w:space="0" w:color="auto"/>
            </w:tcBorders>
            <w:shd w:val="clear" w:color="auto" w:fill="auto"/>
          </w:tcPr>
          <w:p w14:paraId="3DC397D8" w14:textId="67ED5E55" w:rsidR="00D22333" w:rsidRPr="00344CA8" w:rsidRDefault="00D22333" w:rsidP="00D22333">
            <w:pPr>
              <w:jc w:val="center"/>
              <w:outlineLvl w:val="0"/>
            </w:pPr>
            <w:r w:rsidRPr="00344CA8">
              <w:t xml:space="preserve">х. </w:t>
            </w:r>
            <w:proofErr w:type="spellStart"/>
            <w:r w:rsidRPr="00344CA8">
              <w:t>Екатериновский</w:t>
            </w:r>
            <w:proofErr w:type="spellEnd"/>
            <w:r w:rsidRPr="00344CA8">
              <w:t xml:space="preserve">, </w:t>
            </w:r>
            <w:r>
              <w:t xml:space="preserve">               </w:t>
            </w:r>
            <w:r w:rsidRPr="00344CA8">
              <w:t>ул. Суворова</w:t>
            </w:r>
          </w:p>
        </w:tc>
        <w:tc>
          <w:tcPr>
            <w:tcW w:w="1399" w:type="pct"/>
            <w:tcBorders>
              <w:top w:val="single" w:sz="4" w:space="0" w:color="auto"/>
              <w:left w:val="single" w:sz="4" w:space="0" w:color="auto"/>
              <w:bottom w:val="single" w:sz="4" w:space="0" w:color="auto"/>
              <w:right w:val="single" w:sz="4" w:space="0" w:color="auto"/>
            </w:tcBorders>
            <w:shd w:val="clear" w:color="auto" w:fill="auto"/>
          </w:tcPr>
          <w:p w14:paraId="44146F34" w14:textId="59D0C7CA" w:rsidR="00D22333" w:rsidRPr="00344CA8" w:rsidRDefault="00D22333" w:rsidP="00D22333">
            <w:pPr>
              <w:jc w:val="center"/>
              <w:rPr>
                <w:bCs/>
                <w:lang w:eastAsia="en-US"/>
              </w:rPr>
            </w:pPr>
            <w:r w:rsidRPr="00344CA8">
              <w:rPr>
                <w:bCs/>
                <w:lang w:eastAsia="en-US"/>
              </w:rPr>
              <w:t>03 201 806 ОП МП 33</w:t>
            </w:r>
          </w:p>
        </w:tc>
        <w:tc>
          <w:tcPr>
            <w:tcW w:w="1031" w:type="pct"/>
            <w:tcBorders>
              <w:top w:val="single" w:sz="4" w:space="0" w:color="auto"/>
              <w:left w:val="single" w:sz="4" w:space="0" w:color="auto"/>
              <w:bottom w:val="single" w:sz="4" w:space="0" w:color="auto"/>
              <w:right w:val="single" w:sz="4" w:space="0" w:color="auto"/>
            </w:tcBorders>
            <w:shd w:val="clear" w:color="auto" w:fill="auto"/>
            <w:noWrap/>
          </w:tcPr>
          <w:p w14:paraId="3D22238C" w14:textId="54C86A2D" w:rsidR="00D22333" w:rsidRPr="00344CA8" w:rsidRDefault="00D22333" w:rsidP="00D22333">
            <w:pPr>
              <w:jc w:val="center"/>
              <w:rPr>
                <w:bCs/>
                <w:lang w:eastAsia="en-US"/>
              </w:rPr>
            </w:pPr>
            <w:r w:rsidRPr="00344CA8">
              <w:rPr>
                <w:bCs/>
                <w:lang w:eastAsia="en-US"/>
              </w:rPr>
              <w:t>1,6</w:t>
            </w:r>
          </w:p>
        </w:tc>
        <w:tc>
          <w:tcPr>
            <w:tcW w:w="806" w:type="pct"/>
            <w:tcBorders>
              <w:top w:val="single" w:sz="4" w:space="0" w:color="auto"/>
              <w:left w:val="single" w:sz="4" w:space="0" w:color="auto"/>
              <w:bottom w:val="single" w:sz="4" w:space="0" w:color="auto"/>
              <w:right w:val="single" w:sz="4" w:space="0" w:color="auto"/>
            </w:tcBorders>
            <w:shd w:val="clear" w:color="auto" w:fill="auto"/>
          </w:tcPr>
          <w:p w14:paraId="6202C9F1" w14:textId="00C8296D" w:rsidR="00D22333" w:rsidRPr="00344CA8" w:rsidRDefault="00D22333" w:rsidP="00D22333">
            <w:pPr>
              <w:jc w:val="center"/>
              <w:rPr>
                <w:bCs/>
                <w:lang w:eastAsia="en-US"/>
              </w:rPr>
            </w:pPr>
            <w:proofErr w:type="spellStart"/>
            <w:r w:rsidRPr="00A40690">
              <w:t>асфальто</w:t>
            </w:r>
            <w:proofErr w:type="spellEnd"/>
            <w:r w:rsidRPr="00A40690">
              <w:t>-бетон</w:t>
            </w:r>
          </w:p>
        </w:tc>
      </w:tr>
      <w:tr w:rsidR="00D22333" w:rsidRPr="008D0777" w14:paraId="7862C3E1" w14:textId="2009FABE" w:rsidTr="00D22333">
        <w:tc>
          <w:tcPr>
            <w:tcW w:w="292" w:type="pct"/>
            <w:tcBorders>
              <w:top w:val="single" w:sz="4" w:space="0" w:color="auto"/>
              <w:left w:val="single" w:sz="4" w:space="0" w:color="auto"/>
              <w:bottom w:val="single" w:sz="4" w:space="0" w:color="auto"/>
              <w:right w:val="single" w:sz="4" w:space="0" w:color="auto"/>
            </w:tcBorders>
            <w:shd w:val="clear" w:color="auto" w:fill="auto"/>
            <w:noWrap/>
          </w:tcPr>
          <w:p w14:paraId="4B187483" w14:textId="77777777" w:rsidR="00D22333" w:rsidRPr="00344CA8" w:rsidRDefault="00D22333" w:rsidP="00D22333">
            <w:pPr>
              <w:jc w:val="center"/>
              <w:outlineLvl w:val="0"/>
              <w:rPr>
                <w:color w:val="000000"/>
              </w:rPr>
            </w:pPr>
            <w:r w:rsidRPr="00344CA8">
              <w:rPr>
                <w:color w:val="000000"/>
              </w:rPr>
              <w:t>34</w:t>
            </w:r>
          </w:p>
        </w:tc>
        <w:tc>
          <w:tcPr>
            <w:tcW w:w="1472" w:type="pct"/>
            <w:tcBorders>
              <w:top w:val="single" w:sz="4" w:space="0" w:color="auto"/>
              <w:left w:val="single" w:sz="4" w:space="0" w:color="auto"/>
              <w:bottom w:val="single" w:sz="4" w:space="0" w:color="auto"/>
              <w:right w:val="single" w:sz="4" w:space="0" w:color="auto"/>
            </w:tcBorders>
            <w:shd w:val="clear" w:color="auto" w:fill="auto"/>
          </w:tcPr>
          <w:p w14:paraId="043A9DA2" w14:textId="04CBC939" w:rsidR="00D22333" w:rsidRPr="00344CA8" w:rsidRDefault="00D22333" w:rsidP="00D22333">
            <w:pPr>
              <w:jc w:val="center"/>
              <w:outlineLvl w:val="0"/>
            </w:pPr>
            <w:r w:rsidRPr="00344CA8">
              <w:t xml:space="preserve">х. </w:t>
            </w:r>
            <w:proofErr w:type="spellStart"/>
            <w:r w:rsidRPr="00344CA8">
              <w:t>Екатериновский</w:t>
            </w:r>
            <w:proofErr w:type="spellEnd"/>
            <w:r w:rsidRPr="00344CA8">
              <w:t xml:space="preserve">, </w:t>
            </w:r>
            <w:r>
              <w:t xml:space="preserve">              </w:t>
            </w:r>
            <w:r w:rsidRPr="00344CA8">
              <w:t>ул. Фрунзе</w:t>
            </w:r>
          </w:p>
        </w:tc>
        <w:tc>
          <w:tcPr>
            <w:tcW w:w="1399" w:type="pct"/>
            <w:tcBorders>
              <w:top w:val="single" w:sz="4" w:space="0" w:color="auto"/>
              <w:left w:val="single" w:sz="4" w:space="0" w:color="auto"/>
              <w:bottom w:val="single" w:sz="4" w:space="0" w:color="auto"/>
              <w:right w:val="single" w:sz="4" w:space="0" w:color="auto"/>
            </w:tcBorders>
            <w:shd w:val="clear" w:color="auto" w:fill="auto"/>
          </w:tcPr>
          <w:p w14:paraId="5AE7EAA9" w14:textId="398D8067" w:rsidR="00D22333" w:rsidRPr="00344CA8" w:rsidRDefault="00D22333" w:rsidP="00D22333">
            <w:pPr>
              <w:jc w:val="center"/>
              <w:rPr>
                <w:bCs/>
                <w:lang w:eastAsia="en-US"/>
              </w:rPr>
            </w:pPr>
            <w:r w:rsidRPr="00344CA8">
              <w:rPr>
                <w:bCs/>
                <w:lang w:eastAsia="en-US"/>
              </w:rPr>
              <w:t>03 201 806 ОП МП 34</w:t>
            </w:r>
          </w:p>
        </w:tc>
        <w:tc>
          <w:tcPr>
            <w:tcW w:w="1031" w:type="pct"/>
            <w:tcBorders>
              <w:top w:val="single" w:sz="4" w:space="0" w:color="auto"/>
              <w:left w:val="single" w:sz="4" w:space="0" w:color="auto"/>
              <w:bottom w:val="single" w:sz="4" w:space="0" w:color="auto"/>
              <w:right w:val="single" w:sz="4" w:space="0" w:color="auto"/>
            </w:tcBorders>
            <w:shd w:val="clear" w:color="auto" w:fill="auto"/>
            <w:noWrap/>
          </w:tcPr>
          <w:p w14:paraId="320802DE" w14:textId="77D82FAD" w:rsidR="00D22333" w:rsidRPr="00344CA8" w:rsidRDefault="00D22333" w:rsidP="00D22333">
            <w:pPr>
              <w:jc w:val="center"/>
              <w:rPr>
                <w:bCs/>
                <w:lang w:eastAsia="en-US"/>
              </w:rPr>
            </w:pPr>
            <w:r w:rsidRPr="00344CA8">
              <w:rPr>
                <w:bCs/>
                <w:lang w:eastAsia="en-US"/>
              </w:rPr>
              <w:t>2,5</w:t>
            </w:r>
          </w:p>
        </w:tc>
        <w:tc>
          <w:tcPr>
            <w:tcW w:w="806" w:type="pct"/>
            <w:tcBorders>
              <w:top w:val="single" w:sz="4" w:space="0" w:color="auto"/>
              <w:left w:val="single" w:sz="4" w:space="0" w:color="auto"/>
              <w:bottom w:val="single" w:sz="4" w:space="0" w:color="auto"/>
              <w:right w:val="single" w:sz="4" w:space="0" w:color="auto"/>
            </w:tcBorders>
            <w:shd w:val="clear" w:color="auto" w:fill="auto"/>
          </w:tcPr>
          <w:p w14:paraId="39E51CD9" w14:textId="3D2E6E49" w:rsidR="00D22333" w:rsidRPr="00344CA8" w:rsidRDefault="00D22333" w:rsidP="00D22333">
            <w:pPr>
              <w:jc w:val="center"/>
              <w:rPr>
                <w:bCs/>
                <w:lang w:eastAsia="en-US"/>
              </w:rPr>
            </w:pPr>
            <w:proofErr w:type="spellStart"/>
            <w:r w:rsidRPr="00A40690">
              <w:t>асфальто</w:t>
            </w:r>
            <w:proofErr w:type="spellEnd"/>
            <w:r w:rsidRPr="00A40690">
              <w:t>-бетон</w:t>
            </w:r>
          </w:p>
        </w:tc>
      </w:tr>
      <w:tr w:rsidR="00D22333" w:rsidRPr="008D0777" w14:paraId="095665BD" w14:textId="259071CC" w:rsidTr="00D22333">
        <w:trPr>
          <w:trHeight w:val="56"/>
        </w:trPr>
        <w:tc>
          <w:tcPr>
            <w:tcW w:w="292" w:type="pct"/>
            <w:tcBorders>
              <w:top w:val="single" w:sz="4" w:space="0" w:color="auto"/>
              <w:left w:val="single" w:sz="4" w:space="0" w:color="auto"/>
              <w:bottom w:val="single" w:sz="4" w:space="0" w:color="auto"/>
              <w:right w:val="single" w:sz="4" w:space="0" w:color="auto"/>
            </w:tcBorders>
            <w:shd w:val="clear" w:color="auto" w:fill="auto"/>
            <w:noWrap/>
          </w:tcPr>
          <w:p w14:paraId="000188A7" w14:textId="77777777" w:rsidR="00D22333" w:rsidRPr="00344CA8" w:rsidRDefault="00D22333" w:rsidP="00D22333">
            <w:pPr>
              <w:jc w:val="center"/>
              <w:outlineLvl w:val="0"/>
              <w:rPr>
                <w:color w:val="000000"/>
              </w:rPr>
            </w:pPr>
            <w:r w:rsidRPr="00344CA8">
              <w:rPr>
                <w:color w:val="000000"/>
              </w:rPr>
              <w:t>35</w:t>
            </w:r>
          </w:p>
        </w:tc>
        <w:tc>
          <w:tcPr>
            <w:tcW w:w="1472" w:type="pct"/>
            <w:tcBorders>
              <w:top w:val="single" w:sz="4" w:space="0" w:color="auto"/>
              <w:left w:val="single" w:sz="4" w:space="0" w:color="auto"/>
              <w:bottom w:val="single" w:sz="4" w:space="0" w:color="auto"/>
              <w:right w:val="single" w:sz="4" w:space="0" w:color="auto"/>
            </w:tcBorders>
            <w:shd w:val="clear" w:color="auto" w:fill="auto"/>
          </w:tcPr>
          <w:p w14:paraId="3CF57008" w14:textId="4DBCB0EC" w:rsidR="00D22333" w:rsidRPr="00344CA8" w:rsidRDefault="00D22333" w:rsidP="00D22333">
            <w:pPr>
              <w:jc w:val="center"/>
              <w:outlineLvl w:val="0"/>
            </w:pPr>
            <w:r w:rsidRPr="00344CA8">
              <w:t xml:space="preserve">х. </w:t>
            </w:r>
            <w:proofErr w:type="spellStart"/>
            <w:r w:rsidRPr="00344CA8">
              <w:t>Екатериновский</w:t>
            </w:r>
            <w:proofErr w:type="spellEnd"/>
            <w:r w:rsidRPr="00344CA8">
              <w:t>,</w:t>
            </w:r>
          </w:p>
          <w:p w14:paraId="55E41029" w14:textId="2ED7BE2C" w:rsidR="00D22333" w:rsidRPr="00344CA8" w:rsidRDefault="00D22333" w:rsidP="00D22333">
            <w:pPr>
              <w:jc w:val="center"/>
              <w:outlineLvl w:val="0"/>
            </w:pPr>
            <w:r w:rsidRPr="00344CA8">
              <w:t>пер. Речной</w:t>
            </w:r>
          </w:p>
        </w:tc>
        <w:tc>
          <w:tcPr>
            <w:tcW w:w="1399" w:type="pct"/>
            <w:tcBorders>
              <w:top w:val="single" w:sz="4" w:space="0" w:color="auto"/>
              <w:left w:val="single" w:sz="4" w:space="0" w:color="auto"/>
              <w:bottom w:val="single" w:sz="4" w:space="0" w:color="auto"/>
              <w:right w:val="single" w:sz="4" w:space="0" w:color="auto"/>
            </w:tcBorders>
            <w:shd w:val="clear" w:color="auto" w:fill="auto"/>
          </w:tcPr>
          <w:p w14:paraId="504CE48A" w14:textId="0483B81A" w:rsidR="00D22333" w:rsidRPr="00344CA8" w:rsidRDefault="00D22333" w:rsidP="00D22333">
            <w:pPr>
              <w:jc w:val="center"/>
              <w:rPr>
                <w:bCs/>
                <w:lang w:eastAsia="en-US"/>
              </w:rPr>
            </w:pPr>
            <w:r w:rsidRPr="00344CA8">
              <w:rPr>
                <w:bCs/>
                <w:lang w:eastAsia="en-US"/>
              </w:rPr>
              <w:t>03 201 806 ОП МП 35</w:t>
            </w:r>
          </w:p>
        </w:tc>
        <w:tc>
          <w:tcPr>
            <w:tcW w:w="1031" w:type="pct"/>
            <w:tcBorders>
              <w:top w:val="single" w:sz="4" w:space="0" w:color="auto"/>
              <w:left w:val="single" w:sz="4" w:space="0" w:color="auto"/>
              <w:bottom w:val="single" w:sz="4" w:space="0" w:color="auto"/>
              <w:right w:val="single" w:sz="4" w:space="0" w:color="auto"/>
            </w:tcBorders>
            <w:shd w:val="clear" w:color="auto" w:fill="auto"/>
            <w:noWrap/>
          </w:tcPr>
          <w:p w14:paraId="03C07508" w14:textId="00CE6722" w:rsidR="00D22333" w:rsidRPr="00344CA8" w:rsidRDefault="00D22333" w:rsidP="00D22333">
            <w:pPr>
              <w:jc w:val="center"/>
              <w:rPr>
                <w:bCs/>
                <w:lang w:eastAsia="en-US"/>
              </w:rPr>
            </w:pPr>
            <w:r w:rsidRPr="00344CA8">
              <w:rPr>
                <w:bCs/>
                <w:lang w:eastAsia="en-US"/>
              </w:rPr>
              <w:t>0,7</w:t>
            </w:r>
          </w:p>
        </w:tc>
        <w:tc>
          <w:tcPr>
            <w:tcW w:w="806" w:type="pct"/>
            <w:tcBorders>
              <w:top w:val="single" w:sz="4" w:space="0" w:color="auto"/>
              <w:left w:val="single" w:sz="4" w:space="0" w:color="auto"/>
              <w:bottom w:val="single" w:sz="4" w:space="0" w:color="auto"/>
              <w:right w:val="single" w:sz="4" w:space="0" w:color="auto"/>
            </w:tcBorders>
            <w:shd w:val="clear" w:color="auto" w:fill="auto"/>
          </w:tcPr>
          <w:p w14:paraId="316A6518" w14:textId="5B86C0AA" w:rsidR="00D22333" w:rsidRPr="00344CA8" w:rsidRDefault="00D22333" w:rsidP="00D22333">
            <w:pPr>
              <w:jc w:val="center"/>
              <w:rPr>
                <w:bCs/>
                <w:lang w:eastAsia="en-US"/>
              </w:rPr>
            </w:pPr>
            <w:proofErr w:type="spellStart"/>
            <w:r w:rsidRPr="00A40690">
              <w:t>асфальто</w:t>
            </w:r>
            <w:proofErr w:type="spellEnd"/>
            <w:r w:rsidRPr="00A40690">
              <w:t>-бетон</w:t>
            </w:r>
          </w:p>
        </w:tc>
      </w:tr>
      <w:tr w:rsidR="00D22333" w:rsidRPr="008D0777" w14:paraId="6417E2CA" w14:textId="59B51638" w:rsidTr="00D22333">
        <w:tc>
          <w:tcPr>
            <w:tcW w:w="292" w:type="pct"/>
            <w:tcBorders>
              <w:top w:val="single" w:sz="4" w:space="0" w:color="auto"/>
              <w:left w:val="single" w:sz="4" w:space="0" w:color="auto"/>
              <w:bottom w:val="single" w:sz="4" w:space="0" w:color="auto"/>
              <w:right w:val="single" w:sz="4" w:space="0" w:color="auto"/>
            </w:tcBorders>
            <w:shd w:val="clear" w:color="auto" w:fill="auto"/>
            <w:noWrap/>
          </w:tcPr>
          <w:p w14:paraId="5289AF1E" w14:textId="77777777" w:rsidR="00D22333" w:rsidRPr="00344CA8" w:rsidRDefault="00D22333" w:rsidP="00D22333">
            <w:pPr>
              <w:jc w:val="center"/>
              <w:rPr>
                <w:color w:val="000000"/>
              </w:rPr>
            </w:pPr>
            <w:r w:rsidRPr="00344CA8">
              <w:rPr>
                <w:color w:val="000000"/>
              </w:rPr>
              <w:t>36</w:t>
            </w:r>
          </w:p>
        </w:tc>
        <w:tc>
          <w:tcPr>
            <w:tcW w:w="1472" w:type="pct"/>
            <w:tcBorders>
              <w:top w:val="single" w:sz="4" w:space="0" w:color="auto"/>
              <w:left w:val="single" w:sz="4" w:space="0" w:color="auto"/>
              <w:bottom w:val="single" w:sz="4" w:space="0" w:color="auto"/>
              <w:right w:val="single" w:sz="4" w:space="0" w:color="auto"/>
            </w:tcBorders>
            <w:shd w:val="clear" w:color="auto" w:fill="auto"/>
          </w:tcPr>
          <w:p w14:paraId="070FF93A" w14:textId="065E2278" w:rsidR="00D22333" w:rsidRPr="00344CA8" w:rsidRDefault="00D22333" w:rsidP="00D22333">
            <w:pPr>
              <w:jc w:val="center"/>
              <w:outlineLvl w:val="0"/>
            </w:pPr>
            <w:r w:rsidRPr="00344CA8">
              <w:t>х. Васильевский,</w:t>
            </w:r>
            <w:r>
              <w:t xml:space="preserve">                     </w:t>
            </w:r>
            <w:r w:rsidRPr="00344CA8">
              <w:t xml:space="preserve"> ул. Комсомольская</w:t>
            </w:r>
          </w:p>
        </w:tc>
        <w:tc>
          <w:tcPr>
            <w:tcW w:w="1399" w:type="pct"/>
            <w:tcBorders>
              <w:top w:val="single" w:sz="4" w:space="0" w:color="auto"/>
              <w:left w:val="single" w:sz="4" w:space="0" w:color="auto"/>
              <w:bottom w:val="single" w:sz="4" w:space="0" w:color="auto"/>
              <w:right w:val="single" w:sz="4" w:space="0" w:color="auto"/>
            </w:tcBorders>
            <w:shd w:val="clear" w:color="auto" w:fill="auto"/>
          </w:tcPr>
          <w:p w14:paraId="5B6E0487" w14:textId="4C3A7843" w:rsidR="00D22333" w:rsidRPr="00344CA8" w:rsidRDefault="00D22333" w:rsidP="00D22333">
            <w:pPr>
              <w:jc w:val="center"/>
              <w:rPr>
                <w:bCs/>
                <w:lang w:eastAsia="en-US"/>
              </w:rPr>
            </w:pPr>
            <w:r w:rsidRPr="00344CA8">
              <w:rPr>
                <w:bCs/>
                <w:lang w:eastAsia="en-US"/>
              </w:rPr>
              <w:t>03 201 806 ОП МП 36</w:t>
            </w:r>
          </w:p>
        </w:tc>
        <w:tc>
          <w:tcPr>
            <w:tcW w:w="1031" w:type="pct"/>
            <w:tcBorders>
              <w:top w:val="single" w:sz="4" w:space="0" w:color="auto"/>
              <w:left w:val="single" w:sz="4" w:space="0" w:color="auto"/>
              <w:bottom w:val="single" w:sz="4" w:space="0" w:color="auto"/>
              <w:right w:val="single" w:sz="4" w:space="0" w:color="auto"/>
            </w:tcBorders>
            <w:shd w:val="clear" w:color="auto" w:fill="auto"/>
            <w:noWrap/>
          </w:tcPr>
          <w:p w14:paraId="3EE4A197" w14:textId="71A2D767" w:rsidR="00D22333" w:rsidRPr="00344CA8" w:rsidRDefault="00D22333" w:rsidP="00D22333">
            <w:pPr>
              <w:jc w:val="center"/>
              <w:rPr>
                <w:bCs/>
                <w:lang w:eastAsia="en-US"/>
              </w:rPr>
            </w:pPr>
            <w:r w:rsidRPr="00344CA8">
              <w:rPr>
                <w:bCs/>
                <w:lang w:eastAsia="en-US"/>
              </w:rPr>
              <w:t>1,5</w:t>
            </w:r>
          </w:p>
        </w:tc>
        <w:tc>
          <w:tcPr>
            <w:tcW w:w="806" w:type="pct"/>
            <w:tcBorders>
              <w:top w:val="single" w:sz="4" w:space="0" w:color="auto"/>
              <w:left w:val="single" w:sz="4" w:space="0" w:color="auto"/>
              <w:bottom w:val="single" w:sz="4" w:space="0" w:color="auto"/>
              <w:right w:val="single" w:sz="4" w:space="0" w:color="auto"/>
            </w:tcBorders>
            <w:shd w:val="clear" w:color="auto" w:fill="auto"/>
          </w:tcPr>
          <w:p w14:paraId="13224DA5" w14:textId="40BAE895" w:rsidR="00D22333" w:rsidRPr="00344CA8" w:rsidRDefault="00D22333" w:rsidP="00D22333">
            <w:pPr>
              <w:jc w:val="center"/>
              <w:rPr>
                <w:bCs/>
                <w:lang w:eastAsia="en-US"/>
              </w:rPr>
            </w:pPr>
            <w:proofErr w:type="spellStart"/>
            <w:r w:rsidRPr="00A40690">
              <w:t>асфальто</w:t>
            </w:r>
            <w:proofErr w:type="spellEnd"/>
            <w:r w:rsidRPr="00A40690">
              <w:t>-бетон</w:t>
            </w:r>
          </w:p>
        </w:tc>
      </w:tr>
      <w:tr w:rsidR="00D22333" w:rsidRPr="008D0777" w14:paraId="46FC11E6" w14:textId="26096A9D" w:rsidTr="00D22333">
        <w:trPr>
          <w:trHeight w:val="50"/>
        </w:trPr>
        <w:tc>
          <w:tcPr>
            <w:tcW w:w="292" w:type="pct"/>
            <w:tcBorders>
              <w:top w:val="single" w:sz="4" w:space="0" w:color="auto"/>
              <w:left w:val="single" w:sz="4" w:space="0" w:color="auto"/>
              <w:bottom w:val="single" w:sz="4" w:space="0" w:color="auto"/>
              <w:right w:val="single" w:sz="4" w:space="0" w:color="auto"/>
            </w:tcBorders>
            <w:shd w:val="clear" w:color="auto" w:fill="auto"/>
            <w:noWrap/>
          </w:tcPr>
          <w:p w14:paraId="03643D6C" w14:textId="77777777" w:rsidR="00D22333" w:rsidRPr="00344CA8" w:rsidRDefault="00D22333" w:rsidP="00D22333">
            <w:pPr>
              <w:jc w:val="center"/>
              <w:outlineLvl w:val="0"/>
              <w:rPr>
                <w:color w:val="000000"/>
              </w:rPr>
            </w:pPr>
            <w:r w:rsidRPr="00344CA8">
              <w:rPr>
                <w:color w:val="000000"/>
              </w:rPr>
              <w:t>37</w:t>
            </w:r>
          </w:p>
        </w:tc>
        <w:tc>
          <w:tcPr>
            <w:tcW w:w="1472" w:type="pct"/>
            <w:tcBorders>
              <w:top w:val="single" w:sz="4" w:space="0" w:color="auto"/>
              <w:left w:val="single" w:sz="4" w:space="0" w:color="auto"/>
              <w:bottom w:val="single" w:sz="4" w:space="0" w:color="auto"/>
              <w:right w:val="single" w:sz="4" w:space="0" w:color="auto"/>
            </w:tcBorders>
            <w:shd w:val="clear" w:color="auto" w:fill="auto"/>
          </w:tcPr>
          <w:p w14:paraId="204B9DC3" w14:textId="5ADC3F66" w:rsidR="00D22333" w:rsidRPr="00344CA8" w:rsidRDefault="00D22333" w:rsidP="00D22333">
            <w:pPr>
              <w:jc w:val="center"/>
              <w:outlineLvl w:val="0"/>
            </w:pPr>
            <w:r w:rsidRPr="00344CA8">
              <w:t xml:space="preserve">х. </w:t>
            </w:r>
            <w:proofErr w:type="spellStart"/>
            <w:r w:rsidRPr="00344CA8">
              <w:t>Косовичи</w:t>
            </w:r>
            <w:proofErr w:type="spellEnd"/>
            <w:r w:rsidRPr="00344CA8">
              <w:t>,</w:t>
            </w:r>
          </w:p>
          <w:p w14:paraId="37950A23" w14:textId="3EEAF3C9" w:rsidR="00D22333" w:rsidRPr="00344CA8" w:rsidRDefault="00D22333" w:rsidP="00D22333">
            <w:pPr>
              <w:jc w:val="center"/>
              <w:outlineLvl w:val="0"/>
            </w:pPr>
            <w:r w:rsidRPr="00344CA8">
              <w:t>ул. Зеленая</w:t>
            </w:r>
          </w:p>
        </w:tc>
        <w:tc>
          <w:tcPr>
            <w:tcW w:w="1399" w:type="pct"/>
            <w:tcBorders>
              <w:top w:val="single" w:sz="4" w:space="0" w:color="auto"/>
              <w:left w:val="single" w:sz="4" w:space="0" w:color="auto"/>
              <w:bottom w:val="single" w:sz="4" w:space="0" w:color="auto"/>
              <w:right w:val="single" w:sz="4" w:space="0" w:color="auto"/>
            </w:tcBorders>
            <w:shd w:val="clear" w:color="auto" w:fill="auto"/>
          </w:tcPr>
          <w:p w14:paraId="5E15910C" w14:textId="7A2492BB" w:rsidR="00D22333" w:rsidRPr="00344CA8" w:rsidRDefault="00D22333" w:rsidP="00D22333">
            <w:pPr>
              <w:jc w:val="center"/>
              <w:rPr>
                <w:bCs/>
                <w:lang w:eastAsia="en-US"/>
              </w:rPr>
            </w:pPr>
            <w:r w:rsidRPr="00344CA8">
              <w:rPr>
                <w:bCs/>
                <w:lang w:eastAsia="en-US"/>
              </w:rPr>
              <w:t>03 201 806 ОП МП 37</w:t>
            </w:r>
          </w:p>
        </w:tc>
        <w:tc>
          <w:tcPr>
            <w:tcW w:w="1031" w:type="pct"/>
            <w:tcBorders>
              <w:top w:val="single" w:sz="4" w:space="0" w:color="auto"/>
              <w:left w:val="single" w:sz="4" w:space="0" w:color="auto"/>
              <w:bottom w:val="single" w:sz="4" w:space="0" w:color="auto"/>
              <w:right w:val="single" w:sz="4" w:space="0" w:color="auto"/>
            </w:tcBorders>
            <w:shd w:val="clear" w:color="auto" w:fill="auto"/>
            <w:noWrap/>
          </w:tcPr>
          <w:p w14:paraId="42836D12" w14:textId="04E995AC" w:rsidR="00D22333" w:rsidRPr="00344CA8" w:rsidRDefault="00D22333" w:rsidP="00D22333">
            <w:pPr>
              <w:jc w:val="center"/>
              <w:rPr>
                <w:bCs/>
                <w:lang w:eastAsia="en-US"/>
              </w:rPr>
            </w:pPr>
            <w:r w:rsidRPr="00344CA8">
              <w:rPr>
                <w:bCs/>
                <w:lang w:eastAsia="en-US"/>
              </w:rPr>
              <w:t>0,8</w:t>
            </w:r>
          </w:p>
        </w:tc>
        <w:tc>
          <w:tcPr>
            <w:tcW w:w="806" w:type="pct"/>
            <w:tcBorders>
              <w:top w:val="single" w:sz="4" w:space="0" w:color="auto"/>
              <w:left w:val="single" w:sz="4" w:space="0" w:color="auto"/>
              <w:bottom w:val="single" w:sz="4" w:space="0" w:color="auto"/>
              <w:right w:val="single" w:sz="4" w:space="0" w:color="auto"/>
            </w:tcBorders>
            <w:shd w:val="clear" w:color="auto" w:fill="auto"/>
          </w:tcPr>
          <w:p w14:paraId="524BE14D" w14:textId="173C81F1" w:rsidR="00D22333" w:rsidRPr="00344CA8" w:rsidRDefault="00D22333" w:rsidP="00D22333">
            <w:pPr>
              <w:jc w:val="center"/>
              <w:rPr>
                <w:bCs/>
                <w:lang w:eastAsia="en-US"/>
              </w:rPr>
            </w:pPr>
            <w:proofErr w:type="spellStart"/>
            <w:r w:rsidRPr="00A40690">
              <w:t>асфальто</w:t>
            </w:r>
            <w:proofErr w:type="spellEnd"/>
            <w:r w:rsidRPr="00A40690">
              <w:t>-бетон</w:t>
            </w:r>
          </w:p>
        </w:tc>
      </w:tr>
      <w:tr w:rsidR="00D22333" w:rsidRPr="008D0777" w14:paraId="414FEF22" w14:textId="440F1FC3" w:rsidTr="00D22333">
        <w:tc>
          <w:tcPr>
            <w:tcW w:w="292" w:type="pct"/>
            <w:tcBorders>
              <w:top w:val="single" w:sz="4" w:space="0" w:color="auto"/>
              <w:left w:val="single" w:sz="4" w:space="0" w:color="auto"/>
              <w:bottom w:val="single" w:sz="4" w:space="0" w:color="auto"/>
              <w:right w:val="single" w:sz="4" w:space="0" w:color="auto"/>
            </w:tcBorders>
            <w:shd w:val="clear" w:color="auto" w:fill="auto"/>
            <w:noWrap/>
          </w:tcPr>
          <w:p w14:paraId="4F476D89" w14:textId="77777777" w:rsidR="00D22333" w:rsidRPr="00344CA8" w:rsidRDefault="00D22333" w:rsidP="00D22333">
            <w:pPr>
              <w:jc w:val="center"/>
              <w:outlineLvl w:val="0"/>
              <w:rPr>
                <w:color w:val="000000"/>
              </w:rPr>
            </w:pPr>
            <w:r w:rsidRPr="00344CA8">
              <w:rPr>
                <w:color w:val="000000"/>
              </w:rPr>
              <w:t>38</w:t>
            </w:r>
          </w:p>
        </w:tc>
        <w:tc>
          <w:tcPr>
            <w:tcW w:w="1472" w:type="pct"/>
            <w:tcBorders>
              <w:top w:val="single" w:sz="4" w:space="0" w:color="auto"/>
              <w:left w:val="single" w:sz="4" w:space="0" w:color="auto"/>
              <w:bottom w:val="single" w:sz="4" w:space="0" w:color="auto"/>
              <w:right w:val="single" w:sz="4" w:space="0" w:color="auto"/>
            </w:tcBorders>
            <w:shd w:val="clear" w:color="auto" w:fill="auto"/>
          </w:tcPr>
          <w:p w14:paraId="0241F777" w14:textId="0A580D02" w:rsidR="00D22333" w:rsidRPr="00344CA8" w:rsidRDefault="00D22333" w:rsidP="00D22333">
            <w:pPr>
              <w:jc w:val="center"/>
              <w:outlineLvl w:val="0"/>
            </w:pPr>
            <w:r w:rsidRPr="00344CA8">
              <w:t xml:space="preserve">х. </w:t>
            </w:r>
            <w:proofErr w:type="spellStart"/>
            <w:r w:rsidRPr="00344CA8">
              <w:t>Косовичи</w:t>
            </w:r>
            <w:proofErr w:type="spellEnd"/>
            <w:r w:rsidRPr="00344CA8">
              <w:t xml:space="preserve">, </w:t>
            </w:r>
            <w:r>
              <w:t xml:space="preserve">                         </w:t>
            </w:r>
            <w:r w:rsidRPr="00344CA8">
              <w:t>ул. Коммунаров</w:t>
            </w:r>
          </w:p>
        </w:tc>
        <w:tc>
          <w:tcPr>
            <w:tcW w:w="1399" w:type="pct"/>
            <w:tcBorders>
              <w:top w:val="single" w:sz="4" w:space="0" w:color="auto"/>
              <w:left w:val="single" w:sz="4" w:space="0" w:color="auto"/>
              <w:bottom w:val="single" w:sz="4" w:space="0" w:color="auto"/>
              <w:right w:val="single" w:sz="4" w:space="0" w:color="auto"/>
            </w:tcBorders>
            <w:shd w:val="clear" w:color="auto" w:fill="auto"/>
          </w:tcPr>
          <w:p w14:paraId="1856C290" w14:textId="681DFB74" w:rsidR="00D22333" w:rsidRPr="00344CA8" w:rsidRDefault="00D22333" w:rsidP="00D22333">
            <w:pPr>
              <w:jc w:val="center"/>
              <w:rPr>
                <w:bCs/>
                <w:lang w:eastAsia="en-US"/>
              </w:rPr>
            </w:pPr>
            <w:r w:rsidRPr="00344CA8">
              <w:rPr>
                <w:bCs/>
                <w:lang w:eastAsia="en-US"/>
              </w:rPr>
              <w:t>03 201 806 ОП МП 38</w:t>
            </w:r>
          </w:p>
        </w:tc>
        <w:tc>
          <w:tcPr>
            <w:tcW w:w="1031" w:type="pct"/>
            <w:tcBorders>
              <w:top w:val="single" w:sz="4" w:space="0" w:color="auto"/>
              <w:left w:val="single" w:sz="4" w:space="0" w:color="auto"/>
              <w:bottom w:val="single" w:sz="4" w:space="0" w:color="auto"/>
              <w:right w:val="single" w:sz="4" w:space="0" w:color="auto"/>
            </w:tcBorders>
            <w:shd w:val="clear" w:color="auto" w:fill="auto"/>
            <w:noWrap/>
          </w:tcPr>
          <w:p w14:paraId="407E1DF4" w14:textId="2877364F" w:rsidR="00D22333" w:rsidRPr="00344CA8" w:rsidRDefault="00D22333" w:rsidP="00D22333">
            <w:pPr>
              <w:jc w:val="center"/>
              <w:rPr>
                <w:bCs/>
                <w:lang w:eastAsia="en-US"/>
              </w:rPr>
            </w:pPr>
            <w:r w:rsidRPr="00344CA8">
              <w:rPr>
                <w:bCs/>
                <w:lang w:eastAsia="en-US"/>
              </w:rPr>
              <w:t>1,5</w:t>
            </w:r>
          </w:p>
        </w:tc>
        <w:tc>
          <w:tcPr>
            <w:tcW w:w="806" w:type="pct"/>
            <w:tcBorders>
              <w:top w:val="single" w:sz="4" w:space="0" w:color="auto"/>
              <w:left w:val="single" w:sz="4" w:space="0" w:color="auto"/>
              <w:bottom w:val="single" w:sz="4" w:space="0" w:color="auto"/>
              <w:right w:val="single" w:sz="4" w:space="0" w:color="auto"/>
            </w:tcBorders>
            <w:shd w:val="clear" w:color="auto" w:fill="auto"/>
          </w:tcPr>
          <w:p w14:paraId="13425F0C" w14:textId="6531C155" w:rsidR="00D22333" w:rsidRPr="00344CA8" w:rsidRDefault="00D22333" w:rsidP="00D22333">
            <w:pPr>
              <w:jc w:val="center"/>
              <w:rPr>
                <w:bCs/>
                <w:lang w:eastAsia="en-US"/>
              </w:rPr>
            </w:pPr>
            <w:proofErr w:type="spellStart"/>
            <w:r w:rsidRPr="00A40690">
              <w:t>асфальто</w:t>
            </w:r>
            <w:proofErr w:type="spellEnd"/>
            <w:r w:rsidRPr="00A40690">
              <w:t>-бетон</w:t>
            </w:r>
          </w:p>
        </w:tc>
      </w:tr>
      <w:tr w:rsidR="00D22333" w:rsidRPr="008D0777" w14:paraId="5C9D894D" w14:textId="744515B7" w:rsidTr="00D22333">
        <w:tc>
          <w:tcPr>
            <w:tcW w:w="292" w:type="pct"/>
            <w:tcBorders>
              <w:top w:val="single" w:sz="4" w:space="0" w:color="auto"/>
              <w:left w:val="single" w:sz="4" w:space="0" w:color="auto"/>
              <w:bottom w:val="single" w:sz="4" w:space="0" w:color="auto"/>
              <w:right w:val="single" w:sz="4" w:space="0" w:color="auto"/>
            </w:tcBorders>
            <w:shd w:val="clear" w:color="auto" w:fill="auto"/>
            <w:noWrap/>
          </w:tcPr>
          <w:p w14:paraId="3295CEDC" w14:textId="77777777" w:rsidR="00D22333" w:rsidRPr="00344CA8" w:rsidRDefault="00D22333" w:rsidP="00D22333">
            <w:pPr>
              <w:jc w:val="center"/>
              <w:outlineLvl w:val="0"/>
              <w:rPr>
                <w:color w:val="000000"/>
              </w:rPr>
            </w:pPr>
            <w:r w:rsidRPr="00344CA8">
              <w:rPr>
                <w:color w:val="000000"/>
              </w:rPr>
              <w:t>39</w:t>
            </w:r>
          </w:p>
        </w:tc>
        <w:tc>
          <w:tcPr>
            <w:tcW w:w="1472" w:type="pct"/>
            <w:tcBorders>
              <w:top w:val="single" w:sz="4" w:space="0" w:color="auto"/>
              <w:left w:val="single" w:sz="4" w:space="0" w:color="auto"/>
              <w:bottom w:val="single" w:sz="4" w:space="0" w:color="auto"/>
              <w:right w:val="single" w:sz="4" w:space="0" w:color="auto"/>
            </w:tcBorders>
            <w:shd w:val="clear" w:color="auto" w:fill="auto"/>
          </w:tcPr>
          <w:p w14:paraId="382D89CA" w14:textId="40C68151" w:rsidR="00D22333" w:rsidRPr="00344CA8" w:rsidRDefault="00D22333" w:rsidP="00D22333">
            <w:pPr>
              <w:jc w:val="center"/>
              <w:outlineLvl w:val="0"/>
            </w:pPr>
            <w:r w:rsidRPr="00344CA8">
              <w:t xml:space="preserve">х. Свердловский, </w:t>
            </w:r>
            <w:r>
              <w:t xml:space="preserve">                 </w:t>
            </w:r>
            <w:r w:rsidRPr="00344CA8">
              <w:t>ул. Ворошилова</w:t>
            </w:r>
          </w:p>
        </w:tc>
        <w:tc>
          <w:tcPr>
            <w:tcW w:w="1399" w:type="pct"/>
            <w:tcBorders>
              <w:top w:val="single" w:sz="4" w:space="0" w:color="auto"/>
              <w:left w:val="single" w:sz="4" w:space="0" w:color="auto"/>
              <w:bottom w:val="single" w:sz="4" w:space="0" w:color="auto"/>
              <w:right w:val="single" w:sz="4" w:space="0" w:color="auto"/>
            </w:tcBorders>
            <w:shd w:val="clear" w:color="auto" w:fill="auto"/>
          </w:tcPr>
          <w:p w14:paraId="73B23D5D" w14:textId="61448427" w:rsidR="00D22333" w:rsidRPr="00344CA8" w:rsidRDefault="00D22333" w:rsidP="00D22333">
            <w:pPr>
              <w:jc w:val="center"/>
              <w:rPr>
                <w:bCs/>
                <w:lang w:eastAsia="en-US"/>
              </w:rPr>
            </w:pPr>
            <w:r w:rsidRPr="00344CA8">
              <w:rPr>
                <w:bCs/>
                <w:lang w:eastAsia="en-US"/>
              </w:rPr>
              <w:t>03 201 806 ОП МП 39</w:t>
            </w:r>
          </w:p>
        </w:tc>
        <w:tc>
          <w:tcPr>
            <w:tcW w:w="1031" w:type="pct"/>
            <w:tcBorders>
              <w:top w:val="single" w:sz="4" w:space="0" w:color="auto"/>
              <w:left w:val="single" w:sz="4" w:space="0" w:color="auto"/>
              <w:bottom w:val="single" w:sz="4" w:space="0" w:color="auto"/>
              <w:right w:val="single" w:sz="4" w:space="0" w:color="auto"/>
            </w:tcBorders>
            <w:shd w:val="clear" w:color="auto" w:fill="auto"/>
            <w:noWrap/>
          </w:tcPr>
          <w:p w14:paraId="51FFC7B7" w14:textId="2A5B733C" w:rsidR="00D22333" w:rsidRPr="00344CA8" w:rsidRDefault="00D22333" w:rsidP="00D22333">
            <w:pPr>
              <w:jc w:val="center"/>
              <w:rPr>
                <w:bCs/>
                <w:lang w:eastAsia="en-US"/>
              </w:rPr>
            </w:pPr>
            <w:r w:rsidRPr="00344CA8">
              <w:rPr>
                <w:bCs/>
                <w:lang w:eastAsia="en-US"/>
              </w:rPr>
              <w:t>1,5</w:t>
            </w:r>
          </w:p>
        </w:tc>
        <w:tc>
          <w:tcPr>
            <w:tcW w:w="806" w:type="pct"/>
            <w:tcBorders>
              <w:top w:val="single" w:sz="4" w:space="0" w:color="auto"/>
              <w:left w:val="single" w:sz="4" w:space="0" w:color="auto"/>
              <w:bottom w:val="single" w:sz="4" w:space="0" w:color="auto"/>
              <w:right w:val="single" w:sz="4" w:space="0" w:color="auto"/>
            </w:tcBorders>
            <w:shd w:val="clear" w:color="auto" w:fill="auto"/>
          </w:tcPr>
          <w:p w14:paraId="195EFCD4" w14:textId="7005D757" w:rsidR="00D22333" w:rsidRPr="00344CA8" w:rsidRDefault="00D22333" w:rsidP="00D22333">
            <w:pPr>
              <w:jc w:val="center"/>
              <w:rPr>
                <w:bCs/>
                <w:lang w:eastAsia="en-US"/>
              </w:rPr>
            </w:pPr>
            <w:proofErr w:type="spellStart"/>
            <w:r w:rsidRPr="00A40690">
              <w:t>асфальто</w:t>
            </w:r>
            <w:proofErr w:type="spellEnd"/>
            <w:r w:rsidRPr="00A40690">
              <w:t>-бетон</w:t>
            </w:r>
          </w:p>
        </w:tc>
      </w:tr>
      <w:tr w:rsidR="00344CA8" w:rsidRPr="008D0777" w14:paraId="26F1BEEE" w14:textId="6C16017E" w:rsidTr="00D22333">
        <w:tc>
          <w:tcPr>
            <w:tcW w:w="292" w:type="pct"/>
            <w:tcBorders>
              <w:top w:val="single" w:sz="4" w:space="0" w:color="auto"/>
              <w:left w:val="single" w:sz="4" w:space="0" w:color="auto"/>
              <w:bottom w:val="single" w:sz="4" w:space="0" w:color="auto"/>
              <w:right w:val="single" w:sz="4" w:space="0" w:color="auto"/>
            </w:tcBorders>
            <w:shd w:val="clear" w:color="auto" w:fill="auto"/>
            <w:noWrap/>
          </w:tcPr>
          <w:p w14:paraId="22A9364D" w14:textId="77777777" w:rsidR="004D7CA1" w:rsidRPr="00344CA8" w:rsidRDefault="004D7CA1" w:rsidP="00D22333">
            <w:pPr>
              <w:jc w:val="center"/>
              <w:outlineLvl w:val="0"/>
              <w:rPr>
                <w:color w:val="000000"/>
              </w:rPr>
            </w:pPr>
            <w:r w:rsidRPr="00344CA8">
              <w:rPr>
                <w:color w:val="000000"/>
              </w:rPr>
              <w:t>40</w:t>
            </w:r>
          </w:p>
        </w:tc>
        <w:tc>
          <w:tcPr>
            <w:tcW w:w="1472" w:type="pct"/>
            <w:tcBorders>
              <w:top w:val="single" w:sz="4" w:space="0" w:color="auto"/>
              <w:left w:val="single" w:sz="4" w:space="0" w:color="auto"/>
              <w:bottom w:val="single" w:sz="4" w:space="0" w:color="auto"/>
              <w:right w:val="single" w:sz="4" w:space="0" w:color="auto"/>
            </w:tcBorders>
            <w:shd w:val="clear" w:color="auto" w:fill="auto"/>
          </w:tcPr>
          <w:p w14:paraId="5094EDF4" w14:textId="3A28D9E2" w:rsidR="004D7CA1" w:rsidRPr="00344CA8" w:rsidRDefault="004D7CA1" w:rsidP="00D22333">
            <w:pPr>
              <w:jc w:val="center"/>
              <w:outlineLvl w:val="0"/>
            </w:pPr>
            <w:r w:rsidRPr="00344CA8">
              <w:t xml:space="preserve">х. Свердловский, </w:t>
            </w:r>
            <w:r w:rsidR="00D22333">
              <w:t xml:space="preserve">                 </w:t>
            </w:r>
            <w:r w:rsidRPr="00344CA8">
              <w:t>ул. Буденного</w:t>
            </w:r>
          </w:p>
        </w:tc>
        <w:tc>
          <w:tcPr>
            <w:tcW w:w="1399" w:type="pct"/>
            <w:tcBorders>
              <w:top w:val="single" w:sz="4" w:space="0" w:color="auto"/>
              <w:left w:val="single" w:sz="4" w:space="0" w:color="auto"/>
              <w:bottom w:val="single" w:sz="4" w:space="0" w:color="auto"/>
              <w:right w:val="single" w:sz="4" w:space="0" w:color="auto"/>
            </w:tcBorders>
            <w:shd w:val="clear" w:color="auto" w:fill="auto"/>
          </w:tcPr>
          <w:p w14:paraId="62D84605" w14:textId="1C8EC568" w:rsidR="004D7CA1" w:rsidRPr="00344CA8" w:rsidRDefault="004D7CA1" w:rsidP="00D22333">
            <w:pPr>
              <w:jc w:val="center"/>
              <w:rPr>
                <w:bCs/>
                <w:lang w:eastAsia="en-US"/>
              </w:rPr>
            </w:pPr>
            <w:r w:rsidRPr="00344CA8">
              <w:rPr>
                <w:bCs/>
                <w:lang w:eastAsia="en-US"/>
              </w:rPr>
              <w:t>03 201 806 ОП МП 40</w:t>
            </w:r>
          </w:p>
        </w:tc>
        <w:tc>
          <w:tcPr>
            <w:tcW w:w="1031" w:type="pct"/>
            <w:tcBorders>
              <w:top w:val="single" w:sz="4" w:space="0" w:color="auto"/>
              <w:left w:val="single" w:sz="4" w:space="0" w:color="auto"/>
              <w:bottom w:val="single" w:sz="4" w:space="0" w:color="auto"/>
              <w:right w:val="single" w:sz="4" w:space="0" w:color="auto"/>
            </w:tcBorders>
            <w:shd w:val="clear" w:color="auto" w:fill="auto"/>
            <w:noWrap/>
          </w:tcPr>
          <w:p w14:paraId="6075EC29" w14:textId="42C6CF7C" w:rsidR="004D7CA1" w:rsidRPr="00344CA8" w:rsidRDefault="004D7CA1" w:rsidP="00D22333">
            <w:pPr>
              <w:jc w:val="center"/>
              <w:rPr>
                <w:bCs/>
                <w:lang w:eastAsia="en-US"/>
              </w:rPr>
            </w:pPr>
            <w:r w:rsidRPr="00344CA8">
              <w:rPr>
                <w:bCs/>
                <w:lang w:eastAsia="en-US"/>
              </w:rPr>
              <w:t>1,6</w:t>
            </w:r>
          </w:p>
        </w:tc>
        <w:tc>
          <w:tcPr>
            <w:tcW w:w="806" w:type="pct"/>
            <w:tcBorders>
              <w:top w:val="single" w:sz="4" w:space="0" w:color="auto"/>
              <w:left w:val="single" w:sz="4" w:space="0" w:color="auto"/>
              <w:bottom w:val="single" w:sz="4" w:space="0" w:color="auto"/>
              <w:right w:val="single" w:sz="4" w:space="0" w:color="auto"/>
            </w:tcBorders>
            <w:shd w:val="clear" w:color="auto" w:fill="auto"/>
          </w:tcPr>
          <w:p w14:paraId="23442C9F" w14:textId="68661F41" w:rsidR="004D7CA1" w:rsidRPr="00344CA8" w:rsidRDefault="004D7CA1" w:rsidP="00D22333">
            <w:pPr>
              <w:jc w:val="center"/>
              <w:rPr>
                <w:bCs/>
                <w:lang w:eastAsia="en-US"/>
              </w:rPr>
            </w:pPr>
            <w:r w:rsidRPr="00344CA8">
              <w:rPr>
                <w:bCs/>
                <w:lang w:eastAsia="en-US"/>
              </w:rPr>
              <w:t>гравийное</w:t>
            </w:r>
          </w:p>
        </w:tc>
      </w:tr>
      <w:tr w:rsidR="00344CA8" w:rsidRPr="008D0777" w14:paraId="09D81657" w14:textId="09708E55" w:rsidTr="00D22333">
        <w:tc>
          <w:tcPr>
            <w:tcW w:w="292" w:type="pct"/>
            <w:tcBorders>
              <w:top w:val="single" w:sz="4" w:space="0" w:color="auto"/>
              <w:left w:val="single" w:sz="4" w:space="0" w:color="auto"/>
              <w:bottom w:val="single" w:sz="4" w:space="0" w:color="auto"/>
              <w:right w:val="single" w:sz="4" w:space="0" w:color="auto"/>
            </w:tcBorders>
            <w:shd w:val="clear" w:color="auto" w:fill="auto"/>
            <w:noWrap/>
          </w:tcPr>
          <w:p w14:paraId="646E4CA0" w14:textId="77777777" w:rsidR="004D7CA1" w:rsidRPr="00344CA8" w:rsidRDefault="004D7CA1" w:rsidP="00D22333">
            <w:pPr>
              <w:jc w:val="center"/>
              <w:outlineLvl w:val="0"/>
              <w:rPr>
                <w:color w:val="000000"/>
              </w:rPr>
            </w:pPr>
            <w:r w:rsidRPr="00344CA8">
              <w:rPr>
                <w:color w:val="000000"/>
              </w:rPr>
              <w:t>41</w:t>
            </w:r>
          </w:p>
        </w:tc>
        <w:tc>
          <w:tcPr>
            <w:tcW w:w="1472" w:type="pct"/>
            <w:tcBorders>
              <w:top w:val="single" w:sz="4" w:space="0" w:color="auto"/>
              <w:left w:val="single" w:sz="4" w:space="0" w:color="auto"/>
              <w:bottom w:val="single" w:sz="4" w:space="0" w:color="auto"/>
              <w:right w:val="single" w:sz="4" w:space="0" w:color="auto"/>
            </w:tcBorders>
            <w:shd w:val="clear" w:color="auto" w:fill="auto"/>
          </w:tcPr>
          <w:p w14:paraId="4D8B6F9D" w14:textId="4E791AF3" w:rsidR="004D7CA1" w:rsidRPr="00344CA8" w:rsidRDefault="004D7CA1" w:rsidP="00D22333">
            <w:pPr>
              <w:jc w:val="center"/>
              <w:outlineLvl w:val="0"/>
            </w:pPr>
            <w:r w:rsidRPr="00344CA8">
              <w:t>х. Покровский,</w:t>
            </w:r>
          </w:p>
          <w:p w14:paraId="767E82D8" w14:textId="15FD9832" w:rsidR="004D7CA1" w:rsidRPr="00344CA8" w:rsidRDefault="004D7CA1" w:rsidP="00D22333">
            <w:pPr>
              <w:jc w:val="center"/>
              <w:outlineLvl w:val="0"/>
            </w:pPr>
            <w:r w:rsidRPr="00344CA8">
              <w:t>ул. Некрасова</w:t>
            </w:r>
          </w:p>
        </w:tc>
        <w:tc>
          <w:tcPr>
            <w:tcW w:w="1399" w:type="pct"/>
            <w:tcBorders>
              <w:top w:val="single" w:sz="4" w:space="0" w:color="auto"/>
              <w:left w:val="single" w:sz="4" w:space="0" w:color="auto"/>
              <w:bottom w:val="single" w:sz="4" w:space="0" w:color="auto"/>
              <w:right w:val="single" w:sz="4" w:space="0" w:color="auto"/>
            </w:tcBorders>
            <w:shd w:val="clear" w:color="auto" w:fill="auto"/>
          </w:tcPr>
          <w:p w14:paraId="77B94DA3" w14:textId="2C37D636" w:rsidR="004D7CA1" w:rsidRPr="00344CA8" w:rsidRDefault="004D7CA1" w:rsidP="00D22333">
            <w:pPr>
              <w:jc w:val="center"/>
              <w:rPr>
                <w:bCs/>
                <w:lang w:eastAsia="en-US"/>
              </w:rPr>
            </w:pPr>
            <w:r w:rsidRPr="00344CA8">
              <w:rPr>
                <w:bCs/>
                <w:lang w:eastAsia="en-US"/>
              </w:rPr>
              <w:t>03 201 806 ОП МП 41</w:t>
            </w:r>
          </w:p>
        </w:tc>
        <w:tc>
          <w:tcPr>
            <w:tcW w:w="1031" w:type="pct"/>
            <w:tcBorders>
              <w:top w:val="single" w:sz="4" w:space="0" w:color="auto"/>
              <w:left w:val="single" w:sz="4" w:space="0" w:color="auto"/>
              <w:bottom w:val="single" w:sz="4" w:space="0" w:color="auto"/>
              <w:right w:val="single" w:sz="4" w:space="0" w:color="auto"/>
            </w:tcBorders>
            <w:shd w:val="clear" w:color="auto" w:fill="auto"/>
          </w:tcPr>
          <w:p w14:paraId="215D0D68" w14:textId="43A75C62" w:rsidR="004D7CA1" w:rsidRPr="00344CA8" w:rsidRDefault="004D7CA1" w:rsidP="00D22333">
            <w:pPr>
              <w:jc w:val="center"/>
              <w:rPr>
                <w:bCs/>
                <w:lang w:eastAsia="en-US"/>
              </w:rPr>
            </w:pPr>
            <w:r w:rsidRPr="00344CA8">
              <w:rPr>
                <w:bCs/>
                <w:lang w:eastAsia="en-US"/>
              </w:rPr>
              <w:t>0,6</w:t>
            </w:r>
          </w:p>
        </w:tc>
        <w:tc>
          <w:tcPr>
            <w:tcW w:w="806" w:type="pct"/>
            <w:tcBorders>
              <w:top w:val="single" w:sz="4" w:space="0" w:color="auto"/>
              <w:left w:val="single" w:sz="4" w:space="0" w:color="auto"/>
              <w:bottom w:val="single" w:sz="4" w:space="0" w:color="auto"/>
              <w:right w:val="single" w:sz="4" w:space="0" w:color="auto"/>
            </w:tcBorders>
            <w:shd w:val="clear" w:color="auto" w:fill="auto"/>
          </w:tcPr>
          <w:p w14:paraId="3E10F9B1" w14:textId="30C9F281" w:rsidR="004D7CA1" w:rsidRPr="00344CA8" w:rsidRDefault="004D7CA1" w:rsidP="00D22333">
            <w:pPr>
              <w:jc w:val="center"/>
              <w:rPr>
                <w:bCs/>
                <w:lang w:eastAsia="en-US"/>
              </w:rPr>
            </w:pPr>
            <w:r w:rsidRPr="00344CA8">
              <w:rPr>
                <w:bCs/>
                <w:lang w:eastAsia="en-US"/>
              </w:rPr>
              <w:t>гравийное</w:t>
            </w:r>
          </w:p>
        </w:tc>
      </w:tr>
      <w:tr w:rsidR="00344CA8" w:rsidRPr="008D0777" w14:paraId="31E88F09" w14:textId="2C47D897" w:rsidTr="00D22333">
        <w:tc>
          <w:tcPr>
            <w:tcW w:w="292" w:type="pct"/>
            <w:tcBorders>
              <w:top w:val="single" w:sz="4" w:space="0" w:color="auto"/>
              <w:left w:val="single" w:sz="4" w:space="0" w:color="auto"/>
              <w:bottom w:val="single" w:sz="4" w:space="0" w:color="auto"/>
              <w:right w:val="single" w:sz="4" w:space="0" w:color="auto"/>
            </w:tcBorders>
            <w:shd w:val="clear" w:color="auto" w:fill="auto"/>
            <w:noWrap/>
          </w:tcPr>
          <w:p w14:paraId="41DDCCFD" w14:textId="77777777" w:rsidR="004D7CA1" w:rsidRPr="00344CA8" w:rsidRDefault="004D7CA1" w:rsidP="00D22333">
            <w:pPr>
              <w:jc w:val="center"/>
              <w:outlineLvl w:val="0"/>
              <w:rPr>
                <w:color w:val="000000"/>
              </w:rPr>
            </w:pPr>
            <w:r w:rsidRPr="00344CA8">
              <w:rPr>
                <w:color w:val="000000"/>
              </w:rPr>
              <w:t>42</w:t>
            </w:r>
          </w:p>
        </w:tc>
        <w:tc>
          <w:tcPr>
            <w:tcW w:w="1472" w:type="pct"/>
            <w:tcBorders>
              <w:top w:val="single" w:sz="4" w:space="0" w:color="auto"/>
              <w:left w:val="single" w:sz="4" w:space="0" w:color="auto"/>
              <w:bottom w:val="single" w:sz="4" w:space="0" w:color="auto"/>
              <w:right w:val="single" w:sz="4" w:space="0" w:color="auto"/>
            </w:tcBorders>
            <w:shd w:val="clear" w:color="auto" w:fill="auto"/>
          </w:tcPr>
          <w:p w14:paraId="014EF2D8" w14:textId="170BAF87" w:rsidR="004D7CA1" w:rsidRPr="00344CA8" w:rsidRDefault="004D7CA1" w:rsidP="00D22333">
            <w:pPr>
              <w:jc w:val="center"/>
              <w:outlineLvl w:val="0"/>
            </w:pPr>
            <w:r w:rsidRPr="00344CA8">
              <w:t>х. Покровский,</w:t>
            </w:r>
          </w:p>
          <w:p w14:paraId="750DE764" w14:textId="5640B6AD" w:rsidR="004D7CA1" w:rsidRPr="00344CA8" w:rsidRDefault="004D7CA1" w:rsidP="00D22333">
            <w:pPr>
              <w:jc w:val="center"/>
              <w:outlineLvl w:val="0"/>
            </w:pPr>
            <w:r w:rsidRPr="00344CA8">
              <w:t>ул. Зеленая</w:t>
            </w:r>
          </w:p>
        </w:tc>
        <w:tc>
          <w:tcPr>
            <w:tcW w:w="1399" w:type="pct"/>
            <w:tcBorders>
              <w:top w:val="single" w:sz="4" w:space="0" w:color="auto"/>
              <w:left w:val="single" w:sz="4" w:space="0" w:color="auto"/>
              <w:bottom w:val="single" w:sz="4" w:space="0" w:color="auto"/>
              <w:right w:val="single" w:sz="4" w:space="0" w:color="auto"/>
            </w:tcBorders>
            <w:shd w:val="clear" w:color="auto" w:fill="auto"/>
          </w:tcPr>
          <w:p w14:paraId="455F9E08" w14:textId="7521AEA1" w:rsidR="004D7CA1" w:rsidRPr="00344CA8" w:rsidRDefault="004D7CA1" w:rsidP="00D22333">
            <w:pPr>
              <w:jc w:val="center"/>
              <w:rPr>
                <w:bCs/>
                <w:lang w:eastAsia="en-US"/>
              </w:rPr>
            </w:pPr>
            <w:r w:rsidRPr="00344CA8">
              <w:rPr>
                <w:bCs/>
                <w:lang w:eastAsia="en-US"/>
              </w:rPr>
              <w:t>03 201 806 ОП МП 42</w:t>
            </w:r>
          </w:p>
        </w:tc>
        <w:tc>
          <w:tcPr>
            <w:tcW w:w="1031" w:type="pct"/>
            <w:tcBorders>
              <w:top w:val="single" w:sz="4" w:space="0" w:color="auto"/>
              <w:left w:val="single" w:sz="4" w:space="0" w:color="auto"/>
              <w:bottom w:val="single" w:sz="4" w:space="0" w:color="auto"/>
              <w:right w:val="single" w:sz="4" w:space="0" w:color="auto"/>
            </w:tcBorders>
            <w:shd w:val="clear" w:color="auto" w:fill="auto"/>
            <w:noWrap/>
          </w:tcPr>
          <w:p w14:paraId="1C382B79" w14:textId="5B324872" w:rsidR="004D7CA1" w:rsidRPr="00344CA8" w:rsidRDefault="004D7CA1" w:rsidP="00D22333">
            <w:pPr>
              <w:jc w:val="center"/>
              <w:rPr>
                <w:bCs/>
                <w:lang w:eastAsia="en-US"/>
              </w:rPr>
            </w:pPr>
            <w:r w:rsidRPr="00344CA8">
              <w:rPr>
                <w:bCs/>
                <w:lang w:eastAsia="en-US"/>
              </w:rPr>
              <w:t>1,1</w:t>
            </w:r>
          </w:p>
        </w:tc>
        <w:tc>
          <w:tcPr>
            <w:tcW w:w="806" w:type="pct"/>
            <w:tcBorders>
              <w:top w:val="single" w:sz="4" w:space="0" w:color="auto"/>
              <w:left w:val="single" w:sz="4" w:space="0" w:color="auto"/>
              <w:bottom w:val="single" w:sz="4" w:space="0" w:color="auto"/>
              <w:right w:val="single" w:sz="4" w:space="0" w:color="auto"/>
            </w:tcBorders>
            <w:shd w:val="clear" w:color="auto" w:fill="auto"/>
          </w:tcPr>
          <w:p w14:paraId="5B4CD1CD" w14:textId="4E691C4C" w:rsidR="004D7CA1" w:rsidRPr="00344CA8" w:rsidRDefault="004D7CA1" w:rsidP="00D22333">
            <w:pPr>
              <w:jc w:val="center"/>
              <w:rPr>
                <w:bCs/>
                <w:lang w:eastAsia="en-US"/>
              </w:rPr>
            </w:pPr>
            <w:r w:rsidRPr="00344CA8">
              <w:rPr>
                <w:bCs/>
                <w:lang w:eastAsia="en-US"/>
              </w:rPr>
              <w:t>гравийное</w:t>
            </w:r>
          </w:p>
        </w:tc>
      </w:tr>
      <w:tr w:rsidR="00344CA8" w:rsidRPr="008D0777" w14:paraId="7F520B8D" w14:textId="2D19811D" w:rsidTr="00D22333">
        <w:tc>
          <w:tcPr>
            <w:tcW w:w="292" w:type="pct"/>
            <w:tcBorders>
              <w:top w:val="single" w:sz="4" w:space="0" w:color="auto"/>
              <w:left w:val="single" w:sz="4" w:space="0" w:color="auto"/>
              <w:bottom w:val="single" w:sz="4" w:space="0" w:color="auto"/>
              <w:right w:val="single" w:sz="4" w:space="0" w:color="auto"/>
            </w:tcBorders>
            <w:shd w:val="clear" w:color="auto" w:fill="auto"/>
            <w:noWrap/>
          </w:tcPr>
          <w:p w14:paraId="41C40A16" w14:textId="77777777" w:rsidR="004D7CA1" w:rsidRPr="00344CA8" w:rsidRDefault="004D7CA1" w:rsidP="00D22333">
            <w:pPr>
              <w:jc w:val="center"/>
              <w:outlineLvl w:val="0"/>
              <w:rPr>
                <w:color w:val="000000"/>
              </w:rPr>
            </w:pPr>
            <w:r w:rsidRPr="00344CA8">
              <w:rPr>
                <w:color w:val="000000"/>
              </w:rPr>
              <w:t>43</w:t>
            </w:r>
          </w:p>
        </w:tc>
        <w:tc>
          <w:tcPr>
            <w:tcW w:w="1472" w:type="pct"/>
            <w:tcBorders>
              <w:top w:val="single" w:sz="4" w:space="0" w:color="auto"/>
              <w:left w:val="single" w:sz="4" w:space="0" w:color="auto"/>
              <w:bottom w:val="single" w:sz="4" w:space="0" w:color="auto"/>
              <w:right w:val="single" w:sz="4" w:space="0" w:color="auto"/>
            </w:tcBorders>
            <w:shd w:val="clear" w:color="auto" w:fill="auto"/>
          </w:tcPr>
          <w:p w14:paraId="0A7130EF" w14:textId="365979F4" w:rsidR="004D7CA1" w:rsidRPr="00344CA8" w:rsidRDefault="004D7CA1" w:rsidP="00D22333">
            <w:pPr>
              <w:jc w:val="center"/>
              <w:outlineLvl w:val="0"/>
            </w:pPr>
            <w:r w:rsidRPr="00344CA8">
              <w:t>х. Покровский,</w:t>
            </w:r>
          </w:p>
          <w:p w14:paraId="18C3C237" w14:textId="7E530B75" w:rsidR="004D7CA1" w:rsidRPr="00344CA8" w:rsidRDefault="004D7CA1" w:rsidP="00D22333">
            <w:pPr>
              <w:jc w:val="center"/>
              <w:outlineLvl w:val="0"/>
            </w:pPr>
            <w:r w:rsidRPr="00344CA8">
              <w:t>ул. Набережная</w:t>
            </w:r>
          </w:p>
        </w:tc>
        <w:tc>
          <w:tcPr>
            <w:tcW w:w="1399" w:type="pct"/>
            <w:tcBorders>
              <w:top w:val="single" w:sz="4" w:space="0" w:color="auto"/>
              <w:left w:val="single" w:sz="4" w:space="0" w:color="auto"/>
              <w:bottom w:val="single" w:sz="4" w:space="0" w:color="auto"/>
              <w:right w:val="single" w:sz="4" w:space="0" w:color="auto"/>
            </w:tcBorders>
            <w:shd w:val="clear" w:color="auto" w:fill="auto"/>
          </w:tcPr>
          <w:p w14:paraId="7734F603" w14:textId="28354E9A" w:rsidR="004D7CA1" w:rsidRPr="00344CA8" w:rsidRDefault="004D7CA1" w:rsidP="00D22333">
            <w:pPr>
              <w:jc w:val="center"/>
              <w:rPr>
                <w:bCs/>
                <w:lang w:eastAsia="en-US"/>
              </w:rPr>
            </w:pPr>
            <w:r w:rsidRPr="00344CA8">
              <w:rPr>
                <w:bCs/>
                <w:lang w:eastAsia="en-US"/>
              </w:rPr>
              <w:t>03 201 806 ОП МП 43</w:t>
            </w:r>
          </w:p>
        </w:tc>
        <w:tc>
          <w:tcPr>
            <w:tcW w:w="1031" w:type="pct"/>
            <w:tcBorders>
              <w:top w:val="single" w:sz="4" w:space="0" w:color="auto"/>
              <w:left w:val="single" w:sz="4" w:space="0" w:color="auto"/>
              <w:bottom w:val="single" w:sz="4" w:space="0" w:color="auto"/>
              <w:right w:val="single" w:sz="4" w:space="0" w:color="auto"/>
            </w:tcBorders>
            <w:shd w:val="clear" w:color="auto" w:fill="auto"/>
            <w:noWrap/>
          </w:tcPr>
          <w:p w14:paraId="445EAE50" w14:textId="5B600443" w:rsidR="004D7CA1" w:rsidRPr="00344CA8" w:rsidRDefault="004D7CA1" w:rsidP="00D22333">
            <w:pPr>
              <w:jc w:val="center"/>
              <w:rPr>
                <w:bCs/>
                <w:lang w:eastAsia="en-US"/>
              </w:rPr>
            </w:pPr>
            <w:r w:rsidRPr="00344CA8">
              <w:rPr>
                <w:bCs/>
                <w:lang w:eastAsia="en-US"/>
              </w:rPr>
              <w:t>0,2</w:t>
            </w:r>
          </w:p>
        </w:tc>
        <w:tc>
          <w:tcPr>
            <w:tcW w:w="806" w:type="pct"/>
            <w:tcBorders>
              <w:top w:val="single" w:sz="4" w:space="0" w:color="auto"/>
              <w:left w:val="single" w:sz="4" w:space="0" w:color="auto"/>
              <w:bottom w:val="single" w:sz="4" w:space="0" w:color="auto"/>
              <w:right w:val="single" w:sz="4" w:space="0" w:color="auto"/>
            </w:tcBorders>
            <w:shd w:val="clear" w:color="auto" w:fill="auto"/>
          </w:tcPr>
          <w:p w14:paraId="467AEEA1" w14:textId="316F7CDB" w:rsidR="004D7CA1" w:rsidRPr="00344CA8" w:rsidRDefault="004D7CA1" w:rsidP="00D22333">
            <w:pPr>
              <w:jc w:val="center"/>
              <w:rPr>
                <w:bCs/>
                <w:lang w:eastAsia="en-US"/>
              </w:rPr>
            </w:pPr>
            <w:r w:rsidRPr="00344CA8">
              <w:rPr>
                <w:bCs/>
                <w:lang w:eastAsia="en-US"/>
              </w:rPr>
              <w:t>гравийное</w:t>
            </w:r>
          </w:p>
        </w:tc>
      </w:tr>
      <w:tr w:rsidR="00344CA8" w:rsidRPr="008D0777" w14:paraId="477F6008" w14:textId="7521800F" w:rsidTr="00D22333">
        <w:tc>
          <w:tcPr>
            <w:tcW w:w="292" w:type="pct"/>
            <w:tcBorders>
              <w:top w:val="single" w:sz="4" w:space="0" w:color="auto"/>
              <w:left w:val="single" w:sz="4" w:space="0" w:color="auto"/>
              <w:bottom w:val="single" w:sz="4" w:space="0" w:color="auto"/>
              <w:right w:val="single" w:sz="4" w:space="0" w:color="auto"/>
            </w:tcBorders>
            <w:shd w:val="clear" w:color="auto" w:fill="auto"/>
            <w:noWrap/>
          </w:tcPr>
          <w:p w14:paraId="628A6E7B" w14:textId="1DDADD5F" w:rsidR="004D7CA1" w:rsidRPr="00344CA8" w:rsidRDefault="004D7CA1" w:rsidP="00D22333">
            <w:pPr>
              <w:jc w:val="center"/>
              <w:outlineLvl w:val="0"/>
              <w:rPr>
                <w:color w:val="000000"/>
              </w:rPr>
            </w:pPr>
            <w:r w:rsidRPr="00344CA8">
              <w:rPr>
                <w:color w:val="000000"/>
              </w:rPr>
              <w:t>44</w:t>
            </w:r>
          </w:p>
        </w:tc>
        <w:tc>
          <w:tcPr>
            <w:tcW w:w="1472" w:type="pct"/>
            <w:tcBorders>
              <w:top w:val="single" w:sz="4" w:space="0" w:color="auto"/>
              <w:left w:val="single" w:sz="4" w:space="0" w:color="auto"/>
              <w:bottom w:val="single" w:sz="4" w:space="0" w:color="auto"/>
              <w:right w:val="single" w:sz="4" w:space="0" w:color="auto"/>
            </w:tcBorders>
            <w:shd w:val="clear" w:color="auto" w:fill="auto"/>
          </w:tcPr>
          <w:p w14:paraId="73BD5A05" w14:textId="6C54EBC0" w:rsidR="004D7CA1" w:rsidRPr="00344CA8" w:rsidRDefault="004D7CA1" w:rsidP="00D22333">
            <w:pPr>
              <w:jc w:val="center"/>
              <w:outlineLvl w:val="0"/>
            </w:pPr>
            <w:r w:rsidRPr="00344CA8">
              <w:t>Проезд к дворовым территориям многоквартирных домов №</w:t>
            </w:r>
            <w:r w:rsidR="00D22333">
              <w:t xml:space="preserve"> </w:t>
            </w:r>
            <w:r w:rsidRPr="00344CA8">
              <w:t xml:space="preserve">1б, 2а, 3а, 4а, 5а </w:t>
            </w:r>
            <w:r w:rsidR="00230730">
              <w:t xml:space="preserve">                 </w:t>
            </w:r>
            <w:r w:rsidRPr="00344CA8">
              <w:t>по ул. Набережной</w:t>
            </w:r>
          </w:p>
        </w:tc>
        <w:tc>
          <w:tcPr>
            <w:tcW w:w="1399" w:type="pct"/>
            <w:tcBorders>
              <w:top w:val="single" w:sz="4" w:space="0" w:color="auto"/>
              <w:left w:val="single" w:sz="4" w:space="0" w:color="auto"/>
              <w:bottom w:val="single" w:sz="4" w:space="0" w:color="auto"/>
              <w:right w:val="single" w:sz="4" w:space="0" w:color="auto"/>
            </w:tcBorders>
            <w:shd w:val="clear" w:color="auto" w:fill="auto"/>
          </w:tcPr>
          <w:p w14:paraId="2917F7A0" w14:textId="20152404" w:rsidR="004D7CA1" w:rsidRPr="00344CA8" w:rsidRDefault="004D7CA1" w:rsidP="00D22333">
            <w:pPr>
              <w:jc w:val="center"/>
              <w:rPr>
                <w:bCs/>
                <w:lang w:eastAsia="en-US"/>
              </w:rPr>
            </w:pPr>
            <w:r w:rsidRPr="00344CA8">
              <w:rPr>
                <w:bCs/>
                <w:lang w:eastAsia="en-US"/>
              </w:rPr>
              <w:t>03 201 806 ОП МП 44</w:t>
            </w:r>
          </w:p>
        </w:tc>
        <w:tc>
          <w:tcPr>
            <w:tcW w:w="1031" w:type="pct"/>
            <w:tcBorders>
              <w:top w:val="single" w:sz="4" w:space="0" w:color="auto"/>
              <w:left w:val="single" w:sz="4" w:space="0" w:color="auto"/>
              <w:bottom w:val="single" w:sz="4" w:space="0" w:color="auto"/>
              <w:right w:val="single" w:sz="4" w:space="0" w:color="auto"/>
            </w:tcBorders>
            <w:shd w:val="clear" w:color="auto" w:fill="auto"/>
            <w:noWrap/>
          </w:tcPr>
          <w:p w14:paraId="42335CE4" w14:textId="0D9067C4" w:rsidR="004D7CA1" w:rsidRPr="00344CA8" w:rsidRDefault="004D7CA1" w:rsidP="00D22333">
            <w:pPr>
              <w:jc w:val="center"/>
              <w:rPr>
                <w:bCs/>
                <w:lang w:eastAsia="en-US"/>
              </w:rPr>
            </w:pPr>
            <w:r w:rsidRPr="00344CA8">
              <w:rPr>
                <w:bCs/>
                <w:lang w:eastAsia="en-US"/>
              </w:rPr>
              <w:t>0,44</w:t>
            </w:r>
          </w:p>
        </w:tc>
        <w:tc>
          <w:tcPr>
            <w:tcW w:w="806" w:type="pct"/>
            <w:tcBorders>
              <w:top w:val="single" w:sz="4" w:space="0" w:color="auto"/>
              <w:left w:val="single" w:sz="4" w:space="0" w:color="auto"/>
              <w:bottom w:val="single" w:sz="4" w:space="0" w:color="auto"/>
              <w:right w:val="single" w:sz="4" w:space="0" w:color="auto"/>
            </w:tcBorders>
            <w:shd w:val="clear" w:color="auto" w:fill="auto"/>
          </w:tcPr>
          <w:p w14:paraId="213ABD08" w14:textId="16A99D90" w:rsidR="004D7CA1" w:rsidRPr="00344CA8" w:rsidRDefault="00D22333" w:rsidP="00D22333">
            <w:pPr>
              <w:jc w:val="center"/>
              <w:rPr>
                <w:bCs/>
                <w:lang w:eastAsia="en-US"/>
              </w:rPr>
            </w:pPr>
            <w:proofErr w:type="spellStart"/>
            <w:r w:rsidRPr="00D22333">
              <w:rPr>
                <w:bCs/>
                <w:lang w:eastAsia="en-US"/>
              </w:rPr>
              <w:t>асфальто</w:t>
            </w:r>
            <w:proofErr w:type="spellEnd"/>
            <w:r w:rsidRPr="00D22333">
              <w:rPr>
                <w:bCs/>
                <w:lang w:eastAsia="en-US"/>
              </w:rPr>
              <w:t>-бетон</w:t>
            </w:r>
          </w:p>
        </w:tc>
      </w:tr>
      <w:tr w:rsidR="0077510F" w:rsidRPr="008D0777" w14:paraId="1592B6AF" w14:textId="77777777" w:rsidTr="00D22333">
        <w:tc>
          <w:tcPr>
            <w:tcW w:w="292" w:type="pct"/>
            <w:tcBorders>
              <w:top w:val="single" w:sz="4" w:space="0" w:color="auto"/>
              <w:left w:val="single" w:sz="4" w:space="0" w:color="auto"/>
              <w:bottom w:val="single" w:sz="4" w:space="0" w:color="auto"/>
              <w:right w:val="single" w:sz="4" w:space="0" w:color="auto"/>
            </w:tcBorders>
            <w:shd w:val="clear" w:color="auto" w:fill="auto"/>
            <w:noWrap/>
          </w:tcPr>
          <w:p w14:paraId="182BEB59" w14:textId="540ADB81" w:rsidR="0077510F" w:rsidRPr="00344CA8" w:rsidRDefault="0077510F" w:rsidP="00D22333">
            <w:pPr>
              <w:jc w:val="center"/>
              <w:outlineLvl w:val="0"/>
              <w:rPr>
                <w:color w:val="000000"/>
              </w:rPr>
            </w:pPr>
            <w:r>
              <w:rPr>
                <w:color w:val="000000"/>
              </w:rPr>
              <w:lastRenderedPageBreak/>
              <w:t>1</w:t>
            </w:r>
          </w:p>
        </w:tc>
        <w:tc>
          <w:tcPr>
            <w:tcW w:w="1472" w:type="pct"/>
            <w:tcBorders>
              <w:top w:val="single" w:sz="4" w:space="0" w:color="auto"/>
              <w:left w:val="single" w:sz="4" w:space="0" w:color="auto"/>
              <w:bottom w:val="single" w:sz="4" w:space="0" w:color="auto"/>
              <w:right w:val="single" w:sz="4" w:space="0" w:color="auto"/>
            </w:tcBorders>
            <w:shd w:val="clear" w:color="auto" w:fill="auto"/>
          </w:tcPr>
          <w:p w14:paraId="67F06176" w14:textId="3FCB2398" w:rsidR="0077510F" w:rsidRPr="00344CA8" w:rsidRDefault="0077510F" w:rsidP="00D22333">
            <w:pPr>
              <w:jc w:val="center"/>
              <w:outlineLvl w:val="0"/>
            </w:pPr>
            <w:r>
              <w:t>2</w:t>
            </w:r>
          </w:p>
        </w:tc>
        <w:tc>
          <w:tcPr>
            <w:tcW w:w="1399" w:type="pct"/>
            <w:tcBorders>
              <w:top w:val="single" w:sz="4" w:space="0" w:color="auto"/>
              <w:left w:val="single" w:sz="4" w:space="0" w:color="auto"/>
              <w:bottom w:val="single" w:sz="4" w:space="0" w:color="auto"/>
              <w:right w:val="single" w:sz="4" w:space="0" w:color="auto"/>
            </w:tcBorders>
            <w:shd w:val="clear" w:color="auto" w:fill="auto"/>
          </w:tcPr>
          <w:p w14:paraId="0BD7EB8C" w14:textId="5E3E478B" w:rsidR="0077510F" w:rsidRPr="00344CA8" w:rsidRDefault="0077510F" w:rsidP="00D22333">
            <w:pPr>
              <w:jc w:val="center"/>
              <w:rPr>
                <w:bCs/>
                <w:lang w:eastAsia="en-US"/>
              </w:rPr>
            </w:pPr>
            <w:r>
              <w:rPr>
                <w:bCs/>
                <w:lang w:eastAsia="en-US"/>
              </w:rPr>
              <w:t>3</w:t>
            </w:r>
          </w:p>
        </w:tc>
        <w:tc>
          <w:tcPr>
            <w:tcW w:w="1031" w:type="pct"/>
            <w:tcBorders>
              <w:top w:val="single" w:sz="4" w:space="0" w:color="auto"/>
              <w:left w:val="single" w:sz="4" w:space="0" w:color="auto"/>
              <w:bottom w:val="single" w:sz="4" w:space="0" w:color="auto"/>
              <w:right w:val="single" w:sz="4" w:space="0" w:color="auto"/>
            </w:tcBorders>
            <w:shd w:val="clear" w:color="auto" w:fill="auto"/>
            <w:noWrap/>
          </w:tcPr>
          <w:p w14:paraId="7574211D" w14:textId="67D3BD3E" w:rsidR="0077510F" w:rsidRPr="00344CA8" w:rsidRDefault="0077510F" w:rsidP="00D22333">
            <w:pPr>
              <w:jc w:val="center"/>
              <w:rPr>
                <w:bCs/>
                <w:lang w:eastAsia="en-US"/>
              </w:rPr>
            </w:pPr>
            <w:r>
              <w:rPr>
                <w:bCs/>
                <w:lang w:eastAsia="en-US"/>
              </w:rPr>
              <w:t>4</w:t>
            </w:r>
          </w:p>
        </w:tc>
        <w:tc>
          <w:tcPr>
            <w:tcW w:w="806" w:type="pct"/>
            <w:tcBorders>
              <w:top w:val="single" w:sz="4" w:space="0" w:color="auto"/>
              <w:left w:val="single" w:sz="4" w:space="0" w:color="auto"/>
              <w:bottom w:val="single" w:sz="4" w:space="0" w:color="auto"/>
              <w:right w:val="single" w:sz="4" w:space="0" w:color="auto"/>
            </w:tcBorders>
            <w:shd w:val="clear" w:color="auto" w:fill="auto"/>
          </w:tcPr>
          <w:p w14:paraId="03274BC7" w14:textId="365EFBB9" w:rsidR="0077510F" w:rsidRPr="00344CA8" w:rsidRDefault="0077510F" w:rsidP="00D22333">
            <w:pPr>
              <w:jc w:val="center"/>
              <w:rPr>
                <w:bCs/>
                <w:lang w:eastAsia="en-US"/>
              </w:rPr>
            </w:pPr>
            <w:r>
              <w:rPr>
                <w:bCs/>
                <w:lang w:eastAsia="en-US"/>
              </w:rPr>
              <w:t>5</w:t>
            </w:r>
          </w:p>
        </w:tc>
      </w:tr>
      <w:tr w:rsidR="00344CA8" w:rsidRPr="008D0777" w14:paraId="791C3341" w14:textId="65729FDD" w:rsidTr="00D22333">
        <w:tc>
          <w:tcPr>
            <w:tcW w:w="292" w:type="pct"/>
            <w:tcBorders>
              <w:top w:val="single" w:sz="4" w:space="0" w:color="auto"/>
              <w:left w:val="single" w:sz="4" w:space="0" w:color="auto"/>
              <w:bottom w:val="single" w:sz="4" w:space="0" w:color="auto"/>
              <w:right w:val="single" w:sz="4" w:space="0" w:color="auto"/>
            </w:tcBorders>
            <w:shd w:val="clear" w:color="auto" w:fill="auto"/>
            <w:noWrap/>
          </w:tcPr>
          <w:p w14:paraId="7C93FE80" w14:textId="575269CA" w:rsidR="004D7CA1" w:rsidRPr="00344CA8" w:rsidRDefault="004D7CA1" w:rsidP="00D22333">
            <w:pPr>
              <w:jc w:val="center"/>
              <w:outlineLvl w:val="0"/>
              <w:rPr>
                <w:color w:val="000000"/>
              </w:rPr>
            </w:pPr>
            <w:r w:rsidRPr="00344CA8">
              <w:rPr>
                <w:color w:val="000000"/>
              </w:rPr>
              <w:t>45</w:t>
            </w:r>
          </w:p>
        </w:tc>
        <w:tc>
          <w:tcPr>
            <w:tcW w:w="1472" w:type="pct"/>
            <w:tcBorders>
              <w:top w:val="single" w:sz="4" w:space="0" w:color="auto"/>
              <w:left w:val="single" w:sz="4" w:space="0" w:color="auto"/>
              <w:bottom w:val="single" w:sz="4" w:space="0" w:color="auto"/>
              <w:right w:val="single" w:sz="4" w:space="0" w:color="auto"/>
            </w:tcBorders>
            <w:shd w:val="clear" w:color="auto" w:fill="auto"/>
          </w:tcPr>
          <w:p w14:paraId="54976E68" w14:textId="3D8D6903" w:rsidR="004D7CA1" w:rsidRPr="00344CA8" w:rsidRDefault="004D7CA1" w:rsidP="00D22333">
            <w:pPr>
              <w:jc w:val="center"/>
              <w:outlineLvl w:val="0"/>
            </w:pPr>
            <w:r w:rsidRPr="00344CA8">
              <w:t xml:space="preserve">х. </w:t>
            </w:r>
            <w:proofErr w:type="spellStart"/>
            <w:r w:rsidRPr="00344CA8">
              <w:t>Екатериновский</w:t>
            </w:r>
            <w:proofErr w:type="spellEnd"/>
            <w:r w:rsidRPr="00344CA8">
              <w:t>,</w:t>
            </w:r>
            <w:r w:rsidR="00230730">
              <w:t xml:space="preserve">                </w:t>
            </w:r>
            <w:r w:rsidRPr="00344CA8">
              <w:t xml:space="preserve"> ул. Лучезарная</w:t>
            </w:r>
          </w:p>
        </w:tc>
        <w:tc>
          <w:tcPr>
            <w:tcW w:w="1399" w:type="pct"/>
            <w:tcBorders>
              <w:top w:val="single" w:sz="4" w:space="0" w:color="auto"/>
              <w:left w:val="single" w:sz="4" w:space="0" w:color="auto"/>
              <w:bottom w:val="single" w:sz="4" w:space="0" w:color="auto"/>
              <w:right w:val="single" w:sz="4" w:space="0" w:color="auto"/>
            </w:tcBorders>
            <w:shd w:val="clear" w:color="auto" w:fill="auto"/>
          </w:tcPr>
          <w:p w14:paraId="2CA61030" w14:textId="66137E86" w:rsidR="004D7CA1" w:rsidRPr="00344CA8" w:rsidRDefault="004D7CA1" w:rsidP="00D22333">
            <w:pPr>
              <w:jc w:val="center"/>
              <w:rPr>
                <w:bCs/>
                <w:lang w:eastAsia="en-US"/>
              </w:rPr>
            </w:pPr>
            <w:r w:rsidRPr="00344CA8">
              <w:rPr>
                <w:bCs/>
                <w:lang w:eastAsia="en-US"/>
              </w:rPr>
              <w:t>03 201 806 ОП МП 45</w:t>
            </w:r>
          </w:p>
        </w:tc>
        <w:tc>
          <w:tcPr>
            <w:tcW w:w="1031" w:type="pct"/>
            <w:tcBorders>
              <w:top w:val="single" w:sz="4" w:space="0" w:color="auto"/>
              <w:left w:val="single" w:sz="4" w:space="0" w:color="auto"/>
              <w:bottom w:val="single" w:sz="4" w:space="0" w:color="auto"/>
              <w:right w:val="single" w:sz="4" w:space="0" w:color="auto"/>
            </w:tcBorders>
            <w:shd w:val="clear" w:color="auto" w:fill="auto"/>
            <w:noWrap/>
          </w:tcPr>
          <w:p w14:paraId="50737A00" w14:textId="77E9937B" w:rsidR="004D7CA1" w:rsidRPr="00344CA8" w:rsidRDefault="004D7CA1" w:rsidP="00D22333">
            <w:pPr>
              <w:jc w:val="center"/>
              <w:rPr>
                <w:bCs/>
                <w:lang w:eastAsia="en-US"/>
              </w:rPr>
            </w:pPr>
            <w:r w:rsidRPr="00344CA8">
              <w:rPr>
                <w:bCs/>
                <w:lang w:eastAsia="en-US"/>
              </w:rPr>
              <w:t>0,34</w:t>
            </w:r>
          </w:p>
        </w:tc>
        <w:tc>
          <w:tcPr>
            <w:tcW w:w="806" w:type="pct"/>
            <w:tcBorders>
              <w:top w:val="single" w:sz="4" w:space="0" w:color="auto"/>
              <w:left w:val="single" w:sz="4" w:space="0" w:color="auto"/>
              <w:bottom w:val="single" w:sz="4" w:space="0" w:color="auto"/>
              <w:right w:val="single" w:sz="4" w:space="0" w:color="auto"/>
            </w:tcBorders>
            <w:shd w:val="clear" w:color="auto" w:fill="auto"/>
          </w:tcPr>
          <w:p w14:paraId="796BD7D2" w14:textId="643260D9" w:rsidR="004D7CA1" w:rsidRPr="00344CA8" w:rsidRDefault="004D7CA1" w:rsidP="00D22333">
            <w:pPr>
              <w:jc w:val="center"/>
              <w:rPr>
                <w:bCs/>
                <w:lang w:eastAsia="en-US"/>
              </w:rPr>
            </w:pPr>
            <w:r w:rsidRPr="00344CA8">
              <w:rPr>
                <w:bCs/>
                <w:lang w:eastAsia="en-US"/>
              </w:rPr>
              <w:t>гравийное</w:t>
            </w:r>
          </w:p>
        </w:tc>
      </w:tr>
      <w:tr w:rsidR="00344CA8" w:rsidRPr="008D0777" w14:paraId="62D14DA5" w14:textId="39437AC4" w:rsidTr="00D22333">
        <w:tc>
          <w:tcPr>
            <w:tcW w:w="292" w:type="pct"/>
            <w:tcBorders>
              <w:top w:val="single" w:sz="4" w:space="0" w:color="auto"/>
              <w:left w:val="single" w:sz="4" w:space="0" w:color="auto"/>
              <w:bottom w:val="single" w:sz="4" w:space="0" w:color="auto"/>
              <w:right w:val="single" w:sz="4" w:space="0" w:color="auto"/>
            </w:tcBorders>
            <w:shd w:val="clear" w:color="auto" w:fill="auto"/>
            <w:noWrap/>
          </w:tcPr>
          <w:p w14:paraId="49E73BF9" w14:textId="019D0E13" w:rsidR="004D7CA1" w:rsidRPr="00344CA8" w:rsidRDefault="004D7CA1" w:rsidP="00D22333">
            <w:pPr>
              <w:jc w:val="center"/>
              <w:outlineLvl w:val="0"/>
              <w:rPr>
                <w:color w:val="000000"/>
              </w:rPr>
            </w:pPr>
            <w:r w:rsidRPr="00344CA8">
              <w:rPr>
                <w:color w:val="000000"/>
              </w:rPr>
              <w:t>46</w:t>
            </w:r>
          </w:p>
        </w:tc>
        <w:tc>
          <w:tcPr>
            <w:tcW w:w="1472" w:type="pct"/>
            <w:tcBorders>
              <w:top w:val="single" w:sz="4" w:space="0" w:color="auto"/>
              <w:left w:val="single" w:sz="4" w:space="0" w:color="auto"/>
              <w:bottom w:val="single" w:sz="4" w:space="0" w:color="auto"/>
              <w:right w:val="single" w:sz="4" w:space="0" w:color="auto"/>
            </w:tcBorders>
            <w:shd w:val="clear" w:color="auto" w:fill="auto"/>
          </w:tcPr>
          <w:p w14:paraId="46F4A6EF" w14:textId="71761F83" w:rsidR="004D7CA1" w:rsidRPr="00344CA8" w:rsidRDefault="004D7CA1" w:rsidP="00D22333">
            <w:pPr>
              <w:jc w:val="center"/>
              <w:outlineLvl w:val="0"/>
            </w:pPr>
            <w:r w:rsidRPr="00344CA8">
              <w:t xml:space="preserve">х. </w:t>
            </w:r>
            <w:proofErr w:type="spellStart"/>
            <w:r w:rsidRPr="00344CA8">
              <w:t>Екатериновский</w:t>
            </w:r>
            <w:proofErr w:type="spellEnd"/>
            <w:r w:rsidRPr="00344CA8">
              <w:t>, ул. Солнечная</w:t>
            </w:r>
          </w:p>
        </w:tc>
        <w:tc>
          <w:tcPr>
            <w:tcW w:w="1399" w:type="pct"/>
            <w:tcBorders>
              <w:top w:val="single" w:sz="4" w:space="0" w:color="auto"/>
              <w:left w:val="single" w:sz="4" w:space="0" w:color="auto"/>
              <w:bottom w:val="single" w:sz="4" w:space="0" w:color="auto"/>
              <w:right w:val="single" w:sz="4" w:space="0" w:color="auto"/>
            </w:tcBorders>
            <w:shd w:val="clear" w:color="auto" w:fill="auto"/>
          </w:tcPr>
          <w:p w14:paraId="02FD66ED" w14:textId="14E9C90D" w:rsidR="004D7CA1" w:rsidRPr="00344CA8" w:rsidRDefault="004D7CA1" w:rsidP="00D22333">
            <w:pPr>
              <w:jc w:val="center"/>
              <w:rPr>
                <w:bCs/>
                <w:lang w:eastAsia="en-US"/>
              </w:rPr>
            </w:pPr>
            <w:r w:rsidRPr="00344CA8">
              <w:rPr>
                <w:bCs/>
                <w:lang w:eastAsia="en-US"/>
              </w:rPr>
              <w:t>03 201 806 ОП МП 46</w:t>
            </w:r>
          </w:p>
        </w:tc>
        <w:tc>
          <w:tcPr>
            <w:tcW w:w="1031" w:type="pct"/>
            <w:tcBorders>
              <w:top w:val="single" w:sz="4" w:space="0" w:color="auto"/>
              <w:left w:val="single" w:sz="4" w:space="0" w:color="auto"/>
              <w:bottom w:val="single" w:sz="4" w:space="0" w:color="auto"/>
              <w:right w:val="single" w:sz="4" w:space="0" w:color="auto"/>
            </w:tcBorders>
            <w:shd w:val="clear" w:color="auto" w:fill="auto"/>
            <w:noWrap/>
          </w:tcPr>
          <w:p w14:paraId="32B4F2BF" w14:textId="56CBC83F" w:rsidR="004D7CA1" w:rsidRPr="00344CA8" w:rsidRDefault="004D7CA1" w:rsidP="00D22333">
            <w:pPr>
              <w:jc w:val="center"/>
              <w:rPr>
                <w:bCs/>
                <w:lang w:eastAsia="en-US"/>
              </w:rPr>
            </w:pPr>
            <w:r w:rsidRPr="00344CA8">
              <w:rPr>
                <w:bCs/>
                <w:lang w:eastAsia="en-US"/>
              </w:rPr>
              <w:t>1,65</w:t>
            </w:r>
          </w:p>
        </w:tc>
        <w:tc>
          <w:tcPr>
            <w:tcW w:w="806" w:type="pct"/>
            <w:tcBorders>
              <w:top w:val="single" w:sz="4" w:space="0" w:color="auto"/>
              <w:left w:val="single" w:sz="4" w:space="0" w:color="auto"/>
              <w:bottom w:val="single" w:sz="4" w:space="0" w:color="auto"/>
              <w:right w:val="single" w:sz="4" w:space="0" w:color="auto"/>
            </w:tcBorders>
            <w:shd w:val="clear" w:color="auto" w:fill="auto"/>
          </w:tcPr>
          <w:p w14:paraId="6CC98532" w14:textId="7BBA475C" w:rsidR="004D7CA1" w:rsidRPr="00344CA8" w:rsidRDefault="004D7CA1" w:rsidP="00D22333">
            <w:pPr>
              <w:jc w:val="center"/>
              <w:rPr>
                <w:bCs/>
                <w:lang w:eastAsia="en-US"/>
              </w:rPr>
            </w:pPr>
            <w:r w:rsidRPr="00344CA8">
              <w:rPr>
                <w:bCs/>
                <w:lang w:eastAsia="en-US"/>
              </w:rPr>
              <w:t>гравийное</w:t>
            </w:r>
          </w:p>
        </w:tc>
      </w:tr>
      <w:tr w:rsidR="00344CA8" w:rsidRPr="008D0777" w14:paraId="0B805CC8" w14:textId="0A07C0C2" w:rsidTr="00D22333">
        <w:tc>
          <w:tcPr>
            <w:tcW w:w="292" w:type="pct"/>
            <w:tcBorders>
              <w:top w:val="single" w:sz="4" w:space="0" w:color="auto"/>
              <w:left w:val="single" w:sz="4" w:space="0" w:color="auto"/>
              <w:bottom w:val="single" w:sz="4" w:space="0" w:color="auto"/>
              <w:right w:val="single" w:sz="4" w:space="0" w:color="auto"/>
            </w:tcBorders>
            <w:shd w:val="clear" w:color="auto" w:fill="auto"/>
            <w:noWrap/>
          </w:tcPr>
          <w:p w14:paraId="129C9EFE" w14:textId="6931E945" w:rsidR="004D7CA1" w:rsidRPr="00344CA8" w:rsidRDefault="004D7CA1" w:rsidP="00D22333">
            <w:pPr>
              <w:jc w:val="center"/>
              <w:outlineLvl w:val="0"/>
              <w:rPr>
                <w:color w:val="000000"/>
              </w:rPr>
            </w:pPr>
            <w:r w:rsidRPr="00344CA8">
              <w:rPr>
                <w:color w:val="000000"/>
              </w:rPr>
              <w:t>47</w:t>
            </w:r>
          </w:p>
        </w:tc>
        <w:tc>
          <w:tcPr>
            <w:tcW w:w="1472" w:type="pct"/>
            <w:tcBorders>
              <w:top w:val="single" w:sz="4" w:space="0" w:color="auto"/>
              <w:left w:val="single" w:sz="4" w:space="0" w:color="auto"/>
              <w:bottom w:val="single" w:sz="4" w:space="0" w:color="auto"/>
              <w:right w:val="single" w:sz="4" w:space="0" w:color="auto"/>
            </w:tcBorders>
            <w:shd w:val="clear" w:color="auto" w:fill="auto"/>
          </w:tcPr>
          <w:p w14:paraId="1D8C26E8" w14:textId="361A991F" w:rsidR="004D7CA1" w:rsidRPr="00344CA8" w:rsidRDefault="004D7CA1" w:rsidP="00D22333">
            <w:pPr>
              <w:jc w:val="center"/>
              <w:outlineLvl w:val="0"/>
            </w:pPr>
            <w:r w:rsidRPr="00344CA8">
              <w:t>ст. Федоровская, ул. Степная</w:t>
            </w:r>
          </w:p>
        </w:tc>
        <w:tc>
          <w:tcPr>
            <w:tcW w:w="1399" w:type="pct"/>
            <w:tcBorders>
              <w:top w:val="single" w:sz="4" w:space="0" w:color="auto"/>
              <w:left w:val="single" w:sz="4" w:space="0" w:color="auto"/>
              <w:bottom w:val="single" w:sz="4" w:space="0" w:color="auto"/>
              <w:right w:val="single" w:sz="4" w:space="0" w:color="auto"/>
            </w:tcBorders>
            <w:shd w:val="clear" w:color="auto" w:fill="auto"/>
          </w:tcPr>
          <w:p w14:paraId="2B41E802" w14:textId="67D2C08D" w:rsidR="004D7CA1" w:rsidRPr="00344CA8" w:rsidRDefault="004D7CA1" w:rsidP="00D22333">
            <w:pPr>
              <w:jc w:val="center"/>
              <w:rPr>
                <w:bCs/>
                <w:lang w:eastAsia="en-US"/>
              </w:rPr>
            </w:pPr>
            <w:r w:rsidRPr="00344CA8">
              <w:rPr>
                <w:bCs/>
                <w:lang w:eastAsia="en-US"/>
              </w:rPr>
              <w:t>03 201 806 ОП МП 47</w:t>
            </w:r>
          </w:p>
        </w:tc>
        <w:tc>
          <w:tcPr>
            <w:tcW w:w="1031" w:type="pct"/>
            <w:tcBorders>
              <w:top w:val="single" w:sz="4" w:space="0" w:color="auto"/>
              <w:left w:val="single" w:sz="4" w:space="0" w:color="auto"/>
              <w:bottom w:val="single" w:sz="4" w:space="0" w:color="auto"/>
              <w:right w:val="single" w:sz="4" w:space="0" w:color="auto"/>
            </w:tcBorders>
            <w:shd w:val="clear" w:color="auto" w:fill="auto"/>
            <w:noWrap/>
          </w:tcPr>
          <w:p w14:paraId="24BD4157" w14:textId="62CE0EBF" w:rsidR="004D7CA1" w:rsidRPr="00344CA8" w:rsidRDefault="004D7CA1" w:rsidP="00D22333">
            <w:pPr>
              <w:jc w:val="center"/>
              <w:rPr>
                <w:bCs/>
                <w:lang w:eastAsia="en-US"/>
              </w:rPr>
            </w:pPr>
            <w:r w:rsidRPr="00344CA8">
              <w:rPr>
                <w:bCs/>
                <w:lang w:eastAsia="en-US"/>
              </w:rPr>
              <w:t>0,96</w:t>
            </w:r>
          </w:p>
        </w:tc>
        <w:tc>
          <w:tcPr>
            <w:tcW w:w="806" w:type="pct"/>
            <w:tcBorders>
              <w:top w:val="single" w:sz="4" w:space="0" w:color="auto"/>
              <w:left w:val="single" w:sz="4" w:space="0" w:color="auto"/>
              <w:bottom w:val="single" w:sz="4" w:space="0" w:color="auto"/>
              <w:right w:val="single" w:sz="4" w:space="0" w:color="auto"/>
            </w:tcBorders>
          </w:tcPr>
          <w:p w14:paraId="667A9409" w14:textId="34508F28" w:rsidR="004D7CA1" w:rsidRPr="00344CA8" w:rsidRDefault="004D7CA1" w:rsidP="00D22333">
            <w:pPr>
              <w:jc w:val="center"/>
              <w:rPr>
                <w:bCs/>
                <w:lang w:eastAsia="en-US"/>
              </w:rPr>
            </w:pPr>
            <w:r w:rsidRPr="00344CA8">
              <w:rPr>
                <w:bCs/>
                <w:lang w:eastAsia="en-US"/>
              </w:rPr>
              <w:t>гравийное</w:t>
            </w:r>
          </w:p>
        </w:tc>
      </w:tr>
      <w:tr w:rsidR="00230730" w:rsidRPr="008D0777" w14:paraId="276F1663" w14:textId="078E1B01" w:rsidTr="00230730">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tcPr>
          <w:p w14:paraId="71AEA0E5" w14:textId="77E02C9B" w:rsidR="00230730" w:rsidRPr="00344CA8" w:rsidRDefault="00230730" w:rsidP="00230730">
            <w:pPr>
              <w:jc w:val="center"/>
              <w:outlineLvl w:val="0"/>
            </w:pPr>
            <w:r w:rsidRPr="00344CA8">
              <w:rPr>
                <w:bCs/>
                <w:iCs/>
              </w:rPr>
              <w:t>Итого</w:t>
            </w:r>
            <w:r>
              <w:rPr>
                <w:bCs/>
                <w:iCs/>
              </w:rPr>
              <w:t xml:space="preserve">: </w:t>
            </w:r>
            <w:r w:rsidRPr="00344CA8">
              <w:t>53,71</w:t>
            </w:r>
          </w:p>
        </w:tc>
      </w:tr>
    </w:tbl>
    <w:p w14:paraId="51981BC0" w14:textId="77777777" w:rsidR="00A15157" w:rsidRPr="008D0777" w:rsidRDefault="00A15157" w:rsidP="00256911">
      <w:pPr>
        <w:suppressAutoHyphens/>
        <w:ind w:firstLine="648"/>
        <w:contextualSpacing/>
        <w:rPr>
          <w:rFonts w:eastAsiaTheme="minorEastAsia"/>
          <w:color w:val="00000A"/>
        </w:rPr>
      </w:pPr>
    </w:p>
    <w:p w14:paraId="23BA6BDC" w14:textId="545164E2" w:rsidR="00DD01E2" w:rsidRPr="00230730" w:rsidRDefault="00DD01E2" w:rsidP="00230730">
      <w:pPr>
        <w:suppressAutoHyphens/>
        <w:ind w:firstLine="709"/>
        <w:contextualSpacing/>
        <w:rPr>
          <w:rFonts w:eastAsiaTheme="minorEastAsia"/>
          <w:color w:val="00000A"/>
          <w:sz w:val="28"/>
          <w:szCs w:val="28"/>
        </w:rPr>
      </w:pPr>
      <w:r w:rsidRPr="00230730">
        <w:rPr>
          <w:rFonts w:eastAsiaTheme="minorEastAsia"/>
          <w:color w:val="00000A"/>
          <w:sz w:val="28"/>
          <w:szCs w:val="28"/>
        </w:rPr>
        <w:t>Дорожная сеть муниципального образования представляет собой сложную схему, основанную на сочетании исторически сформировавшихся планировочных схем: линейной, комбинированной и прочих.</w:t>
      </w:r>
    </w:p>
    <w:p w14:paraId="48327D0B" w14:textId="77777777" w:rsidR="00EA37E1" w:rsidRPr="00230730" w:rsidRDefault="00EA37E1" w:rsidP="00230730">
      <w:pPr>
        <w:suppressAutoHyphens/>
        <w:ind w:firstLine="709"/>
        <w:rPr>
          <w:rFonts w:eastAsiaTheme="minorEastAsia"/>
          <w:color w:val="00000A"/>
          <w:sz w:val="28"/>
          <w:szCs w:val="28"/>
        </w:rPr>
      </w:pPr>
      <w:bookmarkStart w:id="39" w:name="_Toc522808446"/>
      <w:r w:rsidRPr="00230730">
        <w:rPr>
          <w:rFonts w:eastAsiaTheme="minorEastAsia"/>
          <w:color w:val="00000A"/>
          <w:sz w:val="28"/>
          <w:szCs w:val="28"/>
        </w:rPr>
        <w:t>В соответствии с данными о неудовлетворительном состоянии улично-дорожной сети муниципального образования генеральным планом предлагаются следующие мероприятия:</w:t>
      </w:r>
    </w:p>
    <w:p w14:paraId="53F3DC2C" w14:textId="77777777" w:rsidR="00EA37E1" w:rsidRPr="00230730" w:rsidRDefault="00EA37E1" w:rsidP="00230730">
      <w:pPr>
        <w:autoSpaceDE w:val="0"/>
        <w:autoSpaceDN w:val="0"/>
        <w:adjustRightInd w:val="0"/>
        <w:ind w:firstLine="709"/>
        <w:rPr>
          <w:sz w:val="28"/>
          <w:szCs w:val="28"/>
        </w:rPr>
      </w:pPr>
      <w:r w:rsidRPr="00230730">
        <w:rPr>
          <w:sz w:val="28"/>
          <w:szCs w:val="28"/>
        </w:rPr>
        <w:t>сохранение участков улично-дорожной сети, показатели которых соответствуют требованиям стандартов к эксплуатационным характеристикам дорог соответственно их категории;</w:t>
      </w:r>
    </w:p>
    <w:p w14:paraId="4D526145" w14:textId="7C1F0707" w:rsidR="002701A4" w:rsidRPr="00230730" w:rsidRDefault="00EA37E1" w:rsidP="00230730">
      <w:pPr>
        <w:autoSpaceDE w:val="0"/>
        <w:autoSpaceDN w:val="0"/>
        <w:adjustRightInd w:val="0"/>
        <w:ind w:firstLine="709"/>
        <w:rPr>
          <w:sz w:val="28"/>
          <w:szCs w:val="28"/>
        </w:rPr>
      </w:pPr>
      <w:r w:rsidRPr="00230730">
        <w:rPr>
          <w:sz w:val="28"/>
          <w:szCs w:val="28"/>
        </w:rPr>
        <w:t>разработка проекта безопасности дорожного д</w:t>
      </w:r>
      <w:r w:rsidR="00801BA0" w:rsidRPr="00230730">
        <w:rPr>
          <w:sz w:val="28"/>
          <w:szCs w:val="28"/>
        </w:rPr>
        <w:t xml:space="preserve">вижения на территории поселения, </w:t>
      </w:r>
      <w:r w:rsidRPr="00230730">
        <w:rPr>
          <w:sz w:val="28"/>
          <w:szCs w:val="28"/>
        </w:rPr>
        <w:t>внедрение проекта безопасности дорожного движения на территории поселения</w:t>
      </w:r>
      <w:r w:rsidR="00117DF9" w:rsidRPr="00230730">
        <w:rPr>
          <w:sz w:val="28"/>
          <w:szCs w:val="28"/>
        </w:rPr>
        <w:t>.</w:t>
      </w:r>
    </w:p>
    <w:p w14:paraId="4AD90583" w14:textId="77777777" w:rsidR="00EA37E1" w:rsidRPr="00230730" w:rsidRDefault="00EA37E1" w:rsidP="00230730">
      <w:pPr>
        <w:suppressAutoHyphens/>
        <w:ind w:firstLine="709"/>
        <w:contextualSpacing/>
        <w:rPr>
          <w:rFonts w:eastAsiaTheme="minorEastAsia" w:cstheme="minorBidi"/>
          <w:sz w:val="28"/>
          <w:szCs w:val="28"/>
        </w:rPr>
      </w:pPr>
      <w:r w:rsidRPr="00230730">
        <w:rPr>
          <w:rFonts w:eastAsiaTheme="minorEastAsia"/>
          <w:color w:val="00000A"/>
          <w:sz w:val="28"/>
          <w:szCs w:val="28"/>
        </w:rPr>
        <w:t>Реализация мероприятий позволит сохранить протяженность участков автомобильных дорог общего пользования местного значения, на которых показатели их транспортно-эксплуатационного состояния соответствуют требованиям стандартов к эксплуатационным показателям автомобильных дорог.</w:t>
      </w:r>
    </w:p>
    <w:p w14:paraId="02B55221" w14:textId="77777777" w:rsidR="00EA37E1" w:rsidRPr="00230730" w:rsidRDefault="00EA37E1" w:rsidP="00230730">
      <w:pPr>
        <w:suppressAutoHyphens/>
        <w:ind w:firstLine="709"/>
        <w:rPr>
          <w:rFonts w:eastAsiaTheme="minorEastAsia"/>
          <w:sz w:val="28"/>
          <w:szCs w:val="28"/>
        </w:rPr>
      </w:pPr>
      <w:r w:rsidRPr="00230730">
        <w:rPr>
          <w:rFonts w:eastAsiaTheme="minorEastAsia"/>
          <w:sz w:val="28"/>
          <w:szCs w:val="28"/>
        </w:rPr>
        <w:t xml:space="preserve">Комплекс мероприятий по организации дорожного движения сформирован, исходя из задач по повышению безопасности дорожного движения, и </w:t>
      </w:r>
      <w:r w:rsidR="00EF4E3F" w:rsidRPr="00230730">
        <w:rPr>
          <w:rFonts w:eastAsiaTheme="minorEastAsia"/>
          <w:sz w:val="28"/>
          <w:szCs w:val="28"/>
        </w:rPr>
        <w:t>включает следующие мероприятия:</w:t>
      </w:r>
    </w:p>
    <w:p w14:paraId="011C5FCF" w14:textId="77777777" w:rsidR="00EA37E1" w:rsidRPr="00230730" w:rsidRDefault="00EA37E1" w:rsidP="00230730">
      <w:pPr>
        <w:autoSpaceDE w:val="0"/>
        <w:autoSpaceDN w:val="0"/>
        <w:adjustRightInd w:val="0"/>
        <w:ind w:firstLine="709"/>
        <w:rPr>
          <w:sz w:val="28"/>
          <w:szCs w:val="28"/>
        </w:rPr>
      </w:pPr>
      <w:r w:rsidRPr="00230730">
        <w:rPr>
          <w:sz w:val="28"/>
          <w:szCs w:val="28"/>
        </w:rPr>
        <w:t xml:space="preserve">проведение анализа по выявлению аварийно-опасных участков автомобильных дорог общего пользования местного значения и выработка мер, направленных на </w:t>
      </w:r>
      <w:r w:rsidR="009E5DDC" w:rsidRPr="00230730">
        <w:rPr>
          <w:sz w:val="28"/>
          <w:szCs w:val="28"/>
        </w:rPr>
        <w:t>их устранение;</w:t>
      </w:r>
    </w:p>
    <w:p w14:paraId="389434EF" w14:textId="77777777" w:rsidR="00EA37E1" w:rsidRPr="00230730" w:rsidRDefault="00EA37E1" w:rsidP="00230730">
      <w:pPr>
        <w:autoSpaceDE w:val="0"/>
        <w:autoSpaceDN w:val="0"/>
        <w:adjustRightInd w:val="0"/>
        <w:ind w:firstLine="709"/>
        <w:rPr>
          <w:sz w:val="28"/>
          <w:szCs w:val="28"/>
        </w:rPr>
      </w:pPr>
      <w:r w:rsidRPr="00230730">
        <w:rPr>
          <w:sz w:val="28"/>
          <w:szCs w:val="28"/>
        </w:rPr>
        <w:t>информирование граждан о правилах и требованиях в области обеспечения б</w:t>
      </w:r>
      <w:r w:rsidR="00EF4E3F" w:rsidRPr="00230730">
        <w:rPr>
          <w:sz w:val="28"/>
          <w:szCs w:val="28"/>
        </w:rPr>
        <w:t>езопасности дорожного движения;</w:t>
      </w:r>
    </w:p>
    <w:p w14:paraId="28BF9028" w14:textId="77777777" w:rsidR="00EA37E1" w:rsidRPr="00230730" w:rsidRDefault="00EA37E1" w:rsidP="00230730">
      <w:pPr>
        <w:autoSpaceDE w:val="0"/>
        <w:autoSpaceDN w:val="0"/>
        <w:adjustRightInd w:val="0"/>
        <w:ind w:firstLine="709"/>
        <w:rPr>
          <w:sz w:val="28"/>
          <w:szCs w:val="28"/>
        </w:rPr>
      </w:pPr>
      <w:r w:rsidRPr="00230730">
        <w:rPr>
          <w:sz w:val="28"/>
          <w:szCs w:val="28"/>
        </w:rPr>
        <w:t>обеспечение образовательных учреждений поселения учебно- методическими наглядными материалами по вопросам профилактики детского дорожно-транспо</w:t>
      </w:r>
      <w:r w:rsidR="00EF4E3F" w:rsidRPr="00230730">
        <w:rPr>
          <w:sz w:val="28"/>
          <w:szCs w:val="28"/>
        </w:rPr>
        <w:t>ртного травматизма;</w:t>
      </w:r>
    </w:p>
    <w:p w14:paraId="580A255F" w14:textId="77777777" w:rsidR="00EA37E1" w:rsidRPr="00230730" w:rsidRDefault="00EA37E1" w:rsidP="00230730">
      <w:pPr>
        <w:autoSpaceDE w:val="0"/>
        <w:autoSpaceDN w:val="0"/>
        <w:adjustRightInd w:val="0"/>
        <w:ind w:firstLine="709"/>
        <w:rPr>
          <w:sz w:val="28"/>
          <w:szCs w:val="28"/>
        </w:rPr>
      </w:pPr>
      <w:r w:rsidRPr="00230730">
        <w:rPr>
          <w:sz w:val="28"/>
          <w:szCs w:val="28"/>
        </w:rPr>
        <w:t>замена и установка технических средств организации дорожного дви</w:t>
      </w:r>
      <w:r w:rsidR="00EF4E3F" w:rsidRPr="00230730">
        <w:rPr>
          <w:sz w:val="28"/>
          <w:szCs w:val="28"/>
        </w:rPr>
        <w:t xml:space="preserve">жения, в </w:t>
      </w:r>
      <w:proofErr w:type="spellStart"/>
      <w:r w:rsidR="00EF4E3F" w:rsidRPr="00230730">
        <w:rPr>
          <w:sz w:val="28"/>
          <w:szCs w:val="28"/>
        </w:rPr>
        <w:t>т.ч</w:t>
      </w:r>
      <w:proofErr w:type="spellEnd"/>
      <w:r w:rsidR="00EF4E3F" w:rsidRPr="00230730">
        <w:rPr>
          <w:sz w:val="28"/>
          <w:szCs w:val="28"/>
        </w:rPr>
        <w:t>. проектные работы;</w:t>
      </w:r>
    </w:p>
    <w:p w14:paraId="18489B5C" w14:textId="77777777" w:rsidR="00EA37E1" w:rsidRPr="00230730" w:rsidRDefault="00EA37E1" w:rsidP="00230730">
      <w:pPr>
        <w:autoSpaceDE w:val="0"/>
        <w:autoSpaceDN w:val="0"/>
        <w:adjustRightInd w:val="0"/>
        <w:ind w:firstLine="709"/>
        <w:rPr>
          <w:sz w:val="28"/>
          <w:szCs w:val="28"/>
        </w:rPr>
      </w:pPr>
      <w:r w:rsidRPr="00230730">
        <w:rPr>
          <w:sz w:val="28"/>
          <w:szCs w:val="28"/>
        </w:rPr>
        <w:t>установка и обновление информационных панно с указанием телефонов спасательных служб и экстренной медицинской помощи.</w:t>
      </w:r>
    </w:p>
    <w:p w14:paraId="347CD6D7" w14:textId="77777777" w:rsidR="00EA37E1" w:rsidRPr="00230730" w:rsidRDefault="00EA37E1" w:rsidP="00230730">
      <w:pPr>
        <w:suppressAutoHyphens/>
        <w:ind w:firstLine="709"/>
        <w:rPr>
          <w:rFonts w:eastAsiaTheme="minorEastAsia"/>
          <w:sz w:val="28"/>
          <w:szCs w:val="28"/>
        </w:rPr>
      </w:pPr>
      <w:r w:rsidRPr="00230730">
        <w:rPr>
          <w:rFonts w:eastAsiaTheme="minorEastAsia"/>
          <w:sz w:val="28"/>
          <w:szCs w:val="28"/>
        </w:rPr>
        <w:t>При реализации генерального плана планируется осуще</w:t>
      </w:r>
      <w:r w:rsidR="003B63B0" w:rsidRPr="00230730">
        <w:rPr>
          <w:rFonts w:eastAsiaTheme="minorEastAsia"/>
          <w:sz w:val="28"/>
          <w:szCs w:val="28"/>
        </w:rPr>
        <w:t>ствление следующих мероприятий:</w:t>
      </w:r>
    </w:p>
    <w:p w14:paraId="344AB559" w14:textId="77777777" w:rsidR="00EA37E1" w:rsidRPr="00230730" w:rsidRDefault="009E5DDC" w:rsidP="00230730">
      <w:pPr>
        <w:autoSpaceDE w:val="0"/>
        <w:autoSpaceDN w:val="0"/>
        <w:adjustRightInd w:val="0"/>
        <w:ind w:firstLine="709"/>
        <w:rPr>
          <w:sz w:val="28"/>
          <w:szCs w:val="28"/>
        </w:rPr>
      </w:pPr>
      <w:r w:rsidRPr="00230730">
        <w:rPr>
          <w:sz w:val="28"/>
          <w:szCs w:val="28"/>
        </w:rPr>
        <w:t>м</w:t>
      </w:r>
      <w:r w:rsidR="00EA37E1" w:rsidRPr="00230730">
        <w:rPr>
          <w:sz w:val="28"/>
          <w:szCs w:val="28"/>
        </w:rPr>
        <w:t>ероприятия по выявлению аварийно-опасных участков автомобильных дорог общего пользования местного значения и</w:t>
      </w:r>
      <w:r w:rsidRPr="00230730">
        <w:rPr>
          <w:sz w:val="28"/>
          <w:szCs w:val="28"/>
        </w:rPr>
        <w:t xml:space="preserve"> выработка мер по их устранению;</w:t>
      </w:r>
    </w:p>
    <w:p w14:paraId="311BD67F" w14:textId="77777777" w:rsidR="00EA37E1" w:rsidRPr="00230730" w:rsidRDefault="009E5DDC" w:rsidP="00230730">
      <w:pPr>
        <w:autoSpaceDE w:val="0"/>
        <w:autoSpaceDN w:val="0"/>
        <w:adjustRightInd w:val="0"/>
        <w:ind w:firstLine="709"/>
        <w:rPr>
          <w:sz w:val="28"/>
          <w:szCs w:val="28"/>
        </w:rPr>
      </w:pPr>
      <w:r w:rsidRPr="00230730">
        <w:rPr>
          <w:sz w:val="28"/>
          <w:szCs w:val="28"/>
        </w:rPr>
        <w:lastRenderedPageBreak/>
        <w:t>п</w:t>
      </w:r>
      <w:r w:rsidR="00EA37E1" w:rsidRPr="00230730">
        <w:rPr>
          <w:sz w:val="28"/>
          <w:szCs w:val="28"/>
        </w:rPr>
        <w:t>риобретение знаков дорожного движения (мероприятие направлено на снижение количества дор</w:t>
      </w:r>
      <w:r w:rsidRPr="00230730">
        <w:rPr>
          <w:sz w:val="28"/>
          <w:szCs w:val="28"/>
        </w:rPr>
        <w:t>ожно-транспортных происшествий);</w:t>
      </w:r>
    </w:p>
    <w:p w14:paraId="1400A4B3" w14:textId="77777777" w:rsidR="00973E3B" w:rsidRPr="00230730" w:rsidRDefault="009E5DDC" w:rsidP="00230730">
      <w:pPr>
        <w:autoSpaceDE w:val="0"/>
        <w:autoSpaceDN w:val="0"/>
        <w:adjustRightInd w:val="0"/>
        <w:ind w:firstLine="709"/>
        <w:rPr>
          <w:sz w:val="28"/>
          <w:szCs w:val="28"/>
        </w:rPr>
      </w:pPr>
      <w:r w:rsidRPr="00230730">
        <w:rPr>
          <w:sz w:val="28"/>
          <w:szCs w:val="28"/>
        </w:rPr>
        <w:t>у</w:t>
      </w:r>
      <w:r w:rsidR="00EA37E1" w:rsidRPr="00230730">
        <w:rPr>
          <w:sz w:val="28"/>
          <w:szCs w:val="28"/>
        </w:rPr>
        <w:t>становка и замена знаков дорожного движения (мероприятие направлено на снижение количества дорожно-транспортных происшествий</w:t>
      </w:r>
      <w:r w:rsidR="00EA37E1" w:rsidRPr="00230730">
        <w:rPr>
          <w:sz w:val="28"/>
          <w:szCs w:val="28"/>
          <w:lang w:eastAsia="ar-SA" w:bidi="en-US"/>
        </w:rPr>
        <w:t xml:space="preserve">). </w:t>
      </w:r>
    </w:p>
    <w:p w14:paraId="77BB2357" w14:textId="16398778" w:rsidR="00EF4E3F" w:rsidRPr="00230730" w:rsidRDefault="00EA37E1" w:rsidP="00973E3B">
      <w:pPr>
        <w:suppressAutoHyphens/>
        <w:ind w:firstLine="709"/>
        <w:rPr>
          <w:rFonts w:eastAsiaTheme="minorEastAsia"/>
          <w:sz w:val="28"/>
          <w:szCs w:val="28"/>
        </w:rPr>
      </w:pPr>
      <w:r w:rsidRPr="00230730">
        <w:rPr>
          <w:rFonts w:eastAsiaTheme="minorEastAsia"/>
          <w:sz w:val="28"/>
          <w:szCs w:val="28"/>
        </w:rPr>
        <w:t xml:space="preserve">Из всего вышеперечисленного следует, что на расчетный срок основными мероприятиями развития транспортной инфраструктуры </w:t>
      </w:r>
      <w:r w:rsidR="000471D6" w:rsidRPr="00230730">
        <w:rPr>
          <w:rFonts w:eastAsiaTheme="minorEastAsia"/>
          <w:sz w:val="28"/>
          <w:szCs w:val="28"/>
        </w:rPr>
        <w:t>Федоровского</w:t>
      </w:r>
      <w:r w:rsidR="002C4EFC" w:rsidRPr="00230730">
        <w:rPr>
          <w:rFonts w:eastAsiaTheme="minorEastAsia"/>
          <w:sz w:val="28"/>
          <w:szCs w:val="28"/>
        </w:rPr>
        <w:t xml:space="preserve"> СП</w:t>
      </w:r>
      <w:r w:rsidR="00B06438" w:rsidRPr="00230730">
        <w:rPr>
          <w:rFonts w:eastAsiaTheme="minorEastAsia"/>
          <w:sz w:val="28"/>
          <w:szCs w:val="28"/>
        </w:rPr>
        <w:t xml:space="preserve"> </w:t>
      </w:r>
      <w:r w:rsidRPr="00230730">
        <w:rPr>
          <w:rFonts w:eastAsiaTheme="minorEastAsia"/>
          <w:sz w:val="28"/>
          <w:szCs w:val="28"/>
        </w:rPr>
        <w:t>должны стать</w:t>
      </w:r>
      <w:r w:rsidR="00EF4E3F" w:rsidRPr="00230730">
        <w:rPr>
          <w:rFonts w:eastAsiaTheme="minorEastAsia"/>
          <w:sz w:val="28"/>
          <w:szCs w:val="28"/>
        </w:rPr>
        <w:t>:</w:t>
      </w:r>
    </w:p>
    <w:p w14:paraId="6147C946" w14:textId="47C3500D" w:rsidR="00EA37E1" w:rsidRPr="00230730" w:rsidRDefault="00EA37E1" w:rsidP="00230730">
      <w:pPr>
        <w:autoSpaceDE w:val="0"/>
        <w:autoSpaceDN w:val="0"/>
        <w:adjustRightInd w:val="0"/>
        <w:ind w:firstLine="709"/>
        <w:rPr>
          <w:sz w:val="28"/>
          <w:szCs w:val="28"/>
        </w:rPr>
      </w:pPr>
      <w:r w:rsidRPr="00230730">
        <w:rPr>
          <w:sz w:val="28"/>
          <w:szCs w:val="28"/>
        </w:rPr>
        <w:t>содержание автомобильных дорог общего пользования местного значения и искусственных сооружений на них в полном объеме;</w:t>
      </w:r>
    </w:p>
    <w:p w14:paraId="1A016843" w14:textId="77777777" w:rsidR="00EA37E1" w:rsidRPr="00230730" w:rsidRDefault="00EA37E1" w:rsidP="00230730">
      <w:pPr>
        <w:autoSpaceDE w:val="0"/>
        <w:autoSpaceDN w:val="0"/>
        <w:adjustRightInd w:val="0"/>
        <w:ind w:firstLine="709"/>
        <w:rPr>
          <w:sz w:val="28"/>
          <w:szCs w:val="28"/>
        </w:rPr>
      </w:pPr>
      <w:r w:rsidRPr="00230730">
        <w:rPr>
          <w:sz w:val="28"/>
          <w:szCs w:val="28"/>
        </w:rPr>
        <w:t>паспортизация всех бесхозяйных участков автомобильных дорог общего пользования местного значения;</w:t>
      </w:r>
    </w:p>
    <w:p w14:paraId="4309800C" w14:textId="77777777" w:rsidR="00EA37E1" w:rsidRPr="00230730" w:rsidRDefault="00EA37E1" w:rsidP="00230730">
      <w:pPr>
        <w:autoSpaceDE w:val="0"/>
        <w:autoSpaceDN w:val="0"/>
        <w:adjustRightInd w:val="0"/>
        <w:ind w:firstLine="709"/>
        <w:rPr>
          <w:sz w:val="28"/>
          <w:szCs w:val="28"/>
        </w:rPr>
      </w:pPr>
      <w:r w:rsidRPr="00230730">
        <w:rPr>
          <w:sz w:val="28"/>
          <w:szCs w:val="28"/>
        </w:rPr>
        <w:t>организация мероприятий по оказанию транспортных услуг населению;</w:t>
      </w:r>
    </w:p>
    <w:p w14:paraId="5E821E8E" w14:textId="77777777" w:rsidR="00EA37E1" w:rsidRPr="00230730" w:rsidRDefault="00EA37E1" w:rsidP="00230730">
      <w:pPr>
        <w:autoSpaceDE w:val="0"/>
        <w:autoSpaceDN w:val="0"/>
        <w:adjustRightInd w:val="0"/>
        <w:ind w:firstLine="709"/>
        <w:rPr>
          <w:sz w:val="28"/>
          <w:szCs w:val="28"/>
        </w:rPr>
      </w:pPr>
      <w:r w:rsidRPr="00230730">
        <w:rPr>
          <w:sz w:val="28"/>
          <w:szCs w:val="28"/>
        </w:rPr>
        <w:t>повышение уровня обустройства автомобильных дорог общего пользования за счет установки средств организации дорожного движения на дорогах (дорожных знаков т.п.);</w:t>
      </w:r>
    </w:p>
    <w:p w14:paraId="40DB1164" w14:textId="77777777" w:rsidR="00EA37E1" w:rsidRPr="00230730" w:rsidRDefault="00EA37E1" w:rsidP="00230730">
      <w:pPr>
        <w:autoSpaceDE w:val="0"/>
        <w:autoSpaceDN w:val="0"/>
        <w:adjustRightInd w:val="0"/>
        <w:ind w:firstLine="709"/>
        <w:rPr>
          <w:sz w:val="28"/>
          <w:szCs w:val="28"/>
        </w:rPr>
      </w:pPr>
      <w:r w:rsidRPr="00230730">
        <w:rPr>
          <w:sz w:val="28"/>
          <w:szCs w:val="28"/>
        </w:rPr>
        <w:t>проектирование и капитальный ремонт искусственных сооружений;</w:t>
      </w:r>
    </w:p>
    <w:p w14:paraId="2F370112" w14:textId="77777777" w:rsidR="00EA37E1" w:rsidRPr="00230730" w:rsidRDefault="00EA37E1" w:rsidP="00230730">
      <w:pPr>
        <w:autoSpaceDE w:val="0"/>
        <w:autoSpaceDN w:val="0"/>
        <w:adjustRightInd w:val="0"/>
        <w:ind w:firstLine="709"/>
        <w:rPr>
          <w:sz w:val="28"/>
          <w:szCs w:val="28"/>
        </w:rPr>
      </w:pPr>
      <w:r w:rsidRPr="00230730">
        <w:rPr>
          <w:sz w:val="28"/>
          <w:szCs w:val="28"/>
        </w:rPr>
        <w:t>создание новых объектов транспортной инфраструктуры, отвечающих прогнозируемым потреб</w:t>
      </w:r>
      <w:r w:rsidR="003B63B0" w:rsidRPr="00230730">
        <w:rPr>
          <w:sz w:val="28"/>
          <w:szCs w:val="28"/>
        </w:rPr>
        <w:t>ностям предприятий и населения.</w:t>
      </w:r>
    </w:p>
    <w:p w14:paraId="0B8AFB88" w14:textId="03D97278" w:rsidR="00C507E7" w:rsidRDefault="00EA37E1" w:rsidP="00C50CF7">
      <w:pPr>
        <w:suppressAutoHyphens/>
        <w:ind w:firstLine="709"/>
        <w:rPr>
          <w:rFonts w:eastAsiaTheme="minorEastAsia"/>
          <w:sz w:val="28"/>
          <w:szCs w:val="28"/>
        </w:rPr>
      </w:pPr>
      <w:r w:rsidRPr="00230730">
        <w:rPr>
          <w:rFonts w:eastAsiaTheme="minorEastAsia"/>
          <w:sz w:val="28"/>
          <w:szCs w:val="28"/>
        </w:rPr>
        <w:t>Развитие транспортной инфраструктуры должно осуществляться на основе комплексного подхода, ориентированного на совместные усилия различных уровней власти: федеральны</w:t>
      </w:r>
      <w:r w:rsidR="003B63B0" w:rsidRPr="00230730">
        <w:rPr>
          <w:rFonts w:eastAsiaTheme="minorEastAsia"/>
          <w:sz w:val="28"/>
          <w:szCs w:val="28"/>
        </w:rPr>
        <w:t>х, региональных, муниципальных.</w:t>
      </w:r>
    </w:p>
    <w:p w14:paraId="480926DB" w14:textId="77777777" w:rsidR="0081533E" w:rsidRPr="00230730" w:rsidRDefault="0081533E" w:rsidP="0081533E">
      <w:pPr>
        <w:suppressAutoHyphens/>
        <w:ind w:firstLine="709"/>
        <w:rPr>
          <w:rFonts w:eastAsiaTheme="minorEastAsia"/>
          <w:sz w:val="28"/>
          <w:szCs w:val="28"/>
        </w:rPr>
      </w:pPr>
    </w:p>
    <w:p w14:paraId="29BE33B3" w14:textId="35FD671C" w:rsidR="008C6D4D" w:rsidRDefault="0055594C" w:rsidP="0081533E">
      <w:pPr>
        <w:pStyle w:val="30"/>
        <w:keepNext w:val="0"/>
        <w:widowControl w:val="0"/>
        <w:spacing w:before="0" w:after="0"/>
        <w:rPr>
          <w:b/>
          <w:i w:val="0"/>
          <w:sz w:val="28"/>
          <w:szCs w:val="28"/>
        </w:rPr>
      </w:pPr>
      <w:bookmarkStart w:id="40" w:name="_Toc78381626"/>
      <w:r w:rsidRPr="00230730">
        <w:rPr>
          <w:b/>
          <w:i w:val="0"/>
          <w:sz w:val="28"/>
          <w:szCs w:val="28"/>
        </w:rPr>
        <w:t>2.1.7</w:t>
      </w:r>
      <w:r w:rsidR="00230730">
        <w:rPr>
          <w:b/>
          <w:i w:val="0"/>
          <w:sz w:val="28"/>
          <w:szCs w:val="28"/>
        </w:rPr>
        <w:t>.</w:t>
      </w:r>
      <w:r w:rsidRPr="00230730">
        <w:rPr>
          <w:b/>
          <w:i w:val="0"/>
          <w:sz w:val="28"/>
          <w:szCs w:val="28"/>
        </w:rPr>
        <w:t xml:space="preserve"> </w:t>
      </w:r>
      <w:r w:rsidR="006947B1" w:rsidRPr="00230730">
        <w:rPr>
          <w:b/>
          <w:i w:val="0"/>
          <w:sz w:val="28"/>
          <w:szCs w:val="28"/>
        </w:rPr>
        <w:t xml:space="preserve">Объекты инженерной </w:t>
      </w:r>
      <w:r w:rsidR="008C6D4D" w:rsidRPr="00230730">
        <w:rPr>
          <w:b/>
          <w:i w:val="0"/>
          <w:sz w:val="28"/>
          <w:szCs w:val="28"/>
        </w:rPr>
        <w:t>инфраструктур</w:t>
      </w:r>
      <w:bookmarkEnd w:id="39"/>
      <w:r w:rsidR="006947B1" w:rsidRPr="00230730">
        <w:rPr>
          <w:b/>
          <w:i w:val="0"/>
          <w:sz w:val="28"/>
          <w:szCs w:val="28"/>
        </w:rPr>
        <w:t>ы</w:t>
      </w:r>
      <w:bookmarkEnd w:id="40"/>
    </w:p>
    <w:p w14:paraId="55696746" w14:textId="77777777" w:rsidR="0081533E" w:rsidRPr="0081533E" w:rsidRDefault="0081533E" w:rsidP="0081533E">
      <w:pPr>
        <w:rPr>
          <w:sz w:val="28"/>
          <w:szCs w:val="28"/>
        </w:rPr>
      </w:pPr>
    </w:p>
    <w:p w14:paraId="00D21DD7" w14:textId="77777777" w:rsidR="00815C07" w:rsidRPr="00230730" w:rsidRDefault="00815C07" w:rsidP="00815C07">
      <w:pPr>
        <w:pStyle w:val="a1"/>
        <w:rPr>
          <w:sz w:val="28"/>
          <w:szCs w:val="28"/>
          <w:lang w:val="ru-RU"/>
        </w:rPr>
      </w:pPr>
      <w:bookmarkStart w:id="41" w:name="_Toc270950877"/>
      <w:bookmarkStart w:id="42" w:name="_Toc312530943"/>
      <w:bookmarkStart w:id="43" w:name="_Toc370201547"/>
      <w:bookmarkStart w:id="44" w:name="_Toc465852879"/>
      <w:bookmarkStart w:id="45" w:name="_Toc468963297"/>
      <w:r w:rsidRPr="00230730">
        <w:rPr>
          <w:sz w:val="28"/>
          <w:szCs w:val="28"/>
          <w:lang w:val="ru-RU"/>
        </w:rPr>
        <w:t>Задачей инженерного обеспечения является создание благоприятной среды жизнедеятельности человека и условий устойчивого развития путем:</w:t>
      </w:r>
    </w:p>
    <w:p w14:paraId="17CF8358" w14:textId="77777777" w:rsidR="00815C07" w:rsidRPr="00230730" w:rsidRDefault="00815C07" w:rsidP="00230730">
      <w:pPr>
        <w:autoSpaceDE w:val="0"/>
        <w:autoSpaceDN w:val="0"/>
        <w:adjustRightInd w:val="0"/>
        <w:ind w:firstLine="709"/>
        <w:rPr>
          <w:sz w:val="28"/>
          <w:szCs w:val="28"/>
        </w:rPr>
      </w:pPr>
      <w:r w:rsidRPr="00230730">
        <w:rPr>
          <w:sz w:val="28"/>
          <w:szCs w:val="28"/>
        </w:rPr>
        <w:t xml:space="preserve">определения зон размещения объектов </w:t>
      </w:r>
      <w:r w:rsidR="009975C1" w:rsidRPr="00230730">
        <w:rPr>
          <w:sz w:val="28"/>
          <w:szCs w:val="28"/>
        </w:rPr>
        <w:t>водоснабжения</w:t>
      </w:r>
      <w:r w:rsidRPr="00230730">
        <w:rPr>
          <w:sz w:val="28"/>
          <w:szCs w:val="28"/>
        </w:rPr>
        <w:t>;</w:t>
      </w:r>
    </w:p>
    <w:p w14:paraId="0EEE9054" w14:textId="77777777" w:rsidR="00815C07" w:rsidRPr="00230730" w:rsidRDefault="00815C07" w:rsidP="00230730">
      <w:pPr>
        <w:autoSpaceDE w:val="0"/>
        <w:autoSpaceDN w:val="0"/>
        <w:adjustRightInd w:val="0"/>
        <w:ind w:firstLine="709"/>
        <w:rPr>
          <w:sz w:val="28"/>
          <w:szCs w:val="28"/>
        </w:rPr>
      </w:pPr>
      <w:r w:rsidRPr="00230730">
        <w:rPr>
          <w:sz w:val="28"/>
          <w:szCs w:val="28"/>
        </w:rPr>
        <w:t>создания новых и реконструкции существующих объектов инженерной инфраструктуры на основе новых технологий и научно-технических достижений;</w:t>
      </w:r>
    </w:p>
    <w:p w14:paraId="71239ED2" w14:textId="77777777" w:rsidR="00815C07" w:rsidRPr="00230730" w:rsidRDefault="00815C07" w:rsidP="00230730">
      <w:pPr>
        <w:autoSpaceDE w:val="0"/>
        <w:autoSpaceDN w:val="0"/>
        <w:adjustRightInd w:val="0"/>
        <w:ind w:firstLine="709"/>
        <w:rPr>
          <w:sz w:val="28"/>
          <w:szCs w:val="28"/>
        </w:rPr>
      </w:pPr>
      <w:r w:rsidRPr="00230730">
        <w:rPr>
          <w:sz w:val="28"/>
          <w:szCs w:val="28"/>
        </w:rPr>
        <w:t>развития инженерных коммуникаций в сложившейся застройке с учетом перспективного развития;</w:t>
      </w:r>
    </w:p>
    <w:p w14:paraId="7E90DE9A" w14:textId="77777777" w:rsidR="00815C07" w:rsidRPr="00230730" w:rsidRDefault="00815C07" w:rsidP="00230730">
      <w:pPr>
        <w:autoSpaceDE w:val="0"/>
        <w:autoSpaceDN w:val="0"/>
        <w:adjustRightInd w:val="0"/>
        <w:ind w:firstLine="709"/>
        <w:rPr>
          <w:sz w:val="28"/>
          <w:szCs w:val="28"/>
        </w:rPr>
      </w:pPr>
      <w:r w:rsidRPr="00230730">
        <w:rPr>
          <w:sz w:val="28"/>
          <w:szCs w:val="28"/>
        </w:rPr>
        <w:t>размещения автономных локальных источников электроснабжения и теплоснабжения на территориях, планируемых под застройку и не охваченных существующими централизованными системами;</w:t>
      </w:r>
    </w:p>
    <w:p w14:paraId="16B8A95E" w14:textId="77777777" w:rsidR="00815C07" w:rsidRPr="00230730" w:rsidRDefault="00815C07" w:rsidP="00230730">
      <w:pPr>
        <w:autoSpaceDE w:val="0"/>
        <w:autoSpaceDN w:val="0"/>
        <w:adjustRightInd w:val="0"/>
        <w:ind w:firstLine="709"/>
        <w:rPr>
          <w:sz w:val="28"/>
          <w:szCs w:val="28"/>
        </w:rPr>
      </w:pPr>
      <w:r w:rsidRPr="00230730">
        <w:rPr>
          <w:sz w:val="28"/>
          <w:szCs w:val="28"/>
        </w:rPr>
        <w:t>обеспечения безопасности и надежности систем инженерной инфраструктуры, в том числе путем создания систем защиты поверхностных и подземных источников водоснабжения, а также размещения и модернизации объектов очистки и утилизации промышленных, бытовых и поверхностных стоков.</w:t>
      </w:r>
    </w:p>
    <w:bookmarkEnd w:id="41"/>
    <w:bookmarkEnd w:id="42"/>
    <w:bookmarkEnd w:id="43"/>
    <w:bookmarkEnd w:id="44"/>
    <w:bookmarkEnd w:id="45"/>
    <w:p w14:paraId="45463285" w14:textId="3BEFB968" w:rsidR="00937FC8" w:rsidRPr="0077510F" w:rsidRDefault="00937FC8" w:rsidP="00230730">
      <w:pPr>
        <w:pStyle w:val="a1"/>
        <w:keepNext/>
        <w:rPr>
          <w:sz w:val="28"/>
          <w:szCs w:val="28"/>
          <w:lang w:val="ru-RU"/>
        </w:rPr>
      </w:pPr>
      <w:r w:rsidRPr="0077510F">
        <w:rPr>
          <w:sz w:val="28"/>
          <w:szCs w:val="28"/>
          <w:lang w:val="ru-RU"/>
        </w:rPr>
        <w:t>Водоотведение</w:t>
      </w:r>
      <w:r w:rsidR="0062053B" w:rsidRPr="0077510F">
        <w:rPr>
          <w:sz w:val="28"/>
          <w:szCs w:val="28"/>
          <w:lang w:val="ru-RU"/>
        </w:rPr>
        <w:t>.</w:t>
      </w:r>
    </w:p>
    <w:p w14:paraId="7CBB22C0" w14:textId="111AF755" w:rsidR="00B82B17" w:rsidRPr="00230730" w:rsidRDefault="003125C1" w:rsidP="00B82B17">
      <w:pPr>
        <w:pStyle w:val="a1"/>
        <w:rPr>
          <w:sz w:val="28"/>
          <w:szCs w:val="28"/>
          <w:lang w:val="ru-RU"/>
        </w:rPr>
      </w:pPr>
      <w:bookmarkStart w:id="46" w:name="_Hlk56759206"/>
      <w:r w:rsidRPr="00230730">
        <w:rPr>
          <w:sz w:val="28"/>
          <w:szCs w:val="28"/>
          <w:lang w:val="ru-RU"/>
        </w:rPr>
        <w:t xml:space="preserve">Централизованной сетью водоотведения в </w:t>
      </w:r>
      <w:r w:rsidR="000471D6" w:rsidRPr="00230730">
        <w:rPr>
          <w:sz w:val="28"/>
          <w:szCs w:val="28"/>
          <w:lang w:val="ru-RU"/>
        </w:rPr>
        <w:t>Федоровском</w:t>
      </w:r>
      <w:r w:rsidRPr="00230730">
        <w:rPr>
          <w:sz w:val="28"/>
          <w:szCs w:val="28"/>
          <w:lang w:val="ru-RU"/>
        </w:rPr>
        <w:t xml:space="preserve"> СП </w:t>
      </w:r>
      <w:r w:rsidR="008B1458" w:rsidRPr="00230730">
        <w:rPr>
          <w:sz w:val="28"/>
          <w:szCs w:val="28"/>
          <w:lang w:val="ru-RU"/>
        </w:rPr>
        <w:t>обеспечен</w:t>
      </w:r>
      <w:r w:rsidRPr="00230730">
        <w:rPr>
          <w:sz w:val="28"/>
          <w:szCs w:val="28"/>
          <w:lang w:val="ru-RU"/>
        </w:rPr>
        <w:t xml:space="preserve"> </w:t>
      </w:r>
      <w:r w:rsidR="008B1458" w:rsidRPr="00230730">
        <w:rPr>
          <w:sz w:val="28"/>
          <w:szCs w:val="28"/>
          <w:lang w:val="ru-RU"/>
        </w:rPr>
        <w:t xml:space="preserve">только х. </w:t>
      </w:r>
      <w:proofErr w:type="spellStart"/>
      <w:r w:rsidR="008B1458" w:rsidRPr="00230730">
        <w:rPr>
          <w:sz w:val="28"/>
          <w:szCs w:val="28"/>
          <w:lang w:val="ru-RU"/>
        </w:rPr>
        <w:t>Екатериновский</w:t>
      </w:r>
      <w:proofErr w:type="spellEnd"/>
      <w:r w:rsidRPr="00230730">
        <w:rPr>
          <w:sz w:val="28"/>
          <w:szCs w:val="28"/>
          <w:lang w:val="ru-RU"/>
        </w:rPr>
        <w:t xml:space="preserve">. </w:t>
      </w:r>
      <w:r w:rsidR="008B1458" w:rsidRPr="00230730">
        <w:rPr>
          <w:sz w:val="28"/>
          <w:szCs w:val="28"/>
          <w:lang w:val="ru-RU"/>
        </w:rPr>
        <w:t xml:space="preserve">Существующая система канализации </w:t>
      </w:r>
      <w:r w:rsidR="00230730">
        <w:rPr>
          <w:sz w:val="28"/>
          <w:szCs w:val="28"/>
          <w:lang w:val="ru-RU"/>
        </w:rPr>
        <w:t xml:space="preserve">                                            </w:t>
      </w:r>
      <w:r w:rsidR="008B1458" w:rsidRPr="00230730">
        <w:rPr>
          <w:sz w:val="28"/>
          <w:szCs w:val="28"/>
          <w:lang w:val="ru-RU"/>
        </w:rPr>
        <w:t xml:space="preserve">х. </w:t>
      </w:r>
      <w:proofErr w:type="spellStart"/>
      <w:r w:rsidR="008B1458" w:rsidRPr="00230730">
        <w:rPr>
          <w:sz w:val="28"/>
          <w:szCs w:val="28"/>
          <w:lang w:val="ru-RU"/>
        </w:rPr>
        <w:t>Екатериновского</w:t>
      </w:r>
      <w:proofErr w:type="spellEnd"/>
      <w:r w:rsidR="008B1458" w:rsidRPr="00230730">
        <w:rPr>
          <w:sz w:val="28"/>
          <w:szCs w:val="28"/>
          <w:lang w:val="ru-RU"/>
        </w:rPr>
        <w:t xml:space="preserve"> раздельная: хозяйственно-бытовые воды отводятся единой сетью, дождевые воды отводятся с территории станицы отдельными открытыми </w:t>
      </w:r>
      <w:r w:rsidR="008B1458" w:rsidRPr="00230730">
        <w:rPr>
          <w:sz w:val="28"/>
          <w:szCs w:val="28"/>
          <w:lang w:val="ru-RU"/>
        </w:rPr>
        <w:lastRenderedPageBreak/>
        <w:t>канавами и лотками.</w:t>
      </w:r>
      <w:r w:rsidR="000153DA" w:rsidRPr="00230730">
        <w:rPr>
          <w:sz w:val="28"/>
          <w:szCs w:val="28"/>
          <w:lang w:val="ru-RU"/>
        </w:rPr>
        <w:t xml:space="preserve"> Протяженность системы канализации 6,4 км.</w:t>
      </w:r>
      <w:r w:rsidR="00B82B17" w:rsidRPr="00230730">
        <w:rPr>
          <w:sz w:val="28"/>
          <w:szCs w:val="28"/>
          <w:lang w:val="ru-RU"/>
        </w:rPr>
        <w:t xml:space="preserve"> </w:t>
      </w:r>
      <w:r w:rsidR="00230730">
        <w:rPr>
          <w:sz w:val="28"/>
          <w:szCs w:val="28"/>
          <w:lang w:val="ru-RU"/>
        </w:rPr>
        <w:t xml:space="preserve">                                           </w:t>
      </w:r>
      <w:r w:rsidR="00B82B17" w:rsidRPr="00230730">
        <w:rPr>
          <w:sz w:val="28"/>
          <w:szCs w:val="28"/>
          <w:lang w:val="ru-RU"/>
        </w:rPr>
        <w:t xml:space="preserve">В х. </w:t>
      </w:r>
      <w:proofErr w:type="spellStart"/>
      <w:r w:rsidR="00B82B17" w:rsidRPr="00230730">
        <w:rPr>
          <w:sz w:val="28"/>
          <w:szCs w:val="28"/>
          <w:lang w:val="ru-RU"/>
        </w:rPr>
        <w:t>Екатериновском</w:t>
      </w:r>
      <w:proofErr w:type="spellEnd"/>
      <w:r w:rsidR="00B82B17" w:rsidRPr="00230730">
        <w:rPr>
          <w:sz w:val="28"/>
          <w:szCs w:val="28"/>
          <w:lang w:val="ru-RU"/>
        </w:rPr>
        <w:t xml:space="preserve"> располагается 1 очистное сооружение по </w:t>
      </w:r>
      <w:proofErr w:type="gramStart"/>
      <w:r w:rsidR="00B82B17" w:rsidRPr="00230730">
        <w:rPr>
          <w:sz w:val="28"/>
          <w:szCs w:val="28"/>
          <w:lang w:val="ru-RU"/>
        </w:rPr>
        <w:t xml:space="preserve">адресу: </w:t>
      </w:r>
      <w:r w:rsidR="00230730">
        <w:rPr>
          <w:sz w:val="28"/>
          <w:szCs w:val="28"/>
          <w:lang w:val="ru-RU"/>
        </w:rPr>
        <w:t xml:space="preserve">  </w:t>
      </w:r>
      <w:proofErr w:type="gramEnd"/>
      <w:r w:rsidR="00230730">
        <w:rPr>
          <w:sz w:val="28"/>
          <w:szCs w:val="28"/>
          <w:lang w:val="ru-RU"/>
        </w:rPr>
        <w:t xml:space="preserve">                              </w:t>
      </w:r>
      <w:r w:rsidR="00B82B17" w:rsidRPr="00230730">
        <w:rPr>
          <w:sz w:val="28"/>
          <w:szCs w:val="28"/>
          <w:lang w:val="ru-RU"/>
        </w:rPr>
        <w:t>ул. Набережная, 47, и 2 КНС, по адресу: ул. Набережная, ул. Фрунзе.</w:t>
      </w:r>
    </w:p>
    <w:p w14:paraId="5070027E" w14:textId="4FC7F6EF" w:rsidR="004403D3" w:rsidRPr="00230730" w:rsidRDefault="004403D3" w:rsidP="004403D3">
      <w:pPr>
        <w:pStyle w:val="a1"/>
        <w:rPr>
          <w:sz w:val="28"/>
          <w:szCs w:val="28"/>
          <w:lang w:val="ru-RU"/>
        </w:rPr>
      </w:pPr>
      <w:r w:rsidRPr="00230730">
        <w:rPr>
          <w:sz w:val="28"/>
          <w:szCs w:val="28"/>
          <w:lang w:val="ru-RU"/>
        </w:rPr>
        <w:t xml:space="preserve">В </w:t>
      </w:r>
      <w:r w:rsidR="003125C1" w:rsidRPr="00230730">
        <w:rPr>
          <w:sz w:val="28"/>
          <w:szCs w:val="28"/>
          <w:lang w:val="ru-RU"/>
        </w:rPr>
        <w:t xml:space="preserve">других </w:t>
      </w:r>
      <w:r w:rsidRPr="00230730">
        <w:rPr>
          <w:sz w:val="28"/>
          <w:szCs w:val="28"/>
          <w:lang w:val="ru-RU"/>
        </w:rPr>
        <w:t xml:space="preserve">населенных пунктах </w:t>
      </w:r>
      <w:r w:rsidR="003125C1" w:rsidRPr="00230730">
        <w:rPr>
          <w:sz w:val="28"/>
          <w:szCs w:val="28"/>
          <w:lang w:val="ru-RU"/>
        </w:rPr>
        <w:t>сельского поселения</w:t>
      </w:r>
      <w:r w:rsidRPr="00230730">
        <w:rPr>
          <w:sz w:val="28"/>
          <w:szCs w:val="28"/>
          <w:lang w:val="ru-RU"/>
        </w:rPr>
        <w:t xml:space="preserve"> системы и сети водоотведения отсутствуют. Население использует локальные очистные сооружения, выгребные ямы, септики.</w:t>
      </w:r>
    </w:p>
    <w:p w14:paraId="741C6C6E" w14:textId="2C2CEF1B" w:rsidR="004403D3" w:rsidRPr="00230730" w:rsidRDefault="004403D3" w:rsidP="004403D3">
      <w:pPr>
        <w:pStyle w:val="a1"/>
        <w:rPr>
          <w:sz w:val="28"/>
          <w:szCs w:val="28"/>
          <w:lang w:val="ru-RU"/>
        </w:rPr>
      </w:pPr>
      <w:r w:rsidRPr="00230730">
        <w:rPr>
          <w:sz w:val="28"/>
          <w:szCs w:val="28"/>
          <w:lang w:val="ru-RU"/>
        </w:rPr>
        <w:t xml:space="preserve">Сточные воды от жилой и общественной застройки поступают в накопительные выгребные ямы и осуществляется вывоз специализированным транспортными средствами на </w:t>
      </w:r>
      <w:r w:rsidR="00E90C84" w:rsidRPr="00230730">
        <w:rPr>
          <w:sz w:val="28"/>
          <w:szCs w:val="28"/>
          <w:lang w:val="ru-RU"/>
        </w:rPr>
        <w:t>объекты размещения отходов</w:t>
      </w:r>
      <w:r w:rsidRPr="00230730">
        <w:rPr>
          <w:sz w:val="28"/>
          <w:szCs w:val="28"/>
          <w:lang w:val="ru-RU"/>
        </w:rPr>
        <w:t>.</w:t>
      </w:r>
    </w:p>
    <w:p w14:paraId="0178B997" w14:textId="21418943" w:rsidR="004403D3" w:rsidRPr="00230730" w:rsidRDefault="004403D3" w:rsidP="004403D3">
      <w:pPr>
        <w:pStyle w:val="a1"/>
        <w:rPr>
          <w:sz w:val="28"/>
          <w:szCs w:val="28"/>
          <w:lang w:val="ru-RU"/>
        </w:rPr>
      </w:pPr>
      <w:r w:rsidRPr="00230730">
        <w:rPr>
          <w:sz w:val="28"/>
          <w:szCs w:val="28"/>
          <w:lang w:val="ru-RU"/>
        </w:rPr>
        <w:t xml:space="preserve">Отсутствие централизованной канализационной сети в </w:t>
      </w:r>
      <w:r w:rsidR="000471D6" w:rsidRPr="00230730">
        <w:rPr>
          <w:sz w:val="28"/>
          <w:szCs w:val="28"/>
          <w:lang w:val="ru-RU"/>
        </w:rPr>
        <w:t>Федоровском</w:t>
      </w:r>
      <w:r w:rsidRPr="00230730">
        <w:rPr>
          <w:sz w:val="28"/>
          <w:szCs w:val="28"/>
          <w:lang w:val="ru-RU"/>
        </w:rPr>
        <w:t xml:space="preserve"> СП создает определенные трудности населению, ухудшает их бытовые условия. Также возрастает угроза возникновения и распространения опасных заболеваний среди местного населения.</w:t>
      </w:r>
    </w:p>
    <w:p w14:paraId="0F7492A0" w14:textId="77777777" w:rsidR="004403D3" w:rsidRPr="00230730" w:rsidRDefault="004403D3" w:rsidP="004403D3">
      <w:pPr>
        <w:pStyle w:val="a1"/>
        <w:rPr>
          <w:sz w:val="28"/>
          <w:szCs w:val="28"/>
          <w:lang w:val="ru-RU"/>
        </w:rPr>
      </w:pPr>
      <w:r w:rsidRPr="00230730">
        <w:rPr>
          <w:sz w:val="28"/>
          <w:szCs w:val="28"/>
          <w:lang w:val="ru-RU"/>
        </w:rPr>
        <w:t>Существующая ситуация оказывает отрицательное влияние на экологию и, соответственно, создает угрозу жизни и здоровью жителям муниципального образования, способствует загрязнению подземных вод.</w:t>
      </w:r>
    </w:p>
    <w:p w14:paraId="0629C385" w14:textId="39E6DC0F" w:rsidR="004403D3" w:rsidRPr="00230730" w:rsidRDefault="004403D3" w:rsidP="004403D3">
      <w:pPr>
        <w:pStyle w:val="a1"/>
        <w:rPr>
          <w:sz w:val="28"/>
          <w:szCs w:val="28"/>
          <w:lang w:val="ru-RU"/>
        </w:rPr>
      </w:pPr>
      <w:r w:rsidRPr="00230730">
        <w:rPr>
          <w:sz w:val="28"/>
          <w:szCs w:val="28"/>
          <w:lang w:val="ru-RU"/>
        </w:rPr>
        <w:t>Требования к очистке сточных вод предъявляются согласно нормативны</w:t>
      </w:r>
      <w:r w:rsidR="00230730">
        <w:rPr>
          <w:sz w:val="28"/>
          <w:szCs w:val="28"/>
          <w:lang w:val="ru-RU"/>
        </w:rPr>
        <w:t>м документам: Водного кодекса Российской Федерации</w:t>
      </w:r>
      <w:r w:rsidRPr="00230730">
        <w:rPr>
          <w:sz w:val="28"/>
          <w:szCs w:val="28"/>
          <w:lang w:val="ru-RU"/>
        </w:rPr>
        <w:t xml:space="preserve">, </w:t>
      </w:r>
      <w:r w:rsidR="00230730">
        <w:rPr>
          <w:sz w:val="28"/>
          <w:szCs w:val="28"/>
          <w:lang w:val="ru-RU"/>
        </w:rPr>
        <w:t>Федерального з</w:t>
      </w:r>
      <w:r w:rsidRPr="00230730">
        <w:rPr>
          <w:sz w:val="28"/>
          <w:szCs w:val="28"/>
          <w:lang w:val="ru-RU"/>
        </w:rPr>
        <w:t>ак</w:t>
      </w:r>
      <w:r w:rsidR="00230730">
        <w:rPr>
          <w:sz w:val="28"/>
          <w:szCs w:val="28"/>
          <w:lang w:val="ru-RU"/>
        </w:rPr>
        <w:t xml:space="preserve">она </w:t>
      </w:r>
      <w:r w:rsidR="0062053B">
        <w:rPr>
          <w:sz w:val="28"/>
          <w:szCs w:val="28"/>
          <w:lang w:val="ru-RU"/>
        </w:rPr>
        <w:t xml:space="preserve">                   от 10 января 2002 г. </w:t>
      </w:r>
      <w:r w:rsidRPr="00230730">
        <w:rPr>
          <w:sz w:val="28"/>
          <w:szCs w:val="28"/>
          <w:lang w:val="ru-RU"/>
        </w:rPr>
        <w:t xml:space="preserve">«Об охране окружающей природной среды», </w:t>
      </w:r>
      <w:r w:rsidR="0062053B">
        <w:rPr>
          <w:sz w:val="28"/>
          <w:szCs w:val="28"/>
          <w:lang w:val="ru-RU"/>
        </w:rPr>
        <w:t>Федерального з</w:t>
      </w:r>
      <w:r w:rsidR="00230730" w:rsidRPr="00230730">
        <w:rPr>
          <w:sz w:val="28"/>
          <w:szCs w:val="28"/>
          <w:lang w:val="ru-RU"/>
        </w:rPr>
        <w:t>ак</w:t>
      </w:r>
      <w:r w:rsidR="00230730">
        <w:rPr>
          <w:sz w:val="28"/>
          <w:szCs w:val="28"/>
          <w:lang w:val="ru-RU"/>
        </w:rPr>
        <w:t>она Российской Федерации</w:t>
      </w:r>
      <w:r w:rsidR="00230730" w:rsidRPr="00230730">
        <w:rPr>
          <w:sz w:val="28"/>
          <w:szCs w:val="28"/>
          <w:lang w:val="ru-RU"/>
        </w:rPr>
        <w:t xml:space="preserve"> </w:t>
      </w:r>
      <w:r w:rsidR="00230730">
        <w:rPr>
          <w:sz w:val="28"/>
          <w:szCs w:val="28"/>
          <w:lang w:val="ru-RU"/>
        </w:rPr>
        <w:t xml:space="preserve">от 30 марта 1999 г. № 52-ФЗ </w:t>
      </w:r>
      <w:r w:rsidRPr="00230730">
        <w:rPr>
          <w:sz w:val="28"/>
          <w:szCs w:val="28"/>
          <w:lang w:val="ru-RU"/>
        </w:rPr>
        <w:t>«О санитарно-эпидемиологическом благополучии населения».</w:t>
      </w:r>
    </w:p>
    <w:bookmarkEnd w:id="46"/>
    <w:p w14:paraId="60448088" w14:textId="2A927030" w:rsidR="00C52EEE" w:rsidRPr="0077510F" w:rsidRDefault="00BF77BB" w:rsidP="00C52EEE">
      <w:pPr>
        <w:pStyle w:val="a1"/>
        <w:keepNext/>
        <w:spacing w:before="120"/>
        <w:rPr>
          <w:sz w:val="28"/>
          <w:szCs w:val="28"/>
          <w:lang w:val="ru-RU"/>
        </w:rPr>
      </w:pPr>
      <w:r w:rsidRPr="0077510F">
        <w:rPr>
          <w:sz w:val="28"/>
          <w:szCs w:val="28"/>
          <w:lang w:val="ru-RU"/>
        </w:rPr>
        <w:t>Водоснабжение</w:t>
      </w:r>
      <w:r w:rsidR="0062053B" w:rsidRPr="0077510F">
        <w:rPr>
          <w:sz w:val="28"/>
          <w:szCs w:val="28"/>
          <w:lang w:val="ru-RU"/>
        </w:rPr>
        <w:t>.</w:t>
      </w:r>
    </w:p>
    <w:p w14:paraId="25D513F7" w14:textId="1808CA5B" w:rsidR="00820F16" w:rsidRPr="00230730" w:rsidRDefault="001D5C6D" w:rsidP="00820F16">
      <w:pPr>
        <w:pStyle w:val="a1"/>
        <w:rPr>
          <w:sz w:val="28"/>
          <w:szCs w:val="28"/>
          <w:lang w:val="ru-RU"/>
        </w:rPr>
      </w:pPr>
      <w:r w:rsidRPr="00230730">
        <w:rPr>
          <w:sz w:val="28"/>
          <w:szCs w:val="28"/>
          <w:lang w:val="ru-RU"/>
        </w:rPr>
        <w:t>Водоснабжение Федоровского сельского поселения осуществляется из подземных артезианских источников в основном за счет единой централизованной поселковой системы водоснабжения, которая включает в себя сооружения забора воды, артезианские скважины, насосные станции, водопроводные сети.</w:t>
      </w:r>
    </w:p>
    <w:p w14:paraId="32D8808B" w14:textId="2D64A47E" w:rsidR="00820F16" w:rsidRPr="00230730" w:rsidRDefault="00B62A7A" w:rsidP="00820F16">
      <w:pPr>
        <w:pStyle w:val="a1"/>
        <w:rPr>
          <w:sz w:val="28"/>
          <w:szCs w:val="28"/>
          <w:lang w:val="ru-RU"/>
        </w:rPr>
      </w:pPr>
      <w:r w:rsidRPr="00230730">
        <w:rPr>
          <w:sz w:val="28"/>
          <w:szCs w:val="28"/>
          <w:lang w:val="ru-RU"/>
        </w:rPr>
        <w:t xml:space="preserve">Территория </w:t>
      </w:r>
      <w:r w:rsidR="000471D6" w:rsidRPr="00230730">
        <w:rPr>
          <w:sz w:val="28"/>
          <w:szCs w:val="28"/>
          <w:lang w:val="ru-RU"/>
        </w:rPr>
        <w:t>Федоровского</w:t>
      </w:r>
      <w:r w:rsidR="002C4EFC" w:rsidRPr="00230730">
        <w:rPr>
          <w:sz w:val="28"/>
          <w:szCs w:val="28"/>
          <w:lang w:val="ru-RU"/>
        </w:rPr>
        <w:t xml:space="preserve"> СП</w:t>
      </w:r>
      <w:r w:rsidR="006722D2" w:rsidRPr="00230730">
        <w:rPr>
          <w:sz w:val="28"/>
          <w:szCs w:val="28"/>
          <w:lang w:val="ru-RU"/>
        </w:rPr>
        <w:t xml:space="preserve"> </w:t>
      </w:r>
      <w:r w:rsidR="000471D6" w:rsidRPr="00230730">
        <w:rPr>
          <w:sz w:val="28"/>
          <w:szCs w:val="28"/>
          <w:lang w:val="ru-RU"/>
        </w:rPr>
        <w:t>Абинского</w:t>
      </w:r>
      <w:r w:rsidR="006722D2" w:rsidRPr="00230730">
        <w:rPr>
          <w:sz w:val="28"/>
          <w:szCs w:val="28"/>
          <w:lang w:val="ru-RU"/>
        </w:rPr>
        <w:t xml:space="preserve"> района оснащена водопроводными линиями.</w:t>
      </w:r>
      <w:r w:rsidR="00820F16" w:rsidRPr="00230730">
        <w:rPr>
          <w:sz w:val="28"/>
          <w:szCs w:val="28"/>
          <w:lang w:val="ru-RU"/>
        </w:rPr>
        <w:t xml:space="preserve"> Существующие водопроводные сети кольцевые и тупиковые Ø 50-100мм.</w:t>
      </w:r>
    </w:p>
    <w:p w14:paraId="07FFAFF1" w14:textId="72845526" w:rsidR="0062053B" w:rsidRPr="0062053B" w:rsidRDefault="00820F16" w:rsidP="0062053B">
      <w:pPr>
        <w:ind w:firstLine="709"/>
        <w:rPr>
          <w:rFonts w:eastAsia="Calibri"/>
          <w:sz w:val="28"/>
          <w:szCs w:val="28"/>
          <w:lang w:eastAsia="en-US"/>
        </w:rPr>
      </w:pPr>
      <w:r w:rsidRPr="00230730">
        <w:rPr>
          <w:sz w:val="28"/>
          <w:szCs w:val="28"/>
        </w:rPr>
        <w:t xml:space="preserve">Качество воды не соответствует требованиям </w:t>
      </w:r>
      <w:r w:rsidRPr="00230730">
        <w:rPr>
          <w:sz w:val="28"/>
          <w:szCs w:val="28"/>
          <w:lang w:eastAsia="ar-SA" w:bidi="en-US"/>
        </w:rPr>
        <w:t>СанПиН 1.2.3685-21 «Гигиенические нормативы и требования к обеспечению безопасности и (или) безвредности для человека факторов среды обитания»</w:t>
      </w:r>
      <w:r w:rsidR="0062053B">
        <w:rPr>
          <w:sz w:val="28"/>
          <w:szCs w:val="28"/>
          <w:lang w:eastAsia="ar-SA" w:bidi="en-US"/>
        </w:rPr>
        <w:t>,</w:t>
      </w:r>
      <w:r w:rsidR="0062053B" w:rsidRPr="0062053B">
        <w:rPr>
          <w:rFonts w:eastAsia="Calibri"/>
          <w:sz w:val="28"/>
          <w:szCs w:val="28"/>
          <w:lang w:eastAsia="en-US"/>
        </w:rPr>
        <w:t xml:space="preserve"> утв</w:t>
      </w:r>
      <w:r w:rsidR="0062053B">
        <w:rPr>
          <w:rFonts w:eastAsia="Calibri"/>
          <w:sz w:val="28"/>
          <w:szCs w:val="28"/>
          <w:lang w:eastAsia="en-US"/>
        </w:rPr>
        <w:t>ержденных</w:t>
      </w:r>
      <w:r w:rsidR="0062053B" w:rsidRPr="0062053B">
        <w:rPr>
          <w:rFonts w:eastAsia="Calibri"/>
          <w:sz w:val="28"/>
          <w:szCs w:val="28"/>
          <w:lang w:eastAsia="en-US"/>
        </w:rPr>
        <w:t xml:space="preserve"> </w:t>
      </w:r>
      <w:r w:rsidR="0062053B">
        <w:rPr>
          <w:rFonts w:eastAsia="Calibri"/>
          <w:sz w:val="28"/>
          <w:szCs w:val="28"/>
          <w:lang w:eastAsia="en-US"/>
        </w:rPr>
        <w:t>постановлением</w:t>
      </w:r>
      <w:r w:rsidR="0062053B" w:rsidRPr="0062053B">
        <w:rPr>
          <w:rFonts w:eastAsia="Calibri"/>
          <w:sz w:val="28"/>
          <w:szCs w:val="28"/>
          <w:lang w:eastAsia="en-US"/>
        </w:rPr>
        <w:t xml:space="preserve"> </w:t>
      </w:r>
      <w:r w:rsidR="0062053B">
        <w:rPr>
          <w:rFonts w:eastAsia="Calibri"/>
          <w:sz w:val="28"/>
          <w:szCs w:val="28"/>
          <w:lang w:eastAsia="en-US"/>
        </w:rPr>
        <w:t>Главного государственного санитарного врача Российской Федерации</w:t>
      </w:r>
      <w:r w:rsidR="0062053B" w:rsidRPr="0062053B">
        <w:rPr>
          <w:rFonts w:eastAsia="Calibri"/>
          <w:sz w:val="28"/>
          <w:szCs w:val="28"/>
          <w:lang w:eastAsia="en-US"/>
        </w:rPr>
        <w:t xml:space="preserve"> от </w:t>
      </w:r>
      <w:r w:rsidR="0062053B">
        <w:rPr>
          <w:rFonts w:eastAsia="Calibri"/>
          <w:sz w:val="28"/>
          <w:szCs w:val="28"/>
          <w:lang w:eastAsia="en-US"/>
        </w:rPr>
        <w:t>28 января 2021 г.</w:t>
      </w:r>
      <w:r w:rsidR="0062053B" w:rsidRPr="0062053B">
        <w:rPr>
          <w:rFonts w:eastAsia="Calibri"/>
          <w:sz w:val="28"/>
          <w:szCs w:val="28"/>
          <w:lang w:eastAsia="en-US"/>
        </w:rPr>
        <w:t xml:space="preserve"> № </w:t>
      </w:r>
      <w:r w:rsidR="0062053B">
        <w:rPr>
          <w:rFonts w:eastAsia="Calibri"/>
          <w:sz w:val="28"/>
          <w:szCs w:val="28"/>
          <w:lang w:eastAsia="en-US"/>
        </w:rPr>
        <w:t>2.</w:t>
      </w:r>
    </w:p>
    <w:p w14:paraId="28BE5597" w14:textId="0FA230B6" w:rsidR="00820F16" w:rsidRPr="00230730" w:rsidRDefault="00820F16" w:rsidP="0062053B">
      <w:pPr>
        <w:ind w:firstLine="709"/>
        <w:rPr>
          <w:sz w:val="28"/>
          <w:szCs w:val="28"/>
          <w:lang w:eastAsia="ar-SA" w:bidi="en-US"/>
        </w:rPr>
      </w:pPr>
      <w:r w:rsidRPr="00230730">
        <w:rPr>
          <w:sz w:val="28"/>
          <w:szCs w:val="28"/>
        </w:rPr>
        <w:t xml:space="preserve">Без соответствующей предварительной очистки они могут использоваться только хозяйственно-бытового водоснабжения. </w:t>
      </w:r>
    </w:p>
    <w:p w14:paraId="60C9F72A" w14:textId="1A0CEBC7" w:rsidR="0067157A" w:rsidRPr="00230730" w:rsidRDefault="0067157A" w:rsidP="0067157A">
      <w:pPr>
        <w:pStyle w:val="a1"/>
        <w:rPr>
          <w:sz w:val="28"/>
          <w:szCs w:val="28"/>
          <w:lang w:val="ru-RU"/>
        </w:rPr>
      </w:pPr>
      <w:r w:rsidRPr="00230730">
        <w:rPr>
          <w:sz w:val="28"/>
          <w:szCs w:val="28"/>
          <w:lang w:val="ru-RU"/>
        </w:rPr>
        <w:t>Анализ сложившейся ситуа</w:t>
      </w:r>
      <w:r w:rsidR="00B62A7A" w:rsidRPr="00230730">
        <w:rPr>
          <w:sz w:val="28"/>
          <w:szCs w:val="28"/>
          <w:lang w:val="ru-RU"/>
        </w:rPr>
        <w:t xml:space="preserve">ции в водоснабжении </w:t>
      </w:r>
      <w:r w:rsidR="000471D6" w:rsidRPr="00230730">
        <w:rPr>
          <w:sz w:val="28"/>
          <w:szCs w:val="28"/>
          <w:lang w:val="ru-RU"/>
        </w:rPr>
        <w:t>Федоровского</w:t>
      </w:r>
      <w:r w:rsidR="002C4EFC" w:rsidRPr="00230730">
        <w:rPr>
          <w:sz w:val="28"/>
          <w:szCs w:val="28"/>
          <w:lang w:val="ru-RU"/>
        </w:rPr>
        <w:t xml:space="preserve"> СП</w:t>
      </w:r>
      <w:r w:rsidRPr="00230730">
        <w:rPr>
          <w:sz w:val="28"/>
          <w:szCs w:val="28"/>
          <w:lang w:val="ru-RU"/>
        </w:rPr>
        <w:t xml:space="preserve"> показывает, что на сегодняшний день водозаборные водопроводные системы находятся в состоянии, когда уровень их износа составляет более 80%. Поскольку основная часть водопроводных сетей, более 75%, проложены </w:t>
      </w:r>
      <w:r w:rsidR="0062053B">
        <w:rPr>
          <w:sz w:val="28"/>
          <w:szCs w:val="28"/>
          <w:lang w:val="ru-RU"/>
        </w:rPr>
        <w:t xml:space="preserve">                          </w:t>
      </w:r>
      <w:r w:rsidRPr="00230730">
        <w:rPr>
          <w:sz w:val="28"/>
          <w:szCs w:val="28"/>
          <w:lang w:val="ru-RU"/>
        </w:rPr>
        <w:t xml:space="preserve">в </w:t>
      </w:r>
      <w:r w:rsidR="0062053B">
        <w:rPr>
          <w:sz w:val="28"/>
          <w:szCs w:val="28"/>
          <w:lang w:val="ru-RU"/>
        </w:rPr>
        <w:t>1960</w:t>
      </w:r>
      <w:r w:rsidRPr="00230730">
        <w:rPr>
          <w:sz w:val="28"/>
          <w:szCs w:val="28"/>
          <w:lang w:val="ru-RU"/>
        </w:rPr>
        <w:t xml:space="preserve"> годы. Существующие водопроводные сети в основном тупиковые, выполнены из разных материалов: сталь, чугун, асбоцемент.</w:t>
      </w:r>
    </w:p>
    <w:p w14:paraId="24286722" w14:textId="5A730E21" w:rsidR="00593BDA" w:rsidRPr="00230730" w:rsidRDefault="0088622B" w:rsidP="00EC5C3B">
      <w:pPr>
        <w:pStyle w:val="a1"/>
        <w:rPr>
          <w:sz w:val="28"/>
          <w:szCs w:val="28"/>
          <w:lang w:val="ru-RU"/>
        </w:rPr>
      </w:pPr>
      <w:r w:rsidRPr="00230730">
        <w:rPr>
          <w:sz w:val="28"/>
          <w:szCs w:val="28"/>
          <w:lang w:val="ru-RU"/>
        </w:rPr>
        <w:t>Общая протяженность водопровода</w:t>
      </w:r>
      <w:r w:rsidR="006722D2" w:rsidRPr="00230730">
        <w:rPr>
          <w:sz w:val="28"/>
          <w:szCs w:val="28"/>
          <w:lang w:val="ru-RU"/>
        </w:rPr>
        <w:t xml:space="preserve"> на территории </w:t>
      </w:r>
      <w:r w:rsidR="000471D6" w:rsidRPr="00230730">
        <w:rPr>
          <w:sz w:val="28"/>
          <w:szCs w:val="28"/>
          <w:lang w:val="ru-RU"/>
        </w:rPr>
        <w:t>Федоровского</w:t>
      </w:r>
      <w:r w:rsidR="002C4EFC" w:rsidRPr="00230730">
        <w:rPr>
          <w:sz w:val="28"/>
          <w:szCs w:val="28"/>
          <w:lang w:val="ru-RU"/>
        </w:rPr>
        <w:t xml:space="preserve"> СП</w:t>
      </w:r>
      <w:r w:rsidR="006722D2" w:rsidRPr="00230730">
        <w:rPr>
          <w:sz w:val="28"/>
          <w:szCs w:val="28"/>
          <w:lang w:val="ru-RU"/>
        </w:rPr>
        <w:t xml:space="preserve"> составляет </w:t>
      </w:r>
      <w:r w:rsidR="00BC2D3F" w:rsidRPr="00230730">
        <w:rPr>
          <w:sz w:val="28"/>
          <w:szCs w:val="28"/>
          <w:lang w:val="ru-RU"/>
        </w:rPr>
        <w:t>2780</w:t>
      </w:r>
      <w:r w:rsidR="008868CC" w:rsidRPr="00230730">
        <w:rPr>
          <w:sz w:val="28"/>
          <w:szCs w:val="28"/>
          <w:lang w:val="ru-RU"/>
        </w:rPr>
        <w:t xml:space="preserve"> м.</w:t>
      </w:r>
      <w:r w:rsidR="00F80930" w:rsidRPr="00230730">
        <w:rPr>
          <w:sz w:val="28"/>
          <w:szCs w:val="28"/>
          <w:lang w:val="ru-RU"/>
        </w:rPr>
        <w:t xml:space="preserve"> </w:t>
      </w:r>
    </w:p>
    <w:p w14:paraId="5CF588FE" w14:textId="77777777" w:rsidR="0062053B" w:rsidRDefault="0062053B" w:rsidP="00A13185">
      <w:pPr>
        <w:pStyle w:val="a1"/>
        <w:jc w:val="right"/>
        <w:rPr>
          <w:b/>
          <w:i/>
          <w:sz w:val="28"/>
          <w:szCs w:val="28"/>
          <w:lang w:val="ru-RU"/>
        </w:rPr>
      </w:pPr>
    </w:p>
    <w:p w14:paraId="72BADE98" w14:textId="1C3FE08C" w:rsidR="00A13185" w:rsidRDefault="00A13185" w:rsidP="00A13185">
      <w:pPr>
        <w:pStyle w:val="a1"/>
        <w:jc w:val="center"/>
        <w:rPr>
          <w:sz w:val="28"/>
          <w:szCs w:val="28"/>
          <w:lang w:val="ru-RU"/>
        </w:rPr>
      </w:pPr>
      <w:r w:rsidRPr="0062053B">
        <w:rPr>
          <w:sz w:val="28"/>
          <w:szCs w:val="28"/>
          <w:lang w:val="ru-RU"/>
        </w:rPr>
        <w:t>Объекты водоснабжения Федоровского СП</w:t>
      </w:r>
    </w:p>
    <w:p w14:paraId="5996178D" w14:textId="017A7712" w:rsidR="0062053B" w:rsidRDefault="0062053B" w:rsidP="00A13185">
      <w:pPr>
        <w:pStyle w:val="a1"/>
        <w:jc w:val="center"/>
        <w:rPr>
          <w:sz w:val="28"/>
          <w:szCs w:val="28"/>
          <w:lang w:val="ru-RU"/>
        </w:rPr>
      </w:pPr>
    </w:p>
    <w:p w14:paraId="4AFE053E" w14:textId="77777777" w:rsidR="0062053B" w:rsidRPr="0062053B" w:rsidRDefault="0062053B" w:rsidP="0062053B">
      <w:pPr>
        <w:pStyle w:val="a1"/>
        <w:jc w:val="right"/>
        <w:rPr>
          <w:sz w:val="28"/>
          <w:szCs w:val="28"/>
          <w:lang w:val="ru-RU"/>
        </w:rPr>
      </w:pPr>
      <w:r w:rsidRPr="0062053B">
        <w:rPr>
          <w:sz w:val="28"/>
          <w:szCs w:val="28"/>
          <w:lang w:val="ru-RU"/>
        </w:rPr>
        <w:t>Таблица 2.8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2279"/>
        <w:gridCol w:w="2469"/>
        <w:gridCol w:w="2556"/>
        <w:gridCol w:w="1764"/>
      </w:tblGrid>
      <w:tr w:rsidR="004F6907" w:rsidRPr="0062053B" w14:paraId="5BA72931" w14:textId="77777777" w:rsidTr="006A2391">
        <w:trPr>
          <w:tblHeader/>
        </w:trPr>
        <w:tc>
          <w:tcPr>
            <w:tcW w:w="291" w:type="pct"/>
            <w:tcBorders>
              <w:top w:val="single" w:sz="4" w:space="0" w:color="auto"/>
              <w:left w:val="single" w:sz="4" w:space="0" w:color="auto"/>
              <w:bottom w:val="single" w:sz="4" w:space="0" w:color="auto"/>
              <w:right w:val="single" w:sz="4" w:space="0" w:color="auto"/>
            </w:tcBorders>
            <w:shd w:val="clear" w:color="auto" w:fill="auto"/>
          </w:tcPr>
          <w:p w14:paraId="05FA71FF" w14:textId="77777777" w:rsidR="004F6907" w:rsidRPr="004F6907" w:rsidRDefault="004F6907" w:rsidP="004F6907">
            <w:pPr>
              <w:jc w:val="center"/>
              <w:rPr>
                <w:b/>
              </w:rPr>
            </w:pPr>
            <w:r w:rsidRPr="004F6907">
              <w:rPr>
                <w:b/>
              </w:rPr>
              <w:t>№ п</w:t>
            </w:r>
            <w:r w:rsidRPr="004F6907">
              <w:rPr>
                <w:b/>
                <w:lang w:val="en-US"/>
              </w:rPr>
              <w:t>/</w:t>
            </w:r>
            <w:r w:rsidRPr="004F6907">
              <w:rPr>
                <w:b/>
              </w:rPr>
              <w:t>п</w:t>
            </w:r>
          </w:p>
        </w:tc>
        <w:tc>
          <w:tcPr>
            <w:tcW w:w="1184" w:type="pct"/>
            <w:tcBorders>
              <w:top w:val="single" w:sz="4" w:space="0" w:color="auto"/>
              <w:left w:val="single" w:sz="4" w:space="0" w:color="auto"/>
              <w:bottom w:val="single" w:sz="4" w:space="0" w:color="auto"/>
              <w:right w:val="single" w:sz="4" w:space="0" w:color="auto"/>
            </w:tcBorders>
            <w:shd w:val="clear" w:color="auto" w:fill="auto"/>
          </w:tcPr>
          <w:p w14:paraId="73F3F204" w14:textId="7EC45A6B" w:rsidR="004F6907" w:rsidRPr="004F6907" w:rsidRDefault="004F6907" w:rsidP="004F6907">
            <w:pPr>
              <w:jc w:val="center"/>
              <w:rPr>
                <w:b/>
              </w:rPr>
            </w:pPr>
            <w:r w:rsidRPr="004F6907">
              <w:rPr>
                <w:b/>
              </w:rPr>
              <w:t>Наименование источника водоснабжения</w:t>
            </w:r>
          </w:p>
        </w:tc>
        <w:tc>
          <w:tcPr>
            <w:tcW w:w="1282" w:type="pct"/>
            <w:tcBorders>
              <w:top w:val="single" w:sz="4" w:space="0" w:color="auto"/>
              <w:left w:val="single" w:sz="4" w:space="0" w:color="auto"/>
              <w:bottom w:val="single" w:sz="4" w:space="0" w:color="auto"/>
              <w:right w:val="single" w:sz="4" w:space="0" w:color="auto"/>
            </w:tcBorders>
            <w:shd w:val="clear" w:color="auto" w:fill="auto"/>
          </w:tcPr>
          <w:p w14:paraId="544E0462" w14:textId="528992F4" w:rsidR="004F6907" w:rsidRPr="004F6907" w:rsidRDefault="004F6907" w:rsidP="004F6907">
            <w:pPr>
              <w:jc w:val="center"/>
              <w:rPr>
                <w:b/>
              </w:rPr>
            </w:pPr>
            <w:r w:rsidRPr="004F6907">
              <w:rPr>
                <w:b/>
              </w:rPr>
              <w:t>Местоположение</w:t>
            </w:r>
          </w:p>
        </w:tc>
        <w:tc>
          <w:tcPr>
            <w:tcW w:w="1327" w:type="pct"/>
            <w:tcBorders>
              <w:top w:val="single" w:sz="4" w:space="0" w:color="auto"/>
              <w:left w:val="single" w:sz="4" w:space="0" w:color="auto"/>
              <w:bottom w:val="single" w:sz="4" w:space="0" w:color="auto"/>
              <w:right w:val="single" w:sz="4" w:space="0" w:color="auto"/>
            </w:tcBorders>
            <w:shd w:val="clear" w:color="auto" w:fill="auto"/>
          </w:tcPr>
          <w:p w14:paraId="70986E00" w14:textId="5259A64F" w:rsidR="004F6907" w:rsidRPr="004F6907" w:rsidRDefault="004F6907" w:rsidP="004F6907">
            <w:pPr>
              <w:jc w:val="center"/>
              <w:rPr>
                <w:b/>
              </w:rPr>
            </w:pPr>
            <w:r w:rsidRPr="004F6907">
              <w:rPr>
                <w:b/>
              </w:rPr>
              <w:t xml:space="preserve">Производительность, </w:t>
            </w:r>
            <w:r w:rsidRPr="004F6907">
              <w:rPr>
                <w:b/>
                <w:bCs/>
                <w:iCs/>
              </w:rPr>
              <w:t>м</w:t>
            </w:r>
            <w:r w:rsidRPr="004F6907">
              <w:rPr>
                <w:b/>
                <w:bCs/>
                <w:iCs/>
                <w:vertAlign w:val="superscript"/>
              </w:rPr>
              <w:t>3</w:t>
            </w:r>
            <w:r w:rsidRPr="004F6907">
              <w:rPr>
                <w:b/>
                <w:lang w:val="en-US"/>
              </w:rPr>
              <w:t>/</w:t>
            </w:r>
            <w:r w:rsidRPr="004F6907">
              <w:rPr>
                <w:b/>
              </w:rPr>
              <w:t>час</w:t>
            </w:r>
          </w:p>
        </w:tc>
        <w:tc>
          <w:tcPr>
            <w:tcW w:w="916" w:type="pct"/>
            <w:tcBorders>
              <w:top w:val="single" w:sz="4" w:space="0" w:color="auto"/>
              <w:left w:val="single" w:sz="4" w:space="0" w:color="auto"/>
              <w:bottom w:val="single" w:sz="4" w:space="0" w:color="auto"/>
              <w:right w:val="single" w:sz="4" w:space="0" w:color="auto"/>
            </w:tcBorders>
            <w:shd w:val="clear" w:color="auto" w:fill="auto"/>
          </w:tcPr>
          <w:p w14:paraId="22C0DB3B" w14:textId="047EF293" w:rsidR="004F6907" w:rsidRPr="004F6907" w:rsidRDefault="004F6907" w:rsidP="004F6907">
            <w:pPr>
              <w:jc w:val="center"/>
              <w:rPr>
                <w:b/>
              </w:rPr>
            </w:pPr>
            <w:r w:rsidRPr="004F6907">
              <w:rPr>
                <w:b/>
              </w:rPr>
              <w:t>Объем,</w:t>
            </w:r>
            <w:r w:rsidRPr="004F6907">
              <w:rPr>
                <w:b/>
                <w:bCs/>
                <w:iCs/>
              </w:rPr>
              <w:t xml:space="preserve"> м</w:t>
            </w:r>
            <w:r w:rsidRPr="004F6907">
              <w:rPr>
                <w:b/>
                <w:bCs/>
                <w:iCs/>
                <w:vertAlign w:val="superscript"/>
              </w:rPr>
              <w:t>3</w:t>
            </w:r>
          </w:p>
        </w:tc>
      </w:tr>
      <w:tr w:rsidR="006A2391" w:rsidRPr="0062053B" w14:paraId="5072BB5C" w14:textId="77777777" w:rsidTr="006A2391">
        <w:trPr>
          <w:tblHeader/>
        </w:trPr>
        <w:tc>
          <w:tcPr>
            <w:tcW w:w="291" w:type="pct"/>
            <w:tcBorders>
              <w:top w:val="single" w:sz="4" w:space="0" w:color="auto"/>
              <w:left w:val="single" w:sz="4" w:space="0" w:color="auto"/>
              <w:bottom w:val="single" w:sz="4" w:space="0" w:color="auto"/>
              <w:right w:val="single" w:sz="4" w:space="0" w:color="auto"/>
            </w:tcBorders>
            <w:shd w:val="clear" w:color="auto" w:fill="auto"/>
          </w:tcPr>
          <w:p w14:paraId="0916635B" w14:textId="37A95BD9" w:rsidR="006A2391" w:rsidRPr="006A2391" w:rsidRDefault="006A2391" w:rsidP="006A2391">
            <w:pPr>
              <w:jc w:val="center"/>
            </w:pPr>
            <w:r w:rsidRPr="006A2391">
              <w:t>1</w:t>
            </w:r>
          </w:p>
        </w:tc>
        <w:tc>
          <w:tcPr>
            <w:tcW w:w="1184" w:type="pct"/>
            <w:tcBorders>
              <w:top w:val="single" w:sz="4" w:space="0" w:color="auto"/>
              <w:left w:val="single" w:sz="4" w:space="0" w:color="auto"/>
              <w:bottom w:val="single" w:sz="4" w:space="0" w:color="auto"/>
              <w:right w:val="single" w:sz="4" w:space="0" w:color="auto"/>
            </w:tcBorders>
            <w:shd w:val="clear" w:color="auto" w:fill="auto"/>
          </w:tcPr>
          <w:p w14:paraId="3AEE5BB2" w14:textId="6CA5C442" w:rsidR="006A2391" w:rsidRPr="006A2391" w:rsidRDefault="006A2391" w:rsidP="004F6907">
            <w:pPr>
              <w:jc w:val="center"/>
            </w:pPr>
            <w:r w:rsidRPr="006A2391">
              <w:t>2</w:t>
            </w:r>
          </w:p>
        </w:tc>
        <w:tc>
          <w:tcPr>
            <w:tcW w:w="1282" w:type="pct"/>
            <w:tcBorders>
              <w:top w:val="single" w:sz="4" w:space="0" w:color="auto"/>
              <w:left w:val="single" w:sz="4" w:space="0" w:color="auto"/>
              <w:bottom w:val="single" w:sz="4" w:space="0" w:color="auto"/>
              <w:right w:val="single" w:sz="4" w:space="0" w:color="auto"/>
            </w:tcBorders>
            <w:shd w:val="clear" w:color="auto" w:fill="auto"/>
          </w:tcPr>
          <w:p w14:paraId="654099FF" w14:textId="29620A7C" w:rsidR="006A2391" w:rsidRPr="006A2391" w:rsidRDefault="006A2391" w:rsidP="004F6907">
            <w:pPr>
              <w:jc w:val="center"/>
            </w:pPr>
            <w:r w:rsidRPr="006A2391">
              <w:t>3</w:t>
            </w:r>
          </w:p>
        </w:tc>
        <w:tc>
          <w:tcPr>
            <w:tcW w:w="1327" w:type="pct"/>
            <w:tcBorders>
              <w:top w:val="single" w:sz="4" w:space="0" w:color="auto"/>
              <w:left w:val="single" w:sz="4" w:space="0" w:color="auto"/>
              <w:bottom w:val="single" w:sz="4" w:space="0" w:color="auto"/>
              <w:right w:val="single" w:sz="4" w:space="0" w:color="auto"/>
            </w:tcBorders>
            <w:shd w:val="clear" w:color="auto" w:fill="auto"/>
          </w:tcPr>
          <w:p w14:paraId="7A60BFC6" w14:textId="72C4B361" w:rsidR="006A2391" w:rsidRPr="006A2391" w:rsidRDefault="006A2391" w:rsidP="004F6907">
            <w:pPr>
              <w:jc w:val="center"/>
            </w:pPr>
            <w:r w:rsidRPr="006A2391">
              <w:t>4</w:t>
            </w:r>
          </w:p>
        </w:tc>
        <w:tc>
          <w:tcPr>
            <w:tcW w:w="916" w:type="pct"/>
            <w:tcBorders>
              <w:top w:val="single" w:sz="4" w:space="0" w:color="auto"/>
              <w:left w:val="single" w:sz="4" w:space="0" w:color="auto"/>
              <w:bottom w:val="single" w:sz="4" w:space="0" w:color="auto"/>
              <w:right w:val="single" w:sz="4" w:space="0" w:color="auto"/>
            </w:tcBorders>
            <w:shd w:val="clear" w:color="auto" w:fill="auto"/>
          </w:tcPr>
          <w:p w14:paraId="6CA9FD99" w14:textId="0E401428" w:rsidR="006A2391" w:rsidRPr="006A2391" w:rsidRDefault="006A2391" w:rsidP="004F6907">
            <w:pPr>
              <w:jc w:val="center"/>
            </w:pPr>
            <w:r w:rsidRPr="006A2391">
              <w:t>5</w:t>
            </w:r>
          </w:p>
        </w:tc>
      </w:tr>
      <w:tr w:rsidR="004F6907" w:rsidRPr="0062053B" w14:paraId="64F15EA0" w14:textId="77777777" w:rsidTr="006A2391">
        <w:tc>
          <w:tcPr>
            <w:tcW w:w="291" w:type="pct"/>
            <w:tcBorders>
              <w:top w:val="single" w:sz="4" w:space="0" w:color="auto"/>
              <w:left w:val="single" w:sz="4" w:space="0" w:color="auto"/>
              <w:bottom w:val="single" w:sz="4" w:space="0" w:color="auto"/>
              <w:right w:val="single" w:sz="4" w:space="0" w:color="auto"/>
            </w:tcBorders>
            <w:shd w:val="clear" w:color="auto" w:fill="auto"/>
          </w:tcPr>
          <w:p w14:paraId="36E436EF" w14:textId="4ABFA465" w:rsidR="004F6907" w:rsidRPr="004F6907" w:rsidRDefault="004F6907" w:rsidP="006A2391">
            <w:pPr>
              <w:pStyle w:val="afff2"/>
              <w:ind w:left="0"/>
              <w:jc w:val="center"/>
              <w:rPr>
                <w:bCs/>
                <w:iCs/>
              </w:rPr>
            </w:pPr>
            <w:r w:rsidRPr="004F6907">
              <w:rPr>
                <w:bCs/>
                <w:iCs/>
              </w:rPr>
              <w:t>1</w:t>
            </w:r>
          </w:p>
        </w:tc>
        <w:tc>
          <w:tcPr>
            <w:tcW w:w="1184" w:type="pct"/>
            <w:tcBorders>
              <w:top w:val="single" w:sz="4" w:space="0" w:color="auto"/>
              <w:left w:val="single" w:sz="4" w:space="0" w:color="auto"/>
              <w:bottom w:val="single" w:sz="4" w:space="0" w:color="auto"/>
              <w:right w:val="single" w:sz="4" w:space="0" w:color="auto"/>
            </w:tcBorders>
            <w:shd w:val="clear" w:color="auto" w:fill="auto"/>
            <w:vAlign w:val="center"/>
          </w:tcPr>
          <w:p w14:paraId="6C1C4B82" w14:textId="3A5E501E" w:rsidR="004F6907" w:rsidRPr="004F6907" w:rsidRDefault="004F6907" w:rsidP="00AF0B5F">
            <w:pPr>
              <w:jc w:val="center"/>
              <w:rPr>
                <w:bCs/>
                <w:iCs/>
              </w:rPr>
            </w:pPr>
            <w:r w:rsidRPr="004F6907">
              <w:rPr>
                <w:bCs/>
                <w:iCs/>
              </w:rPr>
              <w:t>Скважина № 6008</w:t>
            </w:r>
          </w:p>
        </w:tc>
        <w:tc>
          <w:tcPr>
            <w:tcW w:w="1282" w:type="pct"/>
            <w:tcBorders>
              <w:top w:val="single" w:sz="4" w:space="0" w:color="auto"/>
              <w:left w:val="single" w:sz="4" w:space="0" w:color="auto"/>
              <w:bottom w:val="single" w:sz="4" w:space="0" w:color="auto"/>
              <w:right w:val="single" w:sz="4" w:space="0" w:color="auto"/>
            </w:tcBorders>
            <w:shd w:val="clear" w:color="auto" w:fill="auto"/>
          </w:tcPr>
          <w:p w14:paraId="50678CB2" w14:textId="3EDC531D" w:rsidR="004F6907" w:rsidRPr="004F6907" w:rsidRDefault="004F6907" w:rsidP="00AF0B5F">
            <w:pPr>
              <w:jc w:val="center"/>
            </w:pPr>
            <w:r w:rsidRPr="004F6907">
              <w:t>ст. Федоровская</w:t>
            </w:r>
          </w:p>
        </w:tc>
        <w:tc>
          <w:tcPr>
            <w:tcW w:w="1327" w:type="pct"/>
            <w:tcBorders>
              <w:top w:val="single" w:sz="4" w:space="0" w:color="auto"/>
              <w:left w:val="single" w:sz="4" w:space="0" w:color="auto"/>
              <w:bottom w:val="single" w:sz="4" w:space="0" w:color="auto"/>
              <w:right w:val="single" w:sz="4" w:space="0" w:color="auto"/>
            </w:tcBorders>
            <w:shd w:val="clear" w:color="auto" w:fill="auto"/>
            <w:vAlign w:val="center"/>
          </w:tcPr>
          <w:p w14:paraId="1489AE85" w14:textId="38BE2B33" w:rsidR="004F6907" w:rsidRPr="004F6907" w:rsidRDefault="004F6907" w:rsidP="00AF0B5F">
            <w:pPr>
              <w:jc w:val="center"/>
            </w:pPr>
            <w:r w:rsidRPr="004F6907">
              <w:t>14,5</w:t>
            </w:r>
          </w:p>
        </w:tc>
        <w:tc>
          <w:tcPr>
            <w:tcW w:w="916" w:type="pct"/>
            <w:tcBorders>
              <w:top w:val="single" w:sz="4" w:space="0" w:color="auto"/>
              <w:left w:val="single" w:sz="4" w:space="0" w:color="auto"/>
              <w:bottom w:val="single" w:sz="4" w:space="0" w:color="auto"/>
              <w:right w:val="single" w:sz="4" w:space="0" w:color="auto"/>
            </w:tcBorders>
            <w:shd w:val="clear" w:color="auto" w:fill="auto"/>
            <w:vAlign w:val="center"/>
          </w:tcPr>
          <w:p w14:paraId="00F8D433" w14:textId="6743F0D8" w:rsidR="004F6907" w:rsidRPr="004F6907" w:rsidRDefault="004F6907" w:rsidP="00AF0B5F">
            <w:pPr>
              <w:jc w:val="center"/>
            </w:pPr>
            <w:r w:rsidRPr="004F6907">
              <w:t>-</w:t>
            </w:r>
          </w:p>
        </w:tc>
      </w:tr>
      <w:tr w:rsidR="004F6907" w:rsidRPr="0062053B" w14:paraId="38A3F2AE" w14:textId="77777777" w:rsidTr="006A2391">
        <w:tc>
          <w:tcPr>
            <w:tcW w:w="291" w:type="pct"/>
            <w:tcBorders>
              <w:top w:val="single" w:sz="4" w:space="0" w:color="auto"/>
              <w:left w:val="single" w:sz="4" w:space="0" w:color="auto"/>
              <w:bottom w:val="single" w:sz="4" w:space="0" w:color="auto"/>
              <w:right w:val="single" w:sz="4" w:space="0" w:color="auto"/>
            </w:tcBorders>
            <w:shd w:val="clear" w:color="auto" w:fill="auto"/>
          </w:tcPr>
          <w:p w14:paraId="1AC7FF83" w14:textId="35128E35" w:rsidR="004F6907" w:rsidRPr="004F6907" w:rsidRDefault="004F6907" w:rsidP="006A2391">
            <w:pPr>
              <w:pStyle w:val="afff2"/>
              <w:ind w:left="0"/>
              <w:jc w:val="center"/>
              <w:rPr>
                <w:bCs/>
                <w:iCs/>
              </w:rPr>
            </w:pPr>
            <w:r w:rsidRPr="004F6907">
              <w:rPr>
                <w:bCs/>
                <w:iCs/>
              </w:rPr>
              <w:t>2</w:t>
            </w:r>
          </w:p>
        </w:tc>
        <w:tc>
          <w:tcPr>
            <w:tcW w:w="1184" w:type="pct"/>
            <w:tcBorders>
              <w:top w:val="single" w:sz="4" w:space="0" w:color="auto"/>
              <w:left w:val="single" w:sz="4" w:space="0" w:color="auto"/>
              <w:bottom w:val="single" w:sz="4" w:space="0" w:color="auto"/>
              <w:right w:val="single" w:sz="4" w:space="0" w:color="auto"/>
            </w:tcBorders>
            <w:shd w:val="clear" w:color="auto" w:fill="auto"/>
            <w:vAlign w:val="center"/>
          </w:tcPr>
          <w:p w14:paraId="05A20C4D" w14:textId="0D21AC18" w:rsidR="004F6907" w:rsidRPr="004F6907" w:rsidRDefault="004F6907" w:rsidP="00B21369">
            <w:pPr>
              <w:jc w:val="center"/>
              <w:rPr>
                <w:bCs/>
                <w:iCs/>
              </w:rPr>
            </w:pPr>
            <w:r w:rsidRPr="004F6907">
              <w:rPr>
                <w:bCs/>
                <w:iCs/>
              </w:rPr>
              <w:t xml:space="preserve">Башня </w:t>
            </w:r>
            <w:proofErr w:type="spellStart"/>
            <w:r w:rsidRPr="004F6907">
              <w:rPr>
                <w:bCs/>
                <w:iCs/>
              </w:rPr>
              <w:t>Рожновского</w:t>
            </w:r>
            <w:proofErr w:type="spellEnd"/>
          </w:p>
        </w:tc>
        <w:tc>
          <w:tcPr>
            <w:tcW w:w="1282" w:type="pct"/>
            <w:tcBorders>
              <w:top w:val="single" w:sz="4" w:space="0" w:color="auto"/>
              <w:left w:val="single" w:sz="4" w:space="0" w:color="auto"/>
              <w:bottom w:val="single" w:sz="4" w:space="0" w:color="auto"/>
              <w:right w:val="single" w:sz="4" w:space="0" w:color="auto"/>
            </w:tcBorders>
            <w:shd w:val="clear" w:color="auto" w:fill="auto"/>
          </w:tcPr>
          <w:p w14:paraId="60AC4224" w14:textId="64B5883E" w:rsidR="004F6907" w:rsidRPr="004F6907" w:rsidRDefault="004F6907" w:rsidP="00B21369">
            <w:pPr>
              <w:jc w:val="center"/>
            </w:pPr>
            <w:r w:rsidRPr="004F6907">
              <w:t>ст. Федоровская</w:t>
            </w:r>
          </w:p>
        </w:tc>
        <w:tc>
          <w:tcPr>
            <w:tcW w:w="1327" w:type="pct"/>
            <w:tcBorders>
              <w:top w:val="single" w:sz="4" w:space="0" w:color="auto"/>
              <w:left w:val="single" w:sz="4" w:space="0" w:color="auto"/>
              <w:bottom w:val="single" w:sz="4" w:space="0" w:color="auto"/>
              <w:right w:val="single" w:sz="4" w:space="0" w:color="auto"/>
            </w:tcBorders>
            <w:shd w:val="clear" w:color="auto" w:fill="auto"/>
            <w:vAlign w:val="center"/>
          </w:tcPr>
          <w:p w14:paraId="34BE92EE" w14:textId="161D967E" w:rsidR="004F6907" w:rsidRPr="004F6907" w:rsidRDefault="004F6907" w:rsidP="00B21369">
            <w:pPr>
              <w:jc w:val="center"/>
            </w:pPr>
            <w:r w:rsidRPr="004F6907">
              <w:t>-</w:t>
            </w:r>
          </w:p>
        </w:tc>
        <w:tc>
          <w:tcPr>
            <w:tcW w:w="916" w:type="pct"/>
            <w:tcBorders>
              <w:top w:val="single" w:sz="4" w:space="0" w:color="auto"/>
              <w:left w:val="single" w:sz="4" w:space="0" w:color="auto"/>
              <w:bottom w:val="single" w:sz="4" w:space="0" w:color="auto"/>
              <w:right w:val="single" w:sz="4" w:space="0" w:color="auto"/>
            </w:tcBorders>
            <w:shd w:val="clear" w:color="auto" w:fill="auto"/>
            <w:vAlign w:val="center"/>
          </w:tcPr>
          <w:p w14:paraId="0E178DB4" w14:textId="7F8DF726" w:rsidR="004F6907" w:rsidRPr="004F6907" w:rsidRDefault="004F6907" w:rsidP="00B21369">
            <w:pPr>
              <w:jc w:val="center"/>
            </w:pPr>
            <w:r w:rsidRPr="004F6907">
              <w:t>25</w:t>
            </w:r>
          </w:p>
        </w:tc>
      </w:tr>
      <w:tr w:rsidR="004F6907" w:rsidRPr="0062053B" w14:paraId="082AC0F2" w14:textId="77777777" w:rsidTr="006A2391">
        <w:tc>
          <w:tcPr>
            <w:tcW w:w="291" w:type="pct"/>
            <w:tcBorders>
              <w:top w:val="single" w:sz="4" w:space="0" w:color="auto"/>
              <w:left w:val="single" w:sz="4" w:space="0" w:color="auto"/>
              <w:bottom w:val="single" w:sz="4" w:space="0" w:color="auto"/>
              <w:right w:val="single" w:sz="4" w:space="0" w:color="auto"/>
            </w:tcBorders>
            <w:shd w:val="clear" w:color="auto" w:fill="auto"/>
          </w:tcPr>
          <w:p w14:paraId="04A1D136" w14:textId="23E66717" w:rsidR="004F6907" w:rsidRPr="004F6907" w:rsidRDefault="004F6907" w:rsidP="006A2391">
            <w:pPr>
              <w:pStyle w:val="afff2"/>
              <w:ind w:left="0"/>
              <w:jc w:val="center"/>
              <w:rPr>
                <w:bCs/>
                <w:iCs/>
              </w:rPr>
            </w:pPr>
            <w:r w:rsidRPr="004F6907">
              <w:rPr>
                <w:bCs/>
                <w:iCs/>
              </w:rPr>
              <w:t>3</w:t>
            </w:r>
          </w:p>
        </w:tc>
        <w:tc>
          <w:tcPr>
            <w:tcW w:w="1184" w:type="pct"/>
            <w:tcBorders>
              <w:top w:val="single" w:sz="4" w:space="0" w:color="auto"/>
              <w:left w:val="single" w:sz="4" w:space="0" w:color="auto"/>
              <w:bottom w:val="single" w:sz="4" w:space="0" w:color="auto"/>
              <w:right w:val="single" w:sz="4" w:space="0" w:color="auto"/>
            </w:tcBorders>
            <w:shd w:val="clear" w:color="auto" w:fill="auto"/>
            <w:vAlign w:val="center"/>
          </w:tcPr>
          <w:p w14:paraId="33CA0C78" w14:textId="2736ED55" w:rsidR="004F6907" w:rsidRPr="004F6907" w:rsidRDefault="004F6907" w:rsidP="00B21369">
            <w:pPr>
              <w:jc w:val="center"/>
              <w:rPr>
                <w:bCs/>
                <w:iCs/>
              </w:rPr>
            </w:pPr>
            <w:r w:rsidRPr="004F6907">
              <w:rPr>
                <w:bCs/>
                <w:iCs/>
              </w:rPr>
              <w:t>Скважина № 6008</w:t>
            </w:r>
          </w:p>
        </w:tc>
        <w:tc>
          <w:tcPr>
            <w:tcW w:w="1282" w:type="pct"/>
            <w:tcBorders>
              <w:top w:val="single" w:sz="4" w:space="0" w:color="auto"/>
              <w:left w:val="single" w:sz="4" w:space="0" w:color="auto"/>
              <w:bottom w:val="single" w:sz="4" w:space="0" w:color="auto"/>
              <w:right w:val="single" w:sz="4" w:space="0" w:color="auto"/>
            </w:tcBorders>
            <w:shd w:val="clear" w:color="auto" w:fill="auto"/>
          </w:tcPr>
          <w:p w14:paraId="7C458FC4" w14:textId="233895E1" w:rsidR="004F6907" w:rsidRPr="004F6907" w:rsidRDefault="004F6907" w:rsidP="00B21369">
            <w:pPr>
              <w:jc w:val="center"/>
            </w:pPr>
            <w:r w:rsidRPr="004F6907">
              <w:t>ст. Федоровская</w:t>
            </w:r>
          </w:p>
        </w:tc>
        <w:tc>
          <w:tcPr>
            <w:tcW w:w="1327" w:type="pct"/>
            <w:tcBorders>
              <w:top w:val="single" w:sz="4" w:space="0" w:color="auto"/>
              <w:left w:val="single" w:sz="4" w:space="0" w:color="auto"/>
              <w:bottom w:val="single" w:sz="4" w:space="0" w:color="auto"/>
              <w:right w:val="single" w:sz="4" w:space="0" w:color="auto"/>
            </w:tcBorders>
            <w:shd w:val="clear" w:color="auto" w:fill="auto"/>
            <w:vAlign w:val="center"/>
          </w:tcPr>
          <w:p w14:paraId="694D2478" w14:textId="6EBE4417" w:rsidR="004F6907" w:rsidRPr="004F6907" w:rsidRDefault="004F6907" w:rsidP="00B21369">
            <w:pPr>
              <w:jc w:val="center"/>
            </w:pPr>
            <w:r w:rsidRPr="004F6907">
              <w:t>14,5</w:t>
            </w:r>
          </w:p>
        </w:tc>
        <w:tc>
          <w:tcPr>
            <w:tcW w:w="916" w:type="pct"/>
            <w:tcBorders>
              <w:top w:val="single" w:sz="4" w:space="0" w:color="auto"/>
              <w:left w:val="single" w:sz="4" w:space="0" w:color="auto"/>
              <w:bottom w:val="single" w:sz="4" w:space="0" w:color="auto"/>
              <w:right w:val="single" w:sz="4" w:space="0" w:color="auto"/>
            </w:tcBorders>
            <w:shd w:val="clear" w:color="auto" w:fill="auto"/>
            <w:vAlign w:val="center"/>
          </w:tcPr>
          <w:p w14:paraId="4F7CF75E" w14:textId="765214AE" w:rsidR="004F6907" w:rsidRPr="004F6907" w:rsidRDefault="004F6907" w:rsidP="00B21369">
            <w:pPr>
              <w:jc w:val="center"/>
            </w:pPr>
            <w:r w:rsidRPr="004F6907">
              <w:t>-</w:t>
            </w:r>
          </w:p>
        </w:tc>
      </w:tr>
      <w:tr w:rsidR="004F6907" w:rsidRPr="0062053B" w14:paraId="4190F5D4" w14:textId="77777777" w:rsidTr="006A2391">
        <w:tc>
          <w:tcPr>
            <w:tcW w:w="291" w:type="pct"/>
            <w:tcBorders>
              <w:top w:val="single" w:sz="4" w:space="0" w:color="auto"/>
            </w:tcBorders>
            <w:shd w:val="clear" w:color="auto" w:fill="auto"/>
          </w:tcPr>
          <w:p w14:paraId="29302F63" w14:textId="590D9D0B" w:rsidR="004F6907" w:rsidRPr="004F6907" w:rsidRDefault="004F6907" w:rsidP="006A2391">
            <w:pPr>
              <w:pStyle w:val="afff2"/>
              <w:ind w:left="0"/>
              <w:jc w:val="center"/>
              <w:rPr>
                <w:bCs/>
                <w:iCs/>
              </w:rPr>
            </w:pPr>
            <w:r w:rsidRPr="004F6907">
              <w:rPr>
                <w:bCs/>
                <w:iCs/>
              </w:rPr>
              <w:t>4</w:t>
            </w:r>
          </w:p>
        </w:tc>
        <w:tc>
          <w:tcPr>
            <w:tcW w:w="1184" w:type="pct"/>
            <w:tcBorders>
              <w:top w:val="single" w:sz="4" w:space="0" w:color="auto"/>
            </w:tcBorders>
            <w:shd w:val="clear" w:color="auto" w:fill="auto"/>
            <w:vAlign w:val="center"/>
          </w:tcPr>
          <w:p w14:paraId="3896C367" w14:textId="64DA19DA" w:rsidR="004F6907" w:rsidRPr="004F6907" w:rsidRDefault="004F6907" w:rsidP="00B21369">
            <w:pPr>
              <w:jc w:val="center"/>
              <w:rPr>
                <w:bCs/>
                <w:iCs/>
              </w:rPr>
            </w:pPr>
            <w:r w:rsidRPr="004F6907">
              <w:rPr>
                <w:bCs/>
                <w:iCs/>
              </w:rPr>
              <w:t xml:space="preserve">Башня </w:t>
            </w:r>
            <w:proofErr w:type="spellStart"/>
            <w:r w:rsidRPr="004F6907">
              <w:rPr>
                <w:bCs/>
                <w:iCs/>
              </w:rPr>
              <w:t>Рожновского</w:t>
            </w:r>
            <w:proofErr w:type="spellEnd"/>
          </w:p>
        </w:tc>
        <w:tc>
          <w:tcPr>
            <w:tcW w:w="1282" w:type="pct"/>
            <w:tcBorders>
              <w:top w:val="single" w:sz="4" w:space="0" w:color="auto"/>
            </w:tcBorders>
            <w:shd w:val="clear" w:color="auto" w:fill="auto"/>
          </w:tcPr>
          <w:p w14:paraId="0AD3297A" w14:textId="4CDAAD08" w:rsidR="004F6907" w:rsidRPr="004F6907" w:rsidRDefault="004F6907" w:rsidP="00B21369">
            <w:pPr>
              <w:jc w:val="center"/>
            </w:pPr>
            <w:r w:rsidRPr="004F6907">
              <w:t>ст. Федоровская</w:t>
            </w:r>
          </w:p>
        </w:tc>
        <w:tc>
          <w:tcPr>
            <w:tcW w:w="1327" w:type="pct"/>
            <w:tcBorders>
              <w:top w:val="single" w:sz="4" w:space="0" w:color="auto"/>
            </w:tcBorders>
            <w:shd w:val="clear" w:color="auto" w:fill="auto"/>
            <w:vAlign w:val="center"/>
          </w:tcPr>
          <w:p w14:paraId="61EAE5BD" w14:textId="3F235C32" w:rsidR="004F6907" w:rsidRPr="004F6907" w:rsidRDefault="004F6907" w:rsidP="00B21369">
            <w:pPr>
              <w:jc w:val="center"/>
            </w:pPr>
            <w:r w:rsidRPr="004F6907">
              <w:t>-</w:t>
            </w:r>
          </w:p>
        </w:tc>
        <w:tc>
          <w:tcPr>
            <w:tcW w:w="916" w:type="pct"/>
            <w:tcBorders>
              <w:top w:val="single" w:sz="4" w:space="0" w:color="auto"/>
            </w:tcBorders>
            <w:shd w:val="clear" w:color="auto" w:fill="auto"/>
            <w:vAlign w:val="center"/>
          </w:tcPr>
          <w:p w14:paraId="0B7C7B40" w14:textId="2ECC810C" w:rsidR="004F6907" w:rsidRPr="004F6907" w:rsidRDefault="004F6907" w:rsidP="00B21369">
            <w:pPr>
              <w:jc w:val="center"/>
            </w:pPr>
            <w:r w:rsidRPr="004F6907">
              <w:t>25</w:t>
            </w:r>
          </w:p>
        </w:tc>
      </w:tr>
      <w:tr w:rsidR="004F6907" w:rsidRPr="0062053B" w14:paraId="5699D394" w14:textId="77777777" w:rsidTr="006A2391">
        <w:tc>
          <w:tcPr>
            <w:tcW w:w="291" w:type="pct"/>
            <w:shd w:val="clear" w:color="auto" w:fill="auto"/>
          </w:tcPr>
          <w:p w14:paraId="7133ACF7" w14:textId="7A4E97F8" w:rsidR="004F6907" w:rsidRPr="004F6907" w:rsidRDefault="004F6907" w:rsidP="006A2391">
            <w:pPr>
              <w:pStyle w:val="afff2"/>
              <w:ind w:left="0"/>
              <w:jc w:val="center"/>
              <w:rPr>
                <w:bCs/>
                <w:iCs/>
              </w:rPr>
            </w:pPr>
            <w:r w:rsidRPr="004F6907">
              <w:rPr>
                <w:bCs/>
                <w:iCs/>
              </w:rPr>
              <w:t>5</w:t>
            </w:r>
          </w:p>
        </w:tc>
        <w:tc>
          <w:tcPr>
            <w:tcW w:w="1184" w:type="pct"/>
            <w:shd w:val="clear" w:color="auto" w:fill="auto"/>
            <w:vAlign w:val="center"/>
          </w:tcPr>
          <w:p w14:paraId="667F6F99" w14:textId="20AAAD71" w:rsidR="004F6907" w:rsidRPr="004F6907" w:rsidRDefault="004F6907" w:rsidP="00AF0B5F">
            <w:pPr>
              <w:jc w:val="center"/>
              <w:rPr>
                <w:bCs/>
                <w:iCs/>
              </w:rPr>
            </w:pPr>
            <w:r w:rsidRPr="004F6907">
              <w:rPr>
                <w:bCs/>
                <w:iCs/>
              </w:rPr>
              <w:t>Скважина № 5533</w:t>
            </w:r>
          </w:p>
        </w:tc>
        <w:tc>
          <w:tcPr>
            <w:tcW w:w="1282" w:type="pct"/>
            <w:shd w:val="clear" w:color="auto" w:fill="auto"/>
          </w:tcPr>
          <w:p w14:paraId="41E921C4" w14:textId="0B6934F5" w:rsidR="004F6907" w:rsidRPr="004F6907" w:rsidRDefault="004F6907" w:rsidP="00AF0B5F">
            <w:pPr>
              <w:jc w:val="center"/>
            </w:pPr>
            <w:r w:rsidRPr="004F6907">
              <w:t xml:space="preserve">х. </w:t>
            </w:r>
            <w:proofErr w:type="spellStart"/>
            <w:r w:rsidRPr="004F6907">
              <w:t>Екатериновский</w:t>
            </w:r>
            <w:proofErr w:type="spellEnd"/>
          </w:p>
        </w:tc>
        <w:tc>
          <w:tcPr>
            <w:tcW w:w="1327" w:type="pct"/>
            <w:shd w:val="clear" w:color="auto" w:fill="auto"/>
            <w:vAlign w:val="center"/>
          </w:tcPr>
          <w:p w14:paraId="27C1263C" w14:textId="5B7B029B" w:rsidR="004F6907" w:rsidRPr="004F6907" w:rsidRDefault="004F6907" w:rsidP="00AF0B5F">
            <w:pPr>
              <w:jc w:val="center"/>
            </w:pPr>
            <w:r w:rsidRPr="004F6907">
              <w:t>14,5</w:t>
            </w:r>
          </w:p>
        </w:tc>
        <w:tc>
          <w:tcPr>
            <w:tcW w:w="916" w:type="pct"/>
            <w:shd w:val="clear" w:color="auto" w:fill="auto"/>
            <w:vAlign w:val="center"/>
          </w:tcPr>
          <w:p w14:paraId="37E490F5" w14:textId="3FA57A90" w:rsidR="004F6907" w:rsidRPr="004F6907" w:rsidRDefault="004F6907" w:rsidP="00AF0B5F">
            <w:pPr>
              <w:jc w:val="center"/>
            </w:pPr>
            <w:r w:rsidRPr="004F6907">
              <w:t>-</w:t>
            </w:r>
          </w:p>
        </w:tc>
      </w:tr>
      <w:tr w:rsidR="004F6907" w:rsidRPr="0062053B" w14:paraId="7E68A212" w14:textId="77777777" w:rsidTr="006A2391">
        <w:tc>
          <w:tcPr>
            <w:tcW w:w="291" w:type="pct"/>
            <w:shd w:val="clear" w:color="auto" w:fill="auto"/>
          </w:tcPr>
          <w:p w14:paraId="6656C707" w14:textId="3428F14B" w:rsidR="004F6907" w:rsidRPr="004F6907" w:rsidRDefault="004F6907" w:rsidP="006A2391">
            <w:pPr>
              <w:pStyle w:val="afff2"/>
              <w:ind w:left="0"/>
              <w:jc w:val="center"/>
              <w:rPr>
                <w:bCs/>
                <w:iCs/>
              </w:rPr>
            </w:pPr>
            <w:r w:rsidRPr="004F6907">
              <w:rPr>
                <w:bCs/>
                <w:iCs/>
              </w:rPr>
              <w:t>6</w:t>
            </w:r>
          </w:p>
        </w:tc>
        <w:tc>
          <w:tcPr>
            <w:tcW w:w="1184" w:type="pct"/>
            <w:shd w:val="clear" w:color="auto" w:fill="auto"/>
            <w:vAlign w:val="center"/>
          </w:tcPr>
          <w:p w14:paraId="2A1E57D2" w14:textId="7053256C" w:rsidR="004F6907" w:rsidRPr="004F6907" w:rsidRDefault="004F6907" w:rsidP="00C50B70">
            <w:pPr>
              <w:jc w:val="center"/>
              <w:rPr>
                <w:bCs/>
                <w:iCs/>
              </w:rPr>
            </w:pPr>
            <w:r w:rsidRPr="004F6907">
              <w:rPr>
                <w:bCs/>
                <w:iCs/>
              </w:rPr>
              <w:t xml:space="preserve">Башня </w:t>
            </w:r>
            <w:proofErr w:type="spellStart"/>
            <w:r w:rsidRPr="004F6907">
              <w:rPr>
                <w:bCs/>
                <w:iCs/>
              </w:rPr>
              <w:t>Рожновского</w:t>
            </w:r>
            <w:proofErr w:type="spellEnd"/>
          </w:p>
        </w:tc>
        <w:tc>
          <w:tcPr>
            <w:tcW w:w="1282" w:type="pct"/>
            <w:shd w:val="clear" w:color="auto" w:fill="auto"/>
          </w:tcPr>
          <w:p w14:paraId="691BEBED" w14:textId="37094384" w:rsidR="004F6907" w:rsidRPr="004F6907" w:rsidRDefault="004F6907" w:rsidP="00C50B70">
            <w:pPr>
              <w:jc w:val="center"/>
            </w:pPr>
            <w:r w:rsidRPr="004F6907">
              <w:t xml:space="preserve">х. </w:t>
            </w:r>
            <w:proofErr w:type="spellStart"/>
            <w:r w:rsidRPr="004F6907">
              <w:t>Екатериновский</w:t>
            </w:r>
            <w:proofErr w:type="spellEnd"/>
          </w:p>
        </w:tc>
        <w:tc>
          <w:tcPr>
            <w:tcW w:w="1327" w:type="pct"/>
            <w:shd w:val="clear" w:color="auto" w:fill="auto"/>
            <w:vAlign w:val="center"/>
          </w:tcPr>
          <w:p w14:paraId="6F36DEBA" w14:textId="43B7ADF1" w:rsidR="004F6907" w:rsidRPr="004F6907" w:rsidRDefault="004F6907" w:rsidP="00C50B70">
            <w:pPr>
              <w:jc w:val="center"/>
            </w:pPr>
            <w:r w:rsidRPr="004F6907">
              <w:t>-</w:t>
            </w:r>
          </w:p>
        </w:tc>
        <w:tc>
          <w:tcPr>
            <w:tcW w:w="916" w:type="pct"/>
            <w:shd w:val="clear" w:color="auto" w:fill="auto"/>
            <w:vAlign w:val="center"/>
          </w:tcPr>
          <w:p w14:paraId="270B7A89" w14:textId="3EB35526" w:rsidR="004F6907" w:rsidRPr="004F6907" w:rsidRDefault="004F6907" w:rsidP="00C50B70">
            <w:pPr>
              <w:jc w:val="center"/>
            </w:pPr>
            <w:r w:rsidRPr="004F6907">
              <w:t>25</w:t>
            </w:r>
          </w:p>
        </w:tc>
      </w:tr>
      <w:tr w:rsidR="004F6907" w:rsidRPr="0062053B" w14:paraId="1E0E2A98" w14:textId="77777777" w:rsidTr="006A2391">
        <w:tc>
          <w:tcPr>
            <w:tcW w:w="291" w:type="pct"/>
            <w:shd w:val="clear" w:color="auto" w:fill="auto"/>
          </w:tcPr>
          <w:p w14:paraId="410B1CA6" w14:textId="3083A940" w:rsidR="004F6907" w:rsidRPr="004F6907" w:rsidRDefault="004F6907" w:rsidP="006A2391">
            <w:pPr>
              <w:pStyle w:val="afff2"/>
              <w:ind w:left="0"/>
              <w:jc w:val="center"/>
              <w:rPr>
                <w:bCs/>
                <w:iCs/>
              </w:rPr>
            </w:pPr>
            <w:r w:rsidRPr="004F6907">
              <w:rPr>
                <w:bCs/>
                <w:iCs/>
              </w:rPr>
              <w:t>7</w:t>
            </w:r>
          </w:p>
        </w:tc>
        <w:tc>
          <w:tcPr>
            <w:tcW w:w="1184" w:type="pct"/>
            <w:shd w:val="clear" w:color="auto" w:fill="auto"/>
            <w:vAlign w:val="center"/>
          </w:tcPr>
          <w:p w14:paraId="6256ED2F" w14:textId="77A40D85" w:rsidR="004F6907" w:rsidRPr="004F6907" w:rsidRDefault="004F6907" w:rsidP="00C50B70">
            <w:pPr>
              <w:jc w:val="center"/>
              <w:rPr>
                <w:bCs/>
                <w:iCs/>
              </w:rPr>
            </w:pPr>
            <w:r w:rsidRPr="004F6907">
              <w:rPr>
                <w:bCs/>
                <w:iCs/>
              </w:rPr>
              <w:t>Скважина № 4-Д</w:t>
            </w:r>
          </w:p>
        </w:tc>
        <w:tc>
          <w:tcPr>
            <w:tcW w:w="1282" w:type="pct"/>
            <w:shd w:val="clear" w:color="auto" w:fill="auto"/>
          </w:tcPr>
          <w:p w14:paraId="3BD61EF5" w14:textId="7970024E" w:rsidR="004F6907" w:rsidRPr="004F6907" w:rsidRDefault="004F6907" w:rsidP="00C50B70">
            <w:pPr>
              <w:jc w:val="center"/>
            </w:pPr>
            <w:r w:rsidRPr="004F6907">
              <w:t xml:space="preserve">х. </w:t>
            </w:r>
            <w:proofErr w:type="spellStart"/>
            <w:r w:rsidRPr="004F6907">
              <w:t>Екатериновский</w:t>
            </w:r>
            <w:proofErr w:type="spellEnd"/>
          </w:p>
        </w:tc>
        <w:tc>
          <w:tcPr>
            <w:tcW w:w="1327" w:type="pct"/>
            <w:shd w:val="clear" w:color="auto" w:fill="auto"/>
            <w:vAlign w:val="center"/>
          </w:tcPr>
          <w:p w14:paraId="206E72A6" w14:textId="19899612" w:rsidR="004F6907" w:rsidRPr="004F6907" w:rsidRDefault="004F6907" w:rsidP="00C50B70">
            <w:pPr>
              <w:jc w:val="center"/>
            </w:pPr>
            <w:r w:rsidRPr="004F6907">
              <w:t>12,5</w:t>
            </w:r>
          </w:p>
        </w:tc>
        <w:tc>
          <w:tcPr>
            <w:tcW w:w="916" w:type="pct"/>
            <w:shd w:val="clear" w:color="auto" w:fill="auto"/>
            <w:vAlign w:val="center"/>
          </w:tcPr>
          <w:p w14:paraId="48311562" w14:textId="3BED94CE" w:rsidR="004F6907" w:rsidRPr="004F6907" w:rsidRDefault="004F6907" w:rsidP="00C50B70">
            <w:pPr>
              <w:jc w:val="center"/>
            </w:pPr>
            <w:r w:rsidRPr="004F6907">
              <w:t>-</w:t>
            </w:r>
          </w:p>
        </w:tc>
      </w:tr>
      <w:tr w:rsidR="004F6907" w:rsidRPr="0062053B" w14:paraId="2C8F7D97" w14:textId="77777777" w:rsidTr="006A2391">
        <w:tc>
          <w:tcPr>
            <w:tcW w:w="291" w:type="pct"/>
            <w:shd w:val="clear" w:color="auto" w:fill="auto"/>
          </w:tcPr>
          <w:p w14:paraId="2084C277" w14:textId="4600D51D" w:rsidR="004F6907" w:rsidRPr="004F6907" w:rsidRDefault="004F6907" w:rsidP="006A2391">
            <w:pPr>
              <w:pStyle w:val="afff2"/>
              <w:ind w:left="0"/>
              <w:jc w:val="center"/>
              <w:rPr>
                <w:bCs/>
                <w:iCs/>
              </w:rPr>
            </w:pPr>
            <w:r w:rsidRPr="004F6907">
              <w:rPr>
                <w:bCs/>
                <w:iCs/>
              </w:rPr>
              <w:t>8</w:t>
            </w:r>
          </w:p>
        </w:tc>
        <w:tc>
          <w:tcPr>
            <w:tcW w:w="1184" w:type="pct"/>
            <w:shd w:val="clear" w:color="auto" w:fill="auto"/>
            <w:vAlign w:val="center"/>
          </w:tcPr>
          <w:p w14:paraId="20252061" w14:textId="36F949F6" w:rsidR="004F6907" w:rsidRPr="004F6907" w:rsidRDefault="004F6907" w:rsidP="00C50B70">
            <w:pPr>
              <w:jc w:val="center"/>
              <w:rPr>
                <w:bCs/>
                <w:iCs/>
              </w:rPr>
            </w:pPr>
            <w:r w:rsidRPr="004F6907">
              <w:rPr>
                <w:bCs/>
                <w:iCs/>
              </w:rPr>
              <w:t xml:space="preserve">Башня </w:t>
            </w:r>
            <w:proofErr w:type="spellStart"/>
            <w:r w:rsidRPr="004F6907">
              <w:rPr>
                <w:bCs/>
                <w:iCs/>
              </w:rPr>
              <w:t>Рожновского</w:t>
            </w:r>
            <w:proofErr w:type="spellEnd"/>
          </w:p>
        </w:tc>
        <w:tc>
          <w:tcPr>
            <w:tcW w:w="1282" w:type="pct"/>
            <w:shd w:val="clear" w:color="auto" w:fill="auto"/>
          </w:tcPr>
          <w:p w14:paraId="4B57F836" w14:textId="591564FE" w:rsidR="004F6907" w:rsidRPr="004F6907" w:rsidRDefault="004F6907" w:rsidP="00C50B70">
            <w:pPr>
              <w:jc w:val="center"/>
            </w:pPr>
            <w:r w:rsidRPr="004F6907">
              <w:t xml:space="preserve">х. </w:t>
            </w:r>
            <w:proofErr w:type="spellStart"/>
            <w:r w:rsidRPr="004F6907">
              <w:t>Екатериновский</w:t>
            </w:r>
            <w:proofErr w:type="spellEnd"/>
          </w:p>
        </w:tc>
        <w:tc>
          <w:tcPr>
            <w:tcW w:w="1327" w:type="pct"/>
            <w:shd w:val="clear" w:color="auto" w:fill="auto"/>
            <w:vAlign w:val="center"/>
          </w:tcPr>
          <w:p w14:paraId="08DA1AB2" w14:textId="1ADB2E5B" w:rsidR="004F6907" w:rsidRPr="004F6907" w:rsidRDefault="004F6907" w:rsidP="00C50B70">
            <w:pPr>
              <w:jc w:val="center"/>
            </w:pPr>
            <w:r w:rsidRPr="004F6907">
              <w:t>-</w:t>
            </w:r>
          </w:p>
        </w:tc>
        <w:tc>
          <w:tcPr>
            <w:tcW w:w="916" w:type="pct"/>
            <w:shd w:val="clear" w:color="auto" w:fill="auto"/>
            <w:vAlign w:val="center"/>
          </w:tcPr>
          <w:p w14:paraId="323EC16F" w14:textId="56D5599B" w:rsidR="004F6907" w:rsidRPr="004F6907" w:rsidRDefault="004F6907" w:rsidP="00C50B70">
            <w:pPr>
              <w:jc w:val="center"/>
            </w:pPr>
            <w:r w:rsidRPr="004F6907">
              <w:t>25</w:t>
            </w:r>
          </w:p>
        </w:tc>
      </w:tr>
      <w:tr w:rsidR="004F6907" w:rsidRPr="0062053B" w14:paraId="6C87158D" w14:textId="77777777" w:rsidTr="006A2391">
        <w:tc>
          <w:tcPr>
            <w:tcW w:w="291" w:type="pct"/>
            <w:shd w:val="clear" w:color="auto" w:fill="auto"/>
          </w:tcPr>
          <w:p w14:paraId="4F48E4A8" w14:textId="28FCA3B6" w:rsidR="004F6907" w:rsidRPr="004F6907" w:rsidRDefault="004F6907" w:rsidP="006A2391">
            <w:pPr>
              <w:pStyle w:val="afff2"/>
              <w:ind w:left="0"/>
              <w:jc w:val="center"/>
              <w:rPr>
                <w:bCs/>
                <w:iCs/>
              </w:rPr>
            </w:pPr>
            <w:r w:rsidRPr="004F6907">
              <w:rPr>
                <w:bCs/>
                <w:iCs/>
              </w:rPr>
              <w:t>9</w:t>
            </w:r>
          </w:p>
        </w:tc>
        <w:tc>
          <w:tcPr>
            <w:tcW w:w="1184" w:type="pct"/>
            <w:shd w:val="clear" w:color="auto" w:fill="auto"/>
            <w:vAlign w:val="center"/>
          </w:tcPr>
          <w:p w14:paraId="3A78DFE4" w14:textId="5B523611" w:rsidR="004F6907" w:rsidRPr="004F6907" w:rsidRDefault="004F6907" w:rsidP="00C50B70">
            <w:pPr>
              <w:jc w:val="center"/>
              <w:rPr>
                <w:bCs/>
                <w:iCs/>
              </w:rPr>
            </w:pPr>
            <w:r w:rsidRPr="004F6907">
              <w:rPr>
                <w:bCs/>
                <w:iCs/>
              </w:rPr>
              <w:t>Скважина № 4397</w:t>
            </w:r>
          </w:p>
        </w:tc>
        <w:tc>
          <w:tcPr>
            <w:tcW w:w="1282" w:type="pct"/>
            <w:shd w:val="clear" w:color="auto" w:fill="auto"/>
          </w:tcPr>
          <w:p w14:paraId="4A320605" w14:textId="24D04B74" w:rsidR="004F6907" w:rsidRPr="004F6907" w:rsidRDefault="004F6907" w:rsidP="00C50B70">
            <w:pPr>
              <w:jc w:val="center"/>
            </w:pPr>
            <w:r w:rsidRPr="004F6907">
              <w:t xml:space="preserve">х. </w:t>
            </w:r>
            <w:proofErr w:type="spellStart"/>
            <w:r w:rsidRPr="004F6907">
              <w:t>Екатериновский</w:t>
            </w:r>
            <w:proofErr w:type="spellEnd"/>
          </w:p>
        </w:tc>
        <w:tc>
          <w:tcPr>
            <w:tcW w:w="1327" w:type="pct"/>
            <w:shd w:val="clear" w:color="auto" w:fill="auto"/>
            <w:vAlign w:val="center"/>
          </w:tcPr>
          <w:p w14:paraId="7C1DBFA2" w14:textId="30E4D082" w:rsidR="004F6907" w:rsidRPr="004F6907" w:rsidRDefault="004F6907" w:rsidP="00C50B70">
            <w:pPr>
              <w:jc w:val="center"/>
            </w:pPr>
            <w:r w:rsidRPr="004F6907">
              <w:t>16,0</w:t>
            </w:r>
          </w:p>
        </w:tc>
        <w:tc>
          <w:tcPr>
            <w:tcW w:w="916" w:type="pct"/>
            <w:shd w:val="clear" w:color="auto" w:fill="auto"/>
            <w:vAlign w:val="center"/>
          </w:tcPr>
          <w:p w14:paraId="1C4DB78B" w14:textId="68245692" w:rsidR="004F6907" w:rsidRPr="004F6907" w:rsidRDefault="004F6907" w:rsidP="00C50B70">
            <w:pPr>
              <w:jc w:val="center"/>
            </w:pPr>
            <w:r w:rsidRPr="004F6907">
              <w:t>-</w:t>
            </w:r>
          </w:p>
        </w:tc>
      </w:tr>
      <w:tr w:rsidR="004F6907" w:rsidRPr="0062053B" w14:paraId="3825779B" w14:textId="77777777" w:rsidTr="006A2391">
        <w:tc>
          <w:tcPr>
            <w:tcW w:w="291" w:type="pct"/>
            <w:shd w:val="clear" w:color="auto" w:fill="auto"/>
          </w:tcPr>
          <w:p w14:paraId="1552BC0F" w14:textId="39884F6A" w:rsidR="004F6907" w:rsidRPr="004F6907" w:rsidRDefault="004F6907" w:rsidP="006A2391">
            <w:pPr>
              <w:pStyle w:val="afff2"/>
              <w:ind w:left="0"/>
              <w:jc w:val="center"/>
              <w:rPr>
                <w:bCs/>
                <w:iCs/>
              </w:rPr>
            </w:pPr>
            <w:r w:rsidRPr="004F6907">
              <w:rPr>
                <w:bCs/>
                <w:iCs/>
              </w:rPr>
              <w:t>10</w:t>
            </w:r>
          </w:p>
        </w:tc>
        <w:tc>
          <w:tcPr>
            <w:tcW w:w="1184" w:type="pct"/>
            <w:shd w:val="clear" w:color="auto" w:fill="auto"/>
            <w:vAlign w:val="center"/>
          </w:tcPr>
          <w:p w14:paraId="22054C6A" w14:textId="7B6AD1CD" w:rsidR="004F6907" w:rsidRPr="004F6907" w:rsidRDefault="004F6907" w:rsidP="00C50B70">
            <w:pPr>
              <w:jc w:val="center"/>
              <w:rPr>
                <w:bCs/>
                <w:iCs/>
              </w:rPr>
            </w:pPr>
            <w:r w:rsidRPr="004F6907">
              <w:rPr>
                <w:bCs/>
                <w:iCs/>
              </w:rPr>
              <w:t xml:space="preserve">Башня </w:t>
            </w:r>
            <w:proofErr w:type="spellStart"/>
            <w:r w:rsidRPr="004F6907">
              <w:rPr>
                <w:bCs/>
                <w:iCs/>
              </w:rPr>
              <w:t>Рожновского</w:t>
            </w:r>
            <w:proofErr w:type="spellEnd"/>
          </w:p>
        </w:tc>
        <w:tc>
          <w:tcPr>
            <w:tcW w:w="1282" w:type="pct"/>
            <w:shd w:val="clear" w:color="auto" w:fill="auto"/>
          </w:tcPr>
          <w:p w14:paraId="4051447E" w14:textId="65EB592F" w:rsidR="004F6907" w:rsidRPr="004F6907" w:rsidRDefault="004F6907" w:rsidP="00C50B70">
            <w:pPr>
              <w:jc w:val="center"/>
            </w:pPr>
            <w:r w:rsidRPr="004F6907">
              <w:t xml:space="preserve">х. </w:t>
            </w:r>
            <w:proofErr w:type="spellStart"/>
            <w:r w:rsidRPr="004F6907">
              <w:t>Екатериновский</w:t>
            </w:r>
            <w:proofErr w:type="spellEnd"/>
          </w:p>
        </w:tc>
        <w:tc>
          <w:tcPr>
            <w:tcW w:w="1327" w:type="pct"/>
            <w:shd w:val="clear" w:color="auto" w:fill="auto"/>
            <w:vAlign w:val="center"/>
          </w:tcPr>
          <w:p w14:paraId="08BD6247" w14:textId="157835F6" w:rsidR="004F6907" w:rsidRPr="004F6907" w:rsidRDefault="004F6907" w:rsidP="00C50B70">
            <w:pPr>
              <w:jc w:val="center"/>
            </w:pPr>
            <w:r w:rsidRPr="004F6907">
              <w:t>-</w:t>
            </w:r>
          </w:p>
        </w:tc>
        <w:tc>
          <w:tcPr>
            <w:tcW w:w="916" w:type="pct"/>
            <w:shd w:val="clear" w:color="auto" w:fill="auto"/>
            <w:vAlign w:val="center"/>
          </w:tcPr>
          <w:p w14:paraId="647002BA" w14:textId="646FD33D" w:rsidR="004F6907" w:rsidRPr="004F6907" w:rsidRDefault="004F6907" w:rsidP="00C50B70">
            <w:pPr>
              <w:jc w:val="center"/>
            </w:pPr>
            <w:r w:rsidRPr="004F6907">
              <w:t>25</w:t>
            </w:r>
          </w:p>
        </w:tc>
      </w:tr>
      <w:tr w:rsidR="004F6907" w:rsidRPr="0062053B" w14:paraId="72293741" w14:textId="77777777" w:rsidTr="006A2391">
        <w:tc>
          <w:tcPr>
            <w:tcW w:w="291" w:type="pct"/>
            <w:shd w:val="clear" w:color="auto" w:fill="auto"/>
          </w:tcPr>
          <w:p w14:paraId="62D72979" w14:textId="318346A6" w:rsidR="004F6907" w:rsidRPr="004F6907" w:rsidRDefault="004F6907" w:rsidP="006A2391">
            <w:pPr>
              <w:pStyle w:val="afff2"/>
              <w:ind w:left="0"/>
              <w:jc w:val="center"/>
              <w:rPr>
                <w:bCs/>
                <w:iCs/>
              </w:rPr>
            </w:pPr>
            <w:r w:rsidRPr="004F6907">
              <w:rPr>
                <w:bCs/>
                <w:iCs/>
              </w:rPr>
              <w:t>11</w:t>
            </w:r>
          </w:p>
        </w:tc>
        <w:tc>
          <w:tcPr>
            <w:tcW w:w="1184" w:type="pct"/>
            <w:shd w:val="clear" w:color="auto" w:fill="auto"/>
            <w:vAlign w:val="center"/>
          </w:tcPr>
          <w:p w14:paraId="735EF03A" w14:textId="666AA69B" w:rsidR="004F6907" w:rsidRPr="004F6907" w:rsidRDefault="004F6907" w:rsidP="00AF0B5F">
            <w:pPr>
              <w:jc w:val="center"/>
              <w:rPr>
                <w:bCs/>
                <w:iCs/>
              </w:rPr>
            </w:pPr>
            <w:r w:rsidRPr="004F6907">
              <w:rPr>
                <w:bCs/>
                <w:iCs/>
              </w:rPr>
              <w:t>Скважина № 1984</w:t>
            </w:r>
          </w:p>
        </w:tc>
        <w:tc>
          <w:tcPr>
            <w:tcW w:w="1282" w:type="pct"/>
            <w:shd w:val="clear" w:color="auto" w:fill="auto"/>
          </w:tcPr>
          <w:p w14:paraId="1C32E925" w14:textId="03CEB23E" w:rsidR="004F6907" w:rsidRPr="004F6907" w:rsidRDefault="004F6907" w:rsidP="00AF0B5F">
            <w:pPr>
              <w:jc w:val="center"/>
            </w:pPr>
            <w:r w:rsidRPr="004F6907">
              <w:t>х. Покровский</w:t>
            </w:r>
          </w:p>
        </w:tc>
        <w:tc>
          <w:tcPr>
            <w:tcW w:w="1327" w:type="pct"/>
            <w:shd w:val="clear" w:color="auto" w:fill="auto"/>
            <w:vAlign w:val="center"/>
          </w:tcPr>
          <w:p w14:paraId="6826DE85" w14:textId="44756933" w:rsidR="004F6907" w:rsidRPr="004F6907" w:rsidRDefault="004F6907" w:rsidP="00AF0B5F">
            <w:pPr>
              <w:jc w:val="center"/>
            </w:pPr>
            <w:r w:rsidRPr="004F6907">
              <w:t>6,5</w:t>
            </w:r>
          </w:p>
        </w:tc>
        <w:tc>
          <w:tcPr>
            <w:tcW w:w="916" w:type="pct"/>
            <w:shd w:val="clear" w:color="auto" w:fill="auto"/>
            <w:vAlign w:val="center"/>
          </w:tcPr>
          <w:p w14:paraId="3633895B" w14:textId="79B5E6E7" w:rsidR="004F6907" w:rsidRPr="004F6907" w:rsidRDefault="004F6907" w:rsidP="00AF0B5F">
            <w:pPr>
              <w:jc w:val="center"/>
            </w:pPr>
            <w:r w:rsidRPr="004F6907">
              <w:t>-</w:t>
            </w:r>
          </w:p>
        </w:tc>
      </w:tr>
      <w:tr w:rsidR="004F6907" w:rsidRPr="0062053B" w14:paraId="67FAD8D5" w14:textId="77777777" w:rsidTr="006A2391">
        <w:tc>
          <w:tcPr>
            <w:tcW w:w="291" w:type="pct"/>
            <w:shd w:val="clear" w:color="auto" w:fill="auto"/>
          </w:tcPr>
          <w:p w14:paraId="7828A879" w14:textId="1695DFF1" w:rsidR="004F6907" w:rsidRPr="004F6907" w:rsidRDefault="004F6907" w:rsidP="006A2391">
            <w:pPr>
              <w:pStyle w:val="afff2"/>
              <w:ind w:left="0"/>
              <w:jc w:val="center"/>
              <w:rPr>
                <w:bCs/>
                <w:iCs/>
              </w:rPr>
            </w:pPr>
            <w:r w:rsidRPr="004F6907">
              <w:rPr>
                <w:bCs/>
                <w:iCs/>
              </w:rPr>
              <w:t>12</w:t>
            </w:r>
          </w:p>
        </w:tc>
        <w:tc>
          <w:tcPr>
            <w:tcW w:w="1184" w:type="pct"/>
            <w:shd w:val="clear" w:color="auto" w:fill="auto"/>
            <w:vAlign w:val="center"/>
          </w:tcPr>
          <w:p w14:paraId="4AD41BFF" w14:textId="5CB9F2C1" w:rsidR="004F6907" w:rsidRPr="004F6907" w:rsidRDefault="004F6907" w:rsidP="00AF0B5F">
            <w:pPr>
              <w:jc w:val="center"/>
              <w:rPr>
                <w:bCs/>
                <w:iCs/>
              </w:rPr>
            </w:pPr>
            <w:r w:rsidRPr="004F6907">
              <w:rPr>
                <w:bCs/>
                <w:iCs/>
              </w:rPr>
              <w:t xml:space="preserve">Башня </w:t>
            </w:r>
            <w:proofErr w:type="spellStart"/>
            <w:r w:rsidRPr="004F6907">
              <w:rPr>
                <w:bCs/>
                <w:iCs/>
              </w:rPr>
              <w:t>Рожновского</w:t>
            </w:r>
            <w:proofErr w:type="spellEnd"/>
          </w:p>
        </w:tc>
        <w:tc>
          <w:tcPr>
            <w:tcW w:w="1282" w:type="pct"/>
            <w:shd w:val="clear" w:color="auto" w:fill="auto"/>
          </w:tcPr>
          <w:p w14:paraId="4642F129" w14:textId="6A41CA92" w:rsidR="004F6907" w:rsidRPr="004F6907" w:rsidRDefault="004F6907" w:rsidP="00AF0B5F">
            <w:pPr>
              <w:jc w:val="center"/>
            </w:pPr>
            <w:r w:rsidRPr="004F6907">
              <w:t>х. Покровский</w:t>
            </w:r>
          </w:p>
        </w:tc>
        <w:tc>
          <w:tcPr>
            <w:tcW w:w="1327" w:type="pct"/>
            <w:shd w:val="clear" w:color="auto" w:fill="auto"/>
            <w:vAlign w:val="center"/>
          </w:tcPr>
          <w:p w14:paraId="112A7E79" w14:textId="00A89937" w:rsidR="004F6907" w:rsidRPr="004F6907" w:rsidRDefault="004F6907" w:rsidP="00AF0B5F">
            <w:pPr>
              <w:jc w:val="center"/>
            </w:pPr>
            <w:r w:rsidRPr="004F6907">
              <w:t>-</w:t>
            </w:r>
          </w:p>
        </w:tc>
        <w:tc>
          <w:tcPr>
            <w:tcW w:w="916" w:type="pct"/>
            <w:shd w:val="clear" w:color="auto" w:fill="auto"/>
            <w:vAlign w:val="center"/>
          </w:tcPr>
          <w:p w14:paraId="2642B3DC" w14:textId="7F3E0C5A" w:rsidR="004F6907" w:rsidRPr="004F6907" w:rsidRDefault="004F6907" w:rsidP="00AF0B5F">
            <w:pPr>
              <w:jc w:val="center"/>
            </w:pPr>
            <w:r w:rsidRPr="004F6907">
              <w:t>25</w:t>
            </w:r>
          </w:p>
        </w:tc>
      </w:tr>
      <w:tr w:rsidR="004F6907" w:rsidRPr="0062053B" w14:paraId="34B267A0" w14:textId="77777777" w:rsidTr="006A2391">
        <w:tc>
          <w:tcPr>
            <w:tcW w:w="291" w:type="pct"/>
            <w:shd w:val="clear" w:color="auto" w:fill="auto"/>
          </w:tcPr>
          <w:p w14:paraId="31F7CF7A" w14:textId="65AE4762" w:rsidR="004F6907" w:rsidRPr="004F6907" w:rsidRDefault="004F6907" w:rsidP="006A2391">
            <w:pPr>
              <w:pStyle w:val="afff2"/>
              <w:ind w:left="0"/>
              <w:jc w:val="center"/>
              <w:rPr>
                <w:bCs/>
                <w:iCs/>
              </w:rPr>
            </w:pPr>
            <w:r w:rsidRPr="004F6907">
              <w:rPr>
                <w:bCs/>
                <w:iCs/>
              </w:rPr>
              <w:t>13</w:t>
            </w:r>
          </w:p>
        </w:tc>
        <w:tc>
          <w:tcPr>
            <w:tcW w:w="1184" w:type="pct"/>
            <w:shd w:val="clear" w:color="auto" w:fill="auto"/>
            <w:vAlign w:val="center"/>
          </w:tcPr>
          <w:p w14:paraId="0ADF449B" w14:textId="405DC17F" w:rsidR="004F6907" w:rsidRPr="004F6907" w:rsidRDefault="004F6907" w:rsidP="00AF0B5F">
            <w:pPr>
              <w:jc w:val="center"/>
              <w:rPr>
                <w:bCs/>
                <w:iCs/>
              </w:rPr>
            </w:pPr>
            <w:r w:rsidRPr="004F6907">
              <w:rPr>
                <w:bCs/>
                <w:iCs/>
              </w:rPr>
              <w:t>Скважина № 72677</w:t>
            </w:r>
          </w:p>
        </w:tc>
        <w:tc>
          <w:tcPr>
            <w:tcW w:w="1282" w:type="pct"/>
            <w:shd w:val="clear" w:color="auto" w:fill="auto"/>
          </w:tcPr>
          <w:p w14:paraId="32579426" w14:textId="1D79B5AD" w:rsidR="004F6907" w:rsidRPr="004F6907" w:rsidRDefault="004F6907" w:rsidP="00AF0B5F">
            <w:pPr>
              <w:jc w:val="center"/>
            </w:pPr>
            <w:r w:rsidRPr="004F6907">
              <w:t>х. Васильевский</w:t>
            </w:r>
          </w:p>
        </w:tc>
        <w:tc>
          <w:tcPr>
            <w:tcW w:w="1327" w:type="pct"/>
            <w:shd w:val="clear" w:color="auto" w:fill="auto"/>
            <w:vAlign w:val="center"/>
          </w:tcPr>
          <w:p w14:paraId="64DB453A" w14:textId="7C7EE0C0" w:rsidR="004F6907" w:rsidRPr="004F6907" w:rsidRDefault="004F6907" w:rsidP="00AF0B5F">
            <w:pPr>
              <w:jc w:val="center"/>
            </w:pPr>
            <w:r w:rsidRPr="004F6907">
              <w:t>16</w:t>
            </w:r>
          </w:p>
        </w:tc>
        <w:tc>
          <w:tcPr>
            <w:tcW w:w="916" w:type="pct"/>
            <w:shd w:val="clear" w:color="auto" w:fill="auto"/>
            <w:vAlign w:val="center"/>
          </w:tcPr>
          <w:p w14:paraId="4AFBB097" w14:textId="79280330" w:rsidR="004F6907" w:rsidRPr="004F6907" w:rsidRDefault="004F6907" w:rsidP="00AF0B5F">
            <w:pPr>
              <w:jc w:val="center"/>
            </w:pPr>
            <w:r w:rsidRPr="004F6907">
              <w:t>-</w:t>
            </w:r>
          </w:p>
        </w:tc>
      </w:tr>
      <w:tr w:rsidR="004F6907" w:rsidRPr="0062053B" w14:paraId="5817644C" w14:textId="77777777" w:rsidTr="006A2391">
        <w:tc>
          <w:tcPr>
            <w:tcW w:w="291" w:type="pct"/>
            <w:shd w:val="clear" w:color="auto" w:fill="auto"/>
          </w:tcPr>
          <w:p w14:paraId="3B3E25A4" w14:textId="096F42C5" w:rsidR="004F6907" w:rsidRPr="004F6907" w:rsidRDefault="004F6907" w:rsidP="006A2391">
            <w:pPr>
              <w:pStyle w:val="afff2"/>
              <w:ind w:left="0"/>
              <w:jc w:val="center"/>
              <w:rPr>
                <w:bCs/>
                <w:iCs/>
              </w:rPr>
            </w:pPr>
            <w:r w:rsidRPr="004F6907">
              <w:rPr>
                <w:bCs/>
                <w:iCs/>
              </w:rPr>
              <w:t>14</w:t>
            </w:r>
          </w:p>
        </w:tc>
        <w:tc>
          <w:tcPr>
            <w:tcW w:w="1184" w:type="pct"/>
            <w:shd w:val="clear" w:color="auto" w:fill="auto"/>
            <w:vAlign w:val="center"/>
          </w:tcPr>
          <w:p w14:paraId="5A36C71D" w14:textId="0FA77796" w:rsidR="004F6907" w:rsidRPr="004F6907" w:rsidRDefault="004F6907" w:rsidP="00AF0B5F">
            <w:pPr>
              <w:jc w:val="center"/>
              <w:rPr>
                <w:bCs/>
                <w:iCs/>
              </w:rPr>
            </w:pPr>
            <w:r w:rsidRPr="004F6907">
              <w:rPr>
                <w:bCs/>
                <w:iCs/>
              </w:rPr>
              <w:t xml:space="preserve">Башня </w:t>
            </w:r>
            <w:proofErr w:type="spellStart"/>
            <w:r w:rsidRPr="004F6907">
              <w:rPr>
                <w:bCs/>
                <w:iCs/>
              </w:rPr>
              <w:t>Рожновского</w:t>
            </w:r>
            <w:proofErr w:type="spellEnd"/>
          </w:p>
        </w:tc>
        <w:tc>
          <w:tcPr>
            <w:tcW w:w="1282" w:type="pct"/>
            <w:shd w:val="clear" w:color="auto" w:fill="auto"/>
          </w:tcPr>
          <w:p w14:paraId="028188C4" w14:textId="332044F3" w:rsidR="004F6907" w:rsidRPr="004F6907" w:rsidRDefault="004F6907" w:rsidP="00AF0B5F">
            <w:pPr>
              <w:jc w:val="center"/>
            </w:pPr>
            <w:r w:rsidRPr="004F6907">
              <w:t>х. Васильевский</w:t>
            </w:r>
          </w:p>
        </w:tc>
        <w:tc>
          <w:tcPr>
            <w:tcW w:w="1327" w:type="pct"/>
            <w:shd w:val="clear" w:color="auto" w:fill="auto"/>
            <w:vAlign w:val="center"/>
          </w:tcPr>
          <w:p w14:paraId="3E6889E4" w14:textId="5E4FE8F3" w:rsidR="004F6907" w:rsidRPr="004F6907" w:rsidRDefault="004F6907" w:rsidP="00AF0B5F">
            <w:pPr>
              <w:jc w:val="center"/>
            </w:pPr>
            <w:r w:rsidRPr="004F6907">
              <w:t>-</w:t>
            </w:r>
          </w:p>
        </w:tc>
        <w:tc>
          <w:tcPr>
            <w:tcW w:w="916" w:type="pct"/>
            <w:shd w:val="clear" w:color="auto" w:fill="auto"/>
            <w:vAlign w:val="center"/>
          </w:tcPr>
          <w:p w14:paraId="4B7EBCA2" w14:textId="58EF66E9" w:rsidR="004F6907" w:rsidRPr="004F6907" w:rsidRDefault="004F6907" w:rsidP="00AF0B5F">
            <w:pPr>
              <w:jc w:val="center"/>
            </w:pPr>
            <w:r w:rsidRPr="004F6907">
              <w:t>20</w:t>
            </w:r>
          </w:p>
        </w:tc>
      </w:tr>
      <w:tr w:rsidR="004F6907" w:rsidRPr="0062053B" w14:paraId="78E2D36A" w14:textId="77777777" w:rsidTr="006A2391">
        <w:tc>
          <w:tcPr>
            <w:tcW w:w="291" w:type="pct"/>
            <w:shd w:val="clear" w:color="auto" w:fill="auto"/>
          </w:tcPr>
          <w:p w14:paraId="4039A5A6" w14:textId="438DD328" w:rsidR="004F6907" w:rsidRPr="004F6907" w:rsidRDefault="004F6907" w:rsidP="006A2391">
            <w:pPr>
              <w:pStyle w:val="afff2"/>
              <w:ind w:left="0"/>
              <w:jc w:val="center"/>
              <w:rPr>
                <w:bCs/>
                <w:iCs/>
              </w:rPr>
            </w:pPr>
            <w:r w:rsidRPr="004F6907">
              <w:rPr>
                <w:bCs/>
                <w:iCs/>
              </w:rPr>
              <w:t>15</w:t>
            </w:r>
          </w:p>
        </w:tc>
        <w:tc>
          <w:tcPr>
            <w:tcW w:w="1184" w:type="pct"/>
            <w:shd w:val="clear" w:color="auto" w:fill="auto"/>
            <w:vAlign w:val="center"/>
          </w:tcPr>
          <w:p w14:paraId="7E94B7A7" w14:textId="275B71C9" w:rsidR="004F6907" w:rsidRPr="004F6907" w:rsidRDefault="004F6907" w:rsidP="00AF0B5F">
            <w:pPr>
              <w:jc w:val="center"/>
              <w:rPr>
                <w:bCs/>
                <w:iCs/>
              </w:rPr>
            </w:pPr>
            <w:r w:rsidRPr="004F6907">
              <w:rPr>
                <w:bCs/>
                <w:iCs/>
              </w:rPr>
              <w:t>Скважина № 72677</w:t>
            </w:r>
          </w:p>
        </w:tc>
        <w:tc>
          <w:tcPr>
            <w:tcW w:w="1282" w:type="pct"/>
            <w:shd w:val="clear" w:color="auto" w:fill="auto"/>
          </w:tcPr>
          <w:p w14:paraId="2A568684" w14:textId="0DFA787D" w:rsidR="004F6907" w:rsidRPr="004F6907" w:rsidRDefault="004F6907" w:rsidP="00AF0B5F">
            <w:pPr>
              <w:jc w:val="center"/>
            </w:pPr>
            <w:r w:rsidRPr="004F6907">
              <w:t>х. Свердловский</w:t>
            </w:r>
          </w:p>
        </w:tc>
        <w:tc>
          <w:tcPr>
            <w:tcW w:w="1327" w:type="pct"/>
            <w:shd w:val="clear" w:color="auto" w:fill="auto"/>
            <w:vAlign w:val="center"/>
          </w:tcPr>
          <w:p w14:paraId="547351BD" w14:textId="33B24D58" w:rsidR="004F6907" w:rsidRPr="004F6907" w:rsidRDefault="004F6907" w:rsidP="00AF0B5F">
            <w:pPr>
              <w:jc w:val="center"/>
            </w:pPr>
            <w:r w:rsidRPr="004F6907">
              <w:t>9</w:t>
            </w:r>
          </w:p>
        </w:tc>
        <w:tc>
          <w:tcPr>
            <w:tcW w:w="916" w:type="pct"/>
            <w:shd w:val="clear" w:color="auto" w:fill="auto"/>
            <w:vAlign w:val="center"/>
          </w:tcPr>
          <w:p w14:paraId="6713AD0E" w14:textId="66E8531E" w:rsidR="004F6907" w:rsidRPr="004F6907" w:rsidRDefault="004F6907" w:rsidP="00AF0B5F">
            <w:pPr>
              <w:jc w:val="center"/>
            </w:pPr>
            <w:r w:rsidRPr="004F6907">
              <w:t>-</w:t>
            </w:r>
          </w:p>
        </w:tc>
      </w:tr>
      <w:tr w:rsidR="004F6907" w:rsidRPr="0062053B" w14:paraId="2F274093" w14:textId="77777777" w:rsidTr="006A2391">
        <w:tc>
          <w:tcPr>
            <w:tcW w:w="291" w:type="pct"/>
            <w:shd w:val="clear" w:color="auto" w:fill="auto"/>
          </w:tcPr>
          <w:p w14:paraId="30D587D7" w14:textId="66569183" w:rsidR="004F6907" w:rsidRPr="004F6907" w:rsidRDefault="004F6907" w:rsidP="006A2391">
            <w:pPr>
              <w:pStyle w:val="afff2"/>
              <w:ind w:left="0"/>
              <w:jc w:val="center"/>
              <w:rPr>
                <w:bCs/>
                <w:iCs/>
              </w:rPr>
            </w:pPr>
            <w:r w:rsidRPr="004F6907">
              <w:rPr>
                <w:bCs/>
                <w:iCs/>
              </w:rPr>
              <w:t>16</w:t>
            </w:r>
          </w:p>
        </w:tc>
        <w:tc>
          <w:tcPr>
            <w:tcW w:w="1184" w:type="pct"/>
            <w:shd w:val="clear" w:color="auto" w:fill="auto"/>
            <w:vAlign w:val="center"/>
          </w:tcPr>
          <w:p w14:paraId="0AC9002D" w14:textId="1F578BB2" w:rsidR="004F6907" w:rsidRPr="004F6907" w:rsidRDefault="004F6907" w:rsidP="00AF0B5F">
            <w:pPr>
              <w:jc w:val="center"/>
              <w:rPr>
                <w:bCs/>
                <w:iCs/>
              </w:rPr>
            </w:pPr>
            <w:r w:rsidRPr="004F6907">
              <w:rPr>
                <w:bCs/>
                <w:iCs/>
              </w:rPr>
              <w:t xml:space="preserve">Башня </w:t>
            </w:r>
            <w:proofErr w:type="spellStart"/>
            <w:r w:rsidRPr="004F6907">
              <w:rPr>
                <w:bCs/>
                <w:iCs/>
              </w:rPr>
              <w:t>Рожновского</w:t>
            </w:r>
            <w:proofErr w:type="spellEnd"/>
          </w:p>
        </w:tc>
        <w:tc>
          <w:tcPr>
            <w:tcW w:w="1282" w:type="pct"/>
            <w:shd w:val="clear" w:color="auto" w:fill="auto"/>
          </w:tcPr>
          <w:p w14:paraId="5C18733F" w14:textId="15533203" w:rsidR="004F6907" w:rsidRPr="004F6907" w:rsidRDefault="004F6907" w:rsidP="00AF0B5F">
            <w:pPr>
              <w:jc w:val="center"/>
            </w:pPr>
            <w:r w:rsidRPr="004F6907">
              <w:t>х. Свердловский</w:t>
            </w:r>
          </w:p>
        </w:tc>
        <w:tc>
          <w:tcPr>
            <w:tcW w:w="1327" w:type="pct"/>
            <w:shd w:val="clear" w:color="auto" w:fill="auto"/>
            <w:vAlign w:val="center"/>
          </w:tcPr>
          <w:p w14:paraId="310A1ADE" w14:textId="68EE3F48" w:rsidR="004F6907" w:rsidRPr="004F6907" w:rsidRDefault="004F6907" w:rsidP="00AF0B5F">
            <w:pPr>
              <w:jc w:val="center"/>
            </w:pPr>
            <w:r w:rsidRPr="004F6907">
              <w:t>-</w:t>
            </w:r>
          </w:p>
        </w:tc>
        <w:tc>
          <w:tcPr>
            <w:tcW w:w="916" w:type="pct"/>
            <w:shd w:val="clear" w:color="auto" w:fill="auto"/>
            <w:vAlign w:val="center"/>
          </w:tcPr>
          <w:p w14:paraId="6BB58E76" w14:textId="44E8284B" w:rsidR="004F6907" w:rsidRPr="004F6907" w:rsidRDefault="004F6907" w:rsidP="00AF0B5F">
            <w:pPr>
              <w:jc w:val="center"/>
            </w:pPr>
            <w:r w:rsidRPr="004F6907">
              <w:t>25</w:t>
            </w:r>
          </w:p>
        </w:tc>
      </w:tr>
    </w:tbl>
    <w:p w14:paraId="2BFC8834" w14:textId="77777777" w:rsidR="00A13185" w:rsidRPr="008D0777" w:rsidRDefault="00A13185" w:rsidP="00EC5C3B">
      <w:pPr>
        <w:pStyle w:val="a1"/>
        <w:rPr>
          <w:lang w:val="ru-RU"/>
        </w:rPr>
      </w:pPr>
    </w:p>
    <w:p w14:paraId="46ACFABA" w14:textId="4DC0A36D" w:rsidR="00937FC8" w:rsidRPr="0077510F" w:rsidRDefault="00937FC8" w:rsidP="00915733">
      <w:pPr>
        <w:pStyle w:val="a1"/>
        <w:ind w:left="709" w:firstLine="0"/>
        <w:rPr>
          <w:sz w:val="28"/>
          <w:szCs w:val="28"/>
          <w:lang w:val="ru-RU"/>
        </w:rPr>
      </w:pPr>
      <w:r w:rsidRPr="0077510F">
        <w:rPr>
          <w:sz w:val="28"/>
          <w:szCs w:val="28"/>
          <w:lang w:val="ru-RU"/>
        </w:rPr>
        <w:t>Газоснабжение</w:t>
      </w:r>
      <w:r w:rsidR="006A2391" w:rsidRPr="0077510F">
        <w:rPr>
          <w:sz w:val="28"/>
          <w:szCs w:val="28"/>
          <w:lang w:val="ru-RU"/>
        </w:rPr>
        <w:t>.</w:t>
      </w:r>
    </w:p>
    <w:p w14:paraId="1ABA8ABC" w14:textId="259486BC" w:rsidR="00F63D7F" w:rsidRPr="006A2391" w:rsidRDefault="00F63D7F" w:rsidP="00E25846">
      <w:pPr>
        <w:pStyle w:val="a1"/>
        <w:rPr>
          <w:sz w:val="28"/>
          <w:szCs w:val="28"/>
          <w:lang w:val="ru-RU"/>
        </w:rPr>
      </w:pPr>
      <w:r w:rsidRPr="006A2391">
        <w:rPr>
          <w:sz w:val="28"/>
          <w:szCs w:val="28"/>
          <w:lang w:val="ru-RU"/>
        </w:rPr>
        <w:t xml:space="preserve">В </w:t>
      </w:r>
      <w:r w:rsidR="000471D6" w:rsidRPr="006A2391">
        <w:rPr>
          <w:sz w:val="28"/>
          <w:szCs w:val="28"/>
          <w:lang w:val="ru-RU"/>
        </w:rPr>
        <w:t>Федоровском</w:t>
      </w:r>
      <w:r w:rsidRPr="006A2391">
        <w:rPr>
          <w:sz w:val="28"/>
          <w:szCs w:val="28"/>
          <w:lang w:val="ru-RU"/>
        </w:rPr>
        <w:t xml:space="preserve"> СП газифицированы </w:t>
      </w:r>
      <w:r w:rsidR="005E64ED" w:rsidRPr="006A2391">
        <w:rPr>
          <w:sz w:val="28"/>
          <w:szCs w:val="28"/>
          <w:lang w:val="ru-RU"/>
        </w:rPr>
        <w:t>следующие</w:t>
      </w:r>
      <w:r w:rsidRPr="006A2391">
        <w:rPr>
          <w:sz w:val="28"/>
          <w:szCs w:val="28"/>
          <w:lang w:val="ru-RU"/>
        </w:rPr>
        <w:t xml:space="preserve"> населенные </w:t>
      </w:r>
      <w:proofErr w:type="gramStart"/>
      <w:r w:rsidRPr="006A2391">
        <w:rPr>
          <w:sz w:val="28"/>
          <w:szCs w:val="28"/>
          <w:lang w:val="ru-RU"/>
        </w:rPr>
        <w:t>пункты</w:t>
      </w:r>
      <w:r w:rsidR="005E64ED" w:rsidRPr="006A2391">
        <w:rPr>
          <w:sz w:val="28"/>
          <w:szCs w:val="28"/>
          <w:lang w:val="ru-RU"/>
        </w:rPr>
        <w:t xml:space="preserve">: </w:t>
      </w:r>
      <w:r w:rsidR="006A2391">
        <w:rPr>
          <w:sz w:val="28"/>
          <w:szCs w:val="28"/>
          <w:lang w:val="ru-RU"/>
        </w:rPr>
        <w:t xml:space="preserve">  </w:t>
      </w:r>
      <w:proofErr w:type="gramEnd"/>
      <w:r w:rsidR="006A2391">
        <w:rPr>
          <w:sz w:val="28"/>
          <w:szCs w:val="28"/>
          <w:lang w:val="ru-RU"/>
        </w:rPr>
        <w:t xml:space="preserve">                  </w:t>
      </w:r>
      <w:r w:rsidR="005E64ED" w:rsidRPr="006A2391">
        <w:rPr>
          <w:sz w:val="28"/>
          <w:szCs w:val="28"/>
          <w:lang w:val="ru-RU"/>
        </w:rPr>
        <w:t xml:space="preserve">ст. Федоровская, х. </w:t>
      </w:r>
      <w:proofErr w:type="spellStart"/>
      <w:r w:rsidR="005E64ED" w:rsidRPr="006A2391">
        <w:rPr>
          <w:sz w:val="28"/>
          <w:szCs w:val="28"/>
          <w:lang w:val="ru-RU"/>
        </w:rPr>
        <w:t>Екатериновский</w:t>
      </w:r>
      <w:proofErr w:type="spellEnd"/>
      <w:r w:rsidR="005E64ED" w:rsidRPr="006A2391">
        <w:rPr>
          <w:sz w:val="28"/>
          <w:szCs w:val="28"/>
          <w:lang w:val="ru-RU"/>
        </w:rPr>
        <w:t>, х. Свердловский, х. Покровский</w:t>
      </w:r>
      <w:r w:rsidR="00143A38" w:rsidRPr="006A2391">
        <w:rPr>
          <w:sz w:val="28"/>
          <w:szCs w:val="28"/>
          <w:lang w:val="ru-RU"/>
        </w:rPr>
        <w:t xml:space="preserve">, </w:t>
      </w:r>
      <w:r w:rsidR="006A2391">
        <w:rPr>
          <w:sz w:val="28"/>
          <w:szCs w:val="28"/>
          <w:lang w:val="ru-RU"/>
        </w:rPr>
        <w:t xml:space="preserve">                                   </w:t>
      </w:r>
      <w:r w:rsidR="00143A38" w:rsidRPr="006A2391">
        <w:rPr>
          <w:sz w:val="28"/>
          <w:szCs w:val="28"/>
          <w:lang w:val="ru-RU"/>
        </w:rPr>
        <w:t>х. Васильевский</w:t>
      </w:r>
      <w:r w:rsidRPr="006A2391">
        <w:rPr>
          <w:sz w:val="28"/>
          <w:szCs w:val="28"/>
          <w:lang w:val="ru-RU"/>
        </w:rPr>
        <w:t>.</w:t>
      </w:r>
    </w:p>
    <w:p w14:paraId="704687BB" w14:textId="6E4B2075" w:rsidR="00FA3A33" w:rsidRDefault="009C7427" w:rsidP="00BE7A74">
      <w:pPr>
        <w:pStyle w:val="a1"/>
        <w:rPr>
          <w:sz w:val="28"/>
          <w:szCs w:val="28"/>
          <w:lang w:val="ru-RU"/>
        </w:rPr>
      </w:pPr>
      <w:r w:rsidRPr="006A2391">
        <w:rPr>
          <w:sz w:val="28"/>
          <w:szCs w:val="28"/>
          <w:lang w:val="ru-RU"/>
        </w:rPr>
        <w:t xml:space="preserve">Газоснабжение </w:t>
      </w:r>
      <w:r w:rsidR="00FA1191" w:rsidRPr="006A2391">
        <w:rPr>
          <w:sz w:val="28"/>
          <w:szCs w:val="28"/>
          <w:lang w:val="ru-RU"/>
        </w:rPr>
        <w:t xml:space="preserve">населенных пунктов </w:t>
      </w:r>
      <w:r w:rsidR="00A13185" w:rsidRPr="006A2391">
        <w:rPr>
          <w:sz w:val="28"/>
          <w:szCs w:val="28"/>
          <w:lang w:val="ru-RU"/>
        </w:rPr>
        <w:t>Федоровского СП</w:t>
      </w:r>
      <w:r w:rsidR="00FA1191" w:rsidRPr="006A2391">
        <w:rPr>
          <w:sz w:val="28"/>
          <w:szCs w:val="28"/>
          <w:lang w:val="ru-RU"/>
        </w:rPr>
        <w:t xml:space="preserve"> </w:t>
      </w:r>
      <w:r w:rsidR="00B14795" w:rsidRPr="006A2391">
        <w:rPr>
          <w:sz w:val="28"/>
          <w:szCs w:val="28"/>
          <w:lang w:val="ru-RU"/>
        </w:rPr>
        <w:t>осуществляется от ГРС</w:t>
      </w:r>
      <w:r w:rsidR="00F63D7F" w:rsidRPr="006A2391">
        <w:rPr>
          <w:sz w:val="28"/>
          <w:szCs w:val="28"/>
          <w:lang w:val="ru-RU"/>
        </w:rPr>
        <w:t xml:space="preserve"> </w:t>
      </w:r>
      <w:r w:rsidR="00FA1191" w:rsidRPr="006A2391">
        <w:rPr>
          <w:sz w:val="28"/>
          <w:szCs w:val="28"/>
          <w:lang w:val="ru-RU"/>
        </w:rPr>
        <w:t>ст. Мингрельской</w:t>
      </w:r>
      <w:r w:rsidR="00F63D7F" w:rsidRPr="006A2391">
        <w:rPr>
          <w:sz w:val="28"/>
          <w:szCs w:val="28"/>
          <w:lang w:val="ru-RU"/>
        </w:rPr>
        <w:t xml:space="preserve">. Давление газа на выходе из ГРС – 0,6 Мпа. </w:t>
      </w:r>
      <w:bookmarkStart w:id="47" w:name="_Hlk56760198"/>
      <w:r w:rsidR="00FA3A33" w:rsidRPr="006A2391">
        <w:rPr>
          <w:sz w:val="28"/>
          <w:szCs w:val="28"/>
          <w:lang w:val="ru-RU"/>
        </w:rPr>
        <w:t>Газоснабжение в поселении обеспечивает ОАО «Газпром».</w:t>
      </w:r>
      <w:r w:rsidR="00CC2411" w:rsidRPr="006A2391">
        <w:rPr>
          <w:sz w:val="28"/>
          <w:szCs w:val="28"/>
          <w:lang w:val="ru-RU"/>
        </w:rPr>
        <w:t xml:space="preserve"> Объекты газоснабжения отображены в таблице </w:t>
      </w:r>
      <w:r w:rsidR="00370848" w:rsidRPr="006A2391">
        <w:rPr>
          <w:sz w:val="28"/>
          <w:szCs w:val="28"/>
          <w:lang w:val="ru-RU"/>
        </w:rPr>
        <w:t>2.9</w:t>
      </w:r>
      <w:r w:rsidR="00CC2411" w:rsidRPr="006A2391">
        <w:rPr>
          <w:sz w:val="28"/>
          <w:szCs w:val="28"/>
          <w:lang w:val="ru-RU"/>
        </w:rPr>
        <w:t>.</w:t>
      </w:r>
    </w:p>
    <w:p w14:paraId="5329135A" w14:textId="3C27EB8F" w:rsidR="006A2391" w:rsidRDefault="006A2391" w:rsidP="00BE7A74">
      <w:pPr>
        <w:pStyle w:val="a1"/>
        <w:rPr>
          <w:sz w:val="28"/>
          <w:szCs w:val="28"/>
          <w:lang w:val="ru-RU"/>
        </w:rPr>
      </w:pPr>
    </w:p>
    <w:p w14:paraId="12AC4C45" w14:textId="16779F64" w:rsidR="00CC2411" w:rsidRDefault="00CC2411" w:rsidP="006A2391">
      <w:pPr>
        <w:pStyle w:val="a1"/>
        <w:jc w:val="center"/>
        <w:rPr>
          <w:sz w:val="28"/>
          <w:szCs w:val="28"/>
          <w:lang w:val="ru-RU"/>
        </w:rPr>
      </w:pPr>
      <w:r w:rsidRPr="006A2391">
        <w:rPr>
          <w:sz w:val="28"/>
          <w:szCs w:val="28"/>
          <w:lang w:val="ru-RU"/>
        </w:rPr>
        <w:t>Объекты газоснабжения Федоровского СП</w:t>
      </w:r>
    </w:p>
    <w:p w14:paraId="062A6A7E" w14:textId="77777777" w:rsidR="0077510F" w:rsidRDefault="0077510F" w:rsidP="0077510F">
      <w:pPr>
        <w:pStyle w:val="a1"/>
        <w:jc w:val="center"/>
        <w:rPr>
          <w:sz w:val="28"/>
          <w:szCs w:val="28"/>
          <w:lang w:val="ru-RU"/>
        </w:rPr>
      </w:pPr>
    </w:p>
    <w:p w14:paraId="00B57AB7" w14:textId="09D0D5E1" w:rsidR="006A2391" w:rsidRDefault="006A2391" w:rsidP="0077510F">
      <w:pPr>
        <w:pStyle w:val="a1"/>
        <w:jc w:val="right"/>
        <w:rPr>
          <w:sz w:val="28"/>
          <w:szCs w:val="28"/>
          <w:lang w:val="ru-RU"/>
        </w:rPr>
      </w:pPr>
      <w:r w:rsidRPr="006A2391">
        <w:rPr>
          <w:sz w:val="28"/>
          <w:szCs w:val="28"/>
          <w:lang w:val="ru-RU"/>
        </w:rPr>
        <w:t>Таблица 2.9</w:t>
      </w:r>
    </w:p>
    <w:p w14:paraId="2BA9E17F" w14:textId="23D98217" w:rsidR="00A96DF8" w:rsidRPr="006A2391" w:rsidRDefault="00A96DF8" w:rsidP="0077510F">
      <w:pPr>
        <w:pStyle w:val="a1"/>
        <w:jc w:val="right"/>
        <w:rPr>
          <w:sz w:val="28"/>
          <w:szCs w:val="28"/>
          <w:lang w:val="ru-RU"/>
        </w:rPr>
      </w:pPr>
      <w:r>
        <w:rPr>
          <w:sz w:val="28"/>
          <w:szCs w:val="28"/>
          <w:lang w:val="ru-RU"/>
        </w:rPr>
        <w:t>(штук)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461"/>
        <w:gridCol w:w="3907"/>
        <w:gridCol w:w="2051"/>
      </w:tblGrid>
      <w:tr w:rsidR="00CC2411" w:rsidRPr="006A2391" w14:paraId="08CB13C0" w14:textId="77777777" w:rsidTr="0077510F">
        <w:tc>
          <w:tcPr>
            <w:tcW w:w="628" w:type="pct"/>
            <w:shd w:val="clear" w:color="auto" w:fill="auto"/>
            <w:vAlign w:val="center"/>
          </w:tcPr>
          <w:p w14:paraId="76F6AA49" w14:textId="77777777" w:rsidR="00CC2411" w:rsidRPr="006A2391" w:rsidRDefault="00CC2411" w:rsidP="00AF0B5F">
            <w:pPr>
              <w:jc w:val="center"/>
              <w:rPr>
                <w:b/>
              </w:rPr>
            </w:pPr>
            <w:r w:rsidRPr="006A2391">
              <w:rPr>
                <w:b/>
              </w:rPr>
              <w:t>№ п</w:t>
            </w:r>
            <w:r w:rsidRPr="006A2391">
              <w:rPr>
                <w:b/>
                <w:lang w:val="en-US"/>
              </w:rPr>
              <w:t>/</w:t>
            </w:r>
            <w:r w:rsidRPr="006A2391">
              <w:rPr>
                <w:b/>
              </w:rPr>
              <w:t>п</w:t>
            </w:r>
          </w:p>
        </w:tc>
        <w:tc>
          <w:tcPr>
            <w:tcW w:w="1278" w:type="pct"/>
            <w:shd w:val="clear" w:color="auto" w:fill="auto"/>
            <w:vAlign w:val="center"/>
          </w:tcPr>
          <w:p w14:paraId="6FEFADB3" w14:textId="580873DB" w:rsidR="00CC2411" w:rsidRPr="006A2391" w:rsidRDefault="00A96DF8" w:rsidP="00AF0B5F">
            <w:pPr>
              <w:jc w:val="center"/>
              <w:rPr>
                <w:b/>
              </w:rPr>
            </w:pPr>
            <w:r>
              <w:rPr>
                <w:b/>
              </w:rPr>
              <w:t>Количество</w:t>
            </w:r>
            <w:r w:rsidR="00CC2411" w:rsidRPr="006A2391">
              <w:rPr>
                <w:b/>
              </w:rPr>
              <w:t xml:space="preserve"> ГРПШ</w:t>
            </w:r>
          </w:p>
        </w:tc>
        <w:tc>
          <w:tcPr>
            <w:tcW w:w="2029" w:type="pct"/>
            <w:shd w:val="clear" w:color="auto" w:fill="auto"/>
            <w:vAlign w:val="center"/>
          </w:tcPr>
          <w:p w14:paraId="58E79D8B" w14:textId="3B44353E" w:rsidR="00CC2411" w:rsidRPr="006A2391" w:rsidRDefault="00CC2411" w:rsidP="00AF0B5F">
            <w:pPr>
              <w:jc w:val="center"/>
              <w:rPr>
                <w:b/>
              </w:rPr>
            </w:pPr>
            <w:r w:rsidRPr="006A2391">
              <w:rPr>
                <w:b/>
              </w:rPr>
              <w:t>Адрес</w:t>
            </w:r>
            <w:r w:rsidRPr="006A2391">
              <w:rPr>
                <w:b/>
                <w:lang w:val="en-US"/>
              </w:rPr>
              <w:t>/</w:t>
            </w:r>
            <w:r w:rsidRPr="006A2391">
              <w:rPr>
                <w:b/>
              </w:rPr>
              <w:t>местоположение</w:t>
            </w:r>
          </w:p>
        </w:tc>
        <w:tc>
          <w:tcPr>
            <w:tcW w:w="1065" w:type="pct"/>
            <w:shd w:val="clear" w:color="auto" w:fill="auto"/>
            <w:vAlign w:val="center"/>
          </w:tcPr>
          <w:p w14:paraId="31BBB2E7" w14:textId="5EF847FE" w:rsidR="00CC2411" w:rsidRPr="006A2391" w:rsidRDefault="00A96DF8" w:rsidP="00AF0B5F">
            <w:pPr>
              <w:jc w:val="center"/>
              <w:rPr>
                <w:b/>
              </w:rPr>
            </w:pPr>
            <w:r>
              <w:rPr>
                <w:b/>
              </w:rPr>
              <w:t>Количество</w:t>
            </w:r>
            <w:r w:rsidR="00CC2411" w:rsidRPr="006A2391">
              <w:rPr>
                <w:b/>
              </w:rPr>
              <w:t xml:space="preserve"> ГРС</w:t>
            </w:r>
          </w:p>
        </w:tc>
      </w:tr>
      <w:tr w:rsidR="006A2391" w:rsidRPr="006A2391" w14:paraId="69679C31" w14:textId="77777777" w:rsidTr="0077510F">
        <w:tc>
          <w:tcPr>
            <w:tcW w:w="628" w:type="pct"/>
            <w:shd w:val="clear" w:color="auto" w:fill="auto"/>
            <w:vAlign w:val="center"/>
          </w:tcPr>
          <w:p w14:paraId="7240BB9B" w14:textId="59301077" w:rsidR="006A2391" w:rsidRPr="006A2391" w:rsidRDefault="006A2391" w:rsidP="00AF0B5F">
            <w:pPr>
              <w:jc w:val="center"/>
            </w:pPr>
            <w:r w:rsidRPr="006A2391">
              <w:t>1</w:t>
            </w:r>
          </w:p>
        </w:tc>
        <w:tc>
          <w:tcPr>
            <w:tcW w:w="1278" w:type="pct"/>
            <w:shd w:val="clear" w:color="auto" w:fill="auto"/>
            <w:vAlign w:val="center"/>
          </w:tcPr>
          <w:p w14:paraId="386A258A" w14:textId="61194FFA" w:rsidR="006A2391" w:rsidRPr="006A2391" w:rsidRDefault="006A2391" w:rsidP="00AF0B5F">
            <w:pPr>
              <w:jc w:val="center"/>
            </w:pPr>
            <w:r w:rsidRPr="006A2391">
              <w:t>2</w:t>
            </w:r>
          </w:p>
        </w:tc>
        <w:tc>
          <w:tcPr>
            <w:tcW w:w="2029" w:type="pct"/>
            <w:shd w:val="clear" w:color="auto" w:fill="auto"/>
            <w:vAlign w:val="center"/>
          </w:tcPr>
          <w:p w14:paraId="5B2EFF44" w14:textId="2AAE0AC9" w:rsidR="006A2391" w:rsidRPr="006A2391" w:rsidRDefault="006A2391" w:rsidP="00AF0B5F">
            <w:pPr>
              <w:jc w:val="center"/>
            </w:pPr>
            <w:r w:rsidRPr="006A2391">
              <w:t>3</w:t>
            </w:r>
          </w:p>
        </w:tc>
        <w:tc>
          <w:tcPr>
            <w:tcW w:w="1065" w:type="pct"/>
            <w:shd w:val="clear" w:color="auto" w:fill="auto"/>
            <w:vAlign w:val="center"/>
          </w:tcPr>
          <w:p w14:paraId="3503AF44" w14:textId="0E8CBC84" w:rsidR="006A2391" w:rsidRPr="006A2391" w:rsidRDefault="006A2391" w:rsidP="00AF0B5F">
            <w:pPr>
              <w:jc w:val="center"/>
            </w:pPr>
            <w:r w:rsidRPr="006A2391">
              <w:t>4</w:t>
            </w:r>
          </w:p>
        </w:tc>
      </w:tr>
      <w:tr w:rsidR="005B60B5" w:rsidRPr="006A2391" w14:paraId="6DD60E4E" w14:textId="77777777" w:rsidTr="0077510F">
        <w:tc>
          <w:tcPr>
            <w:tcW w:w="628" w:type="pct"/>
            <w:shd w:val="clear" w:color="auto" w:fill="auto"/>
          </w:tcPr>
          <w:p w14:paraId="71C15954" w14:textId="4740CEAF" w:rsidR="005B60B5" w:rsidRPr="006A2391" w:rsidRDefault="005B60B5" w:rsidP="005B60B5">
            <w:pPr>
              <w:jc w:val="center"/>
              <w:rPr>
                <w:bCs/>
                <w:iCs/>
              </w:rPr>
            </w:pPr>
            <w:r w:rsidRPr="006A2391">
              <w:rPr>
                <w:bCs/>
                <w:iCs/>
              </w:rPr>
              <w:t>1</w:t>
            </w:r>
          </w:p>
        </w:tc>
        <w:tc>
          <w:tcPr>
            <w:tcW w:w="1278" w:type="pct"/>
            <w:shd w:val="clear" w:color="auto" w:fill="auto"/>
          </w:tcPr>
          <w:p w14:paraId="218CEEA4" w14:textId="0133A26C" w:rsidR="005B60B5" w:rsidRPr="006A2391" w:rsidRDefault="005B60B5" w:rsidP="005B60B5">
            <w:pPr>
              <w:jc w:val="center"/>
              <w:rPr>
                <w:bCs/>
                <w:iCs/>
              </w:rPr>
            </w:pPr>
            <w:r w:rsidRPr="006A2391">
              <w:rPr>
                <w:bCs/>
                <w:iCs/>
              </w:rPr>
              <w:t>1</w:t>
            </w:r>
          </w:p>
        </w:tc>
        <w:tc>
          <w:tcPr>
            <w:tcW w:w="2029" w:type="pct"/>
            <w:shd w:val="clear" w:color="auto" w:fill="auto"/>
          </w:tcPr>
          <w:p w14:paraId="36ABDE9F" w14:textId="146C3E47" w:rsidR="005B60B5" w:rsidRPr="006A2391" w:rsidRDefault="005B60B5" w:rsidP="005B60B5">
            <w:pPr>
              <w:jc w:val="center"/>
            </w:pPr>
            <w:r w:rsidRPr="006A2391">
              <w:t>ст. Федоровская, ул. Колхозная</w:t>
            </w:r>
          </w:p>
        </w:tc>
        <w:tc>
          <w:tcPr>
            <w:tcW w:w="1065" w:type="pct"/>
            <w:shd w:val="clear" w:color="auto" w:fill="auto"/>
          </w:tcPr>
          <w:p w14:paraId="535137C9" w14:textId="1AB7E078" w:rsidR="005B60B5" w:rsidRPr="006A2391" w:rsidRDefault="005B60B5" w:rsidP="005B60B5">
            <w:pPr>
              <w:jc w:val="center"/>
            </w:pPr>
            <w:r w:rsidRPr="006A2391">
              <w:t>-</w:t>
            </w:r>
          </w:p>
        </w:tc>
      </w:tr>
      <w:tr w:rsidR="0081533E" w:rsidRPr="006A2391" w14:paraId="0822CF2A" w14:textId="77777777" w:rsidTr="0077510F">
        <w:tc>
          <w:tcPr>
            <w:tcW w:w="628" w:type="pct"/>
            <w:shd w:val="clear" w:color="auto" w:fill="auto"/>
          </w:tcPr>
          <w:p w14:paraId="27CEE481" w14:textId="483820C5" w:rsidR="0081533E" w:rsidRPr="006A2391" w:rsidRDefault="0081533E" w:rsidP="00A96DF8">
            <w:pPr>
              <w:jc w:val="center"/>
              <w:rPr>
                <w:bCs/>
                <w:iCs/>
              </w:rPr>
            </w:pPr>
            <w:r>
              <w:rPr>
                <w:bCs/>
                <w:iCs/>
              </w:rPr>
              <w:lastRenderedPageBreak/>
              <w:t>1</w:t>
            </w:r>
          </w:p>
        </w:tc>
        <w:tc>
          <w:tcPr>
            <w:tcW w:w="1278" w:type="pct"/>
            <w:shd w:val="clear" w:color="auto" w:fill="auto"/>
          </w:tcPr>
          <w:p w14:paraId="4720F91D" w14:textId="136FD19B" w:rsidR="0081533E" w:rsidRPr="006A2391" w:rsidRDefault="0081533E" w:rsidP="00A96DF8">
            <w:pPr>
              <w:jc w:val="center"/>
              <w:rPr>
                <w:bCs/>
                <w:iCs/>
              </w:rPr>
            </w:pPr>
            <w:r>
              <w:rPr>
                <w:bCs/>
                <w:iCs/>
              </w:rPr>
              <w:t>2</w:t>
            </w:r>
          </w:p>
        </w:tc>
        <w:tc>
          <w:tcPr>
            <w:tcW w:w="2029" w:type="pct"/>
            <w:shd w:val="clear" w:color="auto" w:fill="auto"/>
          </w:tcPr>
          <w:p w14:paraId="5701959D" w14:textId="134380E6" w:rsidR="0081533E" w:rsidRPr="006A2391" w:rsidRDefault="0081533E" w:rsidP="00A96DF8">
            <w:pPr>
              <w:jc w:val="center"/>
            </w:pPr>
            <w:r>
              <w:t>3</w:t>
            </w:r>
          </w:p>
        </w:tc>
        <w:tc>
          <w:tcPr>
            <w:tcW w:w="1065" w:type="pct"/>
            <w:shd w:val="clear" w:color="auto" w:fill="auto"/>
          </w:tcPr>
          <w:p w14:paraId="72D59E32" w14:textId="46DC6527" w:rsidR="0081533E" w:rsidRPr="006A2391" w:rsidRDefault="0081533E" w:rsidP="00A96DF8">
            <w:pPr>
              <w:jc w:val="center"/>
            </w:pPr>
            <w:r>
              <w:t>4</w:t>
            </w:r>
          </w:p>
        </w:tc>
      </w:tr>
      <w:tr w:rsidR="00A96DF8" w:rsidRPr="006A2391" w14:paraId="5E3C614B" w14:textId="77777777" w:rsidTr="0077510F">
        <w:tc>
          <w:tcPr>
            <w:tcW w:w="628" w:type="pct"/>
            <w:shd w:val="clear" w:color="auto" w:fill="auto"/>
          </w:tcPr>
          <w:p w14:paraId="1CD8005E" w14:textId="77777777" w:rsidR="00A96DF8" w:rsidRPr="006A2391" w:rsidRDefault="00A96DF8" w:rsidP="00A96DF8">
            <w:pPr>
              <w:jc w:val="center"/>
              <w:rPr>
                <w:bCs/>
                <w:iCs/>
              </w:rPr>
            </w:pPr>
          </w:p>
        </w:tc>
        <w:tc>
          <w:tcPr>
            <w:tcW w:w="1278" w:type="pct"/>
            <w:shd w:val="clear" w:color="auto" w:fill="auto"/>
          </w:tcPr>
          <w:p w14:paraId="2592E93F" w14:textId="0234FE58" w:rsidR="00A96DF8" w:rsidRPr="006A2391" w:rsidRDefault="00A96DF8" w:rsidP="00A96DF8">
            <w:pPr>
              <w:jc w:val="center"/>
              <w:rPr>
                <w:bCs/>
                <w:iCs/>
              </w:rPr>
            </w:pPr>
            <w:r w:rsidRPr="006A2391">
              <w:rPr>
                <w:bCs/>
                <w:iCs/>
              </w:rPr>
              <w:t>1</w:t>
            </w:r>
          </w:p>
        </w:tc>
        <w:tc>
          <w:tcPr>
            <w:tcW w:w="2029" w:type="pct"/>
            <w:shd w:val="clear" w:color="auto" w:fill="auto"/>
          </w:tcPr>
          <w:p w14:paraId="100ADA39" w14:textId="460E35F5" w:rsidR="00A96DF8" w:rsidRPr="006A2391" w:rsidRDefault="00A96DF8" w:rsidP="00A96DF8">
            <w:pPr>
              <w:jc w:val="center"/>
            </w:pPr>
            <w:r w:rsidRPr="006A2391">
              <w:t>ст. Федоровская, ул. Короткая</w:t>
            </w:r>
          </w:p>
        </w:tc>
        <w:tc>
          <w:tcPr>
            <w:tcW w:w="1065" w:type="pct"/>
            <w:shd w:val="clear" w:color="auto" w:fill="auto"/>
          </w:tcPr>
          <w:p w14:paraId="0B62895D" w14:textId="77777777" w:rsidR="00A96DF8" w:rsidRPr="006A2391" w:rsidRDefault="00A96DF8" w:rsidP="00A96DF8">
            <w:pPr>
              <w:jc w:val="center"/>
            </w:pPr>
          </w:p>
        </w:tc>
      </w:tr>
      <w:tr w:rsidR="00A96DF8" w:rsidRPr="006A2391" w14:paraId="6A018B05" w14:textId="77777777" w:rsidTr="0077510F">
        <w:tc>
          <w:tcPr>
            <w:tcW w:w="628" w:type="pct"/>
            <w:shd w:val="clear" w:color="auto" w:fill="auto"/>
          </w:tcPr>
          <w:p w14:paraId="2A6339E8" w14:textId="77777777" w:rsidR="00A96DF8" w:rsidRPr="006A2391" w:rsidRDefault="00A96DF8" w:rsidP="00A96DF8">
            <w:pPr>
              <w:jc w:val="center"/>
              <w:rPr>
                <w:bCs/>
                <w:iCs/>
              </w:rPr>
            </w:pPr>
          </w:p>
        </w:tc>
        <w:tc>
          <w:tcPr>
            <w:tcW w:w="1278" w:type="pct"/>
            <w:shd w:val="clear" w:color="auto" w:fill="auto"/>
          </w:tcPr>
          <w:p w14:paraId="3BB13872" w14:textId="2A38D67E" w:rsidR="00A96DF8" w:rsidRPr="006A2391" w:rsidRDefault="00A96DF8" w:rsidP="00A96DF8">
            <w:pPr>
              <w:jc w:val="center"/>
              <w:rPr>
                <w:bCs/>
                <w:iCs/>
              </w:rPr>
            </w:pPr>
            <w:r w:rsidRPr="006A2391">
              <w:rPr>
                <w:bCs/>
                <w:iCs/>
              </w:rPr>
              <w:t>1</w:t>
            </w:r>
          </w:p>
        </w:tc>
        <w:tc>
          <w:tcPr>
            <w:tcW w:w="2029" w:type="pct"/>
            <w:shd w:val="clear" w:color="auto" w:fill="auto"/>
          </w:tcPr>
          <w:p w14:paraId="18CF4BFA" w14:textId="61896C20" w:rsidR="00A96DF8" w:rsidRPr="006A2391" w:rsidRDefault="00A96DF8" w:rsidP="00A96DF8">
            <w:pPr>
              <w:jc w:val="center"/>
            </w:pPr>
            <w:r w:rsidRPr="006A2391">
              <w:t>ст. Федоровская, Школьная</w:t>
            </w:r>
          </w:p>
        </w:tc>
        <w:tc>
          <w:tcPr>
            <w:tcW w:w="1065" w:type="pct"/>
            <w:shd w:val="clear" w:color="auto" w:fill="auto"/>
          </w:tcPr>
          <w:p w14:paraId="63A27223" w14:textId="77777777" w:rsidR="00A96DF8" w:rsidRPr="006A2391" w:rsidRDefault="00A96DF8" w:rsidP="00A96DF8">
            <w:pPr>
              <w:jc w:val="center"/>
            </w:pPr>
          </w:p>
        </w:tc>
      </w:tr>
      <w:tr w:rsidR="00A96DF8" w:rsidRPr="006A2391" w14:paraId="3473AFEF" w14:textId="77777777" w:rsidTr="0077510F">
        <w:tc>
          <w:tcPr>
            <w:tcW w:w="628" w:type="pct"/>
            <w:shd w:val="clear" w:color="auto" w:fill="auto"/>
          </w:tcPr>
          <w:p w14:paraId="63144CC4" w14:textId="7F2011DE" w:rsidR="00A96DF8" w:rsidRPr="006A2391" w:rsidRDefault="00A96DF8" w:rsidP="00A96DF8">
            <w:pPr>
              <w:jc w:val="center"/>
              <w:rPr>
                <w:bCs/>
                <w:iCs/>
              </w:rPr>
            </w:pPr>
            <w:r w:rsidRPr="006A2391">
              <w:rPr>
                <w:bCs/>
                <w:iCs/>
              </w:rPr>
              <w:t>2</w:t>
            </w:r>
          </w:p>
        </w:tc>
        <w:tc>
          <w:tcPr>
            <w:tcW w:w="1278" w:type="pct"/>
            <w:shd w:val="clear" w:color="auto" w:fill="auto"/>
          </w:tcPr>
          <w:p w14:paraId="1CD1EDD9" w14:textId="0C5A5FDF" w:rsidR="00A96DF8" w:rsidRPr="006A2391" w:rsidRDefault="00A96DF8" w:rsidP="00A96DF8">
            <w:pPr>
              <w:jc w:val="center"/>
              <w:rPr>
                <w:bCs/>
                <w:iCs/>
              </w:rPr>
            </w:pPr>
            <w:r w:rsidRPr="006A2391">
              <w:rPr>
                <w:bCs/>
                <w:iCs/>
              </w:rPr>
              <w:t>1</w:t>
            </w:r>
          </w:p>
        </w:tc>
        <w:tc>
          <w:tcPr>
            <w:tcW w:w="2029" w:type="pct"/>
            <w:shd w:val="clear" w:color="auto" w:fill="auto"/>
          </w:tcPr>
          <w:p w14:paraId="3C9E4DDD" w14:textId="021CA8FC" w:rsidR="00A96DF8" w:rsidRPr="006A2391" w:rsidRDefault="00A96DF8" w:rsidP="00A96DF8">
            <w:pPr>
              <w:jc w:val="center"/>
            </w:pPr>
            <w:r w:rsidRPr="006A2391">
              <w:t xml:space="preserve">х. </w:t>
            </w:r>
            <w:proofErr w:type="spellStart"/>
            <w:r w:rsidRPr="006A2391">
              <w:t>Екатериновский</w:t>
            </w:r>
            <w:proofErr w:type="spellEnd"/>
            <w:r w:rsidRPr="006A2391">
              <w:t>, ул. Солнечная</w:t>
            </w:r>
          </w:p>
        </w:tc>
        <w:tc>
          <w:tcPr>
            <w:tcW w:w="1065" w:type="pct"/>
            <w:shd w:val="clear" w:color="auto" w:fill="auto"/>
          </w:tcPr>
          <w:p w14:paraId="201DDB53" w14:textId="208B7D27" w:rsidR="00A96DF8" w:rsidRPr="006A2391" w:rsidRDefault="00A96DF8" w:rsidP="00A96DF8">
            <w:pPr>
              <w:jc w:val="center"/>
            </w:pPr>
            <w:r w:rsidRPr="006A2391">
              <w:t>-</w:t>
            </w:r>
          </w:p>
        </w:tc>
      </w:tr>
      <w:tr w:rsidR="00A96DF8" w:rsidRPr="006A2391" w14:paraId="2D1E21C6" w14:textId="77777777" w:rsidTr="0077510F">
        <w:tc>
          <w:tcPr>
            <w:tcW w:w="628" w:type="pct"/>
            <w:shd w:val="clear" w:color="auto" w:fill="auto"/>
          </w:tcPr>
          <w:p w14:paraId="362B0284" w14:textId="77777777" w:rsidR="00A96DF8" w:rsidRPr="006A2391" w:rsidRDefault="00A96DF8" w:rsidP="00A96DF8">
            <w:pPr>
              <w:jc w:val="center"/>
              <w:rPr>
                <w:bCs/>
                <w:iCs/>
              </w:rPr>
            </w:pPr>
          </w:p>
        </w:tc>
        <w:tc>
          <w:tcPr>
            <w:tcW w:w="1278" w:type="pct"/>
            <w:shd w:val="clear" w:color="auto" w:fill="auto"/>
          </w:tcPr>
          <w:p w14:paraId="2B0C5127" w14:textId="224CFE17" w:rsidR="00A96DF8" w:rsidRPr="006A2391" w:rsidRDefault="00A96DF8" w:rsidP="00A96DF8">
            <w:pPr>
              <w:jc w:val="center"/>
              <w:rPr>
                <w:bCs/>
                <w:iCs/>
              </w:rPr>
            </w:pPr>
            <w:r w:rsidRPr="006A2391">
              <w:rPr>
                <w:bCs/>
                <w:iCs/>
              </w:rPr>
              <w:t>1</w:t>
            </w:r>
          </w:p>
        </w:tc>
        <w:tc>
          <w:tcPr>
            <w:tcW w:w="2029" w:type="pct"/>
            <w:shd w:val="clear" w:color="auto" w:fill="auto"/>
          </w:tcPr>
          <w:p w14:paraId="12921EC9" w14:textId="7EBC7651" w:rsidR="00A96DF8" w:rsidRPr="006A2391" w:rsidRDefault="00A96DF8" w:rsidP="00A96DF8">
            <w:pPr>
              <w:jc w:val="center"/>
            </w:pPr>
            <w:r w:rsidRPr="006A2391">
              <w:t xml:space="preserve">х. </w:t>
            </w:r>
            <w:proofErr w:type="spellStart"/>
            <w:r w:rsidRPr="006A2391">
              <w:t>Екатериновский</w:t>
            </w:r>
            <w:proofErr w:type="spellEnd"/>
            <w:r w:rsidRPr="006A2391">
              <w:t>, ул. Фрунзе</w:t>
            </w:r>
          </w:p>
        </w:tc>
        <w:tc>
          <w:tcPr>
            <w:tcW w:w="1065" w:type="pct"/>
            <w:shd w:val="clear" w:color="auto" w:fill="auto"/>
          </w:tcPr>
          <w:p w14:paraId="0AB3C1CA" w14:textId="1F1409F3" w:rsidR="00A96DF8" w:rsidRPr="006A2391" w:rsidRDefault="00A96DF8" w:rsidP="00A96DF8">
            <w:pPr>
              <w:jc w:val="center"/>
            </w:pPr>
            <w:r w:rsidRPr="006A2391">
              <w:t>-</w:t>
            </w:r>
          </w:p>
        </w:tc>
      </w:tr>
      <w:tr w:rsidR="00A96DF8" w:rsidRPr="006A2391" w14:paraId="360944BB" w14:textId="77777777" w:rsidTr="0077510F">
        <w:tc>
          <w:tcPr>
            <w:tcW w:w="628" w:type="pct"/>
            <w:shd w:val="clear" w:color="auto" w:fill="auto"/>
          </w:tcPr>
          <w:p w14:paraId="3764273F" w14:textId="77777777" w:rsidR="00A96DF8" w:rsidRPr="006A2391" w:rsidRDefault="00A96DF8" w:rsidP="00A96DF8">
            <w:pPr>
              <w:jc w:val="center"/>
              <w:rPr>
                <w:bCs/>
                <w:iCs/>
              </w:rPr>
            </w:pPr>
          </w:p>
        </w:tc>
        <w:tc>
          <w:tcPr>
            <w:tcW w:w="1278" w:type="pct"/>
            <w:shd w:val="clear" w:color="auto" w:fill="auto"/>
          </w:tcPr>
          <w:p w14:paraId="184262B2" w14:textId="5ECE60F4" w:rsidR="00A96DF8" w:rsidRPr="006A2391" w:rsidRDefault="00A96DF8" w:rsidP="00A96DF8">
            <w:pPr>
              <w:jc w:val="center"/>
              <w:rPr>
                <w:bCs/>
                <w:iCs/>
              </w:rPr>
            </w:pPr>
            <w:r w:rsidRPr="006A2391">
              <w:rPr>
                <w:bCs/>
                <w:iCs/>
              </w:rPr>
              <w:t>1</w:t>
            </w:r>
          </w:p>
        </w:tc>
        <w:tc>
          <w:tcPr>
            <w:tcW w:w="2029" w:type="pct"/>
            <w:shd w:val="clear" w:color="auto" w:fill="auto"/>
          </w:tcPr>
          <w:p w14:paraId="45D11317" w14:textId="2E6A5AE4" w:rsidR="00A96DF8" w:rsidRPr="006A2391" w:rsidRDefault="00A96DF8" w:rsidP="00A96DF8">
            <w:pPr>
              <w:jc w:val="center"/>
            </w:pPr>
            <w:r w:rsidRPr="006A2391">
              <w:t xml:space="preserve">х. </w:t>
            </w:r>
            <w:proofErr w:type="spellStart"/>
            <w:r w:rsidRPr="006A2391">
              <w:t>Екатериновский</w:t>
            </w:r>
            <w:proofErr w:type="spellEnd"/>
            <w:r w:rsidRPr="006A2391">
              <w:t>, ул. Суворова</w:t>
            </w:r>
          </w:p>
        </w:tc>
        <w:tc>
          <w:tcPr>
            <w:tcW w:w="1065" w:type="pct"/>
            <w:shd w:val="clear" w:color="auto" w:fill="auto"/>
          </w:tcPr>
          <w:p w14:paraId="00D63DB0" w14:textId="412DA609" w:rsidR="00A96DF8" w:rsidRPr="006A2391" w:rsidRDefault="00A96DF8" w:rsidP="00A96DF8">
            <w:pPr>
              <w:jc w:val="center"/>
            </w:pPr>
            <w:r w:rsidRPr="006A2391">
              <w:t>-</w:t>
            </w:r>
          </w:p>
        </w:tc>
      </w:tr>
      <w:tr w:rsidR="005B60B5" w:rsidRPr="006A2391" w14:paraId="679E79D1" w14:textId="77777777" w:rsidTr="0077510F">
        <w:tc>
          <w:tcPr>
            <w:tcW w:w="628" w:type="pct"/>
            <w:shd w:val="clear" w:color="auto" w:fill="auto"/>
          </w:tcPr>
          <w:p w14:paraId="42413B0E" w14:textId="29946597" w:rsidR="005B60B5" w:rsidRPr="006A2391" w:rsidRDefault="005B60B5" w:rsidP="005B60B5">
            <w:pPr>
              <w:jc w:val="center"/>
              <w:rPr>
                <w:bCs/>
                <w:iCs/>
              </w:rPr>
            </w:pPr>
            <w:r w:rsidRPr="006A2391">
              <w:rPr>
                <w:bCs/>
                <w:iCs/>
              </w:rPr>
              <w:t>3</w:t>
            </w:r>
          </w:p>
        </w:tc>
        <w:tc>
          <w:tcPr>
            <w:tcW w:w="1278" w:type="pct"/>
            <w:shd w:val="clear" w:color="auto" w:fill="auto"/>
          </w:tcPr>
          <w:p w14:paraId="5B836C7D" w14:textId="1D0E0314" w:rsidR="005B60B5" w:rsidRPr="006A2391" w:rsidRDefault="005B60B5" w:rsidP="005B60B5">
            <w:pPr>
              <w:jc w:val="center"/>
              <w:rPr>
                <w:bCs/>
                <w:iCs/>
              </w:rPr>
            </w:pPr>
            <w:r w:rsidRPr="006A2391">
              <w:rPr>
                <w:bCs/>
                <w:iCs/>
              </w:rPr>
              <w:t>1</w:t>
            </w:r>
          </w:p>
        </w:tc>
        <w:tc>
          <w:tcPr>
            <w:tcW w:w="2029" w:type="pct"/>
            <w:shd w:val="clear" w:color="auto" w:fill="auto"/>
          </w:tcPr>
          <w:p w14:paraId="5BE5E088" w14:textId="600BB818" w:rsidR="005B60B5" w:rsidRPr="006A2391" w:rsidRDefault="005B60B5" w:rsidP="005B60B5">
            <w:pPr>
              <w:jc w:val="center"/>
            </w:pPr>
            <w:r w:rsidRPr="006A2391">
              <w:t>х. Покровский, ул. Некрасова</w:t>
            </w:r>
          </w:p>
        </w:tc>
        <w:tc>
          <w:tcPr>
            <w:tcW w:w="1065" w:type="pct"/>
            <w:shd w:val="clear" w:color="auto" w:fill="auto"/>
          </w:tcPr>
          <w:p w14:paraId="1CE3BB8B" w14:textId="7F215AB2" w:rsidR="005B60B5" w:rsidRPr="006A2391" w:rsidRDefault="005B60B5" w:rsidP="005B60B5">
            <w:pPr>
              <w:jc w:val="center"/>
            </w:pPr>
            <w:r w:rsidRPr="006A2391">
              <w:t>-</w:t>
            </w:r>
          </w:p>
        </w:tc>
      </w:tr>
      <w:tr w:rsidR="005B60B5" w:rsidRPr="006A2391" w14:paraId="7FDAE3F7" w14:textId="77777777" w:rsidTr="0077510F">
        <w:tc>
          <w:tcPr>
            <w:tcW w:w="628" w:type="pct"/>
            <w:shd w:val="clear" w:color="auto" w:fill="auto"/>
          </w:tcPr>
          <w:p w14:paraId="45B43B37" w14:textId="3D0A149E" w:rsidR="005B60B5" w:rsidRPr="006A2391" w:rsidRDefault="005B60B5" w:rsidP="005B60B5">
            <w:pPr>
              <w:jc w:val="center"/>
              <w:rPr>
                <w:bCs/>
                <w:iCs/>
              </w:rPr>
            </w:pPr>
            <w:r w:rsidRPr="006A2391">
              <w:rPr>
                <w:bCs/>
                <w:iCs/>
              </w:rPr>
              <w:t>4</w:t>
            </w:r>
          </w:p>
        </w:tc>
        <w:tc>
          <w:tcPr>
            <w:tcW w:w="1278" w:type="pct"/>
            <w:shd w:val="clear" w:color="auto" w:fill="auto"/>
          </w:tcPr>
          <w:p w14:paraId="2E508339" w14:textId="3D98C64C" w:rsidR="005B60B5" w:rsidRPr="006A2391" w:rsidRDefault="005B60B5" w:rsidP="005B60B5">
            <w:pPr>
              <w:jc w:val="center"/>
              <w:rPr>
                <w:bCs/>
                <w:iCs/>
              </w:rPr>
            </w:pPr>
            <w:r w:rsidRPr="006A2391">
              <w:rPr>
                <w:bCs/>
                <w:iCs/>
              </w:rPr>
              <w:t>1</w:t>
            </w:r>
          </w:p>
        </w:tc>
        <w:tc>
          <w:tcPr>
            <w:tcW w:w="2029" w:type="pct"/>
            <w:shd w:val="clear" w:color="auto" w:fill="auto"/>
          </w:tcPr>
          <w:p w14:paraId="61C6FE2B" w14:textId="02ECB74D" w:rsidR="005B60B5" w:rsidRPr="006A2391" w:rsidRDefault="005B60B5" w:rsidP="005B60B5">
            <w:pPr>
              <w:jc w:val="center"/>
            </w:pPr>
            <w:r w:rsidRPr="006A2391">
              <w:t xml:space="preserve">х. Васильевский, </w:t>
            </w:r>
            <w:r w:rsidR="0077510F">
              <w:t xml:space="preserve">                                      </w:t>
            </w:r>
            <w:r w:rsidRPr="006A2391">
              <w:t>ул. Комсомольская</w:t>
            </w:r>
          </w:p>
        </w:tc>
        <w:tc>
          <w:tcPr>
            <w:tcW w:w="1065" w:type="pct"/>
            <w:shd w:val="clear" w:color="auto" w:fill="auto"/>
          </w:tcPr>
          <w:p w14:paraId="2A119702" w14:textId="26003A2B" w:rsidR="005B60B5" w:rsidRPr="006A2391" w:rsidRDefault="005B60B5" w:rsidP="005B60B5">
            <w:pPr>
              <w:jc w:val="center"/>
            </w:pPr>
            <w:r w:rsidRPr="006A2391">
              <w:t>-</w:t>
            </w:r>
          </w:p>
        </w:tc>
      </w:tr>
      <w:tr w:rsidR="005B60B5" w:rsidRPr="006A2391" w14:paraId="298334FC" w14:textId="77777777" w:rsidTr="0077510F">
        <w:tc>
          <w:tcPr>
            <w:tcW w:w="628" w:type="pct"/>
            <w:shd w:val="clear" w:color="auto" w:fill="auto"/>
          </w:tcPr>
          <w:p w14:paraId="3F53F87A" w14:textId="46C5C52B" w:rsidR="005B60B5" w:rsidRPr="006A2391" w:rsidRDefault="005B60B5" w:rsidP="005B60B5">
            <w:pPr>
              <w:jc w:val="center"/>
              <w:rPr>
                <w:bCs/>
                <w:iCs/>
              </w:rPr>
            </w:pPr>
            <w:r w:rsidRPr="006A2391">
              <w:rPr>
                <w:bCs/>
                <w:iCs/>
              </w:rPr>
              <w:t>5</w:t>
            </w:r>
          </w:p>
        </w:tc>
        <w:tc>
          <w:tcPr>
            <w:tcW w:w="1278" w:type="pct"/>
            <w:shd w:val="clear" w:color="auto" w:fill="auto"/>
          </w:tcPr>
          <w:p w14:paraId="137039A3" w14:textId="28FC15A5" w:rsidR="005B60B5" w:rsidRPr="006A2391" w:rsidRDefault="005B60B5" w:rsidP="005B60B5">
            <w:pPr>
              <w:jc w:val="center"/>
              <w:rPr>
                <w:bCs/>
                <w:iCs/>
              </w:rPr>
            </w:pPr>
            <w:r w:rsidRPr="006A2391">
              <w:rPr>
                <w:bCs/>
                <w:iCs/>
              </w:rPr>
              <w:t>1</w:t>
            </w:r>
          </w:p>
        </w:tc>
        <w:tc>
          <w:tcPr>
            <w:tcW w:w="2029" w:type="pct"/>
            <w:shd w:val="clear" w:color="auto" w:fill="auto"/>
          </w:tcPr>
          <w:p w14:paraId="535FE979" w14:textId="3B5A8548" w:rsidR="005B60B5" w:rsidRPr="006A2391" w:rsidRDefault="005B60B5" w:rsidP="005B60B5">
            <w:pPr>
              <w:jc w:val="center"/>
            </w:pPr>
            <w:r w:rsidRPr="006A2391">
              <w:t>х. Свердловский, ул. Буденного</w:t>
            </w:r>
          </w:p>
        </w:tc>
        <w:tc>
          <w:tcPr>
            <w:tcW w:w="1065" w:type="pct"/>
            <w:shd w:val="clear" w:color="auto" w:fill="auto"/>
          </w:tcPr>
          <w:p w14:paraId="218C96D5" w14:textId="71C43DB0" w:rsidR="005B60B5" w:rsidRPr="006A2391" w:rsidRDefault="005B60B5" w:rsidP="005B60B5">
            <w:pPr>
              <w:jc w:val="center"/>
            </w:pPr>
            <w:r w:rsidRPr="006A2391">
              <w:t>-</w:t>
            </w:r>
          </w:p>
        </w:tc>
      </w:tr>
    </w:tbl>
    <w:bookmarkEnd w:id="47"/>
    <w:p w14:paraId="470E0660" w14:textId="1B318003" w:rsidR="00BA73E2" w:rsidRPr="0077510F" w:rsidRDefault="00BA73E2" w:rsidP="00CC2411">
      <w:pPr>
        <w:pStyle w:val="a1"/>
        <w:spacing w:before="120"/>
        <w:rPr>
          <w:sz w:val="28"/>
          <w:szCs w:val="28"/>
          <w:lang w:val="ru-RU"/>
        </w:rPr>
      </w:pPr>
      <w:r w:rsidRPr="0077510F">
        <w:rPr>
          <w:sz w:val="28"/>
          <w:szCs w:val="28"/>
          <w:lang w:val="ru-RU"/>
        </w:rPr>
        <w:t xml:space="preserve">По территории </w:t>
      </w:r>
      <w:r w:rsidR="000471D6" w:rsidRPr="0077510F">
        <w:rPr>
          <w:sz w:val="28"/>
          <w:szCs w:val="28"/>
          <w:lang w:val="ru-RU"/>
        </w:rPr>
        <w:t>Федоровского</w:t>
      </w:r>
      <w:r w:rsidRPr="0077510F">
        <w:rPr>
          <w:sz w:val="28"/>
          <w:szCs w:val="28"/>
          <w:lang w:val="ru-RU"/>
        </w:rPr>
        <w:t xml:space="preserve"> СП проходят следующие газопроводы:</w:t>
      </w:r>
    </w:p>
    <w:p w14:paraId="1F59E21F" w14:textId="1DB60075" w:rsidR="00AC5A24" w:rsidRPr="0077510F" w:rsidRDefault="00AC5A24" w:rsidP="0077510F">
      <w:pPr>
        <w:ind w:firstLine="709"/>
        <w:rPr>
          <w:rFonts w:eastAsia="Calibri"/>
          <w:sz w:val="28"/>
          <w:szCs w:val="28"/>
          <w:lang w:eastAsia="en-US"/>
        </w:rPr>
      </w:pPr>
      <w:r w:rsidRPr="0077510F">
        <w:rPr>
          <w:rFonts w:eastAsia="Calibri"/>
          <w:sz w:val="28"/>
          <w:szCs w:val="28"/>
          <w:lang w:eastAsia="en-US"/>
        </w:rPr>
        <w:t>магистральный газопровод – протяженностью 4800 м;</w:t>
      </w:r>
    </w:p>
    <w:p w14:paraId="001776B5" w14:textId="3B2CFC83" w:rsidR="00BA73E2" w:rsidRPr="0077510F" w:rsidRDefault="00BA73E2" w:rsidP="0077510F">
      <w:pPr>
        <w:ind w:firstLine="709"/>
        <w:rPr>
          <w:rFonts w:eastAsia="Calibri"/>
          <w:sz w:val="28"/>
          <w:szCs w:val="28"/>
          <w:lang w:eastAsia="en-US"/>
        </w:rPr>
      </w:pPr>
      <w:r w:rsidRPr="0077510F">
        <w:rPr>
          <w:rFonts w:eastAsia="Calibri"/>
          <w:sz w:val="28"/>
          <w:szCs w:val="28"/>
          <w:lang w:eastAsia="en-US"/>
        </w:rPr>
        <w:t xml:space="preserve">газопровод распределительный высокого давления – </w:t>
      </w:r>
      <w:r w:rsidR="0077510F">
        <w:rPr>
          <w:rFonts w:eastAsia="Calibri"/>
          <w:sz w:val="28"/>
          <w:szCs w:val="28"/>
          <w:lang w:eastAsia="en-US"/>
        </w:rPr>
        <w:t xml:space="preserve">                            </w:t>
      </w:r>
      <w:r w:rsidRPr="0077510F">
        <w:rPr>
          <w:rFonts w:eastAsia="Calibri"/>
          <w:sz w:val="28"/>
          <w:szCs w:val="28"/>
          <w:lang w:eastAsia="en-US"/>
        </w:rPr>
        <w:t xml:space="preserve">протяженностью </w:t>
      </w:r>
      <w:r w:rsidR="00AC5A24" w:rsidRPr="0077510F">
        <w:rPr>
          <w:rFonts w:eastAsia="Calibri"/>
          <w:sz w:val="28"/>
          <w:szCs w:val="28"/>
          <w:lang w:eastAsia="en-US"/>
        </w:rPr>
        <w:t>83</w:t>
      </w:r>
      <w:r w:rsidR="00EF18B8" w:rsidRPr="0077510F">
        <w:rPr>
          <w:rFonts w:eastAsia="Calibri"/>
          <w:sz w:val="28"/>
          <w:szCs w:val="28"/>
          <w:lang w:eastAsia="en-US"/>
        </w:rPr>
        <w:t>00</w:t>
      </w:r>
      <w:r w:rsidRPr="0077510F">
        <w:rPr>
          <w:rFonts w:eastAsia="Calibri"/>
          <w:sz w:val="28"/>
          <w:szCs w:val="28"/>
          <w:lang w:eastAsia="en-US"/>
        </w:rPr>
        <w:t xml:space="preserve"> м;</w:t>
      </w:r>
    </w:p>
    <w:p w14:paraId="5A3422F4" w14:textId="5D812BD6" w:rsidR="00680964" w:rsidRPr="0077510F" w:rsidRDefault="00BA73E2" w:rsidP="0077510F">
      <w:pPr>
        <w:ind w:firstLine="709"/>
        <w:rPr>
          <w:rFonts w:eastAsia="Calibri"/>
          <w:sz w:val="28"/>
          <w:szCs w:val="28"/>
          <w:lang w:eastAsia="en-US"/>
        </w:rPr>
      </w:pPr>
      <w:r w:rsidRPr="0077510F">
        <w:rPr>
          <w:rFonts w:eastAsia="Calibri"/>
          <w:sz w:val="28"/>
          <w:szCs w:val="28"/>
          <w:lang w:eastAsia="en-US"/>
        </w:rPr>
        <w:t xml:space="preserve">газопровод распределительный низкого давления – </w:t>
      </w:r>
      <w:r w:rsidR="0077510F">
        <w:rPr>
          <w:rFonts w:eastAsia="Calibri"/>
          <w:sz w:val="28"/>
          <w:szCs w:val="28"/>
          <w:lang w:eastAsia="en-US"/>
        </w:rPr>
        <w:t xml:space="preserve">                               </w:t>
      </w:r>
      <w:r w:rsidRPr="0077510F">
        <w:rPr>
          <w:rFonts w:eastAsia="Calibri"/>
          <w:sz w:val="28"/>
          <w:szCs w:val="28"/>
          <w:lang w:eastAsia="en-US"/>
        </w:rPr>
        <w:t>протяженностью</w:t>
      </w:r>
      <w:r w:rsidR="0077510F">
        <w:rPr>
          <w:rFonts w:eastAsia="Calibri"/>
          <w:sz w:val="28"/>
          <w:szCs w:val="28"/>
          <w:lang w:eastAsia="en-US"/>
        </w:rPr>
        <w:t xml:space="preserve"> </w:t>
      </w:r>
      <w:r w:rsidR="00AC5A24" w:rsidRPr="0077510F">
        <w:rPr>
          <w:rFonts w:eastAsia="Calibri"/>
          <w:sz w:val="28"/>
          <w:szCs w:val="28"/>
          <w:lang w:eastAsia="en-US"/>
        </w:rPr>
        <w:t>15587</w:t>
      </w:r>
      <w:r w:rsidRPr="0077510F">
        <w:rPr>
          <w:rFonts w:eastAsia="Calibri"/>
          <w:sz w:val="28"/>
          <w:szCs w:val="28"/>
          <w:lang w:eastAsia="en-US"/>
        </w:rPr>
        <w:t xml:space="preserve"> м.</w:t>
      </w:r>
    </w:p>
    <w:p w14:paraId="75E270E4" w14:textId="6C071576" w:rsidR="006B643A" w:rsidRPr="0077510F" w:rsidRDefault="006B643A" w:rsidP="006B643A">
      <w:pPr>
        <w:pStyle w:val="a1"/>
        <w:rPr>
          <w:sz w:val="28"/>
          <w:szCs w:val="28"/>
          <w:lang w:val="ru-RU"/>
        </w:rPr>
      </w:pPr>
      <w:r w:rsidRPr="0077510F">
        <w:rPr>
          <w:sz w:val="28"/>
          <w:szCs w:val="28"/>
          <w:lang w:val="ru-RU"/>
        </w:rPr>
        <w:t xml:space="preserve">Для повышения надежности системы газоснабжения </w:t>
      </w:r>
      <w:r w:rsidR="000471D6" w:rsidRPr="0077510F">
        <w:rPr>
          <w:sz w:val="28"/>
          <w:szCs w:val="28"/>
          <w:lang w:val="ru-RU"/>
        </w:rPr>
        <w:t>Федоровского</w:t>
      </w:r>
      <w:r w:rsidRPr="0077510F">
        <w:rPr>
          <w:sz w:val="28"/>
          <w:szCs w:val="28"/>
          <w:lang w:val="ru-RU"/>
        </w:rPr>
        <w:t xml:space="preserve"> </w:t>
      </w:r>
      <w:r w:rsidR="00804623" w:rsidRPr="0077510F">
        <w:rPr>
          <w:sz w:val="28"/>
          <w:szCs w:val="28"/>
          <w:lang w:val="ru-RU"/>
        </w:rPr>
        <w:t xml:space="preserve">СП </w:t>
      </w:r>
      <w:r w:rsidRPr="0077510F">
        <w:rPr>
          <w:sz w:val="28"/>
          <w:szCs w:val="28"/>
          <w:lang w:val="ru-RU"/>
        </w:rPr>
        <w:t>рекомендуется применять различные проектные решения в соответствии с утвержденной перспективной схемой газоснабжения, в том числе:</w:t>
      </w:r>
    </w:p>
    <w:p w14:paraId="71CD63AB" w14:textId="37DE7AC4" w:rsidR="006B643A" w:rsidRPr="0077510F" w:rsidRDefault="006B643A" w:rsidP="0077510F">
      <w:pPr>
        <w:pStyle w:val="a1"/>
        <w:rPr>
          <w:sz w:val="28"/>
          <w:szCs w:val="28"/>
          <w:lang w:val="ru-RU"/>
        </w:rPr>
      </w:pPr>
      <w:r w:rsidRPr="0077510F">
        <w:rPr>
          <w:sz w:val="28"/>
          <w:szCs w:val="28"/>
          <w:lang w:val="ru-RU"/>
        </w:rPr>
        <w:t>использование более надежных элементов или организацию меро</w:t>
      </w:r>
      <w:r w:rsidR="00753729" w:rsidRPr="0077510F">
        <w:rPr>
          <w:sz w:val="28"/>
          <w:szCs w:val="28"/>
          <w:lang w:val="ru-RU"/>
        </w:rPr>
        <w:t>приятий, повышающих их;</w:t>
      </w:r>
    </w:p>
    <w:p w14:paraId="56403F2D" w14:textId="760B75FC" w:rsidR="00753729" w:rsidRPr="0077510F" w:rsidRDefault="00753729" w:rsidP="0077510F">
      <w:pPr>
        <w:pStyle w:val="a1"/>
        <w:rPr>
          <w:sz w:val="28"/>
          <w:szCs w:val="28"/>
          <w:lang w:val="ru-RU"/>
        </w:rPr>
      </w:pPr>
      <w:r w:rsidRPr="0077510F">
        <w:rPr>
          <w:sz w:val="28"/>
          <w:szCs w:val="28"/>
          <w:lang w:val="ru-RU"/>
        </w:rPr>
        <w:t>размещение газопроводов низкого давления.</w:t>
      </w:r>
    </w:p>
    <w:p w14:paraId="0DCAD670" w14:textId="77777777" w:rsidR="006B643A" w:rsidRPr="0077510F" w:rsidRDefault="006B643A" w:rsidP="006B643A">
      <w:pPr>
        <w:pStyle w:val="a1"/>
        <w:rPr>
          <w:sz w:val="28"/>
          <w:szCs w:val="28"/>
          <w:lang w:val="ru-RU"/>
        </w:rPr>
      </w:pPr>
      <w:r w:rsidRPr="0077510F">
        <w:rPr>
          <w:sz w:val="28"/>
          <w:szCs w:val="28"/>
          <w:lang w:val="ru-RU"/>
        </w:rPr>
        <w:t>В период резкого снижения температуры воздуха газораспределительная организация испытывает дефицит объема природного газа, получаемого из системы магистральных газопроводов. Для повышения надежности в этих случаях рекомендуются следующие мероприятия:</w:t>
      </w:r>
    </w:p>
    <w:p w14:paraId="39913285" w14:textId="3656675E" w:rsidR="006B643A" w:rsidRPr="0077510F" w:rsidRDefault="006B643A" w:rsidP="0077510F">
      <w:pPr>
        <w:pStyle w:val="a1"/>
        <w:ind w:firstLine="0"/>
        <w:rPr>
          <w:sz w:val="28"/>
          <w:szCs w:val="28"/>
          <w:lang w:val="ru-RU"/>
        </w:rPr>
      </w:pPr>
      <w:r w:rsidRPr="0077510F">
        <w:rPr>
          <w:sz w:val="28"/>
          <w:szCs w:val="28"/>
          <w:lang w:val="ru-RU"/>
        </w:rPr>
        <w:t>организация резервного топливоснабжения (жидким или твердым топливом)</w:t>
      </w:r>
      <w:r w:rsidR="00753729" w:rsidRPr="0077510F">
        <w:rPr>
          <w:sz w:val="28"/>
          <w:szCs w:val="28"/>
          <w:lang w:val="ru-RU"/>
        </w:rPr>
        <w:t>.</w:t>
      </w:r>
    </w:p>
    <w:p w14:paraId="40306CB7" w14:textId="10488F3F" w:rsidR="004D1AE1" w:rsidRPr="0077510F" w:rsidRDefault="004D1AE1" w:rsidP="00571AE6">
      <w:pPr>
        <w:pStyle w:val="a1"/>
        <w:keepNext/>
        <w:spacing w:before="120"/>
        <w:rPr>
          <w:sz w:val="28"/>
          <w:szCs w:val="28"/>
          <w:lang w:val="ru-RU"/>
        </w:rPr>
      </w:pPr>
      <w:r w:rsidRPr="0077510F">
        <w:rPr>
          <w:sz w:val="28"/>
          <w:szCs w:val="28"/>
          <w:lang w:val="ru-RU"/>
        </w:rPr>
        <w:t>Теплоснабжение</w:t>
      </w:r>
      <w:r w:rsidR="007D1138">
        <w:rPr>
          <w:sz w:val="28"/>
          <w:szCs w:val="28"/>
          <w:lang w:val="ru-RU"/>
        </w:rPr>
        <w:t>.</w:t>
      </w:r>
    </w:p>
    <w:p w14:paraId="03B07D8D" w14:textId="39CC9976" w:rsidR="00804623" w:rsidRPr="0077510F" w:rsidRDefault="0070270C" w:rsidP="00B14795">
      <w:pPr>
        <w:widowControl w:val="0"/>
        <w:ind w:firstLine="709"/>
        <w:rPr>
          <w:sz w:val="28"/>
          <w:szCs w:val="28"/>
          <w:lang w:eastAsia="ar-SA" w:bidi="en-US"/>
        </w:rPr>
      </w:pPr>
      <w:r w:rsidRPr="0077510F">
        <w:rPr>
          <w:sz w:val="28"/>
          <w:szCs w:val="28"/>
          <w:lang w:eastAsia="ar-SA" w:bidi="en-US"/>
        </w:rPr>
        <w:t>Центральные системы теплоснабжения находя</w:t>
      </w:r>
      <w:r w:rsidR="00B14795" w:rsidRPr="0077510F">
        <w:rPr>
          <w:sz w:val="28"/>
          <w:szCs w:val="28"/>
          <w:lang w:eastAsia="ar-SA" w:bidi="en-US"/>
        </w:rPr>
        <w:t xml:space="preserve">тся в собственности </w:t>
      </w:r>
      <w:r w:rsidR="000471D6" w:rsidRPr="0077510F">
        <w:rPr>
          <w:sz w:val="28"/>
          <w:szCs w:val="28"/>
          <w:lang w:eastAsia="ar-SA" w:bidi="en-US"/>
        </w:rPr>
        <w:t>Федоровского</w:t>
      </w:r>
      <w:r w:rsidR="002C4EFC" w:rsidRPr="0077510F">
        <w:rPr>
          <w:sz w:val="28"/>
          <w:szCs w:val="28"/>
          <w:lang w:eastAsia="ar-SA" w:bidi="en-US"/>
        </w:rPr>
        <w:t xml:space="preserve"> СП</w:t>
      </w:r>
      <w:r w:rsidR="00B14795" w:rsidRPr="0077510F">
        <w:rPr>
          <w:sz w:val="28"/>
          <w:szCs w:val="28"/>
          <w:lang w:eastAsia="ar-SA" w:bidi="en-US"/>
        </w:rPr>
        <w:t xml:space="preserve">. </w:t>
      </w:r>
    </w:p>
    <w:p w14:paraId="0E0D664D" w14:textId="5BF7AB93" w:rsidR="00DB5D60" w:rsidRDefault="00DB5D60" w:rsidP="00B14795">
      <w:pPr>
        <w:widowControl w:val="0"/>
        <w:ind w:firstLine="709"/>
        <w:rPr>
          <w:sz w:val="28"/>
          <w:szCs w:val="28"/>
          <w:lang w:eastAsia="ar-SA" w:bidi="en-US"/>
        </w:rPr>
      </w:pPr>
      <w:r w:rsidRPr="0077510F">
        <w:rPr>
          <w:sz w:val="28"/>
          <w:szCs w:val="28"/>
          <w:lang w:eastAsia="ar-SA" w:bidi="en-US"/>
        </w:rPr>
        <w:t xml:space="preserve">На территории </w:t>
      </w:r>
      <w:r w:rsidR="000471D6" w:rsidRPr="0077510F">
        <w:rPr>
          <w:sz w:val="28"/>
          <w:szCs w:val="28"/>
          <w:lang w:eastAsia="ar-SA" w:bidi="en-US"/>
        </w:rPr>
        <w:t>Федоровского</w:t>
      </w:r>
      <w:r w:rsidRPr="0077510F">
        <w:rPr>
          <w:sz w:val="28"/>
          <w:szCs w:val="28"/>
          <w:lang w:eastAsia="ar-SA" w:bidi="en-US"/>
        </w:rPr>
        <w:t xml:space="preserve"> СП располага</w:t>
      </w:r>
      <w:r w:rsidR="007C3AA6" w:rsidRPr="0077510F">
        <w:rPr>
          <w:sz w:val="28"/>
          <w:szCs w:val="28"/>
          <w:lang w:eastAsia="ar-SA" w:bidi="en-US"/>
        </w:rPr>
        <w:t>ются</w:t>
      </w:r>
      <w:r w:rsidRPr="0077510F">
        <w:rPr>
          <w:sz w:val="28"/>
          <w:szCs w:val="28"/>
          <w:lang w:eastAsia="ar-SA" w:bidi="en-US"/>
        </w:rPr>
        <w:t xml:space="preserve"> </w:t>
      </w:r>
      <w:r w:rsidR="00A55C22" w:rsidRPr="0077510F">
        <w:rPr>
          <w:sz w:val="28"/>
          <w:szCs w:val="28"/>
          <w:lang w:eastAsia="ar-SA" w:bidi="en-US"/>
        </w:rPr>
        <w:t>5</w:t>
      </w:r>
      <w:r w:rsidRPr="0077510F">
        <w:rPr>
          <w:sz w:val="28"/>
          <w:szCs w:val="28"/>
          <w:lang w:eastAsia="ar-SA" w:bidi="en-US"/>
        </w:rPr>
        <w:t xml:space="preserve"> котельн</w:t>
      </w:r>
      <w:r w:rsidR="007C3AA6" w:rsidRPr="0077510F">
        <w:rPr>
          <w:sz w:val="28"/>
          <w:szCs w:val="28"/>
          <w:lang w:eastAsia="ar-SA" w:bidi="en-US"/>
        </w:rPr>
        <w:t>ы</w:t>
      </w:r>
      <w:r w:rsidR="00A55C22" w:rsidRPr="0077510F">
        <w:rPr>
          <w:sz w:val="28"/>
          <w:szCs w:val="28"/>
          <w:lang w:eastAsia="ar-SA" w:bidi="en-US"/>
        </w:rPr>
        <w:t>х</w:t>
      </w:r>
      <w:r w:rsidR="007C3AA6" w:rsidRPr="0077510F">
        <w:rPr>
          <w:sz w:val="28"/>
          <w:szCs w:val="28"/>
          <w:lang w:eastAsia="ar-SA" w:bidi="en-US"/>
        </w:rPr>
        <w:t>, отображенны</w:t>
      </w:r>
      <w:r w:rsidR="00A55C22" w:rsidRPr="0077510F">
        <w:rPr>
          <w:sz w:val="28"/>
          <w:szCs w:val="28"/>
          <w:lang w:eastAsia="ar-SA" w:bidi="en-US"/>
        </w:rPr>
        <w:t>х</w:t>
      </w:r>
      <w:r w:rsidR="007C3AA6" w:rsidRPr="0077510F">
        <w:rPr>
          <w:sz w:val="28"/>
          <w:szCs w:val="28"/>
          <w:lang w:eastAsia="ar-SA" w:bidi="en-US"/>
        </w:rPr>
        <w:t xml:space="preserve"> в таблице 2.</w:t>
      </w:r>
      <w:r w:rsidR="00A96DF8">
        <w:rPr>
          <w:sz w:val="28"/>
          <w:szCs w:val="28"/>
          <w:lang w:eastAsia="ar-SA" w:bidi="en-US"/>
        </w:rPr>
        <w:t>10</w:t>
      </w:r>
      <w:r w:rsidRPr="0077510F">
        <w:rPr>
          <w:sz w:val="28"/>
          <w:szCs w:val="28"/>
          <w:lang w:eastAsia="ar-SA" w:bidi="en-US"/>
        </w:rPr>
        <w:t>.</w:t>
      </w:r>
    </w:p>
    <w:p w14:paraId="3D3DA87B" w14:textId="77777777" w:rsidR="00576AC1" w:rsidRPr="0077510F" w:rsidRDefault="00576AC1" w:rsidP="00B14795">
      <w:pPr>
        <w:widowControl w:val="0"/>
        <w:ind w:firstLine="709"/>
        <w:rPr>
          <w:sz w:val="28"/>
          <w:szCs w:val="28"/>
          <w:lang w:eastAsia="ar-SA" w:bidi="en-US"/>
        </w:rPr>
      </w:pPr>
    </w:p>
    <w:p w14:paraId="6BCAF5E5" w14:textId="3D2E1740" w:rsidR="007C3AA6" w:rsidRDefault="007C3AA6" w:rsidP="007C3AA6">
      <w:pPr>
        <w:pStyle w:val="a1"/>
        <w:jc w:val="center"/>
        <w:rPr>
          <w:sz w:val="28"/>
          <w:szCs w:val="28"/>
          <w:lang w:val="ru-RU"/>
        </w:rPr>
      </w:pPr>
      <w:r w:rsidRPr="0077510F">
        <w:rPr>
          <w:sz w:val="28"/>
          <w:szCs w:val="28"/>
          <w:lang w:val="ru-RU"/>
        </w:rPr>
        <w:t xml:space="preserve">Объекты теплоснабжения </w:t>
      </w:r>
      <w:r w:rsidR="000471D6" w:rsidRPr="0077510F">
        <w:rPr>
          <w:sz w:val="28"/>
          <w:szCs w:val="28"/>
          <w:lang w:val="ru-RU"/>
        </w:rPr>
        <w:t>Федоровского</w:t>
      </w:r>
      <w:r w:rsidRPr="0077510F">
        <w:rPr>
          <w:sz w:val="28"/>
          <w:szCs w:val="28"/>
          <w:lang w:val="ru-RU"/>
        </w:rPr>
        <w:t xml:space="preserve"> СП</w:t>
      </w:r>
    </w:p>
    <w:p w14:paraId="2C3ED96E" w14:textId="77777777" w:rsidR="007E4738" w:rsidRDefault="007E4738" w:rsidP="007C3AA6">
      <w:pPr>
        <w:pStyle w:val="a1"/>
        <w:jc w:val="center"/>
        <w:rPr>
          <w:sz w:val="28"/>
          <w:szCs w:val="28"/>
          <w:lang w:val="ru-RU"/>
        </w:rPr>
      </w:pPr>
    </w:p>
    <w:p w14:paraId="18D641B5" w14:textId="77777777" w:rsidR="007E4738" w:rsidRPr="0077510F" w:rsidRDefault="007E4738" w:rsidP="007E4738">
      <w:pPr>
        <w:pStyle w:val="a1"/>
        <w:jc w:val="right"/>
        <w:rPr>
          <w:sz w:val="28"/>
          <w:szCs w:val="28"/>
          <w:lang w:val="ru-RU"/>
        </w:rPr>
      </w:pPr>
      <w:r w:rsidRPr="0077510F">
        <w:rPr>
          <w:sz w:val="28"/>
          <w:szCs w:val="28"/>
          <w:lang w:val="ru-RU"/>
        </w:rPr>
        <w:t>Таблица 2.10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1872"/>
        <w:gridCol w:w="1985"/>
        <w:gridCol w:w="1841"/>
        <w:gridCol w:w="2128"/>
        <w:gridCol w:w="1269"/>
      </w:tblGrid>
      <w:tr w:rsidR="00576AC1" w:rsidRPr="008D0777" w14:paraId="03EDAA04" w14:textId="6C3DDB27" w:rsidTr="00707C36">
        <w:tc>
          <w:tcPr>
            <w:tcW w:w="277" w:type="pct"/>
            <w:shd w:val="clear" w:color="auto" w:fill="auto"/>
          </w:tcPr>
          <w:p w14:paraId="275A89C3" w14:textId="1BD9A3FC" w:rsidR="0020657C" w:rsidRPr="00576AC1" w:rsidRDefault="0020657C" w:rsidP="00576AC1">
            <w:pPr>
              <w:jc w:val="center"/>
              <w:rPr>
                <w:b/>
              </w:rPr>
            </w:pPr>
            <w:r w:rsidRPr="00576AC1">
              <w:rPr>
                <w:b/>
              </w:rPr>
              <w:t>№ п</w:t>
            </w:r>
            <w:r w:rsidRPr="00576AC1">
              <w:rPr>
                <w:b/>
                <w:lang w:val="en-US"/>
              </w:rPr>
              <w:t>/</w:t>
            </w:r>
            <w:r w:rsidRPr="00576AC1">
              <w:rPr>
                <w:b/>
              </w:rPr>
              <w:t>п</w:t>
            </w:r>
          </w:p>
        </w:tc>
        <w:tc>
          <w:tcPr>
            <w:tcW w:w="972" w:type="pct"/>
            <w:shd w:val="clear" w:color="auto" w:fill="auto"/>
          </w:tcPr>
          <w:p w14:paraId="42ED1CB3" w14:textId="5A32AE0D" w:rsidR="0020657C" w:rsidRPr="00576AC1" w:rsidRDefault="0020657C" w:rsidP="00576AC1">
            <w:pPr>
              <w:jc w:val="center"/>
              <w:rPr>
                <w:b/>
              </w:rPr>
            </w:pPr>
            <w:r w:rsidRPr="00576AC1">
              <w:rPr>
                <w:b/>
              </w:rPr>
              <w:t xml:space="preserve">Наименование источника </w:t>
            </w:r>
            <w:proofErr w:type="spellStart"/>
            <w:r w:rsidRPr="00576AC1">
              <w:rPr>
                <w:b/>
              </w:rPr>
              <w:t>теплоснабже</w:t>
            </w:r>
            <w:r w:rsidR="00576AC1">
              <w:rPr>
                <w:b/>
              </w:rPr>
              <w:t>-</w:t>
            </w:r>
            <w:r w:rsidRPr="00576AC1">
              <w:rPr>
                <w:b/>
              </w:rPr>
              <w:t>ния</w:t>
            </w:r>
            <w:proofErr w:type="spellEnd"/>
          </w:p>
        </w:tc>
        <w:tc>
          <w:tcPr>
            <w:tcW w:w="1031" w:type="pct"/>
            <w:shd w:val="clear" w:color="auto" w:fill="auto"/>
          </w:tcPr>
          <w:p w14:paraId="1D72E4A2" w14:textId="4A234FEE" w:rsidR="0020657C" w:rsidRPr="00576AC1" w:rsidRDefault="0020657C" w:rsidP="00576AC1">
            <w:pPr>
              <w:jc w:val="center"/>
              <w:rPr>
                <w:b/>
              </w:rPr>
            </w:pPr>
            <w:r w:rsidRPr="00576AC1">
              <w:rPr>
                <w:b/>
              </w:rPr>
              <w:t>Установленная мощность, Гкал/час</w:t>
            </w:r>
          </w:p>
        </w:tc>
        <w:tc>
          <w:tcPr>
            <w:tcW w:w="956" w:type="pct"/>
            <w:shd w:val="clear" w:color="auto" w:fill="auto"/>
          </w:tcPr>
          <w:p w14:paraId="5BB9DA04" w14:textId="0C76E6DE" w:rsidR="0020657C" w:rsidRPr="00576AC1" w:rsidRDefault="0020657C" w:rsidP="00576AC1">
            <w:pPr>
              <w:jc w:val="center"/>
              <w:rPr>
                <w:b/>
              </w:rPr>
            </w:pPr>
            <w:r w:rsidRPr="00576AC1">
              <w:rPr>
                <w:b/>
              </w:rPr>
              <w:t>Фактическая подключенная нагрузка, Гкал/ч</w:t>
            </w:r>
          </w:p>
        </w:tc>
        <w:tc>
          <w:tcPr>
            <w:tcW w:w="1105" w:type="pct"/>
            <w:shd w:val="clear" w:color="auto" w:fill="auto"/>
          </w:tcPr>
          <w:p w14:paraId="2006F0D6" w14:textId="40307216" w:rsidR="0020657C" w:rsidRPr="00576AC1" w:rsidRDefault="0020657C" w:rsidP="00576AC1">
            <w:pPr>
              <w:jc w:val="center"/>
              <w:rPr>
                <w:b/>
              </w:rPr>
            </w:pPr>
            <w:proofErr w:type="spellStart"/>
            <w:r w:rsidRPr="00576AC1">
              <w:rPr>
                <w:b/>
              </w:rPr>
              <w:t>Месторасполо</w:t>
            </w:r>
            <w:r w:rsidR="00576AC1">
              <w:rPr>
                <w:b/>
              </w:rPr>
              <w:t>-</w:t>
            </w:r>
            <w:r w:rsidRPr="00576AC1">
              <w:rPr>
                <w:b/>
              </w:rPr>
              <w:t>жение</w:t>
            </w:r>
            <w:proofErr w:type="spellEnd"/>
          </w:p>
        </w:tc>
        <w:tc>
          <w:tcPr>
            <w:tcW w:w="659" w:type="pct"/>
            <w:shd w:val="clear" w:color="auto" w:fill="auto"/>
          </w:tcPr>
          <w:p w14:paraId="1C0D698C" w14:textId="57D9A784" w:rsidR="0020657C" w:rsidRPr="00576AC1" w:rsidRDefault="0020657C" w:rsidP="00576AC1">
            <w:pPr>
              <w:jc w:val="center"/>
              <w:rPr>
                <w:b/>
              </w:rPr>
            </w:pPr>
            <w:r w:rsidRPr="00576AC1">
              <w:rPr>
                <w:b/>
              </w:rPr>
              <w:t xml:space="preserve">Год ввода </w:t>
            </w:r>
            <w:r w:rsidR="00707C36">
              <w:rPr>
                <w:b/>
              </w:rPr>
              <w:t xml:space="preserve">                </w:t>
            </w:r>
            <w:r w:rsidRPr="00576AC1">
              <w:rPr>
                <w:b/>
              </w:rPr>
              <w:t xml:space="preserve">в </w:t>
            </w:r>
            <w:proofErr w:type="spellStart"/>
            <w:r w:rsidRPr="00576AC1">
              <w:rPr>
                <w:b/>
              </w:rPr>
              <w:t>эксплуа</w:t>
            </w:r>
            <w:r w:rsidR="00707C36">
              <w:rPr>
                <w:b/>
              </w:rPr>
              <w:t>-</w:t>
            </w:r>
            <w:r w:rsidRPr="00576AC1">
              <w:rPr>
                <w:b/>
              </w:rPr>
              <w:t>тацию</w:t>
            </w:r>
            <w:proofErr w:type="spellEnd"/>
          </w:p>
        </w:tc>
      </w:tr>
      <w:tr w:rsidR="00576AC1" w:rsidRPr="008D0777" w14:paraId="19117820" w14:textId="77777777" w:rsidTr="00707C36">
        <w:tc>
          <w:tcPr>
            <w:tcW w:w="277" w:type="pct"/>
            <w:shd w:val="clear" w:color="auto" w:fill="auto"/>
          </w:tcPr>
          <w:p w14:paraId="7AD6538C" w14:textId="4415C992" w:rsidR="00576AC1" w:rsidRPr="00576AC1" w:rsidRDefault="00576AC1" w:rsidP="00390F48">
            <w:pPr>
              <w:jc w:val="center"/>
              <w:rPr>
                <w:bCs/>
                <w:iCs/>
              </w:rPr>
            </w:pPr>
            <w:r>
              <w:rPr>
                <w:bCs/>
                <w:iCs/>
              </w:rPr>
              <w:t>1</w:t>
            </w:r>
          </w:p>
        </w:tc>
        <w:tc>
          <w:tcPr>
            <w:tcW w:w="972" w:type="pct"/>
            <w:shd w:val="clear" w:color="auto" w:fill="auto"/>
          </w:tcPr>
          <w:p w14:paraId="0B502151" w14:textId="56A8217D" w:rsidR="00576AC1" w:rsidRPr="00576AC1" w:rsidRDefault="00576AC1" w:rsidP="00390F48">
            <w:pPr>
              <w:jc w:val="center"/>
              <w:rPr>
                <w:bCs/>
                <w:iCs/>
              </w:rPr>
            </w:pPr>
            <w:r>
              <w:rPr>
                <w:bCs/>
                <w:iCs/>
              </w:rPr>
              <w:t>2</w:t>
            </w:r>
          </w:p>
        </w:tc>
        <w:tc>
          <w:tcPr>
            <w:tcW w:w="1031" w:type="pct"/>
            <w:shd w:val="clear" w:color="auto" w:fill="auto"/>
          </w:tcPr>
          <w:p w14:paraId="1C1AD2DB" w14:textId="4EF79DBA" w:rsidR="00576AC1" w:rsidRPr="00576AC1" w:rsidRDefault="00576AC1" w:rsidP="00390F48">
            <w:pPr>
              <w:jc w:val="center"/>
            </w:pPr>
            <w:r>
              <w:t>3</w:t>
            </w:r>
          </w:p>
        </w:tc>
        <w:tc>
          <w:tcPr>
            <w:tcW w:w="956" w:type="pct"/>
            <w:shd w:val="clear" w:color="auto" w:fill="auto"/>
          </w:tcPr>
          <w:p w14:paraId="4C17D866" w14:textId="242827EA" w:rsidR="00576AC1" w:rsidRPr="00576AC1" w:rsidRDefault="00576AC1" w:rsidP="00390F48">
            <w:pPr>
              <w:jc w:val="center"/>
            </w:pPr>
            <w:r>
              <w:t>4</w:t>
            </w:r>
          </w:p>
        </w:tc>
        <w:tc>
          <w:tcPr>
            <w:tcW w:w="1105" w:type="pct"/>
            <w:shd w:val="clear" w:color="auto" w:fill="auto"/>
          </w:tcPr>
          <w:p w14:paraId="49D5ADC6" w14:textId="2644BC1C" w:rsidR="00576AC1" w:rsidRPr="00576AC1" w:rsidRDefault="00576AC1" w:rsidP="00390F48">
            <w:pPr>
              <w:jc w:val="center"/>
            </w:pPr>
            <w:r>
              <w:t>5</w:t>
            </w:r>
          </w:p>
        </w:tc>
        <w:tc>
          <w:tcPr>
            <w:tcW w:w="659" w:type="pct"/>
            <w:shd w:val="clear" w:color="auto" w:fill="auto"/>
          </w:tcPr>
          <w:p w14:paraId="25787446" w14:textId="6227AA56" w:rsidR="00576AC1" w:rsidRPr="00576AC1" w:rsidRDefault="00576AC1" w:rsidP="00390F48">
            <w:pPr>
              <w:jc w:val="center"/>
            </w:pPr>
            <w:r>
              <w:t>6</w:t>
            </w:r>
          </w:p>
        </w:tc>
      </w:tr>
      <w:tr w:rsidR="00576AC1" w:rsidRPr="008D0777" w14:paraId="60730D49" w14:textId="4996D56F" w:rsidTr="0081533E">
        <w:trPr>
          <w:trHeight w:val="446"/>
        </w:trPr>
        <w:tc>
          <w:tcPr>
            <w:tcW w:w="277" w:type="pct"/>
            <w:shd w:val="clear" w:color="auto" w:fill="auto"/>
          </w:tcPr>
          <w:p w14:paraId="11680E67" w14:textId="48838C91" w:rsidR="0020657C" w:rsidRPr="00576AC1" w:rsidRDefault="0020657C" w:rsidP="00390F48">
            <w:pPr>
              <w:jc w:val="center"/>
              <w:rPr>
                <w:bCs/>
                <w:iCs/>
              </w:rPr>
            </w:pPr>
            <w:r w:rsidRPr="00576AC1">
              <w:rPr>
                <w:bCs/>
                <w:iCs/>
              </w:rPr>
              <w:t>1</w:t>
            </w:r>
          </w:p>
        </w:tc>
        <w:tc>
          <w:tcPr>
            <w:tcW w:w="972" w:type="pct"/>
            <w:shd w:val="clear" w:color="auto" w:fill="auto"/>
          </w:tcPr>
          <w:p w14:paraId="5FFD38D1" w14:textId="6A290814" w:rsidR="0020657C" w:rsidRPr="00576AC1" w:rsidRDefault="0020657C" w:rsidP="00390F48">
            <w:pPr>
              <w:jc w:val="center"/>
              <w:rPr>
                <w:bCs/>
                <w:iCs/>
              </w:rPr>
            </w:pPr>
            <w:r w:rsidRPr="00576AC1">
              <w:rPr>
                <w:bCs/>
                <w:iCs/>
              </w:rPr>
              <w:t>Котельная № 1</w:t>
            </w:r>
          </w:p>
        </w:tc>
        <w:tc>
          <w:tcPr>
            <w:tcW w:w="1031" w:type="pct"/>
            <w:shd w:val="clear" w:color="auto" w:fill="auto"/>
          </w:tcPr>
          <w:p w14:paraId="10799AFF" w14:textId="4D14EAD6" w:rsidR="0020657C" w:rsidRPr="00576AC1" w:rsidRDefault="0020657C" w:rsidP="00390F48">
            <w:pPr>
              <w:jc w:val="center"/>
            </w:pPr>
            <w:r w:rsidRPr="00576AC1">
              <w:t>0,31</w:t>
            </w:r>
          </w:p>
        </w:tc>
        <w:tc>
          <w:tcPr>
            <w:tcW w:w="956" w:type="pct"/>
            <w:shd w:val="clear" w:color="auto" w:fill="auto"/>
          </w:tcPr>
          <w:p w14:paraId="243BDFC9" w14:textId="7F22249D" w:rsidR="0020657C" w:rsidRPr="00576AC1" w:rsidRDefault="0020657C" w:rsidP="00390F48">
            <w:pPr>
              <w:jc w:val="center"/>
            </w:pPr>
            <w:r w:rsidRPr="00576AC1">
              <w:t>0,34</w:t>
            </w:r>
          </w:p>
        </w:tc>
        <w:tc>
          <w:tcPr>
            <w:tcW w:w="1105" w:type="pct"/>
            <w:shd w:val="clear" w:color="auto" w:fill="auto"/>
          </w:tcPr>
          <w:p w14:paraId="2804EFDF" w14:textId="3ECDCDF9" w:rsidR="0020657C" w:rsidRPr="00576AC1" w:rsidRDefault="0020657C" w:rsidP="00390F48">
            <w:pPr>
              <w:jc w:val="center"/>
            </w:pPr>
            <w:r w:rsidRPr="00576AC1">
              <w:t>ст. Федоровская</w:t>
            </w:r>
          </w:p>
        </w:tc>
        <w:tc>
          <w:tcPr>
            <w:tcW w:w="659" w:type="pct"/>
            <w:shd w:val="clear" w:color="auto" w:fill="auto"/>
          </w:tcPr>
          <w:p w14:paraId="3A86D84B" w14:textId="47CD91FB" w:rsidR="0020657C" w:rsidRPr="00576AC1" w:rsidRDefault="0020657C" w:rsidP="00390F48">
            <w:pPr>
              <w:jc w:val="center"/>
            </w:pPr>
            <w:r w:rsidRPr="00576AC1">
              <w:t>2000</w:t>
            </w:r>
          </w:p>
        </w:tc>
      </w:tr>
      <w:tr w:rsidR="00576AC1" w:rsidRPr="008D0777" w14:paraId="6C45A6C1" w14:textId="62248E56" w:rsidTr="00707C36">
        <w:tc>
          <w:tcPr>
            <w:tcW w:w="277" w:type="pct"/>
            <w:shd w:val="clear" w:color="auto" w:fill="auto"/>
          </w:tcPr>
          <w:p w14:paraId="38D18A1A" w14:textId="79B4802C" w:rsidR="0020657C" w:rsidRPr="00576AC1" w:rsidRDefault="0020657C" w:rsidP="00390F48">
            <w:pPr>
              <w:jc w:val="center"/>
              <w:rPr>
                <w:bCs/>
                <w:iCs/>
              </w:rPr>
            </w:pPr>
            <w:r w:rsidRPr="00576AC1">
              <w:rPr>
                <w:bCs/>
                <w:iCs/>
              </w:rPr>
              <w:t>2</w:t>
            </w:r>
          </w:p>
        </w:tc>
        <w:tc>
          <w:tcPr>
            <w:tcW w:w="972" w:type="pct"/>
            <w:shd w:val="clear" w:color="auto" w:fill="auto"/>
          </w:tcPr>
          <w:p w14:paraId="59ABE674" w14:textId="4D9B6EE4" w:rsidR="0020657C" w:rsidRPr="00576AC1" w:rsidRDefault="0020657C" w:rsidP="00390F48">
            <w:pPr>
              <w:jc w:val="center"/>
              <w:rPr>
                <w:bCs/>
                <w:iCs/>
              </w:rPr>
            </w:pPr>
            <w:r w:rsidRPr="00576AC1">
              <w:rPr>
                <w:bCs/>
                <w:iCs/>
              </w:rPr>
              <w:t>Котельная № 2</w:t>
            </w:r>
          </w:p>
        </w:tc>
        <w:tc>
          <w:tcPr>
            <w:tcW w:w="1031" w:type="pct"/>
            <w:shd w:val="clear" w:color="auto" w:fill="auto"/>
          </w:tcPr>
          <w:p w14:paraId="32B4D645" w14:textId="033DEBFE" w:rsidR="0020657C" w:rsidRPr="00576AC1" w:rsidRDefault="0020657C" w:rsidP="00390F48">
            <w:pPr>
              <w:jc w:val="center"/>
            </w:pPr>
            <w:r w:rsidRPr="00576AC1">
              <w:t>0,12</w:t>
            </w:r>
          </w:p>
        </w:tc>
        <w:tc>
          <w:tcPr>
            <w:tcW w:w="956" w:type="pct"/>
            <w:shd w:val="clear" w:color="auto" w:fill="auto"/>
          </w:tcPr>
          <w:p w14:paraId="5E8CDEA5" w14:textId="517759AD" w:rsidR="0020657C" w:rsidRPr="00576AC1" w:rsidRDefault="0020657C" w:rsidP="00390F48">
            <w:pPr>
              <w:jc w:val="center"/>
            </w:pPr>
            <w:r w:rsidRPr="00576AC1">
              <w:t>0,105</w:t>
            </w:r>
          </w:p>
        </w:tc>
        <w:tc>
          <w:tcPr>
            <w:tcW w:w="1105" w:type="pct"/>
            <w:shd w:val="clear" w:color="auto" w:fill="auto"/>
          </w:tcPr>
          <w:p w14:paraId="5D464804" w14:textId="1E287E37" w:rsidR="0020657C" w:rsidRPr="00576AC1" w:rsidRDefault="0020657C" w:rsidP="00390F48">
            <w:pPr>
              <w:jc w:val="center"/>
            </w:pPr>
            <w:r w:rsidRPr="00576AC1">
              <w:t xml:space="preserve">ст. Федоровская, </w:t>
            </w:r>
            <w:r w:rsidR="00576AC1">
              <w:t xml:space="preserve">               </w:t>
            </w:r>
            <w:r w:rsidRPr="00576AC1">
              <w:t>ул. Советская, 5а</w:t>
            </w:r>
          </w:p>
        </w:tc>
        <w:tc>
          <w:tcPr>
            <w:tcW w:w="659" w:type="pct"/>
            <w:shd w:val="clear" w:color="auto" w:fill="auto"/>
          </w:tcPr>
          <w:p w14:paraId="2F7551F5" w14:textId="6D1DD461" w:rsidR="0020657C" w:rsidRPr="00576AC1" w:rsidRDefault="0020657C" w:rsidP="00390F48">
            <w:pPr>
              <w:jc w:val="center"/>
            </w:pPr>
            <w:r w:rsidRPr="00576AC1">
              <w:t>1996</w:t>
            </w:r>
          </w:p>
        </w:tc>
      </w:tr>
      <w:tr w:rsidR="00576AC1" w:rsidRPr="008D0777" w14:paraId="7FCE4C34" w14:textId="42D6003E" w:rsidTr="0081533E">
        <w:trPr>
          <w:trHeight w:val="457"/>
        </w:trPr>
        <w:tc>
          <w:tcPr>
            <w:tcW w:w="277" w:type="pct"/>
            <w:shd w:val="clear" w:color="auto" w:fill="auto"/>
          </w:tcPr>
          <w:p w14:paraId="3157A55B" w14:textId="1CA60E99" w:rsidR="0020657C" w:rsidRPr="00576AC1" w:rsidRDefault="0020657C" w:rsidP="00390F48">
            <w:pPr>
              <w:jc w:val="center"/>
              <w:rPr>
                <w:bCs/>
                <w:iCs/>
              </w:rPr>
            </w:pPr>
            <w:r w:rsidRPr="00576AC1">
              <w:rPr>
                <w:bCs/>
                <w:iCs/>
              </w:rPr>
              <w:t>3</w:t>
            </w:r>
          </w:p>
        </w:tc>
        <w:tc>
          <w:tcPr>
            <w:tcW w:w="972" w:type="pct"/>
            <w:shd w:val="clear" w:color="auto" w:fill="auto"/>
          </w:tcPr>
          <w:p w14:paraId="0A6F631D" w14:textId="3F3E3F12" w:rsidR="0020657C" w:rsidRPr="00576AC1" w:rsidRDefault="0020657C" w:rsidP="00390F48">
            <w:pPr>
              <w:jc w:val="center"/>
              <w:rPr>
                <w:bCs/>
                <w:iCs/>
              </w:rPr>
            </w:pPr>
            <w:r w:rsidRPr="00576AC1">
              <w:rPr>
                <w:bCs/>
                <w:iCs/>
              </w:rPr>
              <w:t>Котельная № 3</w:t>
            </w:r>
          </w:p>
        </w:tc>
        <w:tc>
          <w:tcPr>
            <w:tcW w:w="1031" w:type="pct"/>
            <w:shd w:val="clear" w:color="auto" w:fill="auto"/>
          </w:tcPr>
          <w:p w14:paraId="6E39F4D9" w14:textId="49253266" w:rsidR="0020657C" w:rsidRPr="00576AC1" w:rsidRDefault="0020657C" w:rsidP="00390F48">
            <w:pPr>
              <w:jc w:val="center"/>
            </w:pPr>
            <w:r w:rsidRPr="00576AC1">
              <w:t>0,6</w:t>
            </w:r>
          </w:p>
        </w:tc>
        <w:tc>
          <w:tcPr>
            <w:tcW w:w="956" w:type="pct"/>
            <w:shd w:val="clear" w:color="auto" w:fill="auto"/>
          </w:tcPr>
          <w:p w14:paraId="40731434" w14:textId="42597D1E" w:rsidR="0020657C" w:rsidRPr="00576AC1" w:rsidRDefault="0020657C" w:rsidP="00390F48">
            <w:pPr>
              <w:jc w:val="center"/>
            </w:pPr>
            <w:r w:rsidRPr="00576AC1">
              <w:t>0,56</w:t>
            </w:r>
          </w:p>
        </w:tc>
        <w:tc>
          <w:tcPr>
            <w:tcW w:w="1105" w:type="pct"/>
            <w:shd w:val="clear" w:color="auto" w:fill="auto"/>
          </w:tcPr>
          <w:p w14:paraId="19DAF3F9" w14:textId="634D8645" w:rsidR="0020657C" w:rsidRPr="00576AC1" w:rsidRDefault="0020657C" w:rsidP="00390F48">
            <w:pPr>
              <w:jc w:val="center"/>
            </w:pPr>
            <w:r w:rsidRPr="00576AC1">
              <w:t>ст. Федоровская</w:t>
            </w:r>
          </w:p>
        </w:tc>
        <w:tc>
          <w:tcPr>
            <w:tcW w:w="659" w:type="pct"/>
            <w:shd w:val="clear" w:color="auto" w:fill="auto"/>
          </w:tcPr>
          <w:p w14:paraId="26D41501" w14:textId="3F6458E9" w:rsidR="0020657C" w:rsidRPr="00576AC1" w:rsidRDefault="0020657C" w:rsidP="00390F48">
            <w:pPr>
              <w:jc w:val="center"/>
            </w:pPr>
            <w:r w:rsidRPr="00576AC1">
              <w:t>1997</w:t>
            </w:r>
          </w:p>
        </w:tc>
      </w:tr>
      <w:tr w:rsidR="0081533E" w:rsidRPr="008D0777" w14:paraId="4FBA73C5" w14:textId="77777777" w:rsidTr="00707C36">
        <w:tc>
          <w:tcPr>
            <w:tcW w:w="277" w:type="pct"/>
            <w:shd w:val="clear" w:color="auto" w:fill="auto"/>
          </w:tcPr>
          <w:p w14:paraId="1FF4DE38" w14:textId="77777777" w:rsidR="0081533E" w:rsidRPr="00576AC1" w:rsidRDefault="0081533E" w:rsidP="00390F48">
            <w:pPr>
              <w:jc w:val="center"/>
              <w:rPr>
                <w:bCs/>
                <w:iCs/>
              </w:rPr>
            </w:pPr>
          </w:p>
        </w:tc>
        <w:tc>
          <w:tcPr>
            <w:tcW w:w="972" w:type="pct"/>
            <w:shd w:val="clear" w:color="auto" w:fill="auto"/>
          </w:tcPr>
          <w:p w14:paraId="0FFDC803" w14:textId="214B113D" w:rsidR="0081533E" w:rsidRPr="00576AC1" w:rsidRDefault="0081533E" w:rsidP="00390F48">
            <w:pPr>
              <w:jc w:val="center"/>
              <w:rPr>
                <w:bCs/>
                <w:iCs/>
              </w:rPr>
            </w:pPr>
            <w:r>
              <w:rPr>
                <w:bCs/>
                <w:iCs/>
              </w:rPr>
              <w:t>1</w:t>
            </w:r>
          </w:p>
        </w:tc>
        <w:tc>
          <w:tcPr>
            <w:tcW w:w="1031" w:type="pct"/>
            <w:shd w:val="clear" w:color="auto" w:fill="auto"/>
          </w:tcPr>
          <w:p w14:paraId="15EEE160" w14:textId="4D531DFE" w:rsidR="0081533E" w:rsidRPr="00576AC1" w:rsidRDefault="0081533E" w:rsidP="00390F48">
            <w:pPr>
              <w:jc w:val="center"/>
            </w:pPr>
            <w:r>
              <w:t>2</w:t>
            </w:r>
          </w:p>
        </w:tc>
        <w:tc>
          <w:tcPr>
            <w:tcW w:w="956" w:type="pct"/>
            <w:shd w:val="clear" w:color="auto" w:fill="auto"/>
          </w:tcPr>
          <w:p w14:paraId="0848E1E4" w14:textId="4BC3168A" w:rsidR="0081533E" w:rsidRPr="00576AC1" w:rsidRDefault="0081533E" w:rsidP="00390F48">
            <w:pPr>
              <w:jc w:val="center"/>
            </w:pPr>
            <w:r>
              <w:t>3</w:t>
            </w:r>
          </w:p>
        </w:tc>
        <w:tc>
          <w:tcPr>
            <w:tcW w:w="1105" w:type="pct"/>
            <w:shd w:val="clear" w:color="auto" w:fill="auto"/>
          </w:tcPr>
          <w:p w14:paraId="6F0E9C46" w14:textId="4B934BFF" w:rsidR="0081533E" w:rsidRPr="00576AC1" w:rsidRDefault="0081533E" w:rsidP="00390F48">
            <w:pPr>
              <w:jc w:val="center"/>
            </w:pPr>
            <w:r>
              <w:t>4</w:t>
            </w:r>
          </w:p>
        </w:tc>
        <w:tc>
          <w:tcPr>
            <w:tcW w:w="659" w:type="pct"/>
            <w:shd w:val="clear" w:color="auto" w:fill="auto"/>
          </w:tcPr>
          <w:p w14:paraId="1E8E2F54" w14:textId="64F4F6AA" w:rsidR="0081533E" w:rsidRPr="00576AC1" w:rsidRDefault="0081533E" w:rsidP="00390F48">
            <w:pPr>
              <w:jc w:val="center"/>
            </w:pPr>
            <w:r>
              <w:t>5</w:t>
            </w:r>
          </w:p>
        </w:tc>
      </w:tr>
      <w:tr w:rsidR="00576AC1" w:rsidRPr="008D0777" w14:paraId="59072394" w14:textId="31368FF8" w:rsidTr="00707C36">
        <w:tc>
          <w:tcPr>
            <w:tcW w:w="277" w:type="pct"/>
            <w:shd w:val="clear" w:color="auto" w:fill="auto"/>
          </w:tcPr>
          <w:p w14:paraId="284E624D" w14:textId="298ACBBD" w:rsidR="0020657C" w:rsidRPr="00576AC1" w:rsidRDefault="0020657C" w:rsidP="00390F48">
            <w:pPr>
              <w:jc w:val="center"/>
              <w:rPr>
                <w:bCs/>
                <w:iCs/>
              </w:rPr>
            </w:pPr>
            <w:r w:rsidRPr="00576AC1">
              <w:rPr>
                <w:bCs/>
                <w:iCs/>
              </w:rPr>
              <w:t>4</w:t>
            </w:r>
          </w:p>
        </w:tc>
        <w:tc>
          <w:tcPr>
            <w:tcW w:w="972" w:type="pct"/>
            <w:shd w:val="clear" w:color="auto" w:fill="auto"/>
          </w:tcPr>
          <w:p w14:paraId="621DDDBE" w14:textId="622676AB" w:rsidR="0020657C" w:rsidRPr="00576AC1" w:rsidRDefault="0020657C" w:rsidP="00390F48">
            <w:pPr>
              <w:jc w:val="center"/>
              <w:rPr>
                <w:bCs/>
                <w:iCs/>
              </w:rPr>
            </w:pPr>
            <w:r w:rsidRPr="00576AC1">
              <w:rPr>
                <w:bCs/>
                <w:iCs/>
              </w:rPr>
              <w:t>Котельная № 4</w:t>
            </w:r>
          </w:p>
        </w:tc>
        <w:tc>
          <w:tcPr>
            <w:tcW w:w="1031" w:type="pct"/>
            <w:shd w:val="clear" w:color="auto" w:fill="auto"/>
          </w:tcPr>
          <w:p w14:paraId="2ED09D96" w14:textId="0A0E8FDB" w:rsidR="0020657C" w:rsidRPr="00576AC1" w:rsidRDefault="0020657C" w:rsidP="00390F48">
            <w:pPr>
              <w:jc w:val="center"/>
            </w:pPr>
            <w:r w:rsidRPr="00576AC1">
              <w:t>0,75</w:t>
            </w:r>
          </w:p>
        </w:tc>
        <w:tc>
          <w:tcPr>
            <w:tcW w:w="956" w:type="pct"/>
            <w:shd w:val="clear" w:color="auto" w:fill="auto"/>
          </w:tcPr>
          <w:p w14:paraId="143A5BFC" w14:textId="7FF8E2A8" w:rsidR="0020657C" w:rsidRPr="00576AC1" w:rsidRDefault="0020657C" w:rsidP="00390F48">
            <w:pPr>
              <w:jc w:val="center"/>
            </w:pPr>
            <w:r w:rsidRPr="00576AC1">
              <w:t>0,309</w:t>
            </w:r>
          </w:p>
        </w:tc>
        <w:tc>
          <w:tcPr>
            <w:tcW w:w="1105" w:type="pct"/>
            <w:shd w:val="clear" w:color="auto" w:fill="auto"/>
          </w:tcPr>
          <w:p w14:paraId="1DE799E2" w14:textId="1FA589BD" w:rsidR="0020657C" w:rsidRPr="00576AC1" w:rsidRDefault="0020657C" w:rsidP="00390F48">
            <w:pPr>
              <w:jc w:val="center"/>
            </w:pPr>
            <w:r w:rsidRPr="00576AC1">
              <w:t xml:space="preserve">х. </w:t>
            </w:r>
            <w:proofErr w:type="spellStart"/>
            <w:r w:rsidRPr="00576AC1">
              <w:t>Екатериновский</w:t>
            </w:r>
            <w:proofErr w:type="spellEnd"/>
            <w:r w:rsidRPr="00576AC1">
              <w:t>,</w:t>
            </w:r>
            <w:r w:rsidR="00576AC1">
              <w:t xml:space="preserve">       </w:t>
            </w:r>
            <w:r w:rsidRPr="00576AC1">
              <w:t xml:space="preserve"> ул. Фрунзе, 31</w:t>
            </w:r>
          </w:p>
        </w:tc>
        <w:tc>
          <w:tcPr>
            <w:tcW w:w="659" w:type="pct"/>
            <w:shd w:val="clear" w:color="auto" w:fill="auto"/>
          </w:tcPr>
          <w:p w14:paraId="153DF74F" w14:textId="02E7A8D4" w:rsidR="0020657C" w:rsidRPr="00576AC1" w:rsidRDefault="0020657C" w:rsidP="00390F48">
            <w:pPr>
              <w:jc w:val="center"/>
            </w:pPr>
            <w:r w:rsidRPr="00576AC1">
              <w:t>2001</w:t>
            </w:r>
          </w:p>
        </w:tc>
      </w:tr>
      <w:tr w:rsidR="00576AC1" w:rsidRPr="008D0777" w14:paraId="193B6CD9" w14:textId="05455FDA" w:rsidTr="00707C36">
        <w:tc>
          <w:tcPr>
            <w:tcW w:w="277" w:type="pct"/>
            <w:shd w:val="clear" w:color="auto" w:fill="auto"/>
          </w:tcPr>
          <w:p w14:paraId="01ECD29D" w14:textId="4CB6E86D" w:rsidR="0020657C" w:rsidRPr="00576AC1" w:rsidRDefault="0020657C" w:rsidP="00390F48">
            <w:pPr>
              <w:jc w:val="center"/>
              <w:rPr>
                <w:bCs/>
                <w:iCs/>
              </w:rPr>
            </w:pPr>
            <w:r w:rsidRPr="00576AC1">
              <w:rPr>
                <w:bCs/>
                <w:iCs/>
              </w:rPr>
              <w:t>5</w:t>
            </w:r>
          </w:p>
        </w:tc>
        <w:tc>
          <w:tcPr>
            <w:tcW w:w="972" w:type="pct"/>
            <w:shd w:val="clear" w:color="auto" w:fill="auto"/>
          </w:tcPr>
          <w:p w14:paraId="75588F73" w14:textId="6AEAEE2F" w:rsidR="0020657C" w:rsidRPr="00576AC1" w:rsidRDefault="0020657C" w:rsidP="00390F48">
            <w:pPr>
              <w:jc w:val="center"/>
              <w:rPr>
                <w:bCs/>
                <w:iCs/>
              </w:rPr>
            </w:pPr>
            <w:r w:rsidRPr="00576AC1">
              <w:rPr>
                <w:bCs/>
                <w:iCs/>
              </w:rPr>
              <w:t>Котельная № 5</w:t>
            </w:r>
          </w:p>
        </w:tc>
        <w:tc>
          <w:tcPr>
            <w:tcW w:w="1031" w:type="pct"/>
            <w:shd w:val="clear" w:color="auto" w:fill="auto"/>
          </w:tcPr>
          <w:p w14:paraId="61841461" w14:textId="517E9187" w:rsidR="0020657C" w:rsidRPr="00576AC1" w:rsidRDefault="0020657C" w:rsidP="00390F48">
            <w:pPr>
              <w:jc w:val="center"/>
            </w:pPr>
            <w:r w:rsidRPr="00576AC1">
              <w:t>0,75</w:t>
            </w:r>
          </w:p>
        </w:tc>
        <w:tc>
          <w:tcPr>
            <w:tcW w:w="956" w:type="pct"/>
            <w:shd w:val="clear" w:color="auto" w:fill="auto"/>
          </w:tcPr>
          <w:p w14:paraId="230EC9D9" w14:textId="11C3604C" w:rsidR="0020657C" w:rsidRPr="00576AC1" w:rsidRDefault="0020657C" w:rsidP="00390F48">
            <w:pPr>
              <w:jc w:val="center"/>
            </w:pPr>
            <w:r w:rsidRPr="00576AC1">
              <w:t>0,309</w:t>
            </w:r>
          </w:p>
        </w:tc>
        <w:tc>
          <w:tcPr>
            <w:tcW w:w="1105" w:type="pct"/>
            <w:shd w:val="clear" w:color="auto" w:fill="auto"/>
          </w:tcPr>
          <w:p w14:paraId="09623FEF" w14:textId="42D56733" w:rsidR="0020657C" w:rsidRPr="00576AC1" w:rsidRDefault="0020657C" w:rsidP="00390F48">
            <w:pPr>
              <w:jc w:val="center"/>
            </w:pPr>
            <w:r w:rsidRPr="00576AC1">
              <w:t xml:space="preserve">ст. Федоровская, ул. Мира, </w:t>
            </w:r>
            <w:r w:rsidR="00707C36">
              <w:t xml:space="preserve">                             </w:t>
            </w:r>
            <w:r w:rsidRPr="00576AC1">
              <w:t>ул. Красная</w:t>
            </w:r>
          </w:p>
        </w:tc>
        <w:tc>
          <w:tcPr>
            <w:tcW w:w="659" w:type="pct"/>
            <w:shd w:val="clear" w:color="auto" w:fill="auto"/>
          </w:tcPr>
          <w:p w14:paraId="517AF2FB" w14:textId="77C3533F" w:rsidR="0020657C" w:rsidRPr="00576AC1" w:rsidRDefault="0020657C" w:rsidP="00390F48">
            <w:pPr>
              <w:jc w:val="center"/>
            </w:pPr>
            <w:r w:rsidRPr="00576AC1">
              <w:t>2001</w:t>
            </w:r>
          </w:p>
        </w:tc>
      </w:tr>
    </w:tbl>
    <w:p w14:paraId="582C8459" w14:textId="77777777" w:rsidR="007C3AA6" w:rsidRPr="00707C36" w:rsidRDefault="007C3AA6" w:rsidP="00B14795">
      <w:pPr>
        <w:widowControl w:val="0"/>
        <w:ind w:firstLine="709"/>
        <w:rPr>
          <w:sz w:val="28"/>
          <w:szCs w:val="28"/>
          <w:lang w:eastAsia="ar-SA" w:bidi="en-US"/>
        </w:rPr>
      </w:pPr>
    </w:p>
    <w:p w14:paraId="41095A56" w14:textId="33B1850C" w:rsidR="00B14795" w:rsidRPr="00707C36" w:rsidRDefault="00B14795" w:rsidP="00B14795">
      <w:pPr>
        <w:widowControl w:val="0"/>
        <w:ind w:firstLine="709"/>
        <w:rPr>
          <w:sz w:val="28"/>
          <w:szCs w:val="28"/>
          <w:lang w:eastAsia="ar-SA" w:bidi="en-US"/>
        </w:rPr>
      </w:pPr>
      <w:r w:rsidRPr="00707C36">
        <w:rPr>
          <w:sz w:val="28"/>
          <w:szCs w:val="28"/>
          <w:lang w:eastAsia="ar-SA" w:bidi="en-US"/>
        </w:rPr>
        <w:t>Котельн</w:t>
      </w:r>
      <w:r w:rsidR="00EF7E8C" w:rsidRPr="00707C36">
        <w:rPr>
          <w:sz w:val="28"/>
          <w:szCs w:val="28"/>
          <w:lang w:eastAsia="ar-SA" w:bidi="en-US"/>
        </w:rPr>
        <w:t>ые</w:t>
      </w:r>
      <w:r w:rsidRPr="00707C36">
        <w:rPr>
          <w:sz w:val="28"/>
          <w:szCs w:val="28"/>
          <w:lang w:eastAsia="ar-SA" w:bidi="en-US"/>
        </w:rPr>
        <w:t xml:space="preserve"> и тепловые сети </w:t>
      </w:r>
      <w:r w:rsidR="000471D6" w:rsidRPr="00707C36">
        <w:rPr>
          <w:sz w:val="28"/>
          <w:szCs w:val="28"/>
          <w:lang w:eastAsia="ar-SA" w:bidi="en-US"/>
        </w:rPr>
        <w:t>Федоровского</w:t>
      </w:r>
      <w:r w:rsidRPr="00707C36">
        <w:rPr>
          <w:sz w:val="28"/>
          <w:szCs w:val="28"/>
          <w:lang w:eastAsia="ar-SA" w:bidi="en-US"/>
        </w:rPr>
        <w:t xml:space="preserve"> </w:t>
      </w:r>
      <w:r w:rsidR="00804623" w:rsidRPr="00707C36">
        <w:rPr>
          <w:sz w:val="28"/>
          <w:szCs w:val="28"/>
          <w:lang w:eastAsia="ar-SA" w:bidi="en-US"/>
        </w:rPr>
        <w:t>СП</w:t>
      </w:r>
      <w:r w:rsidRPr="00707C36">
        <w:rPr>
          <w:sz w:val="28"/>
          <w:szCs w:val="28"/>
          <w:lang w:eastAsia="ar-SA" w:bidi="en-US"/>
        </w:rPr>
        <w:t xml:space="preserve"> обслуживаются </w:t>
      </w:r>
      <w:r w:rsidR="00707C36">
        <w:rPr>
          <w:sz w:val="28"/>
          <w:szCs w:val="28"/>
          <w:lang w:eastAsia="ar-SA" w:bidi="en-US"/>
        </w:rPr>
        <w:t xml:space="preserve">                             </w:t>
      </w:r>
      <w:r w:rsidRPr="00707C36">
        <w:rPr>
          <w:sz w:val="28"/>
          <w:szCs w:val="28"/>
          <w:lang w:eastAsia="ar-SA" w:bidi="en-US"/>
        </w:rPr>
        <w:t>МУП «</w:t>
      </w:r>
      <w:r w:rsidR="003E6DBB" w:rsidRPr="00707C36">
        <w:rPr>
          <w:sz w:val="28"/>
          <w:szCs w:val="28"/>
          <w:lang w:eastAsia="ar-SA" w:bidi="en-US"/>
        </w:rPr>
        <w:t>Ресурс</w:t>
      </w:r>
      <w:r w:rsidRPr="00707C36">
        <w:rPr>
          <w:sz w:val="28"/>
          <w:szCs w:val="28"/>
          <w:lang w:eastAsia="ar-SA" w:bidi="en-US"/>
        </w:rPr>
        <w:t>». Основным видом топлива является природный газ. Схема систем отопления преимущественно</w:t>
      </w:r>
      <w:r w:rsidR="008C4A60" w:rsidRPr="00707C36">
        <w:rPr>
          <w:sz w:val="28"/>
          <w:szCs w:val="28"/>
          <w:lang w:eastAsia="ar-SA" w:bidi="en-US"/>
        </w:rPr>
        <w:t xml:space="preserve"> принята зависимая.</w:t>
      </w:r>
    </w:p>
    <w:p w14:paraId="6100323A" w14:textId="4EF0DDA1" w:rsidR="00606FD6" w:rsidRPr="00707C36" w:rsidRDefault="00B14795" w:rsidP="00E23F74">
      <w:pPr>
        <w:widowControl w:val="0"/>
        <w:ind w:firstLine="709"/>
        <w:rPr>
          <w:sz w:val="28"/>
          <w:szCs w:val="28"/>
          <w:lang w:eastAsia="ar-SA" w:bidi="en-US"/>
        </w:rPr>
      </w:pPr>
      <w:r w:rsidRPr="00707C36">
        <w:rPr>
          <w:sz w:val="28"/>
          <w:szCs w:val="28"/>
          <w:lang w:eastAsia="ar-SA" w:bidi="en-US"/>
        </w:rPr>
        <w:t xml:space="preserve">Обеспечение тепловой энергией населения </w:t>
      </w:r>
      <w:r w:rsidR="000471D6" w:rsidRPr="00707C36">
        <w:rPr>
          <w:sz w:val="28"/>
          <w:szCs w:val="28"/>
          <w:lang w:eastAsia="ar-SA" w:bidi="en-US"/>
        </w:rPr>
        <w:t>Федоровского</w:t>
      </w:r>
      <w:r w:rsidR="008914B4" w:rsidRPr="00707C36">
        <w:rPr>
          <w:sz w:val="28"/>
          <w:szCs w:val="28"/>
          <w:lang w:eastAsia="ar-SA" w:bidi="en-US"/>
        </w:rPr>
        <w:t xml:space="preserve"> </w:t>
      </w:r>
      <w:r w:rsidR="00804623" w:rsidRPr="00707C36">
        <w:rPr>
          <w:sz w:val="28"/>
          <w:szCs w:val="28"/>
          <w:lang w:eastAsia="ar-SA" w:bidi="en-US"/>
        </w:rPr>
        <w:t>СП</w:t>
      </w:r>
      <w:r w:rsidRPr="00707C36">
        <w:rPr>
          <w:sz w:val="28"/>
          <w:szCs w:val="28"/>
          <w:lang w:eastAsia="ar-SA" w:bidi="en-US"/>
        </w:rPr>
        <w:t xml:space="preserve"> </w:t>
      </w:r>
      <w:r w:rsidR="008C4A60" w:rsidRPr="00707C36">
        <w:rPr>
          <w:sz w:val="28"/>
          <w:szCs w:val="28"/>
          <w:lang w:eastAsia="ar-SA" w:bidi="en-US"/>
        </w:rPr>
        <w:t>осуществляется в</w:t>
      </w:r>
      <w:r w:rsidRPr="00707C36">
        <w:rPr>
          <w:sz w:val="28"/>
          <w:szCs w:val="28"/>
          <w:lang w:eastAsia="ar-SA" w:bidi="en-US"/>
        </w:rPr>
        <w:t xml:space="preserve"> основном </w:t>
      </w:r>
      <w:r w:rsidR="008C4A60" w:rsidRPr="00707C36">
        <w:rPr>
          <w:sz w:val="28"/>
          <w:szCs w:val="28"/>
          <w:lang w:eastAsia="ar-SA" w:bidi="en-US"/>
        </w:rPr>
        <w:t>централизованными и</w:t>
      </w:r>
      <w:r w:rsidRPr="00707C36">
        <w:rPr>
          <w:sz w:val="28"/>
          <w:szCs w:val="28"/>
          <w:lang w:eastAsia="ar-SA" w:bidi="en-US"/>
        </w:rPr>
        <w:t xml:space="preserve"> частично децентрализованными системами теплоснабжения.</w:t>
      </w:r>
      <w:r w:rsidR="00E23F74" w:rsidRPr="00707C36">
        <w:rPr>
          <w:sz w:val="28"/>
          <w:szCs w:val="28"/>
          <w:lang w:eastAsia="ar-SA" w:bidi="en-US"/>
        </w:rPr>
        <w:t xml:space="preserve"> </w:t>
      </w:r>
      <w:r w:rsidR="00606FD6" w:rsidRPr="00707C36">
        <w:rPr>
          <w:sz w:val="28"/>
          <w:szCs w:val="28"/>
          <w:lang w:eastAsia="ar-SA" w:bidi="en-US"/>
        </w:rPr>
        <w:t xml:space="preserve">В </w:t>
      </w:r>
      <w:r w:rsidR="000471D6" w:rsidRPr="00707C36">
        <w:rPr>
          <w:sz w:val="28"/>
          <w:szCs w:val="28"/>
          <w:lang w:eastAsia="ar-SA" w:bidi="en-US"/>
        </w:rPr>
        <w:t>Федоровском</w:t>
      </w:r>
      <w:r w:rsidR="00606FD6" w:rsidRPr="00707C36">
        <w:rPr>
          <w:sz w:val="28"/>
          <w:szCs w:val="28"/>
          <w:lang w:eastAsia="ar-SA" w:bidi="en-US"/>
        </w:rPr>
        <w:t xml:space="preserve"> </w:t>
      </w:r>
      <w:r w:rsidR="00133FC4" w:rsidRPr="00707C36">
        <w:rPr>
          <w:sz w:val="28"/>
          <w:szCs w:val="28"/>
          <w:lang w:eastAsia="ar-SA" w:bidi="en-US"/>
        </w:rPr>
        <w:t>СП</w:t>
      </w:r>
      <w:r w:rsidR="00606FD6" w:rsidRPr="00707C36">
        <w:rPr>
          <w:sz w:val="28"/>
          <w:szCs w:val="28"/>
          <w:lang w:eastAsia="ar-SA" w:bidi="en-US"/>
        </w:rPr>
        <w:t xml:space="preserve"> нет дефицита тепловой энергии по зонам дейс</w:t>
      </w:r>
      <w:r w:rsidR="008C4A60" w:rsidRPr="00707C36">
        <w:rPr>
          <w:sz w:val="28"/>
          <w:szCs w:val="28"/>
          <w:lang w:eastAsia="ar-SA" w:bidi="en-US"/>
        </w:rPr>
        <w:t>твия источников теплоснабжения.</w:t>
      </w:r>
    </w:p>
    <w:p w14:paraId="45196C12" w14:textId="7C8C8D18" w:rsidR="00606FD6" w:rsidRPr="00707C36" w:rsidRDefault="00606FD6" w:rsidP="00606FD6">
      <w:pPr>
        <w:widowControl w:val="0"/>
        <w:ind w:firstLine="709"/>
        <w:rPr>
          <w:sz w:val="28"/>
          <w:szCs w:val="28"/>
          <w:lang w:eastAsia="ar-SA" w:bidi="en-US"/>
        </w:rPr>
      </w:pPr>
      <w:r w:rsidRPr="00707C36">
        <w:rPr>
          <w:sz w:val="28"/>
          <w:szCs w:val="28"/>
          <w:lang w:eastAsia="ar-SA" w:bidi="en-US"/>
        </w:rPr>
        <w:t xml:space="preserve">Анализ надежности системы теплоснабжения показал отсутствие превышения предельно допустимых отклонений в системе теплоснабжения в </w:t>
      </w:r>
      <w:r w:rsidR="000471D6" w:rsidRPr="00707C36">
        <w:rPr>
          <w:sz w:val="28"/>
          <w:szCs w:val="28"/>
          <w:lang w:eastAsia="ar-SA" w:bidi="en-US"/>
        </w:rPr>
        <w:t>Федоровском</w:t>
      </w:r>
      <w:r w:rsidRPr="00707C36">
        <w:rPr>
          <w:sz w:val="28"/>
          <w:szCs w:val="28"/>
          <w:lang w:eastAsia="ar-SA" w:bidi="en-US"/>
        </w:rPr>
        <w:t xml:space="preserve"> </w:t>
      </w:r>
      <w:r w:rsidR="00133FC4" w:rsidRPr="00707C36">
        <w:rPr>
          <w:sz w:val="28"/>
          <w:szCs w:val="28"/>
          <w:lang w:eastAsia="ar-SA" w:bidi="en-US"/>
        </w:rPr>
        <w:t xml:space="preserve">СП </w:t>
      </w:r>
      <w:r w:rsidRPr="00707C36">
        <w:rPr>
          <w:sz w:val="28"/>
          <w:szCs w:val="28"/>
          <w:lang w:eastAsia="ar-SA" w:bidi="en-US"/>
        </w:rPr>
        <w:t>по всем параметрам надежности системы. Система теплоснабжения функционирует без аварийных ситуаций, сопровождающихся прекращением подачи тепловой энергии потребителям; термодинамические параметры теплоносителя соответствуют установленным нормативам.</w:t>
      </w:r>
    </w:p>
    <w:p w14:paraId="6AE83387" w14:textId="2866029C" w:rsidR="0017186E" w:rsidRPr="00707C36" w:rsidRDefault="00606FD6" w:rsidP="00E23F74">
      <w:pPr>
        <w:widowControl w:val="0"/>
        <w:ind w:firstLine="709"/>
        <w:rPr>
          <w:sz w:val="28"/>
          <w:szCs w:val="28"/>
          <w:lang w:eastAsia="ar-SA" w:bidi="en-US"/>
        </w:rPr>
      </w:pPr>
      <w:r w:rsidRPr="00707C36">
        <w:rPr>
          <w:sz w:val="28"/>
          <w:szCs w:val="28"/>
          <w:lang w:eastAsia="ar-SA" w:bidi="en-US"/>
        </w:rPr>
        <w:t xml:space="preserve">Качество поставляемых услуг по отоплению в </w:t>
      </w:r>
      <w:r w:rsidR="000471D6" w:rsidRPr="00707C36">
        <w:rPr>
          <w:sz w:val="28"/>
          <w:szCs w:val="28"/>
          <w:lang w:eastAsia="ar-SA" w:bidi="en-US"/>
        </w:rPr>
        <w:t>Федоровском</w:t>
      </w:r>
      <w:r w:rsidRPr="00707C36">
        <w:rPr>
          <w:sz w:val="28"/>
          <w:szCs w:val="28"/>
          <w:lang w:eastAsia="ar-SA" w:bidi="en-US"/>
        </w:rPr>
        <w:t xml:space="preserve"> </w:t>
      </w:r>
      <w:r w:rsidR="00133FC4" w:rsidRPr="00707C36">
        <w:rPr>
          <w:sz w:val="28"/>
          <w:szCs w:val="28"/>
          <w:lang w:eastAsia="ar-SA" w:bidi="en-US"/>
        </w:rPr>
        <w:t>СП</w:t>
      </w:r>
      <w:r w:rsidRPr="00707C36">
        <w:rPr>
          <w:sz w:val="28"/>
          <w:szCs w:val="28"/>
          <w:lang w:eastAsia="ar-SA" w:bidi="en-US"/>
        </w:rPr>
        <w:t xml:space="preserve"> соответствует требованиям действующих нормативов и требуемому уровню качества, установленному в договорах теплоснабжающих предприятий с потребителями услуг.</w:t>
      </w:r>
      <w:r w:rsidR="00E23F74" w:rsidRPr="00707C36">
        <w:rPr>
          <w:sz w:val="28"/>
          <w:szCs w:val="28"/>
          <w:lang w:eastAsia="ar-SA" w:bidi="en-US"/>
        </w:rPr>
        <w:t xml:space="preserve"> </w:t>
      </w:r>
      <w:r w:rsidR="006800A6" w:rsidRPr="00707C36">
        <w:rPr>
          <w:sz w:val="28"/>
          <w:szCs w:val="28"/>
          <w:lang w:eastAsia="ar-SA" w:bidi="en-US"/>
        </w:rPr>
        <w:t xml:space="preserve">Воздействие системы теплоснабжения </w:t>
      </w:r>
      <w:r w:rsidR="000471D6" w:rsidRPr="00707C36">
        <w:rPr>
          <w:sz w:val="28"/>
          <w:szCs w:val="28"/>
          <w:lang w:eastAsia="ar-SA" w:bidi="en-US"/>
        </w:rPr>
        <w:t>Федоровского</w:t>
      </w:r>
      <w:r w:rsidR="006800A6" w:rsidRPr="00707C36">
        <w:rPr>
          <w:sz w:val="28"/>
          <w:szCs w:val="28"/>
          <w:lang w:eastAsia="ar-SA" w:bidi="en-US"/>
        </w:rPr>
        <w:t xml:space="preserve"> </w:t>
      </w:r>
      <w:r w:rsidR="00133FC4" w:rsidRPr="00707C36">
        <w:rPr>
          <w:sz w:val="28"/>
          <w:szCs w:val="28"/>
          <w:lang w:eastAsia="ar-SA" w:bidi="en-US"/>
        </w:rPr>
        <w:t>СП</w:t>
      </w:r>
      <w:r w:rsidR="006800A6" w:rsidRPr="00707C36">
        <w:rPr>
          <w:sz w:val="28"/>
          <w:szCs w:val="28"/>
          <w:lang w:eastAsia="ar-SA" w:bidi="en-US"/>
        </w:rPr>
        <w:t xml:space="preserve"> на окружающую среду находится в рамках допустимых значений и соответствует установленным нормативам.</w:t>
      </w:r>
    </w:p>
    <w:p w14:paraId="55D2F55B" w14:textId="6ACDB450" w:rsidR="00643450" w:rsidRPr="00707C36" w:rsidRDefault="00643450" w:rsidP="00571AE6">
      <w:pPr>
        <w:pStyle w:val="a1"/>
        <w:keepNext/>
        <w:spacing w:before="120"/>
        <w:rPr>
          <w:sz w:val="28"/>
          <w:szCs w:val="28"/>
          <w:lang w:val="ru-RU"/>
        </w:rPr>
      </w:pPr>
      <w:r w:rsidRPr="00707C36">
        <w:rPr>
          <w:sz w:val="28"/>
          <w:szCs w:val="28"/>
          <w:lang w:val="ru-RU"/>
        </w:rPr>
        <w:t>Электроснабжение</w:t>
      </w:r>
      <w:r w:rsidR="00707C36">
        <w:rPr>
          <w:sz w:val="28"/>
          <w:szCs w:val="28"/>
          <w:lang w:val="ru-RU"/>
        </w:rPr>
        <w:t>.</w:t>
      </w:r>
    </w:p>
    <w:p w14:paraId="08275E56" w14:textId="4E960227" w:rsidR="00955488" w:rsidRPr="00707C36" w:rsidRDefault="00955488" w:rsidP="00955488">
      <w:pPr>
        <w:pStyle w:val="ConsPlusNormal"/>
        <w:widowControl/>
        <w:ind w:firstLine="709"/>
        <w:jc w:val="both"/>
        <w:rPr>
          <w:rFonts w:ascii="Times New Roman" w:eastAsia="Times New Roman" w:hAnsi="Times New Roman" w:cs="Times New Roman"/>
          <w:sz w:val="28"/>
          <w:szCs w:val="28"/>
          <w:lang w:eastAsia="ar-SA" w:bidi="en-US"/>
        </w:rPr>
      </w:pPr>
      <w:proofErr w:type="spellStart"/>
      <w:r w:rsidRPr="00707C36">
        <w:rPr>
          <w:rFonts w:ascii="Times New Roman" w:eastAsia="Times New Roman" w:hAnsi="Times New Roman" w:cs="Times New Roman"/>
          <w:sz w:val="28"/>
          <w:szCs w:val="28"/>
          <w:lang w:eastAsia="ar-SA" w:bidi="en-US"/>
        </w:rPr>
        <w:t>Ресурсоснабжающей</w:t>
      </w:r>
      <w:proofErr w:type="spellEnd"/>
      <w:r w:rsidRPr="00707C36">
        <w:rPr>
          <w:rFonts w:ascii="Times New Roman" w:eastAsia="Times New Roman" w:hAnsi="Times New Roman" w:cs="Times New Roman"/>
          <w:sz w:val="28"/>
          <w:szCs w:val="28"/>
          <w:lang w:eastAsia="ar-SA" w:bidi="en-US"/>
        </w:rPr>
        <w:t xml:space="preserve"> организацией </w:t>
      </w:r>
      <w:r w:rsidR="000471D6" w:rsidRPr="00707C36">
        <w:rPr>
          <w:rFonts w:ascii="Times New Roman" w:eastAsia="Times New Roman" w:hAnsi="Times New Roman" w:cs="Times New Roman"/>
          <w:sz w:val="28"/>
          <w:szCs w:val="28"/>
          <w:lang w:eastAsia="ar-SA" w:bidi="en-US"/>
        </w:rPr>
        <w:t>Федоровского</w:t>
      </w:r>
      <w:r w:rsidRPr="00707C36">
        <w:rPr>
          <w:rFonts w:ascii="Times New Roman" w:eastAsia="Times New Roman" w:hAnsi="Times New Roman" w:cs="Times New Roman"/>
          <w:sz w:val="28"/>
          <w:szCs w:val="28"/>
          <w:lang w:eastAsia="ar-SA" w:bidi="en-US"/>
        </w:rPr>
        <w:t xml:space="preserve"> </w:t>
      </w:r>
      <w:r w:rsidR="00133FC4" w:rsidRPr="00707C36">
        <w:rPr>
          <w:rFonts w:ascii="Times New Roman" w:eastAsia="Times New Roman" w:hAnsi="Times New Roman" w:cs="Times New Roman"/>
          <w:sz w:val="28"/>
          <w:szCs w:val="28"/>
          <w:lang w:eastAsia="ar-SA" w:bidi="en-US"/>
        </w:rPr>
        <w:t>СП</w:t>
      </w:r>
      <w:r w:rsidRPr="00707C36">
        <w:rPr>
          <w:rFonts w:ascii="Times New Roman" w:eastAsia="Times New Roman" w:hAnsi="Times New Roman" w:cs="Times New Roman"/>
          <w:sz w:val="28"/>
          <w:szCs w:val="28"/>
          <w:lang w:eastAsia="ar-SA" w:bidi="en-US"/>
        </w:rPr>
        <w:t xml:space="preserve"> является </w:t>
      </w:r>
      <w:proofErr w:type="spellStart"/>
      <w:r w:rsidR="000471D6" w:rsidRPr="00707C36">
        <w:rPr>
          <w:rFonts w:ascii="Times New Roman" w:eastAsia="Times New Roman" w:hAnsi="Times New Roman" w:cs="Times New Roman"/>
          <w:sz w:val="28"/>
          <w:szCs w:val="28"/>
          <w:lang w:eastAsia="ar-SA" w:bidi="en-US"/>
        </w:rPr>
        <w:t>Абинский</w:t>
      </w:r>
      <w:proofErr w:type="spellEnd"/>
      <w:r w:rsidR="006800A6" w:rsidRPr="00707C36">
        <w:rPr>
          <w:rFonts w:ascii="Times New Roman" w:eastAsia="Times New Roman" w:hAnsi="Times New Roman" w:cs="Times New Roman"/>
          <w:sz w:val="28"/>
          <w:szCs w:val="28"/>
          <w:lang w:eastAsia="ar-SA" w:bidi="en-US"/>
        </w:rPr>
        <w:t xml:space="preserve"> </w:t>
      </w:r>
      <w:r w:rsidR="007457E1" w:rsidRPr="00707C36">
        <w:rPr>
          <w:rFonts w:ascii="Times New Roman" w:eastAsia="Times New Roman" w:hAnsi="Times New Roman" w:cs="Times New Roman"/>
          <w:sz w:val="28"/>
          <w:szCs w:val="28"/>
          <w:lang w:eastAsia="ar-SA" w:bidi="en-US"/>
        </w:rPr>
        <w:t>Р</w:t>
      </w:r>
      <w:r w:rsidR="008C4A60" w:rsidRPr="00707C36">
        <w:rPr>
          <w:rFonts w:ascii="Times New Roman" w:eastAsia="Times New Roman" w:hAnsi="Times New Roman" w:cs="Times New Roman"/>
          <w:sz w:val="28"/>
          <w:szCs w:val="28"/>
          <w:lang w:eastAsia="ar-SA" w:bidi="en-US"/>
        </w:rPr>
        <w:t xml:space="preserve">РЭС </w:t>
      </w:r>
      <w:proofErr w:type="spellStart"/>
      <w:r w:rsidR="008C4A60" w:rsidRPr="00707C36">
        <w:rPr>
          <w:rFonts w:ascii="Times New Roman" w:eastAsia="Times New Roman" w:hAnsi="Times New Roman" w:cs="Times New Roman"/>
          <w:sz w:val="28"/>
          <w:szCs w:val="28"/>
          <w:lang w:eastAsia="ar-SA" w:bidi="en-US"/>
        </w:rPr>
        <w:t>Армавирских</w:t>
      </w:r>
      <w:proofErr w:type="spellEnd"/>
      <w:r w:rsidR="008C4A60" w:rsidRPr="00707C36">
        <w:rPr>
          <w:rFonts w:ascii="Times New Roman" w:eastAsia="Times New Roman" w:hAnsi="Times New Roman" w:cs="Times New Roman"/>
          <w:sz w:val="28"/>
          <w:szCs w:val="28"/>
          <w:lang w:eastAsia="ar-SA" w:bidi="en-US"/>
        </w:rPr>
        <w:t xml:space="preserve"> электросетей </w:t>
      </w:r>
      <w:r w:rsidR="007457E1" w:rsidRPr="00707C36">
        <w:rPr>
          <w:rFonts w:ascii="Times New Roman" w:eastAsia="Times New Roman" w:hAnsi="Times New Roman" w:cs="Times New Roman"/>
          <w:sz w:val="28"/>
          <w:szCs w:val="28"/>
          <w:lang w:eastAsia="ar-SA" w:bidi="en-US"/>
        </w:rPr>
        <w:t>О</w:t>
      </w:r>
      <w:r w:rsidRPr="00707C36">
        <w:rPr>
          <w:rFonts w:ascii="Times New Roman" w:eastAsia="Times New Roman" w:hAnsi="Times New Roman" w:cs="Times New Roman"/>
          <w:sz w:val="28"/>
          <w:szCs w:val="28"/>
          <w:lang w:eastAsia="ar-SA" w:bidi="en-US"/>
        </w:rPr>
        <w:t>АО «Кубаньэнерго».</w:t>
      </w:r>
    </w:p>
    <w:p w14:paraId="415F82BD" w14:textId="1C565FEC" w:rsidR="00955488" w:rsidRPr="00707C36" w:rsidRDefault="00955488" w:rsidP="002B1F04">
      <w:pPr>
        <w:pStyle w:val="a1"/>
        <w:rPr>
          <w:sz w:val="28"/>
          <w:szCs w:val="28"/>
          <w:lang w:val="ru-RU"/>
        </w:rPr>
      </w:pPr>
      <w:r w:rsidRPr="00707C36">
        <w:rPr>
          <w:sz w:val="28"/>
          <w:szCs w:val="28"/>
          <w:lang w:val="ru-RU"/>
        </w:rPr>
        <w:t xml:space="preserve">Электроснабжение </w:t>
      </w:r>
      <w:r w:rsidR="000471D6" w:rsidRPr="00707C36">
        <w:rPr>
          <w:sz w:val="28"/>
          <w:szCs w:val="28"/>
          <w:lang w:val="ru-RU"/>
        </w:rPr>
        <w:t>Федоровского</w:t>
      </w:r>
      <w:r w:rsidRPr="00707C36">
        <w:rPr>
          <w:sz w:val="28"/>
          <w:szCs w:val="28"/>
          <w:lang w:val="ru-RU"/>
        </w:rPr>
        <w:t xml:space="preserve"> </w:t>
      </w:r>
      <w:r w:rsidR="00133FC4" w:rsidRPr="00707C36">
        <w:rPr>
          <w:sz w:val="28"/>
          <w:szCs w:val="28"/>
          <w:lang w:val="ru-RU"/>
        </w:rPr>
        <w:t>СП</w:t>
      </w:r>
      <w:r w:rsidRPr="00707C36">
        <w:rPr>
          <w:sz w:val="28"/>
          <w:szCs w:val="28"/>
          <w:lang w:val="ru-RU"/>
        </w:rPr>
        <w:t xml:space="preserve"> осуществляется от подстанци</w:t>
      </w:r>
      <w:r w:rsidR="00CD2974" w:rsidRPr="00707C36">
        <w:rPr>
          <w:sz w:val="28"/>
          <w:szCs w:val="28"/>
          <w:lang w:val="ru-RU"/>
        </w:rPr>
        <w:t>и</w:t>
      </w:r>
      <w:r w:rsidR="00056BC6" w:rsidRPr="00707C36">
        <w:rPr>
          <w:sz w:val="28"/>
          <w:szCs w:val="28"/>
          <w:lang w:val="ru-RU"/>
        </w:rPr>
        <w:t xml:space="preserve"> </w:t>
      </w:r>
      <w:r w:rsidR="00707C36">
        <w:rPr>
          <w:sz w:val="28"/>
          <w:szCs w:val="28"/>
          <w:lang w:val="ru-RU"/>
        </w:rPr>
        <w:t xml:space="preserve">                   </w:t>
      </w:r>
      <w:r w:rsidR="00A31787" w:rsidRPr="00707C36">
        <w:rPr>
          <w:sz w:val="28"/>
          <w:szCs w:val="28"/>
          <w:lang w:val="ru-RU"/>
        </w:rPr>
        <w:t xml:space="preserve">ПС 35/10 </w:t>
      </w:r>
      <w:proofErr w:type="spellStart"/>
      <w:r w:rsidR="009E0BF1" w:rsidRPr="00707C36">
        <w:rPr>
          <w:sz w:val="28"/>
          <w:szCs w:val="28"/>
          <w:lang w:val="ru-RU"/>
        </w:rPr>
        <w:t>кВ</w:t>
      </w:r>
      <w:proofErr w:type="spellEnd"/>
      <w:r w:rsidR="009E0BF1" w:rsidRPr="00707C36">
        <w:rPr>
          <w:sz w:val="28"/>
          <w:szCs w:val="28"/>
          <w:lang w:val="ru-RU"/>
        </w:rPr>
        <w:t xml:space="preserve"> </w:t>
      </w:r>
      <w:r w:rsidR="00CD2974" w:rsidRPr="00707C36">
        <w:rPr>
          <w:sz w:val="28"/>
          <w:szCs w:val="28"/>
          <w:lang w:val="ru-RU"/>
        </w:rPr>
        <w:t>«</w:t>
      </w:r>
      <w:r w:rsidR="00390F48" w:rsidRPr="00707C36">
        <w:rPr>
          <w:sz w:val="28"/>
          <w:szCs w:val="28"/>
          <w:lang w:val="ru-RU"/>
        </w:rPr>
        <w:t>Федоровская</w:t>
      </w:r>
      <w:r w:rsidR="00CD2974" w:rsidRPr="00707C36">
        <w:rPr>
          <w:sz w:val="28"/>
          <w:szCs w:val="28"/>
          <w:lang w:val="ru-RU"/>
        </w:rPr>
        <w:t>»</w:t>
      </w:r>
      <w:r w:rsidR="00056BC6" w:rsidRPr="00707C36">
        <w:rPr>
          <w:sz w:val="28"/>
          <w:szCs w:val="28"/>
          <w:lang w:val="ru-RU"/>
        </w:rPr>
        <w:t xml:space="preserve">. Год ввода в эксплуатацию – 1981, </w:t>
      </w:r>
      <w:r w:rsidR="002B1F04" w:rsidRPr="00707C36">
        <w:rPr>
          <w:sz w:val="28"/>
          <w:szCs w:val="28"/>
          <w:lang w:val="ru-RU"/>
        </w:rPr>
        <w:t>установленная мощность трансформаторов: Т1 - 2,5 МВА, Т2 - 2,5 МВА</w:t>
      </w:r>
      <w:r w:rsidR="00056BC6" w:rsidRPr="00707C36">
        <w:rPr>
          <w:sz w:val="28"/>
          <w:szCs w:val="28"/>
          <w:lang w:val="ru-RU"/>
        </w:rPr>
        <w:t>.</w:t>
      </w:r>
    </w:p>
    <w:p w14:paraId="7CD1FD11" w14:textId="48EAD4D3" w:rsidR="00EA4D79" w:rsidRPr="00707C36" w:rsidRDefault="00EA4D79" w:rsidP="00EA4D79">
      <w:pPr>
        <w:pStyle w:val="a1"/>
        <w:rPr>
          <w:sz w:val="28"/>
          <w:szCs w:val="28"/>
          <w:lang w:val="ru-RU"/>
        </w:rPr>
      </w:pPr>
      <w:r w:rsidRPr="00707C36">
        <w:rPr>
          <w:sz w:val="28"/>
          <w:szCs w:val="28"/>
          <w:lang w:val="ru-RU"/>
        </w:rPr>
        <w:t xml:space="preserve">Потребителями электрической энергии в </w:t>
      </w:r>
      <w:r w:rsidR="000471D6" w:rsidRPr="00707C36">
        <w:rPr>
          <w:sz w:val="28"/>
          <w:szCs w:val="28"/>
          <w:lang w:val="ru-RU"/>
        </w:rPr>
        <w:t>Федоровском</w:t>
      </w:r>
      <w:r w:rsidRPr="00707C36">
        <w:rPr>
          <w:sz w:val="28"/>
          <w:szCs w:val="28"/>
          <w:lang w:val="ru-RU"/>
        </w:rPr>
        <w:t xml:space="preserve"> </w:t>
      </w:r>
      <w:r w:rsidR="009E0BF1" w:rsidRPr="00707C36">
        <w:rPr>
          <w:sz w:val="28"/>
          <w:szCs w:val="28"/>
          <w:lang w:val="ru-RU"/>
        </w:rPr>
        <w:t>СП</w:t>
      </w:r>
      <w:r w:rsidRPr="00707C36">
        <w:rPr>
          <w:sz w:val="28"/>
          <w:szCs w:val="28"/>
          <w:lang w:val="ru-RU"/>
        </w:rPr>
        <w:t xml:space="preserve"> являются коммерческие организации, жилые дома, объекты соцкультбыта и бюджетные организации.</w:t>
      </w:r>
    </w:p>
    <w:p w14:paraId="0815744D" w14:textId="0BEA3ED3" w:rsidR="00EA4D79" w:rsidRPr="00707C36" w:rsidRDefault="00EA4D79" w:rsidP="00EA4D79">
      <w:pPr>
        <w:pStyle w:val="a1"/>
        <w:rPr>
          <w:sz w:val="28"/>
          <w:szCs w:val="28"/>
          <w:lang w:val="ru-RU"/>
        </w:rPr>
      </w:pPr>
      <w:r w:rsidRPr="00707C36">
        <w:rPr>
          <w:sz w:val="28"/>
          <w:szCs w:val="28"/>
          <w:lang w:val="ru-RU"/>
        </w:rPr>
        <w:t xml:space="preserve">Объекты коммунальной электроэнергетики в границах территории поселения представлены понизительными трансформаторными подстанциями и распределительными электрическими сетями напряжением 10 </w:t>
      </w:r>
      <w:proofErr w:type="spellStart"/>
      <w:r w:rsidRPr="00707C36">
        <w:rPr>
          <w:sz w:val="28"/>
          <w:szCs w:val="28"/>
          <w:lang w:val="ru-RU"/>
        </w:rPr>
        <w:t>кВ</w:t>
      </w:r>
      <w:proofErr w:type="spellEnd"/>
      <w:r w:rsidRPr="00707C36">
        <w:rPr>
          <w:sz w:val="28"/>
          <w:szCs w:val="28"/>
          <w:lang w:val="ru-RU"/>
        </w:rPr>
        <w:t xml:space="preserve"> и д</w:t>
      </w:r>
      <w:r w:rsidR="0044002C" w:rsidRPr="00707C36">
        <w:rPr>
          <w:sz w:val="28"/>
          <w:szCs w:val="28"/>
          <w:lang w:val="ru-RU"/>
        </w:rPr>
        <w:t>о</w:t>
      </w:r>
      <w:r w:rsidRPr="00707C36">
        <w:rPr>
          <w:sz w:val="28"/>
          <w:szCs w:val="28"/>
          <w:lang w:val="ru-RU"/>
        </w:rPr>
        <w:t xml:space="preserve"> </w:t>
      </w:r>
      <w:r w:rsidR="0044002C" w:rsidRPr="00707C36">
        <w:rPr>
          <w:sz w:val="28"/>
          <w:szCs w:val="28"/>
          <w:lang w:val="ru-RU"/>
        </w:rPr>
        <w:t>0,4</w:t>
      </w:r>
      <w:r w:rsidRPr="00707C36">
        <w:rPr>
          <w:sz w:val="28"/>
          <w:szCs w:val="28"/>
          <w:lang w:val="ru-RU"/>
        </w:rPr>
        <w:t xml:space="preserve"> </w:t>
      </w:r>
      <w:proofErr w:type="spellStart"/>
      <w:r w:rsidRPr="00707C36">
        <w:rPr>
          <w:sz w:val="28"/>
          <w:szCs w:val="28"/>
          <w:lang w:val="ru-RU"/>
        </w:rPr>
        <w:t>кВ.</w:t>
      </w:r>
      <w:proofErr w:type="spellEnd"/>
    </w:p>
    <w:p w14:paraId="6E6DA2E7" w14:textId="1298095B" w:rsidR="006D7388" w:rsidRPr="00707C36" w:rsidRDefault="006E2E30" w:rsidP="000C396E">
      <w:pPr>
        <w:pStyle w:val="a1"/>
        <w:rPr>
          <w:sz w:val="28"/>
          <w:szCs w:val="28"/>
          <w:lang w:val="ru-RU"/>
        </w:rPr>
      </w:pPr>
      <w:r w:rsidRPr="00707C36">
        <w:rPr>
          <w:sz w:val="28"/>
          <w:szCs w:val="28"/>
          <w:lang w:val="ru-RU"/>
        </w:rPr>
        <w:t xml:space="preserve">По территории </w:t>
      </w:r>
      <w:r w:rsidR="000471D6" w:rsidRPr="00707C36">
        <w:rPr>
          <w:sz w:val="28"/>
          <w:szCs w:val="28"/>
          <w:lang w:val="ru-RU"/>
        </w:rPr>
        <w:t>Федоровского</w:t>
      </w:r>
      <w:r w:rsidR="002C4EFC" w:rsidRPr="00707C36">
        <w:rPr>
          <w:sz w:val="28"/>
          <w:szCs w:val="28"/>
          <w:lang w:val="ru-RU"/>
        </w:rPr>
        <w:t xml:space="preserve"> СП</w:t>
      </w:r>
      <w:r w:rsidR="00B06438" w:rsidRPr="00707C36">
        <w:rPr>
          <w:sz w:val="28"/>
          <w:szCs w:val="28"/>
          <w:lang w:val="ru-RU"/>
        </w:rPr>
        <w:t xml:space="preserve"> </w:t>
      </w:r>
      <w:r w:rsidRPr="00707C36">
        <w:rPr>
          <w:sz w:val="28"/>
          <w:szCs w:val="28"/>
          <w:lang w:val="ru-RU"/>
        </w:rPr>
        <w:t>проходят следующие ЛЭП</w:t>
      </w:r>
      <w:r w:rsidR="006D7388" w:rsidRPr="00707C36">
        <w:rPr>
          <w:sz w:val="28"/>
          <w:szCs w:val="28"/>
          <w:lang w:val="ru-RU"/>
        </w:rPr>
        <w:t>:</w:t>
      </w:r>
    </w:p>
    <w:p w14:paraId="65FAC2C1" w14:textId="06441FC4" w:rsidR="00E27327" w:rsidRPr="00707C36" w:rsidRDefault="00E27327" w:rsidP="00707C36">
      <w:pPr>
        <w:ind w:firstLine="709"/>
        <w:rPr>
          <w:rFonts w:eastAsia="Calibri"/>
          <w:sz w:val="28"/>
          <w:szCs w:val="28"/>
          <w:lang w:eastAsia="en-US"/>
        </w:rPr>
      </w:pPr>
      <w:r w:rsidRPr="00707C36">
        <w:rPr>
          <w:rFonts w:eastAsia="Calibri"/>
          <w:sz w:val="28"/>
          <w:szCs w:val="28"/>
          <w:lang w:eastAsia="en-US"/>
        </w:rPr>
        <w:t xml:space="preserve">ЛЭП 10 </w:t>
      </w:r>
      <w:proofErr w:type="spellStart"/>
      <w:r w:rsidRPr="00707C36">
        <w:rPr>
          <w:rFonts w:eastAsia="Calibri"/>
          <w:sz w:val="28"/>
          <w:szCs w:val="28"/>
          <w:lang w:eastAsia="en-US"/>
        </w:rPr>
        <w:t>кВ</w:t>
      </w:r>
      <w:proofErr w:type="spellEnd"/>
      <w:r w:rsidRPr="00707C36">
        <w:rPr>
          <w:rFonts w:eastAsia="Calibri"/>
          <w:sz w:val="28"/>
          <w:szCs w:val="28"/>
          <w:lang w:eastAsia="en-US"/>
        </w:rPr>
        <w:t xml:space="preserve"> – протяженнос</w:t>
      </w:r>
      <w:r w:rsidR="009E0BF1" w:rsidRPr="00707C36">
        <w:rPr>
          <w:rFonts w:eastAsia="Calibri"/>
          <w:sz w:val="28"/>
          <w:szCs w:val="28"/>
          <w:lang w:eastAsia="en-US"/>
        </w:rPr>
        <w:t xml:space="preserve">тью </w:t>
      </w:r>
      <w:r w:rsidR="003D5BF6" w:rsidRPr="00707C36">
        <w:rPr>
          <w:rFonts w:eastAsia="Calibri"/>
          <w:sz w:val="28"/>
          <w:szCs w:val="28"/>
          <w:lang w:eastAsia="en-US"/>
        </w:rPr>
        <w:t>29695</w:t>
      </w:r>
      <w:r w:rsidRPr="00707C36">
        <w:rPr>
          <w:rFonts w:eastAsia="Calibri"/>
          <w:sz w:val="28"/>
          <w:szCs w:val="28"/>
          <w:lang w:eastAsia="en-US"/>
        </w:rPr>
        <w:t xml:space="preserve"> м;</w:t>
      </w:r>
    </w:p>
    <w:p w14:paraId="600E4412" w14:textId="13B0EDB0" w:rsidR="00E27327" w:rsidRPr="00707C36" w:rsidRDefault="009E0BF1" w:rsidP="00707C36">
      <w:pPr>
        <w:pStyle w:val="afff2"/>
        <w:rPr>
          <w:rFonts w:eastAsia="Calibri"/>
          <w:sz w:val="28"/>
          <w:szCs w:val="28"/>
          <w:lang w:eastAsia="en-US"/>
        </w:rPr>
      </w:pPr>
      <w:r w:rsidRPr="00707C36">
        <w:rPr>
          <w:rFonts w:eastAsia="Calibri"/>
          <w:sz w:val="28"/>
          <w:szCs w:val="28"/>
          <w:lang w:eastAsia="en-US"/>
        </w:rPr>
        <w:t xml:space="preserve">ЛЭП 35 </w:t>
      </w:r>
      <w:proofErr w:type="spellStart"/>
      <w:r w:rsidRPr="00707C36">
        <w:rPr>
          <w:rFonts w:eastAsia="Calibri"/>
          <w:sz w:val="28"/>
          <w:szCs w:val="28"/>
          <w:lang w:eastAsia="en-US"/>
        </w:rPr>
        <w:t>кВ</w:t>
      </w:r>
      <w:proofErr w:type="spellEnd"/>
      <w:r w:rsidRPr="00707C36">
        <w:rPr>
          <w:rFonts w:eastAsia="Calibri"/>
          <w:sz w:val="28"/>
          <w:szCs w:val="28"/>
          <w:lang w:eastAsia="en-US"/>
        </w:rPr>
        <w:t xml:space="preserve"> – протяженностью </w:t>
      </w:r>
      <w:r w:rsidR="003D5BF6" w:rsidRPr="00707C36">
        <w:rPr>
          <w:rFonts w:eastAsia="Calibri"/>
          <w:sz w:val="28"/>
          <w:szCs w:val="28"/>
          <w:lang w:eastAsia="en-US"/>
        </w:rPr>
        <w:t>13800</w:t>
      </w:r>
      <w:r w:rsidR="00B072B1" w:rsidRPr="00707C36">
        <w:rPr>
          <w:rFonts w:eastAsia="Calibri"/>
          <w:sz w:val="28"/>
          <w:szCs w:val="28"/>
          <w:lang w:eastAsia="en-US"/>
        </w:rPr>
        <w:t xml:space="preserve"> </w:t>
      </w:r>
      <w:r w:rsidR="00E27327" w:rsidRPr="00707C36">
        <w:rPr>
          <w:rFonts w:eastAsia="Calibri"/>
          <w:sz w:val="28"/>
          <w:szCs w:val="28"/>
          <w:lang w:eastAsia="en-US"/>
        </w:rPr>
        <w:t>м</w:t>
      </w:r>
      <w:r w:rsidR="003D5BF6" w:rsidRPr="00707C36">
        <w:rPr>
          <w:rFonts w:eastAsia="Calibri"/>
          <w:sz w:val="28"/>
          <w:szCs w:val="28"/>
          <w:lang w:eastAsia="en-US"/>
        </w:rPr>
        <w:t>;</w:t>
      </w:r>
    </w:p>
    <w:p w14:paraId="059B2436" w14:textId="3243C57F" w:rsidR="003D5BF6" w:rsidRPr="00707C36" w:rsidRDefault="003D5BF6" w:rsidP="00707C36">
      <w:pPr>
        <w:pStyle w:val="afff2"/>
        <w:rPr>
          <w:rFonts w:eastAsia="Calibri"/>
          <w:sz w:val="28"/>
          <w:szCs w:val="28"/>
          <w:lang w:eastAsia="en-US"/>
        </w:rPr>
      </w:pPr>
      <w:r w:rsidRPr="00707C36">
        <w:rPr>
          <w:rFonts w:eastAsia="Calibri"/>
          <w:sz w:val="28"/>
          <w:szCs w:val="28"/>
          <w:lang w:eastAsia="en-US"/>
        </w:rPr>
        <w:t xml:space="preserve">ЛЭП 500 </w:t>
      </w:r>
      <w:proofErr w:type="spellStart"/>
      <w:r w:rsidRPr="00707C36">
        <w:rPr>
          <w:rFonts w:eastAsia="Calibri"/>
          <w:sz w:val="28"/>
          <w:szCs w:val="28"/>
          <w:lang w:eastAsia="en-US"/>
        </w:rPr>
        <w:t>кВ</w:t>
      </w:r>
      <w:proofErr w:type="spellEnd"/>
      <w:r w:rsidRPr="00707C36">
        <w:rPr>
          <w:rFonts w:eastAsia="Calibri"/>
          <w:sz w:val="28"/>
          <w:szCs w:val="28"/>
          <w:lang w:eastAsia="en-US"/>
        </w:rPr>
        <w:t xml:space="preserve"> – протяженностью 8000 м.</w:t>
      </w:r>
    </w:p>
    <w:p w14:paraId="71BA9282" w14:textId="0B2C06E3" w:rsidR="004C10BE" w:rsidRPr="00707C36" w:rsidRDefault="000C396E" w:rsidP="000C396E">
      <w:pPr>
        <w:pStyle w:val="a1"/>
        <w:rPr>
          <w:sz w:val="28"/>
          <w:szCs w:val="28"/>
          <w:lang w:val="ru-RU"/>
        </w:rPr>
      </w:pPr>
      <w:r w:rsidRPr="00707C36">
        <w:rPr>
          <w:sz w:val="28"/>
          <w:szCs w:val="28"/>
          <w:lang w:val="ru-RU"/>
        </w:rPr>
        <w:t>Оборудование</w:t>
      </w:r>
      <w:r w:rsidR="00B06438" w:rsidRPr="00707C36">
        <w:rPr>
          <w:sz w:val="28"/>
          <w:szCs w:val="28"/>
          <w:lang w:val="ru-RU"/>
        </w:rPr>
        <w:t xml:space="preserve"> </w:t>
      </w:r>
      <w:r w:rsidRPr="00707C36">
        <w:rPr>
          <w:sz w:val="28"/>
          <w:szCs w:val="28"/>
          <w:lang w:val="ru-RU"/>
        </w:rPr>
        <w:t>на подстанциях находится в удовлетворительном состоянии.</w:t>
      </w:r>
    </w:p>
    <w:p w14:paraId="68D59B54" w14:textId="5FC48104" w:rsidR="00F07C6E" w:rsidRPr="00707C36" w:rsidRDefault="00F07C6E" w:rsidP="00F07C6E">
      <w:pPr>
        <w:pStyle w:val="a1"/>
        <w:rPr>
          <w:sz w:val="28"/>
          <w:szCs w:val="28"/>
          <w:lang w:val="ru-RU"/>
        </w:rPr>
      </w:pPr>
      <w:r w:rsidRPr="00707C36">
        <w:rPr>
          <w:sz w:val="28"/>
          <w:szCs w:val="28"/>
          <w:lang w:val="ru-RU"/>
        </w:rPr>
        <w:lastRenderedPageBreak/>
        <w:t>Информация по объектам электроснабжения в Федоровском СП представлена в таблице 2.</w:t>
      </w:r>
      <w:r w:rsidR="00370848" w:rsidRPr="00707C36">
        <w:rPr>
          <w:sz w:val="28"/>
          <w:szCs w:val="28"/>
          <w:lang w:val="ru-RU"/>
        </w:rPr>
        <w:t>11</w:t>
      </w:r>
      <w:r w:rsidRPr="00707C36">
        <w:rPr>
          <w:sz w:val="28"/>
          <w:szCs w:val="28"/>
          <w:lang w:val="ru-RU"/>
        </w:rPr>
        <w:t>.</w:t>
      </w:r>
    </w:p>
    <w:p w14:paraId="34FB9E2D" w14:textId="77777777" w:rsidR="00707C36" w:rsidRDefault="00707C36" w:rsidP="00F07C6E">
      <w:pPr>
        <w:pStyle w:val="a1"/>
        <w:jc w:val="center"/>
        <w:rPr>
          <w:sz w:val="28"/>
          <w:szCs w:val="28"/>
          <w:lang w:val="ru-RU"/>
        </w:rPr>
      </w:pPr>
    </w:p>
    <w:p w14:paraId="0723F8BA" w14:textId="04326E3F" w:rsidR="00F07C6E" w:rsidRDefault="00F07C6E" w:rsidP="00F07C6E">
      <w:pPr>
        <w:pStyle w:val="a1"/>
        <w:jc w:val="center"/>
        <w:rPr>
          <w:sz w:val="28"/>
          <w:szCs w:val="28"/>
          <w:lang w:val="ru-RU"/>
        </w:rPr>
      </w:pPr>
      <w:r w:rsidRPr="00707C36">
        <w:rPr>
          <w:sz w:val="28"/>
          <w:szCs w:val="28"/>
          <w:lang w:val="ru-RU"/>
        </w:rPr>
        <w:t>Объекты электроснабжения Федоровского СП</w:t>
      </w:r>
    </w:p>
    <w:p w14:paraId="4AF5CBC5" w14:textId="77777777" w:rsidR="00707C36" w:rsidRPr="00707C36" w:rsidRDefault="00707C36" w:rsidP="00F07C6E">
      <w:pPr>
        <w:pStyle w:val="a1"/>
        <w:jc w:val="center"/>
        <w:rPr>
          <w:sz w:val="28"/>
          <w:szCs w:val="28"/>
          <w:lang w:val="ru-RU"/>
        </w:rPr>
      </w:pPr>
    </w:p>
    <w:p w14:paraId="4364611F" w14:textId="0AA842B5" w:rsidR="00707C36" w:rsidRDefault="00A96DF8" w:rsidP="00A96DF8">
      <w:pPr>
        <w:pStyle w:val="a1"/>
        <w:jc w:val="center"/>
        <w:rPr>
          <w:sz w:val="28"/>
          <w:szCs w:val="28"/>
          <w:lang w:val="ru-RU"/>
        </w:rPr>
      </w:pPr>
      <w:r>
        <w:rPr>
          <w:sz w:val="28"/>
          <w:szCs w:val="28"/>
          <w:lang w:val="ru-RU"/>
        </w:rPr>
        <w:t xml:space="preserve">                                                                                                        </w:t>
      </w:r>
      <w:r w:rsidR="00707C36" w:rsidRPr="00707C36">
        <w:rPr>
          <w:sz w:val="28"/>
          <w:szCs w:val="28"/>
          <w:lang w:val="ru-RU"/>
        </w:rPr>
        <w:t>Таблица 2.1</w:t>
      </w:r>
      <w:r>
        <w:rPr>
          <w:sz w:val="28"/>
          <w:szCs w:val="28"/>
          <w:lang w:val="ru-RU"/>
        </w:rPr>
        <w:t>1</w:t>
      </w:r>
    </w:p>
    <w:p w14:paraId="4AE2FEDA" w14:textId="68BC5473" w:rsidR="00707C36" w:rsidRDefault="00A96DF8" w:rsidP="00A96DF8">
      <w:pPr>
        <w:pStyle w:val="a1"/>
        <w:jc w:val="center"/>
        <w:rPr>
          <w:sz w:val="28"/>
          <w:szCs w:val="28"/>
          <w:lang w:val="ru-RU"/>
        </w:rPr>
      </w:pPr>
      <w:r>
        <w:rPr>
          <w:sz w:val="28"/>
          <w:szCs w:val="28"/>
          <w:lang w:val="ru-RU"/>
        </w:rPr>
        <w:t xml:space="preserve">                                                                                                                   </w:t>
      </w:r>
      <w:r w:rsidR="00707C36">
        <w:rPr>
          <w:sz w:val="28"/>
          <w:szCs w:val="28"/>
          <w:lang w:val="ru-RU"/>
        </w:rPr>
        <w:t>(штук)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1937"/>
        <w:gridCol w:w="2472"/>
        <w:gridCol w:w="2551"/>
        <w:gridCol w:w="2118"/>
      </w:tblGrid>
      <w:tr w:rsidR="007D1138" w:rsidRPr="00A96DF8" w14:paraId="2F2D0C53" w14:textId="77777777" w:rsidTr="007D1138">
        <w:tc>
          <w:tcPr>
            <w:tcW w:w="285" w:type="pct"/>
            <w:shd w:val="clear" w:color="auto" w:fill="auto"/>
          </w:tcPr>
          <w:p w14:paraId="2E68A2F4" w14:textId="77777777" w:rsidR="007D1138" w:rsidRPr="00A96DF8" w:rsidRDefault="007D1138" w:rsidP="007D1138">
            <w:pPr>
              <w:jc w:val="center"/>
              <w:rPr>
                <w:b/>
              </w:rPr>
            </w:pPr>
            <w:r w:rsidRPr="00A96DF8">
              <w:rPr>
                <w:b/>
              </w:rPr>
              <w:t>№ п</w:t>
            </w:r>
            <w:r w:rsidRPr="00A96DF8">
              <w:rPr>
                <w:b/>
                <w:lang w:val="en-US"/>
              </w:rPr>
              <w:t>/</w:t>
            </w:r>
            <w:r w:rsidRPr="00A96DF8">
              <w:rPr>
                <w:b/>
              </w:rPr>
              <w:t>п</w:t>
            </w:r>
          </w:p>
        </w:tc>
        <w:tc>
          <w:tcPr>
            <w:tcW w:w="1006" w:type="pct"/>
            <w:shd w:val="clear" w:color="auto" w:fill="auto"/>
          </w:tcPr>
          <w:p w14:paraId="7F402921" w14:textId="77777777" w:rsidR="007D1138" w:rsidRPr="00A96DF8" w:rsidRDefault="007D1138" w:rsidP="007D1138">
            <w:pPr>
              <w:jc w:val="center"/>
              <w:rPr>
                <w:b/>
              </w:rPr>
            </w:pPr>
            <w:r w:rsidRPr="00A96DF8">
              <w:rPr>
                <w:b/>
              </w:rPr>
              <w:t>Наименование населенного пункта</w:t>
            </w:r>
          </w:p>
        </w:tc>
        <w:tc>
          <w:tcPr>
            <w:tcW w:w="1284" w:type="pct"/>
            <w:shd w:val="clear" w:color="auto" w:fill="auto"/>
          </w:tcPr>
          <w:p w14:paraId="5B76C38F" w14:textId="77777777" w:rsidR="007D1138" w:rsidRPr="00A96DF8" w:rsidRDefault="007D1138" w:rsidP="007D1138">
            <w:pPr>
              <w:jc w:val="center"/>
              <w:rPr>
                <w:b/>
              </w:rPr>
            </w:pPr>
            <w:r w:rsidRPr="00A96DF8">
              <w:rPr>
                <w:b/>
              </w:rPr>
              <w:t>Количество трансформаторных подстанций</w:t>
            </w:r>
          </w:p>
        </w:tc>
        <w:tc>
          <w:tcPr>
            <w:tcW w:w="1325" w:type="pct"/>
            <w:shd w:val="clear" w:color="auto" w:fill="auto"/>
          </w:tcPr>
          <w:p w14:paraId="7639266E" w14:textId="77777777" w:rsidR="007D1138" w:rsidRPr="00A96DF8" w:rsidRDefault="007D1138" w:rsidP="007D1138">
            <w:pPr>
              <w:jc w:val="center"/>
              <w:rPr>
                <w:b/>
              </w:rPr>
            </w:pPr>
            <w:r w:rsidRPr="00A96DF8">
              <w:rPr>
                <w:b/>
              </w:rPr>
              <w:t>Адрес</w:t>
            </w:r>
            <w:r w:rsidRPr="00A96DF8">
              <w:rPr>
                <w:b/>
                <w:lang w:val="en-US"/>
              </w:rPr>
              <w:t>/</w:t>
            </w:r>
            <w:proofErr w:type="spellStart"/>
            <w:r w:rsidRPr="00A96DF8">
              <w:rPr>
                <w:b/>
              </w:rPr>
              <w:t>местоположе-ние</w:t>
            </w:r>
            <w:proofErr w:type="spellEnd"/>
          </w:p>
        </w:tc>
        <w:tc>
          <w:tcPr>
            <w:tcW w:w="1101" w:type="pct"/>
            <w:shd w:val="clear" w:color="auto" w:fill="auto"/>
          </w:tcPr>
          <w:p w14:paraId="09842FDE" w14:textId="77777777" w:rsidR="007D1138" w:rsidRPr="00A96DF8" w:rsidRDefault="007D1138" w:rsidP="007D1138">
            <w:pPr>
              <w:jc w:val="center"/>
              <w:rPr>
                <w:b/>
              </w:rPr>
            </w:pPr>
            <w:r w:rsidRPr="00A96DF8">
              <w:rPr>
                <w:b/>
              </w:rPr>
              <w:t>Количество распределитель-</w:t>
            </w:r>
            <w:proofErr w:type="spellStart"/>
            <w:r w:rsidRPr="00A96DF8">
              <w:rPr>
                <w:b/>
              </w:rPr>
              <w:t>ных</w:t>
            </w:r>
            <w:proofErr w:type="spellEnd"/>
            <w:r w:rsidRPr="00A96DF8">
              <w:rPr>
                <w:b/>
              </w:rPr>
              <w:t xml:space="preserve"> подстанций, адрес</w:t>
            </w:r>
          </w:p>
        </w:tc>
      </w:tr>
    </w:tbl>
    <w:p w14:paraId="1C00A455" w14:textId="30FE0D8F" w:rsidR="007D1138" w:rsidRPr="007D1138" w:rsidRDefault="007D1138" w:rsidP="00A96DF8">
      <w:pPr>
        <w:pStyle w:val="a1"/>
        <w:jc w:val="center"/>
        <w:rPr>
          <w:sz w:val="2"/>
          <w:szCs w:val="2"/>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
        <w:gridCol w:w="1937"/>
        <w:gridCol w:w="2472"/>
        <w:gridCol w:w="2551"/>
        <w:gridCol w:w="2114"/>
      </w:tblGrid>
      <w:tr w:rsidR="00A96DF8" w:rsidRPr="008D0777" w14:paraId="7EA400FB" w14:textId="77777777" w:rsidTr="007D1138">
        <w:trPr>
          <w:tblHeader/>
        </w:trPr>
        <w:tc>
          <w:tcPr>
            <w:tcW w:w="287" w:type="pct"/>
            <w:shd w:val="clear" w:color="auto" w:fill="auto"/>
          </w:tcPr>
          <w:p w14:paraId="3FCA5B23" w14:textId="427E08EC" w:rsidR="00A96DF8" w:rsidRPr="00A96DF8" w:rsidRDefault="00A96DF8" w:rsidP="001C7291">
            <w:pPr>
              <w:jc w:val="center"/>
            </w:pPr>
            <w:r w:rsidRPr="00A96DF8">
              <w:t>1</w:t>
            </w:r>
          </w:p>
        </w:tc>
        <w:tc>
          <w:tcPr>
            <w:tcW w:w="1006" w:type="pct"/>
            <w:shd w:val="clear" w:color="auto" w:fill="auto"/>
          </w:tcPr>
          <w:p w14:paraId="51171E56" w14:textId="6AE1F7C1" w:rsidR="00A96DF8" w:rsidRPr="00A96DF8" w:rsidRDefault="00A96DF8" w:rsidP="001C7291">
            <w:pPr>
              <w:jc w:val="center"/>
            </w:pPr>
            <w:r w:rsidRPr="00A96DF8">
              <w:t>2</w:t>
            </w:r>
          </w:p>
        </w:tc>
        <w:tc>
          <w:tcPr>
            <w:tcW w:w="1284" w:type="pct"/>
            <w:shd w:val="clear" w:color="auto" w:fill="auto"/>
          </w:tcPr>
          <w:p w14:paraId="7EF3B429" w14:textId="35AD15D9" w:rsidR="00A96DF8" w:rsidRPr="00A96DF8" w:rsidRDefault="00A96DF8" w:rsidP="001C7291">
            <w:pPr>
              <w:jc w:val="center"/>
            </w:pPr>
            <w:r w:rsidRPr="00A96DF8">
              <w:t>3</w:t>
            </w:r>
          </w:p>
        </w:tc>
        <w:tc>
          <w:tcPr>
            <w:tcW w:w="1325" w:type="pct"/>
            <w:shd w:val="clear" w:color="auto" w:fill="auto"/>
          </w:tcPr>
          <w:p w14:paraId="665390D0" w14:textId="6F9652D9" w:rsidR="00A96DF8" w:rsidRPr="00A96DF8" w:rsidRDefault="00A96DF8" w:rsidP="001C7291">
            <w:pPr>
              <w:jc w:val="center"/>
            </w:pPr>
            <w:r w:rsidRPr="00A96DF8">
              <w:t>4</w:t>
            </w:r>
          </w:p>
        </w:tc>
        <w:tc>
          <w:tcPr>
            <w:tcW w:w="1099" w:type="pct"/>
            <w:shd w:val="clear" w:color="auto" w:fill="auto"/>
          </w:tcPr>
          <w:p w14:paraId="2EE76896" w14:textId="2D9C6F78" w:rsidR="00A96DF8" w:rsidRPr="00A96DF8" w:rsidRDefault="00A96DF8" w:rsidP="001C7291">
            <w:pPr>
              <w:jc w:val="center"/>
            </w:pPr>
            <w:r w:rsidRPr="00A96DF8">
              <w:t>5</w:t>
            </w:r>
          </w:p>
        </w:tc>
      </w:tr>
      <w:tr w:rsidR="00707C36" w:rsidRPr="008D0777" w14:paraId="496076D0" w14:textId="77777777" w:rsidTr="007D1138">
        <w:tc>
          <w:tcPr>
            <w:tcW w:w="287" w:type="pct"/>
            <w:vMerge w:val="restart"/>
            <w:shd w:val="clear" w:color="auto" w:fill="auto"/>
          </w:tcPr>
          <w:p w14:paraId="7B044CD1" w14:textId="77777777" w:rsidR="00D425C8" w:rsidRPr="00707C36" w:rsidRDefault="00D425C8" w:rsidP="001C7291">
            <w:pPr>
              <w:pStyle w:val="afff2"/>
              <w:ind w:left="0"/>
              <w:jc w:val="center"/>
              <w:rPr>
                <w:bCs/>
                <w:iCs/>
              </w:rPr>
            </w:pPr>
            <w:r w:rsidRPr="00707C36">
              <w:rPr>
                <w:bCs/>
                <w:iCs/>
              </w:rPr>
              <w:t>1</w:t>
            </w:r>
          </w:p>
        </w:tc>
        <w:tc>
          <w:tcPr>
            <w:tcW w:w="1006" w:type="pct"/>
            <w:vMerge w:val="restart"/>
            <w:shd w:val="clear" w:color="auto" w:fill="auto"/>
          </w:tcPr>
          <w:p w14:paraId="6F03E2D0" w14:textId="2076B271" w:rsidR="00D425C8" w:rsidRPr="00707C36" w:rsidRDefault="00D425C8" w:rsidP="001C7291">
            <w:pPr>
              <w:jc w:val="center"/>
              <w:rPr>
                <w:bCs/>
                <w:iCs/>
              </w:rPr>
            </w:pPr>
            <w:r w:rsidRPr="00707C36">
              <w:rPr>
                <w:bCs/>
                <w:iCs/>
              </w:rPr>
              <w:t>ст. Федоровская</w:t>
            </w:r>
          </w:p>
        </w:tc>
        <w:tc>
          <w:tcPr>
            <w:tcW w:w="1284" w:type="pct"/>
            <w:vMerge w:val="restart"/>
            <w:shd w:val="clear" w:color="auto" w:fill="auto"/>
          </w:tcPr>
          <w:p w14:paraId="03212D31" w14:textId="507A7B26" w:rsidR="00D425C8" w:rsidRPr="00707C36" w:rsidRDefault="00D425C8" w:rsidP="001C7291">
            <w:pPr>
              <w:jc w:val="center"/>
            </w:pPr>
            <w:r w:rsidRPr="00707C36">
              <w:t>20</w:t>
            </w:r>
          </w:p>
        </w:tc>
        <w:tc>
          <w:tcPr>
            <w:tcW w:w="1325" w:type="pct"/>
            <w:shd w:val="clear" w:color="auto" w:fill="auto"/>
          </w:tcPr>
          <w:p w14:paraId="2ACF6C5F" w14:textId="7E1F57A9" w:rsidR="00D425C8" w:rsidRPr="00707C36" w:rsidRDefault="00D425C8" w:rsidP="001C7291">
            <w:pPr>
              <w:jc w:val="center"/>
            </w:pPr>
            <w:r w:rsidRPr="00707C36">
              <w:t xml:space="preserve">КТП Ф1-601, </w:t>
            </w:r>
            <w:r w:rsidR="00A96DF8">
              <w:t xml:space="preserve">                 </w:t>
            </w:r>
            <w:r w:rsidRPr="00707C36">
              <w:t xml:space="preserve">ст. Федоровская, </w:t>
            </w:r>
            <w:r w:rsidR="00A96DF8">
              <w:t xml:space="preserve">             </w:t>
            </w:r>
            <w:r w:rsidRPr="00707C36">
              <w:t>ул. Школьная</w:t>
            </w:r>
            <w:r w:rsidR="00A96DF8">
              <w:t>,</w:t>
            </w:r>
            <w:r w:rsidRPr="00707C36">
              <w:t xml:space="preserve"> 19</w:t>
            </w:r>
          </w:p>
        </w:tc>
        <w:tc>
          <w:tcPr>
            <w:tcW w:w="1099" w:type="pct"/>
            <w:vMerge w:val="restart"/>
            <w:shd w:val="clear" w:color="auto" w:fill="auto"/>
          </w:tcPr>
          <w:p w14:paraId="0A6023DE" w14:textId="1C286A1A" w:rsidR="00D425C8" w:rsidRPr="00707C36" w:rsidRDefault="00D425C8" w:rsidP="001C7291">
            <w:pPr>
              <w:jc w:val="center"/>
            </w:pPr>
            <w:r w:rsidRPr="00707C36">
              <w:t>2 –</w:t>
            </w:r>
          </w:p>
          <w:p w14:paraId="072D5557" w14:textId="7E186ED0" w:rsidR="00D425C8" w:rsidRPr="00707C36" w:rsidRDefault="00D425C8" w:rsidP="001C7291">
            <w:pPr>
              <w:jc w:val="center"/>
            </w:pPr>
            <w:r w:rsidRPr="00707C36">
              <w:t>ул. Первомайская, 103;</w:t>
            </w:r>
          </w:p>
          <w:p w14:paraId="727D3B7F" w14:textId="31596DE3" w:rsidR="00D425C8" w:rsidRPr="00707C36" w:rsidRDefault="00D425C8" w:rsidP="001C7291">
            <w:pPr>
              <w:jc w:val="center"/>
            </w:pPr>
            <w:r w:rsidRPr="00707C36">
              <w:t xml:space="preserve">ул. Мира, рядом </w:t>
            </w:r>
            <w:r w:rsidR="00441233">
              <w:t xml:space="preserve">   </w:t>
            </w:r>
            <w:r w:rsidRPr="00707C36">
              <w:t>с мех</w:t>
            </w:r>
            <w:r w:rsidR="00441233">
              <w:t>. током</w:t>
            </w:r>
          </w:p>
        </w:tc>
      </w:tr>
      <w:tr w:rsidR="00707C36" w:rsidRPr="008D0777" w14:paraId="2DD71EA9" w14:textId="77777777" w:rsidTr="007D1138">
        <w:tc>
          <w:tcPr>
            <w:tcW w:w="287" w:type="pct"/>
            <w:vMerge/>
            <w:shd w:val="clear" w:color="auto" w:fill="auto"/>
          </w:tcPr>
          <w:p w14:paraId="14BAF730" w14:textId="24CD21E4" w:rsidR="00D425C8" w:rsidRPr="00707C36" w:rsidRDefault="00D425C8" w:rsidP="001C7291">
            <w:pPr>
              <w:pStyle w:val="afff2"/>
              <w:ind w:left="0"/>
              <w:jc w:val="center"/>
              <w:rPr>
                <w:b/>
                <w:bCs/>
                <w:i/>
                <w:iCs/>
              </w:rPr>
            </w:pPr>
          </w:p>
        </w:tc>
        <w:tc>
          <w:tcPr>
            <w:tcW w:w="1006" w:type="pct"/>
            <w:vMerge/>
            <w:shd w:val="clear" w:color="auto" w:fill="auto"/>
          </w:tcPr>
          <w:p w14:paraId="63A995F2" w14:textId="3C34969A" w:rsidR="00D425C8" w:rsidRPr="00707C36" w:rsidRDefault="00D425C8" w:rsidP="001C7291">
            <w:pPr>
              <w:jc w:val="center"/>
              <w:rPr>
                <w:b/>
                <w:bCs/>
                <w:i/>
                <w:iCs/>
              </w:rPr>
            </w:pPr>
          </w:p>
        </w:tc>
        <w:tc>
          <w:tcPr>
            <w:tcW w:w="1284" w:type="pct"/>
            <w:vMerge/>
            <w:shd w:val="clear" w:color="auto" w:fill="auto"/>
          </w:tcPr>
          <w:p w14:paraId="7BEA56E0" w14:textId="47C0FC22" w:rsidR="00D425C8" w:rsidRPr="00707C36" w:rsidRDefault="00D425C8" w:rsidP="001C7291">
            <w:pPr>
              <w:jc w:val="center"/>
            </w:pPr>
          </w:p>
        </w:tc>
        <w:tc>
          <w:tcPr>
            <w:tcW w:w="1325" w:type="pct"/>
            <w:shd w:val="clear" w:color="auto" w:fill="auto"/>
          </w:tcPr>
          <w:p w14:paraId="6813DA24" w14:textId="57A86FF4" w:rsidR="00D425C8" w:rsidRPr="00707C36" w:rsidRDefault="00D425C8" w:rsidP="001C7291">
            <w:pPr>
              <w:jc w:val="center"/>
            </w:pPr>
            <w:r w:rsidRPr="00707C36">
              <w:t xml:space="preserve">КТП Ф1-603, </w:t>
            </w:r>
            <w:r w:rsidR="00A96DF8">
              <w:t xml:space="preserve">                  </w:t>
            </w:r>
            <w:r w:rsidRPr="00707C36">
              <w:t xml:space="preserve">ст. Федоровская, </w:t>
            </w:r>
            <w:r w:rsidR="00A96DF8">
              <w:t xml:space="preserve">              </w:t>
            </w:r>
            <w:r w:rsidRPr="00707C36">
              <w:t>ул. Пролетарская</w:t>
            </w:r>
            <w:r w:rsidR="00A96DF8">
              <w:t>,</w:t>
            </w:r>
            <w:r w:rsidRPr="00707C36">
              <w:t xml:space="preserve"> 41</w:t>
            </w:r>
          </w:p>
        </w:tc>
        <w:tc>
          <w:tcPr>
            <w:tcW w:w="1099" w:type="pct"/>
            <w:vMerge/>
            <w:shd w:val="clear" w:color="auto" w:fill="auto"/>
          </w:tcPr>
          <w:p w14:paraId="5CA48033" w14:textId="3D43FD09" w:rsidR="00D425C8" w:rsidRPr="00707C36" w:rsidRDefault="00D425C8" w:rsidP="001C7291">
            <w:pPr>
              <w:jc w:val="center"/>
            </w:pPr>
          </w:p>
        </w:tc>
      </w:tr>
      <w:tr w:rsidR="00707C36" w:rsidRPr="008D0777" w14:paraId="1B43C200" w14:textId="77777777" w:rsidTr="007D1138">
        <w:tc>
          <w:tcPr>
            <w:tcW w:w="287" w:type="pct"/>
            <w:vMerge/>
            <w:shd w:val="clear" w:color="auto" w:fill="auto"/>
          </w:tcPr>
          <w:p w14:paraId="30C01615" w14:textId="6C99DB60" w:rsidR="00D425C8" w:rsidRPr="00707C36" w:rsidRDefault="00D425C8" w:rsidP="001C7291">
            <w:pPr>
              <w:pStyle w:val="afff2"/>
              <w:ind w:left="0"/>
              <w:jc w:val="center"/>
              <w:rPr>
                <w:b/>
                <w:bCs/>
                <w:i/>
                <w:iCs/>
              </w:rPr>
            </w:pPr>
          </w:p>
        </w:tc>
        <w:tc>
          <w:tcPr>
            <w:tcW w:w="1006" w:type="pct"/>
            <w:vMerge/>
            <w:shd w:val="clear" w:color="auto" w:fill="auto"/>
          </w:tcPr>
          <w:p w14:paraId="541BF18E" w14:textId="266E8B0B" w:rsidR="00D425C8" w:rsidRPr="00707C36" w:rsidRDefault="00D425C8" w:rsidP="001C7291">
            <w:pPr>
              <w:jc w:val="center"/>
              <w:rPr>
                <w:b/>
                <w:bCs/>
                <w:i/>
                <w:iCs/>
              </w:rPr>
            </w:pPr>
          </w:p>
        </w:tc>
        <w:tc>
          <w:tcPr>
            <w:tcW w:w="1284" w:type="pct"/>
            <w:vMerge/>
            <w:shd w:val="clear" w:color="auto" w:fill="auto"/>
          </w:tcPr>
          <w:p w14:paraId="4F0EAAD4" w14:textId="519571AD" w:rsidR="00D425C8" w:rsidRPr="00707C36" w:rsidRDefault="00D425C8" w:rsidP="001C7291">
            <w:pPr>
              <w:jc w:val="center"/>
            </w:pPr>
          </w:p>
        </w:tc>
        <w:tc>
          <w:tcPr>
            <w:tcW w:w="1325" w:type="pct"/>
            <w:shd w:val="clear" w:color="auto" w:fill="auto"/>
          </w:tcPr>
          <w:p w14:paraId="00BC637B" w14:textId="7D80B518" w:rsidR="00D425C8" w:rsidRPr="00707C36" w:rsidRDefault="00A96DF8" w:rsidP="001C7291">
            <w:pPr>
              <w:jc w:val="center"/>
            </w:pPr>
            <w:r>
              <w:t xml:space="preserve">ЗТП Ф1-604, южная окраина                              ст. </w:t>
            </w:r>
            <w:proofErr w:type="gramStart"/>
            <w:r>
              <w:t>Федоровской,</w:t>
            </w:r>
            <w:r w:rsidR="00D425C8" w:rsidRPr="00707C36">
              <w:t>.</w:t>
            </w:r>
            <w:proofErr w:type="gramEnd"/>
            <w:r>
              <w:t xml:space="preserve">             </w:t>
            </w:r>
            <w:r w:rsidR="00D425C8" w:rsidRPr="00707C36">
              <w:t xml:space="preserve"> мех. ток</w:t>
            </w:r>
          </w:p>
        </w:tc>
        <w:tc>
          <w:tcPr>
            <w:tcW w:w="1099" w:type="pct"/>
            <w:vMerge/>
            <w:shd w:val="clear" w:color="auto" w:fill="auto"/>
          </w:tcPr>
          <w:p w14:paraId="56411EB4" w14:textId="48825EAC" w:rsidR="00D425C8" w:rsidRPr="00707C36" w:rsidRDefault="00D425C8" w:rsidP="001C7291">
            <w:pPr>
              <w:jc w:val="center"/>
            </w:pPr>
          </w:p>
        </w:tc>
      </w:tr>
      <w:tr w:rsidR="00707C36" w:rsidRPr="008D0777" w14:paraId="7DBDB1B1" w14:textId="77777777" w:rsidTr="007D1138">
        <w:tc>
          <w:tcPr>
            <w:tcW w:w="287" w:type="pct"/>
            <w:vMerge/>
            <w:shd w:val="clear" w:color="auto" w:fill="auto"/>
          </w:tcPr>
          <w:p w14:paraId="11763A71" w14:textId="6581F0E0" w:rsidR="00D425C8" w:rsidRPr="00707C36" w:rsidRDefault="00D425C8" w:rsidP="001C7291">
            <w:pPr>
              <w:pStyle w:val="afff2"/>
              <w:ind w:left="0"/>
              <w:jc w:val="center"/>
              <w:rPr>
                <w:b/>
                <w:bCs/>
                <w:i/>
                <w:iCs/>
              </w:rPr>
            </w:pPr>
          </w:p>
        </w:tc>
        <w:tc>
          <w:tcPr>
            <w:tcW w:w="1006" w:type="pct"/>
            <w:vMerge/>
            <w:shd w:val="clear" w:color="auto" w:fill="auto"/>
          </w:tcPr>
          <w:p w14:paraId="7FACBC9D" w14:textId="51B1B639" w:rsidR="00D425C8" w:rsidRPr="00707C36" w:rsidRDefault="00D425C8" w:rsidP="001C7291">
            <w:pPr>
              <w:jc w:val="center"/>
              <w:rPr>
                <w:b/>
                <w:bCs/>
                <w:i/>
                <w:iCs/>
              </w:rPr>
            </w:pPr>
          </w:p>
        </w:tc>
        <w:tc>
          <w:tcPr>
            <w:tcW w:w="1284" w:type="pct"/>
            <w:vMerge/>
            <w:shd w:val="clear" w:color="auto" w:fill="auto"/>
          </w:tcPr>
          <w:p w14:paraId="20CCE2C0" w14:textId="6D36E511" w:rsidR="00D425C8" w:rsidRPr="00707C36" w:rsidRDefault="00D425C8" w:rsidP="001C7291">
            <w:pPr>
              <w:jc w:val="center"/>
            </w:pPr>
          </w:p>
        </w:tc>
        <w:tc>
          <w:tcPr>
            <w:tcW w:w="1325" w:type="pct"/>
            <w:shd w:val="clear" w:color="auto" w:fill="auto"/>
          </w:tcPr>
          <w:p w14:paraId="6F23A235" w14:textId="0F449034" w:rsidR="00D425C8" w:rsidRPr="00707C36" w:rsidRDefault="00D425C8" w:rsidP="001C7291">
            <w:pPr>
              <w:jc w:val="center"/>
            </w:pPr>
            <w:r w:rsidRPr="00707C36">
              <w:t>КТП Ф1-606,</w:t>
            </w:r>
            <w:r w:rsidR="00A96DF8">
              <w:t xml:space="preserve">                      </w:t>
            </w:r>
            <w:r w:rsidRPr="00707C36">
              <w:t xml:space="preserve"> ст. Федоровская, </w:t>
            </w:r>
            <w:r w:rsidR="00A96DF8">
              <w:t xml:space="preserve">              </w:t>
            </w:r>
            <w:r w:rsidRPr="00707C36">
              <w:t>ул. Пролетарская</w:t>
            </w:r>
            <w:r w:rsidR="00A96DF8">
              <w:t>,</w:t>
            </w:r>
            <w:r w:rsidRPr="00707C36">
              <w:t xml:space="preserve"> 5</w:t>
            </w:r>
          </w:p>
        </w:tc>
        <w:tc>
          <w:tcPr>
            <w:tcW w:w="1099" w:type="pct"/>
            <w:vMerge/>
            <w:shd w:val="clear" w:color="auto" w:fill="auto"/>
          </w:tcPr>
          <w:p w14:paraId="4512CFE1" w14:textId="79D8F338" w:rsidR="00D425C8" w:rsidRPr="00707C36" w:rsidRDefault="00D425C8" w:rsidP="001C7291">
            <w:pPr>
              <w:jc w:val="center"/>
            </w:pPr>
          </w:p>
        </w:tc>
      </w:tr>
      <w:tr w:rsidR="00707C36" w:rsidRPr="008D0777" w14:paraId="3FE88C17" w14:textId="77777777" w:rsidTr="007D1138">
        <w:tc>
          <w:tcPr>
            <w:tcW w:w="287" w:type="pct"/>
            <w:vMerge/>
            <w:shd w:val="clear" w:color="auto" w:fill="auto"/>
          </w:tcPr>
          <w:p w14:paraId="5862F04D" w14:textId="4502BD15" w:rsidR="00D425C8" w:rsidRPr="00707C36" w:rsidRDefault="00D425C8" w:rsidP="001C7291">
            <w:pPr>
              <w:pStyle w:val="afff2"/>
              <w:ind w:left="0"/>
              <w:jc w:val="center"/>
              <w:rPr>
                <w:b/>
                <w:bCs/>
                <w:i/>
                <w:iCs/>
              </w:rPr>
            </w:pPr>
          </w:p>
        </w:tc>
        <w:tc>
          <w:tcPr>
            <w:tcW w:w="1006" w:type="pct"/>
            <w:vMerge/>
            <w:shd w:val="clear" w:color="auto" w:fill="auto"/>
          </w:tcPr>
          <w:p w14:paraId="66A9A8A4" w14:textId="77777777" w:rsidR="00D425C8" w:rsidRPr="00707C36" w:rsidRDefault="00D425C8" w:rsidP="001C7291">
            <w:pPr>
              <w:jc w:val="center"/>
              <w:rPr>
                <w:b/>
                <w:bCs/>
                <w:i/>
                <w:iCs/>
              </w:rPr>
            </w:pPr>
          </w:p>
        </w:tc>
        <w:tc>
          <w:tcPr>
            <w:tcW w:w="1284" w:type="pct"/>
            <w:vMerge/>
            <w:shd w:val="clear" w:color="auto" w:fill="auto"/>
          </w:tcPr>
          <w:p w14:paraId="15B78049" w14:textId="6DFEBA9A" w:rsidR="00D425C8" w:rsidRPr="00707C36" w:rsidRDefault="00D425C8" w:rsidP="001C7291">
            <w:pPr>
              <w:jc w:val="center"/>
            </w:pPr>
          </w:p>
        </w:tc>
        <w:tc>
          <w:tcPr>
            <w:tcW w:w="1325" w:type="pct"/>
            <w:shd w:val="clear" w:color="auto" w:fill="auto"/>
          </w:tcPr>
          <w:p w14:paraId="3BC128CB" w14:textId="6B6C58BB" w:rsidR="00D425C8" w:rsidRPr="00707C36" w:rsidRDefault="00D425C8" w:rsidP="001C7291">
            <w:pPr>
              <w:jc w:val="center"/>
            </w:pPr>
            <w:r w:rsidRPr="00707C36">
              <w:t>КТП Ф1</w:t>
            </w:r>
            <w:r w:rsidR="00CE2D4B">
              <w:t xml:space="preserve"> </w:t>
            </w:r>
            <w:r w:rsidRPr="00707C36">
              <w:t>-</w:t>
            </w:r>
            <w:r w:rsidR="00CE2D4B">
              <w:t xml:space="preserve"> </w:t>
            </w:r>
            <w:r w:rsidRPr="00707C36">
              <w:t xml:space="preserve">609, </w:t>
            </w:r>
            <w:r w:rsidR="00CE2D4B">
              <w:t xml:space="preserve">             Восточная ч</w:t>
            </w:r>
            <w:r w:rsidR="00094D3A">
              <w:t>асть</w:t>
            </w:r>
            <w:r w:rsidR="00CE2D4B">
              <w:t xml:space="preserve">                 ст. Федоровской</w:t>
            </w:r>
            <w:r w:rsidRPr="00707C36">
              <w:t xml:space="preserve">, </w:t>
            </w:r>
            <w:r w:rsidR="00CE2D4B">
              <w:t xml:space="preserve">           мех. т</w:t>
            </w:r>
            <w:r w:rsidRPr="00707C36">
              <w:t>ок</w:t>
            </w:r>
          </w:p>
        </w:tc>
        <w:tc>
          <w:tcPr>
            <w:tcW w:w="1099" w:type="pct"/>
            <w:vMerge/>
            <w:shd w:val="clear" w:color="auto" w:fill="auto"/>
          </w:tcPr>
          <w:p w14:paraId="7C46B707" w14:textId="77777777" w:rsidR="00D425C8" w:rsidRPr="00707C36" w:rsidRDefault="00D425C8" w:rsidP="001C7291">
            <w:pPr>
              <w:jc w:val="center"/>
            </w:pPr>
          </w:p>
        </w:tc>
      </w:tr>
      <w:tr w:rsidR="00707C36" w:rsidRPr="008D0777" w14:paraId="3D2845C3" w14:textId="77777777" w:rsidTr="007D1138">
        <w:tc>
          <w:tcPr>
            <w:tcW w:w="287" w:type="pct"/>
            <w:vMerge/>
            <w:shd w:val="clear" w:color="auto" w:fill="auto"/>
          </w:tcPr>
          <w:p w14:paraId="575334A2" w14:textId="151CA433" w:rsidR="00D425C8" w:rsidRPr="00707C36" w:rsidRDefault="00D425C8" w:rsidP="001C7291">
            <w:pPr>
              <w:pStyle w:val="afff2"/>
              <w:ind w:left="0"/>
              <w:jc w:val="center"/>
              <w:rPr>
                <w:b/>
                <w:bCs/>
                <w:i/>
                <w:iCs/>
              </w:rPr>
            </w:pPr>
          </w:p>
        </w:tc>
        <w:tc>
          <w:tcPr>
            <w:tcW w:w="1006" w:type="pct"/>
            <w:vMerge/>
            <w:shd w:val="clear" w:color="auto" w:fill="auto"/>
          </w:tcPr>
          <w:p w14:paraId="2E17025F" w14:textId="77777777" w:rsidR="00D425C8" w:rsidRPr="00707C36" w:rsidRDefault="00D425C8" w:rsidP="001C7291">
            <w:pPr>
              <w:jc w:val="center"/>
              <w:rPr>
                <w:b/>
                <w:bCs/>
                <w:i/>
                <w:iCs/>
              </w:rPr>
            </w:pPr>
          </w:p>
        </w:tc>
        <w:tc>
          <w:tcPr>
            <w:tcW w:w="1284" w:type="pct"/>
            <w:vMerge/>
            <w:shd w:val="clear" w:color="auto" w:fill="auto"/>
          </w:tcPr>
          <w:p w14:paraId="43C2AFFB" w14:textId="6049A8D8" w:rsidR="00D425C8" w:rsidRPr="00707C36" w:rsidRDefault="00D425C8" w:rsidP="001C7291">
            <w:pPr>
              <w:jc w:val="center"/>
            </w:pPr>
          </w:p>
        </w:tc>
        <w:tc>
          <w:tcPr>
            <w:tcW w:w="1325" w:type="pct"/>
            <w:shd w:val="clear" w:color="auto" w:fill="auto"/>
          </w:tcPr>
          <w:p w14:paraId="1EE6163D" w14:textId="1458F2B9" w:rsidR="00D425C8" w:rsidRPr="00707C36" w:rsidRDefault="00D425C8" w:rsidP="001C7291">
            <w:pPr>
              <w:jc w:val="center"/>
            </w:pPr>
            <w:r w:rsidRPr="00707C36">
              <w:t xml:space="preserve">КТП Ф3-611, ст. Федоровская, </w:t>
            </w:r>
            <w:r w:rsidR="007D1138">
              <w:t xml:space="preserve">                  </w:t>
            </w:r>
            <w:r w:rsidRPr="00707C36">
              <w:t xml:space="preserve">ул. </w:t>
            </w:r>
            <w:proofErr w:type="spellStart"/>
            <w:r w:rsidRPr="00707C36">
              <w:t>Прикубанская</w:t>
            </w:r>
            <w:proofErr w:type="spellEnd"/>
            <w:r w:rsidR="00CE2D4B">
              <w:t>,</w:t>
            </w:r>
            <w:r w:rsidRPr="00707C36">
              <w:t xml:space="preserve"> 143</w:t>
            </w:r>
          </w:p>
        </w:tc>
        <w:tc>
          <w:tcPr>
            <w:tcW w:w="1099" w:type="pct"/>
            <w:vMerge/>
            <w:shd w:val="clear" w:color="auto" w:fill="auto"/>
          </w:tcPr>
          <w:p w14:paraId="7BEFE4C5" w14:textId="77777777" w:rsidR="00D425C8" w:rsidRPr="00707C36" w:rsidRDefault="00D425C8" w:rsidP="001C7291">
            <w:pPr>
              <w:jc w:val="center"/>
            </w:pPr>
          </w:p>
        </w:tc>
      </w:tr>
      <w:tr w:rsidR="00707C36" w:rsidRPr="008D0777" w14:paraId="1CAEDD23" w14:textId="77777777" w:rsidTr="007D1138">
        <w:tc>
          <w:tcPr>
            <w:tcW w:w="287" w:type="pct"/>
            <w:vMerge/>
            <w:shd w:val="clear" w:color="auto" w:fill="auto"/>
          </w:tcPr>
          <w:p w14:paraId="4D092EC5" w14:textId="06D3FCA4" w:rsidR="00D425C8" w:rsidRPr="00707C36" w:rsidRDefault="00D425C8" w:rsidP="001C7291">
            <w:pPr>
              <w:pStyle w:val="afff2"/>
              <w:ind w:left="0"/>
              <w:jc w:val="center"/>
              <w:rPr>
                <w:b/>
                <w:bCs/>
                <w:i/>
                <w:iCs/>
              </w:rPr>
            </w:pPr>
          </w:p>
        </w:tc>
        <w:tc>
          <w:tcPr>
            <w:tcW w:w="1006" w:type="pct"/>
            <w:vMerge/>
            <w:shd w:val="clear" w:color="auto" w:fill="auto"/>
          </w:tcPr>
          <w:p w14:paraId="745408BD" w14:textId="77777777" w:rsidR="00D425C8" w:rsidRPr="00707C36" w:rsidRDefault="00D425C8" w:rsidP="001C7291">
            <w:pPr>
              <w:jc w:val="center"/>
              <w:rPr>
                <w:b/>
                <w:bCs/>
                <w:i/>
                <w:iCs/>
              </w:rPr>
            </w:pPr>
          </w:p>
        </w:tc>
        <w:tc>
          <w:tcPr>
            <w:tcW w:w="1284" w:type="pct"/>
            <w:vMerge/>
            <w:shd w:val="clear" w:color="auto" w:fill="auto"/>
          </w:tcPr>
          <w:p w14:paraId="56E03E4F" w14:textId="04DF4CE6" w:rsidR="00D425C8" w:rsidRPr="00707C36" w:rsidRDefault="00D425C8" w:rsidP="001C7291">
            <w:pPr>
              <w:jc w:val="center"/>
            </w:pPr>
          </w:p>
        </w:tc>
        <w:tc>
          <w:tcPr>
            <w:tcW w:w="1325" w:type="pct"/>
            <w:shd w:val="clear" w:color="auto" w:fill="auto"/>
          </w:tcPr>
          <w:p w14:paraId="73C33C15" w14:textId="6F5578DA" w:rsidR="00D425C8" w:rsidRPr="00707C36" w:rsidRDefault="00D425C8" w:rsidP="001C7291">
            <w:pPr>
              <w:jc w:val="center"/>
            </w:pPr>
            <w:r w:rsidRPr="00707C36">
              <w:t>КТП Ф3-612,</w:t>
            </w:r>
            <w:r w:rsidR="00CE2D4B">
              <w:t xml:space="preserve">                          </w:t>
            </w:r>
            <w:r w:rsidRPr="00707C36">
              <w:t xml:space="preserve"> ст. Федоровская, </w:t>
            </w:r>
            <w:r w:rsidR="00CE2D4B">
              <w:t xml:space="preserve">                </w:t>
            </w:r>
            <w:r w:rsidRPr="00707C36">
              <w:t>ул. Первомайская</w:t>
            </w:r>
            <w:r w:rsidR="00CE2D4B">
              <w:t>,</w:t>
            </w:r>
            <w:r w:rsidRPr="00707C36">
              <w:t xml:space="preserve"> 59</w:t>
            </w:r>
          </w:p>
        </w:tc>
        <w:tc>
          <w:tcPr>
            <w:tcW w:w="1099" w:type="pct"/>
            <w:vMerge/>
            <w:shd w:val="clear" w:color="auto" w:fill="auto"/>
          </w:tcPr>
          <w:p w14:paraId="23E4D43D" w14:textId="77777777" w:rsidR="00D425C8" w:rsidRPr="00707C36" w:rsidRDefault="00D425C8" w:rsidP="001C7291">
            <w:pPr>
              <w:jc w:val="center"/>
            </w:pPr>
          </w:p>
        </w:tc>
      </w:tr>
      <w:tr w:rsidR="00707C36" w:rsidRPr="008D0777" w14:paraId="2BF53E88" w14:textId="77777777" w:rsidTr="007D1138">
        <w:tc>
          <w:tcPr>
            <w:tcW w:w="287" w:type="pct"/>
            <w:vMerge/>
            <w:shd w:val="clear" w:color="auto" w:fill="auto"/>
          </w:tcPr>
          <w:p w14:paraId="7B664B4C" w14:textId="0D8FD754" w:rsidR="00D425C8" w:rsidRPr="00707C36" w:rsidRDefault="00D425C8" w:rsidP="001C7291">
            <w:pPr>
              <w:pStyle w:val="afff2"/>
              <w:ind w:left="0"/>
              <w:jc w:val="center"/>
              <w:rPr>
                <w:b/>
                <w:bCs/>
                <w:i/>
                <w:iCs/>
              </w:rPr>
            </w:pPr>
          </w:p>
        </w:tc>
        <w:tc>
          <w:tcPr>
            <w:tcW w:w="1006" w:type="pct"/>
            <w:vMerge/>
            <w:shd w:val="clear" w:color="auto" w:fill="auto"/>
          </w:tcPr>
          <w:p w14:paraId="1E639CAC" w14:textId="77777777" w:rsidR="00D425C8" w:rsidRPr="00707C36" w:rsidRDefault="00D425C8" w:rsidP="001C7291">
            <w:pPr>
              <w:jc w:val="center"/>
              <w:rPr>
                <w:b/>
                <w:bCs/>
                <w:i/>
                <w:iCs/>
              </w:rPr>
            </w:pPr>
          </w:p>
        </w:tc>
        <w:tc>
          <w:tcPr>
            <w:tcW w:w="1284" w:type="pct"/>
            <w:vMerge/>
            <w:shd w:val="clear" w:color="auto" w:fill="auto"/>
          </w:tcPr>
          <w:p w14:paraId="6E7E21E9" w14:textId="0595D2A6" w:rsidR="00D425C8" w:rsidRPr="00707C36" w:rsidRDefault="00D425C8" w:rsidP="001C7291">
            <w:pPr>
              <w:jc w:val="center"/>
            </w:pPr>
          </w:p>
        </w:tc>
        <w:tc>
          <w:tcPr>
            <w:tcW w:w="1325" w:type="pct"/>
            <w:shd w:val="clear" w:color="auto" w:fill="auto"/>
          </w:tcPr>
          <w:p w14:paraId="77E7E705" w14:textId="3C95DC1D" w:rsidR="00D425C8" w:rsidRPr="00707C36" w:rsidRDefault="00D425C8" w:rsidP="001C7291">
            <w:pPr>
              <w:jc w:val="center"/>
            </w:pPr>
            <w:r w:rsidRPr="00707C36">
              <w:t xml:space="preserve">КТП Ф3-613, </w:t>
            </w:r>
            <w:r w:rsidR="00CE2D4B">
              <w:t xml:space="preserve">                    </w:t>
            </w:r>
            <w:r w:rsidRPr="00707C36">
              <w:t xml:space="preserve">ст. Федоровская, </w:t>
            </w:r>
            <w:r w:rsidR="00CE2D4B">
              <w:t xml:space="preserve">               </w:t>
            </w:r>
            <w:r w:rsidRPr="00707C36">
              <w:t>ул. Красная</w:t>
            </w:r>
            <w:r w:rsidR="00CE2D4B">
              <w:t>,</w:t>
            </w:r>
            <w:r w:rsidRPr="00707C36">
              <w:t xml:space="preserve"> 17</w:t>
            </w:r>
          </w:p>
        </w:tc>
        <w:tc>
          <w:tcPr>
            <w:tcW w:w="1099" w:type="pct"/>
            <w:vMerge/>
            <w:shd w:val="clear" w:color="auto" w:fill="auto"/>
          </w:tcPr>
          <w:p w14:paraId="1696A2EE" w14:textId="77777777" w:rsidR="00D425C8" w:rsidRPr="00707C36" w:rsidRDefault="00D425C8" w:rsidP="001C7291">
            <w:pPr>
              <w:jc w:val="center"/>
            </w:pPr>
          </w:p>
        </w:tc>
      </w:tr>
      <w:tr w:rsidR="00707C36" w:rsidRPr="008D0777" w14:paraId="503C417E" w14:textId="77777777" w:rsidTr="007D1138">
        <w:tc>
          <w:tcPr>
            <w:tcW w:w="287" w:type="pct"/>
            <w:vMerge/>
            <w:shd w:val="clear" w:color="auto" w:fill="auto"/>
          </w:tcPr>
          <w:p w14:paraId="5656DC7A" w14:textId="62446A62" w:rsidR="00D425C8" w:rsidRPr="00707C36" w:rsidRDefault="00D425C8" w:rsidP="001C7291">
            <w:pPr>
              <w:pStyle w:val="afff2"/>
              <w:ind w:left="0"/>
              <w:jc w:val="center"/>
              <w:rPr>
                <w:b/>
                <w:bCs/>
                <w:i/>
                <w:iCs/>
              </w:rPr>
            </w:pPr>
          </w:p>
        </w:tc>
        <w:tc>
          <w:tcPr>
            <w:tcW w:w="1006" w:type="pct"/>
            <w:vMerge/>
            <w:shd w:val="clear" w:color="auto" w:fill="auto"/>
          </w:tcPr>
          <w:p w14:paraId="5D551CD8" w14:textId="77777777" w:rsidR="00D425C8" w:rsidRPr="00707C36" w:rsidRDefault="00D425C8" w:rsidP="001C7291">
            <w:pPr>
              <w:jc w:val="center"/>
              <w:rPr>
                <w:b/>
                <w:bCs/>
                <w:i/>
                <w:iCs/>
              </w:rPr>
            </w:pPr>
          </w:p>
        </w:tc>
        <w:tc>
          <w:tcPr>
            <w:tcW w:w="1284" w:type="pct"/>
            <w:vMerge/>
            <w:shd w:val="clear" w:color="auto" w:fill="auto"/>
          </w:tcPr>
          <w:p w14:paraId="25407338" w14:textId="5FBEDB88" w:rsidR="00D425C8" w:rsidRPr="00707C36" w:rsidRDefault="00D425C8" w:rsidP="001C7291">
            <w:pPr>
              <w:jc w:val="center"/>
            </w:pPr>
          </w:p>
        </w:tc>
        <w:tc>
          <w:tcPr>
            <w:tcW w:w="1325" w:type="pct"/>
            <w:shd w:val="clear" w:color="auto" w:fill="auto"/>
          </w:tcPr>
          <w:p w14:paraId="349102A3" w14:textId="16D07253" w:rsidR="00D425C8" w:rsidRPr="00707C36" w:rsidRDefault="00D425C8" w:rsidP="001C7291">
            <w:pPr>
              <w:jc w:val="center"/>
            </w:pPr>
            <w:r w:rsidRPr="00707C36">
              <w:t>КТП Ф3-614,</w:t>
            </w:r>
            <w:r w:rsidR="007D1138">
              <w:t xml:space="preserve">                       </w:t>
            </w:r>
            <w:r w:rsidRPr="00707C36">
              <w:t xml:space="preserve"> ст. Федоровская,</w:t>
            </w:r>
            <w:r w:rsidR="00CE2D4B">
              <w:t xml:space="preserve">                       </w:t>
            </w:r>
            <w:r w:rsidRPr="00707C36">
              <w:t xml:space="preserve"> ул. Мира</w:t>
            </w:r>
            <w:r w:rsidR="00CE2D4B">
              <w:t>,</w:t>
            </w:r>
            <w:r w:rsidRPr="00707C36">
              <w:t xml:space="preserve"> 5</w:t>
            </w:r>
          </w:p>
        </w:tc>
        <w:tc>
          <w:tcPr>
            <w:tcW w:w="1099" w:type="pct"/>
            <w:vMerge/>
            <w:shd w:val="clear" w:color="auto" w:fill="auto"/>
          </w:tcPr>
          <w:p w14:paraId="3A1EF225" w14:textId="77777777" w:rsidR="00D425C8" w:rsidRPr="00707C36" w:rsidRDefault="00D425C8" w:rsidP="001C7291">
            <w:pPr>
              <w:jc w:val="center"/>
            </w:pPr>
          </w:p>
        </w:tc>
      </w:tr>
      <w:tr w:rsidR="00707C36" w:rsidRPr="008D0777" w14:paraId="1B9F2A02" w14:textId="77777777" w:rsidTr="007D1138">
        <w:tc>
          <w:tcPr>
            <w:tcW w:w="287" w:type="pct"/>
            <w:vMerge/>
            <w:shd w:val="clear" w:color="auto" w:fill="auto"/>
          </w:tcPr>
          <w:p w14:paraId="32A966A0" w14:textId="75B22CA2" w:rsidR="00D425C8" w:rsidRPr="00707C36" w:rsidRDefault="00D425C8" w:rsidP="001C7291">
            <w:pPr>
              <w:pStyle w:val="afff2"/>
              <w:ind w:left="0"/>
              <w:jc w:val="center"/>
              <w:rPr>
                <w:b/>
                <w:bCs/>
                <w:i/>
                <w:iCs/>
              </w:rPr>
            </w:pPr>
          </w:p>
        </w:tc>
        <w:tc>
          <w:tcPr>
            <w:tcW w:w="1006" w:type="pct"/>
            <w:vMerge/>
            <w:shd w:val="clear" w:color="auto" w:fill="auto"/>
          </w:tcPr>
          <w:p w14:paraId="27D2D886" w14:textId="77777777" w:rsidR="00D425C8" w:rsidRPr="00707C36" w:rsidRDefault="00D425C8" w:rsidP="001C7291">
            <w:pPr>
              <w:jc w:val="center"/>
              <w:rPr>
                <w:b/>
                <w:bCs/>
                <w:i/>
                <w:iCs/>
              </w:rPr>
            </w:pPr>
          </w:p>
        </w:tc>
        <w:tc>
          <w:tcPr>
            <w:tcW w:w="1284" w:type="pct"/>
            <w:vMerge/>
            <w:shd w:val="clear" w:color="auto" w:fill="auto"/>
          </w:tcPr>
          <w:p w14:paraId="5EC962B2" w14:textId="37F8D735" w:rsidR="00D425C8" w:rsidRPr="00707C36" w:rsidRDefault="00D425C8" w:rsidP="001C7291">
            <w:pPr>
              <w:jc w:val="center"/>
            </w:pPr>
          </w:p>
        </w:tc>
        <w:tc>
          <w:tcPr>
            <w:tcW w:w="1325" w:type="pct"/>
            <w:shd w:val="clear" w:color="auto" w:fill="auto"/>
          </w:tcPr>
          <w:p w14:paraId="6EDC3495" w14:textId="51901E52" w:rsidR="00D425C8" w:rsidRPr="00707C36" w:rsidRDefault="00CE2D4B" w:rsidP="001C7291">
            <w:pPr>
              <w:jc w:val="center"/>
            </w:pPr>
            <w:r>
              <w:t>КТП Ф3-615, восточная</w:t>
            </w:r>
            <w:r w:rsidR="00D425C8" w:rsidRPr="00707C36">
              <w:t xml:space="preserve"> часть </w:t>
            </w:r>
            <w:r w:rsidR="007D1138">
              <w:t xml:space="preserve">                </w:t>
            </w:r>
            <w:r w:rsidR="00D425C8" w:rsidRPr="00707C36">
              <w:t>ст. Федоровская, заправка</w:t>
            </w:r>
          </w:p>
        </w:tc>
        <w:tc>
          <w:tcPr>
            <w:tcW w:w="1099" w:type="pct"/>
            <w:vMerge/>
            <w:shd w:val="clear" w:color="auto" w:fill="auto"/>
          </w:tcPr>
          <w:p w14:paraId="10DA23E1" w14:textId="77777777" w:rsidR="00D425C8" w:rsidRPr="00707C36" w:rsidRDefault="00D425C8" w:rsidP="001C7291">
            <w:pPr>
              <w:jc w:val="center"/>
            </w:pPr>
          </w:p>
        </w:tc>
      </w:tr>
      <w:tr w:rsidR="00707C36" w:rsidRPr="008D0777" w14:paraId="452B1FD4" w14:textId="77777777" w:rsidTr="007D1138">
        <w:tc>
          <w:tcPr>
            <w:tcW w:w="287" w:type="pct"/>
            <w:vMerge/>
            <w:shd w:val="clear" w:color="auto" w:fill="auto"/>
          </w:tcPr>
          <w:p w14:paraId="441B5C34" w14:textId="4F67266E" w:rsidR="00D425C8" w:rsidRPr="00707C36" w:rsidRDefault="00D425C8" w:rsidP="001C7291">
            <w:pPr>
              <w:pStyle w:val="afff2"/>
              <w:ind w:left="0"/>
              <w:jc w:val="center"/>
              <w:rPr>
                <w:b/>
                <w:bCs/>
                <w:i/>
                <w:iCs/>
              </w:rPr>
            </w:pPr>
          </w:p>
        </w:tc>
        <w:tc>
          <w:tcPr>
            <w:tcW w:w="1006" w:type="pct"/>
            <w:vMerge/>
            <w:shd w:val="clear" w:color="auto" w:fill="auto"/>
          </w:tcPr>
          <w:p w14:paraId="68AD09AF" w14:textId="77777777" w:rsidR="00D425C8" w:rsidRPr="00707C36" w:rsidRDefault="00D425C8" w:rsidP="001C7291">
            <w:pPr>
              <w:jc w:val="center"/>
              <w:rPr>
                <w:b/>
                <w:bCs/>
                <w:i/>
                <w:iCs/>
              </w:rPr>
            </w:pPr>
          </w:p>
        </w:tc>
        <w:tc>
          <w:tcPr>
            <w:tcW w:w="1284" w:type="pct"/>
            <w:vMerge/>
            <w:shd w:val="clear" w:color="auto" w:fill="auto"/>
          </w:tcPr>
          <w:p w14:paraId="515973C3" w14:textId="6064EE2F" w:rsidR="00D425C8" w:rsidRPr="00707C36" w:rsidRDefault="00D425C8" w:rsidP="001C7291">
            <w:pPr>
              <w:jc w:val="center"/>
            </w:pPr>
          </w:p>
        </w:tc>
        <w:tc>
          <w:tcPr>
            <w:tcW w:w="1325" w:type="pct"/>
            <w:shd w:val="clear" w:color="auto" w:fill="auto"/>
          </w:tcPr>
          <w:p w14:paraId="6FBADCF9" w14:textId="2D3D5A6B" w:rsidR="00D425C8" w:rsidRPr="00707C36" w:rsidRDefault="00D425C8" w:rsidP="001C7291">
            <w:pPr>
              <w:jc w:val="center"/>
            </w:pPr>
            <w:r w:rsidRPr="00707C36">
              <w:t>КТП Ф3-616,</w:t>
            </w:r>
            <w:r w:rsidR="00094D3A">
              <w:t xml:space="preserve">                       </w:t>
            </w:r>
            <w:r w:rsidRPr="00707C36">
              <w:t xml:space="preserve"> ст. Федоровская, кладовая</w:t>
            </w:r>
          </w:p>
        </w:tc>
        <w:tc>
          <w:tcPr>
            <w:tcW w:w="1099" w:type="pct"/>
            <w:vMerge/>
            <w:shd w:val="clear" w:color="auto" w:fill="auto"/>
          </w:tcPr>
          <w:p w14:paraId="6EBC3431" w14:textId="77777777" w:rsidR="00D425C8" w:rsidRPr="00707C36" w:rsidRDefault="00D425C8" w:rsidP="001C7291">
            <w:pPr>
              <w:jc w:val="center"/>
            </w:pPr>
          </w:p>
        </w:tc>
      </w:tr>
      <w:tr w:rsidR="00707C36" w:rsidRPr="008D0777" w14:paraId="083DBD2D" w14:textId="77777777" w:rsidTr="007D1138">
        <w:tc>
          <w:tcPr>
            <w:tcW w:w="287" w:type="pct"/>
            <w:vMerge/>
            <w:shd w:val="clear" w:color="auto" w:fill="auto"/>
          </w:tcPr>
          <w:p w14:paraId="2270F4BD" w14:textId="433A333C" w:rsidR="00D425C8" w:rsidRPr="00707C36" w:rsidRDefault="00D425C8" w:rsidP="001C7291">
            <w:pPr>
              <w:pStyle w:val="afff2"/>
              <w:ind w:left="0"/>
              <w:jc w:val="center"/>
              <w:rPr>
                <w:b/>
                <w:bCs/>
                <w:i/>
                <w:iCs/>
              </w:rPr>
            </w:pPr>
          </w:p>
        </w:tc>
        <w:tc>
          <w:tcPr>
            <w:tcW w:w="1006" w:type="pct"/>
            <w:vMerge/>
            <w:shd w:val="clear" w:color="auto" w:fill="auto"/>
          </w:tcPr>
          <w:p w14:paraId="6269BFA3" w14:textId="77777777" w:rsidR="00D425C8" w:rsidRPr="00707C36" w:rsidRDefault="00D425C8" w:rsidP="001C7291">
            <w:pPr>
              <w:jc w:val="center"/>
              <w:rPr>
                <w:b/>
                <w:bCs/>
                <w:i/>
                <w:iCs/>
              </w:rPr>
            </w:pPr>
          </w:p>
        </w:tc>
        <w:tc>
          <w:tcPr>
            <w:tcW w:w="1284" w:type="pct"/>
            <w:vMerge/>
            <w:shd w:val="clear" w:color="auto" w:fill="auto"/>
          </w:tcPr>
          <w:p w14:paraId="0DE9CD46" w14:textId="1B126A6D" w:rsidR="00D425C8" w:rsidRPr="00707C36" w:rsidRDefault="00D425C8" w:rsidP="001C7291">
            <w:pPr>
              <w:jc w:val="center"/>
            </w:pPr>
          </w:p>
        </w:tc>
        <w:tc>
          <w:tcPr>
            <w:tcW w:w="1325" w:type="pct"/>
            <w:shd w:val="clear" w:color="auto" w:fill="auto"/>
          </w:tcPr>
          <w:p w14:paraId="5D74AFF9" w14:textId="4FEC2A64" w:rsidR="00D425C8" w:rsidRPr="00707C36" w:rsidRDefault="007D1138" w:rsidP="001C7291">
            <w:pPr>
              <w:jc w:val="center"/>
            </w:pPr>
            <w:r>
              <w:t>КТП Ф3-633, Центр. ч</w:t>
            </w:r>
            <w:r w:rsidR="00D425C8" w:rsidRPr="00707C36">
              <w:t xml:space="preserve">асть </w:t>
            </w:r>
            <w:r>
              <w:t xml:space="preserve">                                     </w:t>
            </w:r>
            <w:r w:rsidR="00D425C8" w:rsidRPr="00707C36">
              <w:lastRenderedPageBreak/>
              <w:t>ст. Федоровская, водокачка</w:t>
            </w:r>
          </w:p>
        </w:tc>
        <w:tc>
          <w:tcPr>
            <w:tcW w:w="1099" w:type="pct"/>
            <w:vMerge/>
            <w:shd w:val="clear" w:color="auto" w:fill="auto"/>
          </w:tcPr>
          <w:p w14:paraId="608FD07A" w14:textId="77777777" w:rsidR="00D425C8" w:rsidRPr="00707C36" w:rsidRDefault="00D425C8" w:rsidP="001C7291">
            <w:pPr>
              <w:jc w:val="center"/>
            </w:pPr>
          </w:p>
        </w:tc>
      </w:tr>
      <w:tr w:rsidR="00707C36" w:rsidRPr="008D0777" w14:paraId="31A97C5A" w14:textId="77777777" w:rsidTr="007D1138">
        <w:tc>
          <w:tcPr>
            <w:tcW w:w="287" w:type="pct"/>
            <w:vMerge/>
            <w:shd w:val="clear" w:color="auto" w:fill="auto"/>
          </w:tcPr>
          <w:p w14:paraId="02D214F5" w14:textId="2ACC6681" w:rsidR="00D425C8" w:rsidRPr="00707C36" w:rsidRDefault="00D425C8" w:rsidP="001C7291">
            <w:pPr>
              <w:pStyle w:val="afff2"/>
              <w:ind w:left="0"/>
              <w:jc w:val="center"/>
              <w:rPr>
                <w:b/>
                <w:bCs/>
                <w:i/>
                <w:iCs/>
              </w:rPr>
            </w:pPr>
          </w:p>
        </w:tc>
        <w:tc>
          <w:tcPr>
            <w:tcW w:w="1006" w:type="pct"/>
            <w:vMerge/>
            <w:shd w:val="clear" w:color="auto" w:fill="auto"/>
          </w:tcPr>
          <w:p w14:paraId="507ABD77" w14:textId="77777777" w:rsidR="00D425C8" w:rsidRPr="00707C36" w:rsidRDefault="00D425C8" w:rsidP="001C7291">
            <w:pPr>
              <w:jc w:val="center"/>
              <w:rPr>
                <w:b/>
                <w:bCs/>
                <w:i/>
                <w:iCs/>
              </w:rPr>
            </w:pPr>
          </w:p>
        </w:tc>
        <w:tc>
          <w:tcPr>
            <w:tcW w:w="1284" w:type="pct"/>
            <w:vMerge/>
            <w:shd w:val="clear" w:color="auto" w:fill="auto"/>
          </w:tcPr>
          <w:p w14:paraId="0FC35C7F" w14:textId="2C8999E9" w:rsidR="00D425C8" w:rsidRPr="00707C36" w:rsidRDefault="00D425C8" w:rsidP="001C7291">
            <w:pPr>
              <w:jc w:val="center"/>
            </w:pPr>
          </w:p>
        </w:tc>
        <w:tc>
          <w:tcPr>
            <w:tcW w:w="1325" w:type="pct"/>
            <w:shd w:val="clear" w:color="auto" w:fill="auto"/>
          </w:tcPr>
          <w:p w14:paraId="54C02B95" w14:textId="1A4D705B" w:rsidR="00D425C8" w:rsidRPr="00707C36" w:rsidRDefault="00D425C8" w:rsidP="001C7291">
            <w:pPr>
              <w:jc w:val="center"/>
            </w:pPr>
            <w:r w:rsidRPr="00707C36">
              <w:t xml:space="preserve">КТП Ф3-634, </w:t>
            </w:r>
            <w:r w:rsidR="00094D3A">
              <w:t xml:space="preserve">                         </w:t>
            </w:r>
            <w:r w:rsidRPr="00707C36">
              <w:t xml:space="preserve">ст. Федоровская, </w:t>
            </w:r>
            <w:r w:rsidR="00094D3A">
              <w:t xml:space="preserve">                        </w:t>
            </w:r>
            <w:r w:rsidRPr="00707C36">
              <w:t>ул. Колхозная</w:t>
            </w:r>
            <w:r w:rsidR="00094D3A">
              <w:t>,</w:t>
            </w:r>
            <w:r w:rsidRPr="00707C36">
              <w:t xml:space="preserve"> 1</w:t>
            </w:r>
          </w:p>
        </w:tc>
        <w:tc>
          <w:tcPr>
            <w:tcW w:w="1099" w:type="pct"/>
            <w:vMerge/>
            <w:shd w:val="clear" w:color="auto" w:fill="auto"/>
          </w:tcPr>
          <w:p w14:paraId="6B54DCDA" w14:textId="77777777" w:rsidR="00D425C8" w:rsidRPr="00707C36" w:rsidRDefault="00D425C8" w:rsidP="001C7291">
            <w:pPr>
              <w:jc w:val="center"/>
            </w:pPr>
          </w:p>
        </w:tc>
      </w:tr>
      <w:tr w:rsidR="00707C36" w:rsidRPr="008D0777" w14:paraId="2F33A927" w14:textId="77777777" w:rsidTr="007D1138">
        <w:tc>
          <w:tcPr>
            <w:tcW w:w="287" w:type="pct"/>
            <w:vMerge/>
            <w:shd w:val="clear" w:color="auto" w:fill="auto"/>
          </w:tcPr>
          <w:p w14:paraId="4E144490" w14:textId="7E85374E" w:rsidR="00D425C8" w:rsidRPr="00707C36" w:rsidRDefault="00D425C8" w:rsidP="001C7291">
            <w:pPr>
              <w:pStyle w:val="afff2"/>
              <w:ind w:left="0"/>
              <w:jc w:val="center"/>
              <w:rPr>
                <w:b/>
                <w:bCs/>
                <w:i/>
                <w:iCs/>
              </w:rPr>
            </w:pPr>
          </w:p>
        </w:tc>
        <w:tc>
          <w:tcPr>
            <w:tcW w:w="1006" w:type="pct"/>
            <w:vMerge/>
            <w:shd w:val="clear" w:color="auto" w:fill="auto"/>
          </w:tcPr>
          <w:p w14:paraId="7A97272B" w14:textId="77777777" w:rsidR="00D425C8" w:rsidRPr="00707C36" w:rsidRDefault="00D425C8" w:rsidP="001C7291">
            <w:pPr>
              <w:jc w:val="center"/>
              <w:rPr>
                <w:b/>
                <w:bCs/>
                <w:i/>
                <w:iCs/>
              </w:rPr>
            </w:pPr>
          </w:p>
        </w:tc>
        <w:tc>
          <w:tcPr>
            <w:tcW w:w="1284" w:type="pct"/>
            <w:vMerge/>
            <w:shd w:val="clear" w:color="auto" w:fill="auto"/>
          </w:tcPr>
          <w:p w14:paraId="13C69B2E" w14:textId="35E24FF8" w:rsidR="00D425C8" w:rsidRPr="00707C36" w:rsidRDefault="00D425C8" w:rsidP="001C7291">
            <w:pPr>
              <w:jc w:val="center"/>
            </w:pPr>
          </w:p>
        </w:tc>
        <w:tc>
          <w:tcPr>
            <w:tcW w:w="1325" w:type="pct"/>
            <w:shd w:val="clear" w:color="auto" w:fill="auto"/>
          </w:tcPr>
          <w:p w14:paraId="453BDF3F" w14:textId="64910466" w:rsidR="00D425C8" w:rsidRPr="00707C36" w:rsidRDefault="00094D3A" w:rsidP="001C7291">
            <w:pPr>
              <w:jc w:val="center"/>
            </w:pPr>
            <w:r>
              <w:t xml:space="preserve">КТП Ф3-635,                     ст. Федоровская, </w:t>
            </w:r>
            <w:proofErr w:type="spellStart"/>
            <w:r>
              <w:t>микрай</w:t>
            </w:r>
            <w:r w:rsidR="00D425C8" w:rsidRPr="00707C36">
              <w:t>он</w:t>
            </w:r>
            <w:proofErr w:type="spellEnd"/>
            <w:r w:rsidR="00D425C8" w:rsidRPr="00707C36">
              <w:t xml:space="preserve"> «40лет Победы»</w:t>
            </w:r>
          </w:p>
        </w:tc>
        <w:tc>
          <w:tcPr>
            <w:tcW w:w="1099" w:type="pct"/>
            <w:vMerge/>
            <w:shd w:val="clear" w:color="auto" w:fill="auto"/>
          </w:tcPr>
          <w:p w14:paraId="24F03BD2" w14:textId="77777777" w:rsidR="00D425C8" w:rsidRPr="00707C36" w:rsidRDefault="00D425C8" w:rsidP="001C7291">
            <w:pPr>
              <w:jc w:val="center"/>
            </w:pPr>
          </w:p>
        </w:tc>
      </w:tr>
      <w:tr w:rsidR="00707C36" w:rsidRPr="008D0777" w14:paraId="0E933D24" w14:textId="77777777" w:rsidTr="007D1138">
        <w:tc>
          <w:tcPr>
            <w:tcW w:w="287" w:type="pct"/>
            <w:vMerge/>
            <w:shd w:val="clear" w:color="auto" w:fill="auto"/>
          </w:tcPr>
          <w:p w14:paraId="6BED0A0B" w14:textId="57A7A05F" w:rsidR="00D425C8" w:rsidRPr="00707C36" w:rsidRDefault="00D425C8" w:rsidP="001C7291">
            <w:pPr>
              <w:pStyle w:val="afff2"/>
              <w:ind w:left="0"/>
              <w:jc w:val="center"/>
              <w:rPr>
                <w:b/>
                <w:bCs/>
                <w:i/>
                <w:iCs/>
              </w:rPr>
            </w:pPr>
          </w:p>
        </w:tc>
        <w:tc>
          <w:tcPr>
            <w:tcW w:w="1006" w:type="pct"/>
            <w:vMerge/>
            <w:shd w:val="clear" w:color="auto" w:fill="auto"/>
          </w:tcPr>
          <w:p w14:paraId="7FA72FC5" w14:textId="77777777" w:rsidR="00D425C8" w:rsidRPr="00707C36" w:rsidRDefault="00D425C8" w:rsidP="001C7291">
            <w:pPr>
              <w:jc w:val="center"/>
              <w:rPr>
                <w:b/>
                <w:bCs/>
                <w:i/>
                <w:iCs/>
              </w:rPr>
            </w:pPr>
          </w:p>
        </w:tc>
        <w:tc>
          <w:tcPr>
            <w:tcW w:w="1284" w:type="pct"/>
            <w:vMerge/>
            <w:shd w:val="clear" w:color="auto" w:fill="auto"/>
          </w:tcPr>
          <w:p w14:paraId="4BE0886F" w14:textId="4622AC25" w:rsidR="00D425C8" w:rsidRPr="00707C36" w:rsidRDefault="00D425C8" w:rsidP="001C7291">
            <w:pPr>
              <w:jc w:val="center"/>
            </w:pPr>
          </w:p>
        </w:tc>
        <w:tc>
          <w:tcPr>
            <w:tcW w:w="1325" w:type="pct"/>
            <w:shd w:val="clear" w:color="auto" w:fill="auto"/>
          </w:tcPr>
          <w:p w14:paraId="7FDEEB81" w14:textId="4293FA66" w:rsidR="00D425C8" w:rsidRPr="00707C36" w:rsidRDefault="00D425C8" w:rsidP="001C7291">
            <w:pPr>
              <w:jc w:val="center"/>
            </w:pPr>
            <w:r w:rsidRPr="00707C36">
              <w:t xml:space="preserve">КТП Ф3-636, </w:t>
            </w:r>
            <w:r w:rsidR="00094D3A">
              <w:t xml:space="preserve">                  </w:t>
            </w:r>
            <w:r w:rsidRPr="00707C36">
              <w:t>ст. Федоровская,</w:t>
            </w:r>
            <w:r w:rsidR="00094D3A">
              <w:t xml:space="preserve">               </w:t>
            </w:r>
            <w:r w:rsidRPr="00707C36">
              <w:t xml:space="preserve"> ул. </w:t>
            </w:r>
            <w:proofErr w:type="spellStart"/>
            <w:r w:rsidRPr="00707C36">
              <w:t>Прикубанская</w:t>
            </w:r>
            <w:proofErr w:type="spellEnd"/>
            <w:r w:rsidR="00094D3A">
              <w:t>,</w:t>
            </w:r>
            <w:r w:rsidRPr="00707C36">
              <w:t xml:space="preserve"> 3</w:t>
            </w:r>
          </w:p>
        </w:tc>
        <w:tc>
          <w:tcPr>
            <w:tcW w:w="1099" w:type="pct"/>
            <w:vMerge/>
            <w:shd w:val="clear" w:color="auto" w:fill="auto"/>
          </w:tcPr>
          <w:p w14:paraId="25FDA442" w14:textId="77777777" w:rsidR="00D425C8" w:rsidRPr="00707C36" w:rsidRDefault="00D425C8" w:rsidP="001C7291">
            <w:pPr>
              <w:jc w:val="center"/>
            </w:pPr>
          </w:p>
        </w:tc>
      </w:tr>
      <w:tr w:rsidR="00707C36" w:rsidRPr="008D0777" w14:paraId="25E5AB07" w14:textId="77777777" w:rsidTr="007D1138">
        <w:tc>
          <w:tcPr>
            <w:tcW w:w="287" w:type="pct"/>
            <w:vMerge/>
            <w:shd w:val="clear" w:color="auto" w:fill="auto"/>
          </w:tcPr>
          <w:p w14:paraId="419D344B" w14:textId="54C05239" w:rsidR="00D425C8" w:rsidRPr="00707C36" w:rsidRDefault="00D425C8" w:rsidP="001C7291">
            <w:pPr>
              <w:pStyle w:val="afff2"/>
              <w:ind w:left="0"/>
              <w:jc w:val="center"/>
              <w:rPr>
                <w:b/>
                <w:bCs/>
                <w:i/>
                <w:iCs/>
              </w:rPr>
            </w:pPr>
          </w:p>
        </w:tc>
        <w:tc>
          <w:tcPr>
            <w:tcW w:w="1006" w:type="pct"/>
            <w:vMerge/>
            <w:shd w:val="clear" w:color="auto" w:fill="auto"/>
          </w:tcPr>
          <w:p w14:paraId="46EBED26" w14:textId="77777777" w:rsidR="00D425C8" w:rsidRPr="00707C36" w:rsidRDefault="00D425C8" w:rsidP="001C7291">
            <w:pPr>
              <w:jc w:val="center"/>
              <w:rPr>
                <w:b/>
                <w:bCs/>
                <w:i/>
                <w:iCs/>
              </w:rPr>
            </w:pPr>
          </w:p>
        </w:tc>
        <w:tc>
          <w:tcPr>
            <w:tcW w:w="1284" w:type="pct"/>
            <w:vMerge/>
            <w:shd w:val="clear" w:color="auto" w:fill="auto"/>
          </w:tcPr>
          <w:p w14:paraId="63F5A4B7" w14:textId="3B32D31F" w:rsidR="00D425C8" w:rsidRPr="00707C36" w:rsidRDefault="00D425C8" w:rsidP="001C7291">
            <w:pPr>
              <w:jc w:val="center"/>
            </w:pPr>
          </w:p>
        </w:tc>
        <w:tc>
          <w:tcPr>
            <w:tcW w:w="1325" w:type="pct"/>
            <w:shd w:val="clear" w:color="auto" w:fill="auto"/>
          </w:tcPr>
          <w:p w14:paraId="61BCFF7B" w14:textId="7B049EF1" w:rsidR="00D425C8" w:rsidRPr="00707C36" w:rsidRDefault="00D425C8" w:rsidP="001C7291">
            <w:pPr>
              <w:jc w:val="center"/>
            </w:pPr>
            <w:r w:rsidRPr="00707C36">
              <w:t xml:space="preserve">КТП Ф3-638, </w:t>
            </w:r>
            <w:r w:rsidR="00094D3A">
              <w:t xml:space="preserve">                     </w:t>
            </w:r>
            <w:r w:rsidRPr="00707C36">
              <w:t xml:space="preserve">ст. Федоровская, </w:t>
            </w:r>
            <w:r w:rsidR="00094D3A">
              <w:t xml:space="preserve">                  </w:t>
            </w:r>
            <w:r w:rsidRPr="00707C36">
              <w:t>ул. Международная</w:t>
            </w:r>
            <w:r w:rsidR="00094D3A">
              <w:t>,</w:t>
            </w:r>
            <w:r w:rsidRPr="00707C36">
              <w:t xml:space="preserve"> 1</w:t>
            </w:r>
          </w:p>
        </w:tc>
        <w:tc>
          <w:tcPr>
            <w:tcW w:w="1099" w:type="pct"/>
            <w:vMerge/>
            <w:shd w:val="clear" w:color="auto" w:fill="auto"/>
          </w:tcPr>
          <w:p w14:paraId="2AA20D51" w14:textId="77777777" w:rsidR="00D425C8" w:rsidRPr="00707C36" w:rsidRDefault="00D425C8" w:rsidP="001C7291">
            <w:pPr>
              <w:jc w:val="center"/>
            </w:pPr>
          </w:p>
        </w:tc>
      </w:tr>
      <w:tr w:rsidR="00707C36" w:rsidRPr="008D0777" w14:paraId="49D0CDEC" w14:textId="77777777" w:rsidTr="007D1138">
        <w:tc>
          <w:tcPr>
            <w:tcW w:w="287" w:type="pct"/>
            <w:vMerge/>
            <w:shd w:val="clear" w:color="auto" w:fill="auto"/>
          </w:tcPr>
          <w:p w14:paraId="76DEF3C5" w14:textId="711F3C41" w:rsidR="00D425C8" w:rsidRPr="00707C36" w:rsidRDefault="00D425C8" w:rsidP="001C7291">
            <w:pPr>
              <w:pStyle w:val="afff2"/>
              <w:ind w:left="0"/>
              <w:jc w:val="center"/>
              <w:rPr>
                <w:b/>
                <w:bCs/>
                <w:i/>
                <w:iCs/>
              </w:rPr>
            </w:pPr>
          </w:p>
        </w:tc>
        <w:tc>
          <w:tcPr>
            <w:tcW w:w="1006" w:type="pct"/>
            <w:vMerge/>
            <w:shd w:val="clear" w:color="auto" w:fill="auto"/>
          </w:tcPr>
          <w:p w14:paraId="623AD0AA" w14:textId="77777777" w:rsidR="00D425C8" w:rsidRPr="00707C36" w:rsidRDefault="00D425C8" w:rsidP="001C7291">
            <w:pPr>
              <w:jc w:val="center"/>
              <w:rPr>
                <w:b/>
                <w:bCs/>
                <w:i/>
                <w:iCs/>
              </w:rPr>
            </w:pPr>
          </w:p>
        </w:tc>
        <w:tc>
          <w:tcPr>
            <w:tcW w:w="1284" w:type="pct"/>
            <w:vMerge/>
            <w:shd w:val="clear" w:color="auto" w:fill="auto"/>
          </w:tcPr>
          <w:p w14:paraId="0563EC98" w14:textId="27DA1146" w:rsidR="00D425C8" w:rsidRPr="00707C36" w:rsidRDefault="00D425C8" w:rsidP="001C7291">
            <w:pPr>
              <w:jc w:val="center"/>
            </w:pPr>
          </w:p>
        </w:tc>
        <w:tc>
          <w:tcPr>
            <w:tcW w:w="1325" w:type="pct"/>
            <w:shd w:val="clear" w:color="auto" w:fill="auto"/>
          </w:tcPr>
          <w:p w14:paraId="657826BC" w14:textId="2008BAEC" w:rsidR="00D425C8" w:rsidRPr="00707C36" w:rsidRDefault="00D425C8" w:rsidP="001C7291">
            <w:pPr>
              <w:jc w:val="center"/>
            </w:pPr>
            <w:r w:rsidRPr="00707C36">
              <w:t xml:space="preserve">КТП Ф3-639, </w:t>
            </w:r>
            <w:r w:rsidR="00094D3A">
              <w:t xml:space="preserve">                  </w:t>
            </w:r>
            <w:r w:rsidRPr="00707C36">
              <w:t xml:space="preserve">ст. Федоровская, </w:t>
            </w:r>
            <w:r w:rsidR="00094D3A">
              <w:t xml:space="preserve">              </w:t>
            </w:r>
            <w:r w:rsidRPr="00707C36">
              <w:t>ул. Международная</w:t>
            </w:r>
            <w:r w:rsidR="00094D3A">
              <w:t>,</w:t>
            </w:r>
            <w:r w:rsidRPr="00707C36">
              <w:t xml:space="preserve"> 32</w:t>
            </w:r>
          </w:p>
        </w:tc>
        <w:tc>
          <w:tcPr>
            <w:tcW w:w="1099" w:type="pct"/>
            <w:vMerge/>
            <w:shd w:val="clear" w:color="auto" w:fill="auto"/>
          </w:tcPr>
          <w:p w14:paraId="4D72D7E2" w14:textId="77777777" w:rsidR="00D425C8" w:rsidRPr="00707C36" w:rsidRDefault="00D425C8" w:rsidP="001C7291">
            <w:pPr>
              <w:jc w:val="center"/>
            </w:pPr>
          </w:p>
        </w:tc>
      </w:tr>
      <w:tr w:rsidR="00707C36" w:rsidRPr="008D0777" w14:paraId="7962276E" w14:textId="77777777" w:rsidTr="007D1138">
        <w:tc>
          <w:tcPr>
            <w:tcW w:w="287" w:type="pct"/>
            <w:vMerge/>
            <w:shd w:val="clear" w:color="auto" w:fill="auto"/>
          </w:tcPr>
          <w:p w14:paraId="6A78A1E3" w14:textId="56578ADD" w:rsidR="00D425C8" w:rsidRPr="00707C36" w:rsidRDefault="00D425C8" w:rsidP="001C7291">
            <w:pPr>
              <w:pStyle w:val="afff2"/>
              <w:ind w:left="0"/>
              <w:jc w:val="center"/>
              <w:rPr>
                <w:b/>
                <w:bCs/>
                <w:i/>
                <w:iCs/>
              </w:rPr>
            </w:pPr>
          </w:p>
        </w:tc>
        <w:tc>
          <w:tcPr>
            <w:tcW w:w="1006" w:type="pct"/>
            <w:vMerge/>
            <w:shd w:val="clear" w:color="auto" w:fill="auto"/>
          </w:tcPr>
          <w:p w14:paraId="30E7626C" w14:textId="77777777" w:rsidR="00D425C8" w:rsidRPr="00707C36" w:rsidRDefault="00D425C8" w:rsidP="001C7291">
            <w:pPr>
              <w:jc w:val="center"/>
              <w:rPr>
                <w:b/>
                <w:bCs/>
                <w:i/>
                <w:iCs/>
              </w:rPr>
            </w:pPr>
          </w:p>
        </w:tc>
        <w:tc>
          <w:tcPr>
            <w:tcW w:w="1284" w:type="pct"/>
            <w:vMerge/>
            <w:shd w:val="clear" w:color="auto" w:fill="auto"/>
          </w:tcPr>
          <w:p w14:paraId="37B7A4B9" w14:textId="73D56911" w:rsidR="00D425C8" w:rsidRPr="00707C36" w:rsidRDefault="00D425C8" w:rsidP="001C7291">
            <w:pPr>
              <w:jc w:val="center"/>
            </w:pPr>
          </w:p>
        </w:tc>
        <w:tc>
          <w:tcPr>
            <w:tcW w:w="1325" w:type="pct"/>
            <w:shd w:val="clear" w:color="auto" w:fill="auto"/>
          </w:tcPr>
          <w:p w14:paraId="1B371EBB" w14:textId="0127D2BF" w:rsidR="00D425C8" w:rsidRPr="00707C36" w:rsidRDefault="00094D3A" w:rsidP="001C7291">
            <w:pPr>
              <w:jc w:val="center"/>
            </w:pPr>
            <w:r>
              <w:t xml:space="preserve">КТП Ф1-646, восточная </w:t>
            </w:r>
            <w:r w:rsidR="00D425C8" w:rsidRPr="00707C36">
              <w:t>окр</w:t>
            </w:r>
            <w:r>
              <w:t xml:space="preserve">аина              </w:t>
            </w:r>
            <w:r w:rsidR="00D425C8" w:rsidRPr="00707C36">
              <w:t xml:space="preserve"> ст. Федоровская, </w:t>
            </w:r>
            <w:r>
              <w:t xml:space="preserve">          </w:t>
            </w:r>
            <w:r w:rsidR="00D425C8" w:rsidRPr="00707C36">
              <w:t>мех</w:t>
            </w:r>
            <w:r>
              <w:t xml:space="preserve">. </w:t>
            </w:r>
            <w:r w:rsidR="00D425C8" w:rsidRPr="00707C36">
              <w:t>ток</w:t>
            </w:r>
          </w:p>
        </w:tc>
        <w:tc>
          <w:tcPr>
            <w:tcW w:w="1099" w:type="pct"/>
            <w:vMerge/>
            <w:shd w:val="clear" w:color="auto" w:fill="auto"/>
          </w:tcPr>
          <w:p w14:paraId="2CA2B763" w14:textId="77777777" w:rsidR="00D425C8" w:rsidRPr="00707C36" w:rsidRDefault="00D425C8" w:rsidP="001C7291">
            <w:pPr>
              <w:jc w:val="center"/>
            </w:pPr>
          </w:p>
        </w:tc>
      </w:tr>
      <w:tr w:rsidR="00707C36" w:rsidRPr="008D0777" w14:paraId="1231A6C9" w14:textId="77777777" w:rsidTr="007D1138">
        <w:tc>
          <w:tcPr>
            <w:tcW w:w="287" w:type="pct"/>
            <w:vMerge/>
            <w:shd w:val="clear" w:color="auto" w:fill="auto"/>
          </w:tcPr>
          <w:p w14:paraId="458F9854" w14:textId="777726DC" w:rsidR="00D425C8" w:rsidRPr="00707C36" w:rsidRDefault="00D425C8" w:rsidP="001C7291">
            <w:pPr>
              <w:pStyle w:val="afff2"/>
              <w:ind w:left="0"/>
              <w:jc w:val="center"/>
              <w:rPr>
                <w:b/>
                <w:bCs/>
                <w:i/>
                <w:iCs/>
              </w:rPr>
            </w:pPr>
          </w:p>
        </w:tc>
        <w:tc>
          <w:tcPr>
            <w:tcW w:w="1006" w:type="pct"/>
            <w:vMerge/>
            <w:shd w:val="clear" w:color="auto" w:fill="auto"/>
          </w:tcPr>
          <w:p w14:paraId="30D3A19D" w14:textId="77777777" w:rsidR="00D425C8" w:rsidRPr="00707C36" w:rsidRDefault="00D425C8" w:rsidP="001C7291">
            <w:pPr>
              <w:jc w:val="center"/>
              <w:rPr>
                <w:b/>
                <w:bCs/>
                <w:i/>
                <w:iCs/>
              </w:rPr>
            </w:pPr>
          </w:p>
        </w:tc>
        <w:tc>
          <w:tcPr>
            <w:tcW w:w="1284" w:type="pct"/>
            <w:vMerge/>
            <w:shd w:val="clear" w:color="auto" w:fill="auto"/>
          </w:tcPr>
          <w:p w14:paraId="41EBC85F" w14:textId="5D2CABAF" w:rsidR="00D425C8" w:rsidRPr="00707C36" w:rsidRDefault="00D425C8" w:rsidP="001C7291">
            <w:pPr>
              <w:jc w:val="center"/>
            </w:pPr>
          </w:p>
        </w:tc>
        <w:tc>
          <w:tcPr>
            <w:tcW w:w="1325" w:type="pct"/>
            <w:shd w:val="clear" w:color="auto" w:fill="auto"/>
          </w:tcPr>
          <w:p w14:paraId="0D72B12B" w14:textId="3F5F312D" w:rsidR="00D425C8" w:rsidRPr="00707C36" w:rsidRDefault="00D425C8" w:rsidP="001C7291">
            <w:pPr>
              <w:jc w:val="center"/>
            </w:pPr>
            <w:r w:rsidRPr="00707C36">
              <w:t xml:space="preserve">КТП Ф3-654, </w:t>
            </w:r>
            <w:r w:rsidR="00094D3A">
              <w:t xml:space="preserve">                  </w:t>
            </w:r>
            <w:r w:rsidRPr="00707C36">
              <w:t xml:space="preserve">ст. Федоровская, </w:t>
            </w:r>
            <w:r w:rsidR="00094D3A">
              <w:t xml:space="preserve">            </w:t>
            </w:r>
            <w:r w:rsidRPr="00707C36">
              <w:t>ул. Советская</w:t>
            </w:r>
            <w:r w:rsidR="00094D3A">
              <w:t>,</w:t>
            </w:r>
            <w:r w:rsidRPr="00707C36">
              <w:t xml:space="preserve"> 3</w:t>
            </w:r>
          </w:p>
        </w:tc>
        <w:tc>
          <w:tcPr>
            <w:tcW w:w="1099" w:type="pct"/>
            <w:vMerge/>
            <w:shd w:val="clear" w:color="auto" w:fill="auto"/>
          </w:tcPr>
          <w:p w14:paraId="04036B22" w14:textId="77777777" w:rsidR="00D425C8" w:rsidRPr="00707C36" w:rsidRDefault="00D425C8" w:rsidP="001C7291">
            <w:pPr>
              <w:jc w:val="center"/>
            </w:pPr>
          </w:p>
        </w:tc>
      </w:tr>
      <w:tr w:rsidR="00707C36" w:rsidRPr="008D0777" w14:paraId="073C6E9D" w14:textId="77777777" w:rsidTr="007D1138">
        <w:tc>
          <w:tcPr>
            <w:tcW w:w="287" w:type="pct"/>
            <w:vMerge/>
            <w:shd w:val="clear" w:color="auto" w:fill="auto"/>
          </w:tcPr>
          <w:p w14:paraId="15D81FAD" w14:textId="311AB950" w:rsidR="00D425C8" w:rsidRPr="00707C36" w:rsidRDefault="00D425C8" w:rsidP="001C7291">
            <w:pPr>
              <w:pStyle w:val="afff2"/>
              <w:ind w:left="0"/>
              <w:jc w:val="center"/>
              <w:rPr>
                <w:b/>
                <w:bCs/>
                <w:i/>
                <w:iCs/>
              </w:rPr>
            </w:pPr>
          </w:p>
        </w:tc>
        <w:tc>
          <w:tcPr>
            <w:tcW w:w="1006" w:type="pct"/>
            <w:vMerge/>
            <w:shd w:val="clear" w:color="auto" w:fill="auto"/>
          </w:tcPr>
          <w:p w14:paraId="1F43DB3C" w14:textId="77777777" w:rsidR="00D425C8" w:rsidRPr="00707C36" w:rsidRDefault="00D425C8" w:rsidP="001C7291">
            <w:pPr>
              <w:jc w:val="center"/>
              <w:rPr>
                <w:b/>
                <w:bCs/>
                <w:i/>
                <w:iCs/>
              </w:rPr>
            </w:pPr>
          </w:p>
        </w:tc>
        <w:tc>
          <w:tcPr>
            <w:tcW w:w="1284" w:type="pct"/>
            <w:vMerge/>
            <w:shd w:val="clear" w:color="auto" w:fill="auto"/>
          </w:tcPr>
          <w:p w14:paraId="093E46CC" w14:textId="15C331D1" w:rsidR="00D425C8" w:rsidRPr="00707C36" w:rsidRDefault="00D425C8" w:rsidP="001C7291">
            <w:pPr>
              <w:jc w:val="center"/>
            </w:pPr>
          </w:p>
        </w:tc>
        <w:tc>
          <w:tcPr>
            <w:tcW w:w="1325" w:type="pct"/>
            <w:shd w:val="clear" w:color="auto" w:fill="auto"/>
          </w:tcPr>
          <w:p w14:paraId="352EA3DA" w14:textId="52A52585" w:rsidR="00D425C8" w:rsidRPr="00707C36" w:rsidRDefault="00D425C8" w:rsidP="001C7291">
            <w:pPr>
              <w:jc w:val="center"/>
            </w:pPr>
            <w:r w:rsidRPr="00707C36">
              <w:t>КТП Ф3-655, ст. Федоровская, 40 лет Победы</w:t>
            </w:r>
          </w:p>
        </w:tc>
        <w:tc>
          <w:tcPr>
            <w:tcW w:w="1099" w:type="pct"/>
            <w:vMerge/>
            <w:shd w:val="clear" w:color="auto" w:fill="auto"/>
          </w:tcPr>
          <w:p w14:paraId="5950AE52" w14:textId="77777777" w:rsidR="00D425C8" w:rsidRPr="00707C36" w:rsidRDefault="00D425C8" w:rsidP="001C7291">
            <w:pPr>
              <w:jc w:val="center"/>
            </w:pPr>
          </w:p>
        </w:tc>
      </w:tr>
      <w:tr w:rsidR="00707C36" w:rsidRPr="008D0777" w14:paraId="64E1C437" w14:textId="77777777" w:rsidTr="007D1138">
        <w:tc>
          <w:tcPr>
            <w:tcW w:w="287" w:type="pct"/>
            <w:vMerge w:val="restart"/>
            <w:shd w:val="clear" w:color="auto" w:fill="auto"/>
          </w:tcPr>
          <w:p w14:paraId="346C22F3" w14:textId="5C3427B5" w:rsidR="008F3560" w:rsidRPr="00441233" w:rsidRDefault="008F3560" w:rsidP="001C7291">
            <w:pPr>
              <w:pStyle w:val="afff2"/>
              <w:ind w:left="0"/>
              <w:jc w:val="center"/>
              <w:rPr>
                <w:bCs/>
                <w:iCs/>
              </w:rPr>
            </w:pPr>
            <w:r w:rsidRPr="00441233">
              <w:rPr>
                <w:bCs/>
                <w:iCs/>
              </w:rPr>
              <w:t>2</w:t>
            </w:r>
          </w:p>
        </w:tc>
        <w:tc>
          <w:tcPr>
            <w:tcW w:w="1006" w:type="pct"/>
            <w:vMerge w:val="restart"/>
            <w:shd w:val="clear" w:color="auto" w:fill="auto"/>
          </w:tcPr>
          <w:p w14:paraId="33859AAC" w14:textId="4A74405B" w:rsidR="008F3560" w:rsidRPr="00441233" w:rsidRDefault="008F3560" w:rsidP="001C7291">
            <w:pPr>
              <w:jc w:val="center"/>
              <w:rPr>
                <w:bCs/>
                <w:iCs/>
              </w:rPr>
            </w:pPr>
            <w:r w:rsidRPr="00441233">
              <w:rPr>
                <w:bCs/>
                <w:iCs/>
              </w:rPr>
              <w:t xml:space="preserve">х. </w:t>
            </w:r>
            <w:proofErr w:type="spellStart"/>
            <w:r w:rsidRPr="00441233">
              <w:rPr>
                <w:bCs/>
                <w:iCs/>
              </w:rPr>
              <w:t>Екатеринов</w:t>
            </w:r>
            <w:r w:rsidR="007D1138" w:rsidRPr="00441233">
              <w:rPr>
                <w:bCs/>
                <w:iCs/>
              </w:rPr>
              <w:t>-</w:t>
            </w:r>
            <w:r w:rsidRPr="00441233">
              <w:rPr>
                <w:bCs/>
                <w:iCs/>
              </w:rPr>
              <w:t>ский</w:t>
            </w:r>
            <w:proofErr w:type="spellEnd"/>
          </w:p>
        </w:tc>
        <w:tc>
          <w:tcPr>
            <w:tcW w:w="1284" w:type="pct"/>
            <w:vMerge w:val="restart"/>
            <w:shd w:val="clear" w:color="auto" w:fill="auto"/>
          </w:tcPr>
          <w:p w14:paraId="278B7C85" w14:textId="7CF7C77D" w:rsidR="008F3560" w:rsidRPr="00707C36" w:rsidRDefault="008F3560" w:rsidP="001C7291">
            <w:pPr>
              <w:jc w:val="center"/>
            </w:pPr>
            <w:r w:rsidRPr="00707C36">
              <w:t>9</w:t>
            </w:r>
          </w:p>
        </w:tc>
        <w:tc>
          <w:tcPr>
            <w:tcW w:w="1325" w:type="pct"/>
            <w:shd w:val="clear" w:color="auto" w:fill="auto"/>
          </w:tcPr>
          <w:p w14:paraId="2D34D176" w14:textId="1E5894FD" w:rsidR="008F3560" w:rsidRPr="00707C36" w:rsidRDefault="00094D3A" w:rsidP="001C7291">
            <w:pPr>
              <w:jc w:val="center"/>
            </w:pPr>
            <w:r>
              <w:t xml:space="preserve">КТП Ф1-605, южная окраина                                   х. </w:t>
            </w:r>
            <w:proofErr w:type="spellStart"/>
            <w:r>
              <w:t>Екатериновский</w:t>
            </w:r>
            <w:proofErr w:type="spellEnd"/>
            <w:r>
              <w:t>, МТФ</w:t>
            </w:r>
          </w:p>
        </w:tc>
        <w:tc>
          <w:tcPr>
            <w:tcW w:w="1099" w:type="pct"/>
            <w:vMerge w:val="restart"/>
            <w:shd w:val="clear" w:color="auto" w:fill="auto"/>
          </w:tcPr>
          <w:p w14:paraId="5E5458DB" w14:textId="30CBF951" w:rsidR="008F3560" w:rsidRPr="00707C36" w:rsidRDefault="008F3560" w:rsidP="001C7291">
            <w:pPr>
              <w:jc w:val="center"/>
            </w:pPr>
            <w:r w:rsidRPr="00707C36">
              <w:t>-</w:t>
            </w:r>
          </w:p>
        </w:tc>
      </w:tr>
      <w:tr w:rsidR="00707C36" w:rsidRPr="008D0777" w14:paraId="1C1DA0DC" w14:textId="77777777" w:rsidTr="007D1138">
        <w:tc>
          <w:tcPr>
            <w:tcW w:w="287" w:type="pct"/>
            <w:vMerge/>
            <w:shd w:val="clear" w:color="auto" w:fill="auto"/>
          </w:tcPr>
          <w:p w14:paraId="44315915" w14:textId="77777777" w:rsidR="008F3560" w:rsidRPr="00707C36" w:rsidRDefault="008F3560" w:rsidP="001C7291">
            <w:pPr>
              <w:pStyle w:val="afff2"/>
              <w:ind w:left="0"/>
              <w:jc w:val="center"/>
              <w:rPr>
                <w:b/>
                <w:bCs/>
                <w:i/>
                <w:iCs/>
              </w:rPr>
            </w:pPr>
          </w:p>
        </w:tc>
        <w:tc>
          <w:tcPr>
            <w:tcW w:w="1006" w:type="pct"/>
            <w:vMerge/>
            <w:shd w:val="clear" w:color="auto" w:fill="auto"/>
          </w:tcPr>
          <w:p w14:paraId="34335212" w14:textId="77777777" w:rsidR="008F3560" w:rsidRPr="00707C36" w:rsidRDefault="008F3560" w:rsidP="001C7291">
            <w:pPr>
              <w:jc w:val="center"/>
              <w:rPr>
                <w:b/>
                <w:bCs/>
                <w:i/>
                <w:iCs/>
              </w:rPr>
            </w:pPr>
          </w:p>
        </w:tc>
        <w:tc>
          <w:tcPr>
            <w:tcW w:w="1284" w:type="pct"/>
            <w:vMerge/>
            <w:shd w:val="clear" w:color="auto" w:fill="auto"/>
          </w:tcPr>
          <w:p w14:paraId="2FE05568" w14:textId="77777777" w:rsidR="008F3560" w:rsidRPr="00707C36" w:rsidRDefault="008F3560" w:rsidP="001C7291">
            <w:pPr>
              <w:jc w:val="center"/>
            </w:pPr>
          </w:p>
        </w:tc>
        <w:tc>
          <w:tcPr>
            <w:tcW w:w="1325" w:type="pct"/>
            <w:shd w:val="clear" w:color="auto" w:fill="auto"/>
          </w:tcPr>
          <w:p w14:paraId="4C393A97" w14:textId="795605F5" w:rsidR="008F3560" w:rsidRPr="00707C36" w:rsidRDefault="008F3560" w:rsidP="001C7291">
            <w:pPr>
              <w:jc w:val="center"/>
            </w:pPr>
            <w:r w:rsidRPr="00707C36">
              <w:t>КТП Ф3-617,</w:t>
            </w:r>
            <w:r w:rsidR="00094D3A">
              <w:t xml:space="preserve">                     </w:t>
            </w:r>
            <w:r w:rsidRPr="00707C36">
              <w:t xml:space="preserve"> х. </w:t>
            </w:r>
            <w:proofErr w:type="spellStart"/>
            <w:r w:rsidRPr="00707C36">
              <w:t>Екатериновский</w:t>
            </w:r>
            <w:proofErr w:type="spellEnd"/>
            <w:r w:rsidRPr="00707C36">
              <w:t xml:space="preserve">, </w:t>
            </w:r>
            <w:r w:rsidR="00094D3A">
              <w:t xml:space="preserve">    </w:t>
            </w:r>
            <w:r w:rsidRPr="00707C36">
              <w:t>ул. Центральная</w:t>
            </w:r>
            <w:r w:rsidR="00094D3A">
              <w:t>,</w:t>
            </w:r>
            <w:r w:rsidRPr="00707C36">
              <w:t xml:space="preserve"> 58</w:t>
            </w:r>
          </w:p>
        </w:tc>
        <w:tc>
          <w:tcPr>
            <w:tcW w:w="1099" w:type="pct"/>
            <w:vMerge/>
            <w:shd w:val="clear" w:color="auto" w:fill="auto"/>
          </w:tcPr>
          <w:p w14:paraId="4A899B74" w14:textId="77777777" w:rsidR="008F3560" w:rsidRPr="00707C36" w:rsidRDefault="008F3560" w:rsidP="001C7291">
            <w:pPr>
              <w:jc w:val="center"/>
            </w:pPr>
          </w:p>
        </w:tc>
      </w:tr>
      <w:tr w:rsidR="00707C36" w:rsidRPr="008D0777" w14:paraId="07B3B803" w14:textId="77777777" w:rsidTr="007D1138">
        <w:tc>
          <w:tcPr>
            <w:tcW w:w="287" w:type="pct"/>
            <w:vMerge/>
            <w:shd w:val="clear" w:color="auto" w:fill="auto"/>
          </w:tcPr>
          <w:p w14:paraId="37B0EB18" w14:textId="77777777" w:rsidR="008F3560" w:rsidRPr="00707C36" w:rsidRDefault="008F3560" w:rsidP="001C7291">
            <w:pPr>
              <w:pStyle w:val="afff2"/>
              <w:ind w:left="0"/>
              <w:jc w:val="center"/>
              <w:rPr>
                <w:b/>
                <w:bCs/>
                <w:i/>
                <w:iCs/>
              </w:rPr>
            </w:pPr>
          </w:p>
        </w:tc>
        <w:tc>
          <w:tcPr>
            <w:tcW w:w="1006" w:type="pct"/>
            <w:vMerge/>
            <w:shd w:val="clear" w:color="auto" w:fill="auto"/>
          </w:tcPr>
          <w:p w14:paraId="1937C306" w14:textId="77777777" w:rsidR="008F3560" w:rsidRPr="00707C36" w:rsidRDefault="008F3560" w:rsidP="001C7291">
            <w:pPr>
              <w:jc w:val="center"/>
              <w:rPr>
                <w:b/>
                <w:bCs/>
                <w:i/>
                <w:iCs/>
              </w:rPr>
            </w:pPr>
          </w:p>
        </w:tc>
        <w:tc>
          <w:tcPr>
            <w:tcW w:w="1284" w:type="pct"/>
            <w:vMerge/>
            <w:shd w:val="clear" w:color="auto" w:fill="auto"/>
          </w:tcPr>
          <w:p w14:paraId="0B4185B7" w14:textId="77777777" w:rsidR="008F3560" w:rsidRPr="00707C36" w:rsidRDefault="008F3560" w:rsidP="001C7291">
            <w:pPr>
              <w:jc w:val="center"/>
            </w:pPr>
          </w:p>
        </w:tc>
        <w:tc>
          <w:tcPr>
            <w:tcW w:w="1325" w:type="pct"/>
            <w:shd w:val="clear" w:color="auto" w:fill="auto"/>
          </w:tcPr>
          <w:p w14:paraId="6BB36A5C" w14:textId="4BB2C9FC" w:rsidR="008F3560" w:rsidRPr="00707C36" w:rsidRDefault="00094D3A" w:rsidP="001C7291">
            <w:pPr>
              <w:jc w:val="center"/>
            </w:pPr>
            <w:r>
              <w:t xml:space="preserve">КТП Ф3-618, южная окраина                                      х. </w:t>
            </w:r>
            <w:proofErr w:type="spellStart"/>
            <w:r>
              <w:t>Екатериновский</w:t>
            </w:r>
            <w:proofErr w:type="spellEnd"/>
            <w:r>
              <w:t>, МТФ</w:t>
            </w:r>
          </w:p>
        </w:tc>
        <w:tc>
          <w:tcPr>
            <w:tcW w:w="1099" w:type="pct"/>
            <w:vMerge/>
            <w:shd w:val="clear" w:color="auto" w:fill="auto"/>
          </w:tcPr>
          <w:p w14:paraId="5D04440E" w14:textId="77777777" w:rsidR="008F3560" w:rsidRPr="00707C36" w:rsidRDefault="008F3560" w:rsidP="001C7291">
            <w:pPr>
              <w:jc w:val="center"/>
            </w:pPr>
          </w:p>
        </w:tc>
      </w:tr>
      <w:tr w:rsidR="00707C36" w:rsidRPr="008D0777" w14:paraId="179DE87B" w14:textId="77777777" w:rsidTr="007D1138">
        <w:tc>
          <w:tcPr>
            <w:tcW w:w="287" w:type="pct"/>
            <w:vMerge/>
            <w:shd w:val="clear" w:color="auto" w:fill="auto"/>
          </w:tcPr>
          <w:p w14:paraId="14A70649" w14:textId="77777777" w:rsidR="008F3560" w:rsidRPr="00707C36" w:rsidRDefault="008F3560" w:rsidP="001C7291">
            <w:pPr>
              <w:pStyle w:val="afff2"/>
              <w:ind w:left="0"/>
              <w:jc w:val="center"/>
              <w:rPr>
                <w:b/>
                <w:bCs/>
                <w:i/>
                <w:iCs/>
              </w:rPr>
            </w:pPr>
          </w:p>
        </w:tc>
        <w:tc>
          <w:tcPr>
            <w:tcW w:w="1006" w:type="pct"/>
            <w:vMerge/>
            <w:shd w:val="clear" w:color="auto" w:fill="auto"/>
          </w:tcPr>
          <w:p w14:paraId="66A8E506" w14:textId="77777777" w:rsidR="008F3560" w:rsidRPr="00707C36" w:rsidRDefault="008F3560" w:rsidP="001C7291">
            <w:pPr>
              <w:jc w:val="center"/>
              <w:rPr>
                <w:b/>
                <w:bCs/>
                <w:i/>
                <w:iCs/>
              </w:rPr>
            </w:pPr>
          </w:p>
        </w:tc>
        <w:tc>
          <w:tcPr>
            <w:tcW w:w="1284" w:type="pct"/>
            <w:vMerge/>
            <w:shd w:val="clear" w:color="auto" w:fill="auto"/>
          </w:tcPr>
          <w:p w14:paraId="78671475" w14:textId="77777777" w:rsidR="008F3560" w:rsidRPr="00707C36" w:rsidRDefault="008F3560" w:rsidP="001C7291">
            <w:pPr>
              <w:jc w:val="center"/>
            </w:pPr>
          </w:p>
        </w:tc>
        <w:tc>
          <w:tcPr>
            <w:tcW w:w="1325" w:type="pct"/>
            <w:shd w:val="clear" w:color="auto" w:fill="auto"/>
          </w:tcPr>
          <w:p w14:paraId="2588C152" w14:textId="07172EB5" w:rsidR="008F3560" w:rsidRPr="00707C36" w:rsidRDefault="00094D3A" w:rsidP="001C7291">
            <w:pPr>
              <w:jc w:val="center"/>
            </w:pPr>
            <w:r>
              <w:t xml:space="preserve">КТП Ф3-630, южная окраина                                         </w:t>
            </w:r>
            <w:r w:rsidR="008F3560" w:rsidRPr="00707C36">
              <w:t xml:space="preserve">х. </w:t>
            </w:r>
            <w:proofErr w:type="spellStart"/>
            <w:r w:rsidR="008F3560" w:rsidRPr="00707C36">
              <w:t>Екатериновский</w:t>
            </w:r>
            <w:proofErr w:type="spellEnd"/>
            <w:r w:rsidR="008F3560" w:rsidRPr="00707C36">
              <w:t>, водокачка</w:t>
            </w:r>
          </w:p>
        </w:tc>
        <w:tc>
          <w:tcPr>
            <w:tcW w:w="1099" w:type="pct"/>
            <w:vMerge/>
            <w:shd w:val="clear" w:color="auto" w:fill="auto"/>
          </w:tcPr>
          <w:p w14:paraId="0A6D2129" w14:textId="77777777" w:rsidR="008F3560" w:rsidRPr="00707C36" w:rsidRDefault="008F3560" w:rsidP="001C7291">
            <w:pPr>
              <w:jc w:val="center"/>
            </w:pPr>
          </w:p>
        </w:tc>
      </w:tr>
      <w:tr w:rsidR="00707C36" w:rsidRPr="008D0777" w14:paraId="7AF93318" w14:textId="77777777" w:rsidTr="007D1138">
        <w:tc>
          <w:tcPr>
            <w:tcW w:w="287" w:type="pct"/>
            <w:vMerge/>
            <w:shd w:val="clear" w:color="auto" w:fill="auto"/>
          </w:tcPr>
          <w:p w14:paraId="4E95C489" w14:textId="77777777" w:rsidR="008F3560" w:rsidRPr="00707C36" w:rsidRDefault="008F3560" w:rsidP="001C7291">
            <w:pPr>
              <w:pStyle w:val="afff2"/>
              <w:ind w:left="0"/>
              <w:jc w:val="center"/>
              <w:rPr>
                <w:b/>
                <w:bCs/>
                <w:i/>
                <w:iCs/>
              </w:rPr>
            </w:pPr>
          </w:p>
        </w:tc>
        <w:tc>
          <w:tcPr>
            <w:tcW w:w="1006" w:type="pct"/>
            <w:vMerge/>
            <w:shd w:val="clear" w:color="auto" w:fill="auto"/>
          </w:tcPr>
          <w:p w14:paraId="62A1905D" w14:textId="77777777" w:rsidR="008F3560" w:rsidRPr="00707C36" w:rsidRDefault="008F3560" w:rsidP="001C7291">
            <w:pPr>
              <w:jc w:val="center"/>
              <w:rPr>
                <w:b/>
                <w:bCs/>
                <w:i/>
                <w:iCs/>
              </w:rPr>
            </w:pPr>
          </w:p>
        </w:tc>
        <w:tc>
          <w:tcPr>
            <w:tcW w:w="1284" w:type="pct"/>
            <w:vMerge/>
            <w:shd w:val="clear" w:color="auto" w:fill="auto"/>
          </w:tcPr>
          <w:p w14:paraId="6B2C1C65" w14:textId="77777777" w:rsidR="008F3560" w:rsidRPr="00707C36" w:rsidRDefault="008F3560" w:rsidP="001C7291">
            <w:pPr>
              <w:jc w:val="center"/>
            </w:pPr>
          </w:p>
        </w:tc>
        <w:tc>
          <w:tcPr>
            <w:tcW w:w="1325" w:type="pct"/>
            <w:shd w:val="clear" w:color="auto" w:fill="auto"/>
          </w:tcPr>
          <w:p w14:paraId="164A3C04" w14:textId="73F65C59" w:rsidR="008F3560" w:rsidRPr="00707C36" w:rsidRDefault="008F3560" w:rsidP="001C7291">
            <w:pPr>
              <w:jc w:val="center"/>
            </w:pPr>
            <w:r w:rsidRPr="00707C36">
              <w:t xml:space="preserve">КТП Ф5-648, </w:t>
            </w:r>
            <w:r w:rsidR="00094D3A">
              <w:t xml:space="preserve">                             </w:t>
            </w:r>
            <w:r w:rsidRPr="00707C36">
              <w:t xml:space="preserve">х. </w:t>
            </w:r>
            <w:proofErr w:type="spellStart"/>
            <w:r w:rsidRPr="00707C36">
              <w:t>Екатериновский</w:t>
            </w:r>
            <w:proofErr w:type="spellEnd"/>
            <w:r w:rsidRPr="00707C36">
              <w:t xml:space="preserve"> (городок №</w:t>
            </w:r>
            <w:r w:rsidR="00094D3A">
              <w:t xml:space="preserve"> </w:t>
            </w:r>
            <w:r w:rsidRPr="00707C36">
              <w:t>1),</w:t>
            </w:r>
          </w:p>
        </w:tc>
        <w:tc>
          <w:tcPr>
            <w:tcW w:w="1099" w:type="pct"/>
            <w:vMerge/>
            <w:shd w:val="clear" w:color="auto" w:fill="auto"/>
          </w:tcPr>
          <w:p w14:paraId="38ED1987" w14:textId="77777777" w:rsidR="008F3560" w:rsidRPr="00707C36" w:rsidRDefault="008F3560" w:rsidP="001C7291">
            <w:pPr>
              <w:jc w:val="center"/>
            </w:pPr>
          </w:p>
        </w:tc>
      </w:tr>
      <w:tr w:rsidR="00707C36" w:rsidRPr="008D0777" w14:paraId="2432E9AF" w14:textId="77777777" w:rsidTr="007D1138">
        <w:tc>
          <w:tcPr>
            <w:tcW w:w="287" w:type="pct"/>
            <w:vMerge/>
            <w:shd w:val="clear" w:color="auto" w:fill="auto"/>
          </w:tcPr>
          <w:p w14:paraId="452A24DE" w14:textId="77777777" w:rsidR="008F3560" w:rsidRPr="00707C36" w:rsidRDefault="008F3560" w:rsidP="001C7291">
            <w:pPr>
              <w:pStyle w:val="afff2"/>
              <w:ind w:left="0"/>
              <w:jc w:val="center"/>
              <w:rPr>
                <w:b/>
                <w:bCs/>
                <w:i/>
                <w:iCs/>
              </w:rPr>
            </w:pPr>
          </w:p>
        </w:tc>
        <w:tc>
          <w:tcPr>
            <w:tcW w:w="1006" w:type="pct"/>
            <w:vMerge/>
            <w:shd w:val="clear" w:color="auto" w:fill="auto"/>
          </w:tcPr>
          <w:p w14:paraId="7CD529F1" w14:textId="77777777" w:rsidR="008F3560" w:rsidRPr="00707C36" w:rsidRDefault="008F3560" w:rsidP="001C7291">
            <w:pPr>
              <w:jc w:val="center"/>
              <w:rPr>
                <w:b/>
                <w:bCs/>
                <w:i/>
                <w:iCs/>
              </w:rPr>
            </w:pPr>
          </w:p>
        </w:tc>
        <w:tc>
          <w:tcPr>
            <w:tcW w:w="1284" w:type="pct"/>
            <w:vMerge/>
            <w:shd w:val="clear" w:color="auto" w:fill="auto"/>
          </w:tcPr>
          <w:p w14:paraId="18B705D4" w14:textId="77777777" w:rsidR="008F3560" w:rsidRPr="00707C36" w:rsidRDefault="008F3560" w:rsidP="001C7291">
            <w:pPr>
              <w:jc w:val="center"/>
            </w:pPr>
          </w:p>
        </w:tc>
        <w:tc>
          <w:tcPr>
            <w:tcW w:w="1325" w:type="pct"/>
            <w:shd w:val="clear" w:color="auto" w:fill="auto"/>
          </w:tcPr>
          <w:p w14:paraId="4067527C" w14:textId="57A62218" w:rsidR="008F3560" w:rsidRPr="00707C36" w:rsidRDefault="008F3560" w:rsidP="001C7291">
            <w:pPr>
              <w:jc w:val="center"/>
            </w:pPr>
            <w:r w:rsidRPr="00707C36">
              <w:t xml:space="preserve">КТП Ф5-649, </w:t>
            </w:r>
            <w:r w:rsidR="00094D3A">
              <w:t xml:space="preserve">                       </w:t>
            </w:r>
            <w:r w:rsidRPr="00707C36">
              <w:t xml:space="preserve">х. </w:t>
            </w:r>
            <w:proofErr w:type="spellStart"/>
            <w:r w:rsidRPr="00707C36">
              <w:t>Екатериновский</w:t>
            </w:r>
            <w:proofErr w:type="spellEnd"/>
            <w:r w:rsidRPr="00707C36">
              <w:t>, ПМК-1, ул. Суворова</w:t>
            </w:r>
          </w:p>
        </w:tc>
        <w:tc>
          <w:tcPr>
            <w:tcW w:w="1099" w:type="pct"/>
            <w:vMerge/>
            <w:shd w:val="clear" w:color="auto" w:fill="auto"/>
          </w:tcPr>
          <w:p w14:paraId="56D428ED" w14:textId="77777777" w:rsidR="008F3560" w:rsidRPr="00707C36" w:rsidRDefault="008F3560" w:rsidP="001C7291">
            <w:pPr>
              <w:jc w:val="center"/>
            </w:pPr>
          </w:p>
        </w:tc>
      </w:tr>
      <w:tr w:rsidR="00707C36" w:rsidRPr="008D0777" w14:paraId="4F5C0468" w14:textId="77777777" w:rsidTr="007D1138">
        <w:tc>
          <w:tcPr>
            <w:tcW w:w="287" w:type="pct"/>
            <w:vMerge/>
            <w:shd w:val="clear" w:color="auto" w:fill="auto"/>
          </w:tcPr>
          <w:p w14:paraId="503BB364" w14:textId="77777777" w:rsidR="008F3560" w:rsidRPr="00707C36" w:rsidRDefault="008F3560" w:rsidP="001C7291">
            <w:pPr>
              <w:pStyle w:val="afff2"/>
              <w:ind w:left="0"/>
              <w:jc w:val="center"/>
              <w:rPr>
                <w:b/>
                <w:bCs/>
                <w:i/>
                <w:iCs/>
              </w:rPr>
            </w:pPr>
          </w:p>
        </w:tc>
        <w:tc>
          <w:tcPr>
            <w:tcW w:w="1006" w:type="pct"/>
            <w:vMerge/>
            <w:shd w:val="clear" w:color="auto" w:fill="auto"/>
          </w:tcPr>
          <w:p w14:paraId="1D5DF4D9" w14:textId="77777777" w:rsidR="008F3560" w:rsidRPr="00707C36" w:rsidRDefault="008F3560" w:rsidP="001C7291">
            <w:pPr>
              <w:jc w:val="center"/>
              <w:rPr>
                <w:b/>
                <w:bCs/>
                <w:i/>
                <w:iCs/>
              </w:rPr>
            </w:pPr>
          </w:p>
        </w:tc>
        <w:tc>
          <w:tcPr>
            <w:tcW w:w="1284" w:type="pct"/>
            <w:vMerge/>
            <w:shd w:val="clear" w:color="auto" w:fill="auto"/>
          </w:tcPr>
          <w:p w14:paraId="3886E36D" w14:textId="77777777" w:rsidR="008F3560" w:rsidRPr="00707C36" w:rsidRDefault="008F3560" w:rsidP="001C7291">
            <w:pPr>
              <w:jc w:val="center"/>
            </w:pPr>
          </w:p>
        </w:tc>
        <w:tc>
          <w:tcPr>
            <w:tcW w:w="1325" w:type="pct"/>
            <w:shd w:val="clear" w:color="auto" w:fill="auto"/>
          </w:tcPr>
          <w:p w14:paraId="29CFA816" w14:textId="025A3260" w:rsidR="008F3560" w:rsidRPr="00707C36" w:rsidRDefault="008F3560" w:rsidP="001C7291">
            <w:pPr>
              <w:jc w:val="center"/>
            </w:pPr>
            <w:r w:rsidRPr="00707C36">
              <w:t xml:space="preserve">КТП Ф5-650, </w:t>
            </w:r>
            <w:r w:rsidR="00094D3A">
              <w:t xml:space="preserve">                       </w:t>
            </w:r>
            <w:r w:rsidRPr="00707C36">
              <w:t xml:space="preserve">х. </w:t>
            </w:r>
            <w:proofErr w:type="spellStart"/>
            <w:r w:rsidRPr="00707C36">
              <w:t>Екатериновский</w:t>
            </w:r>
            <w:proofErr w:type="spellEnd"/>
            <w:r w:rsidRPr="00707C36">
              <w:t xml:space="preserve">, </w:t>
            </w:r>
            <w:r w:rsidR="00094D3A">
              <w:t xml:space="preserve">        </w:t>
            </w:r>
            <w:r w:rsidRPr="00707C36">
              <w:t>ул. Набережная</w:t>
            </w:r>
          </w:p>
        </w:tc>
        <w:tc>
          <w:tcPr>
            <w:tcW w:w="1099" w:type="pct"/>
            <w:vMerge/>
            <w:shd w:val="clear" w:color="auto" w:fill="auto"/>
          </w:tcPr>
          <w:p w14:paraId="1E702584" w14:textId="77777777" w:rsidR="008F3560" w:rsidRPr="00707C36" w:rsidRDefault="008F3560" w:rsidP="001C7291">
            <w:pPr>
              <w:jc w:val="center"/>
            </w:pPr>
          </w:p>
        </w:tc>
      </w:tr>
      <w:tr w:rsidR="00707C36" w:rsidRPr="008D0777" w14:paraId="72FCB069" w14:textId="77777777" w:rsidTr="007D1138">
        <w:tc>
          <w:tcPr>
            <w:tcW w:w="287" w:type="pct"/>
            <w:vMerge/>
            <w:shd w:val="clear" w:color="auto" w:fill="auto"/>
          </w:tcPr>
          <w:p w14:paraId="1821E040" w14:textId="77777777" w:rsidR="008F3560" w:rsidRPr="00707C36" w:rsidRDefault="008F3560" w:rsidP="001C7291">
            <w:pPr>
              <w:pStyle w:val="afff2"/>
              <w:ind w:left="0"/>
              <w:jc w:val="center"/>
              <w:rPr>
                <w:b/>
                <w:bCs/>
                <w:i/>
                <w:iCs/>
              </w:rPr>
            </w:pPr>
          </w:p>
        </w:tc>
        <w:tc>
          <w:tcPr>
            <w:tcW w:w="1006" w:type="pct"/>
            <w:vMerge/>
            <w:shd w:val="clear" w:color="auto" w:fill="auto"/>
          </w:tcPr>
          <w:p w14:paraId="66A4C240" w14:textId="77777777" w:rsidR="008F3560" w:rsidRPr="00707C36" w:rsidRDefault="008F3560" w:rsidP="001C7291">
            <w:pPr>
              <w:jc w:val="center"/>
              <w:rPr>
                <w:b/>
                <w:bCs/>
                <w:i/>
                <w:iCs/>
              </w:rPr>
            </w:pPr>
          </w:p>
        </w:tc>
        <w:tc>
          <w:tcPr>
            <w:tcW w:w="1284" w:type="pct"/>
            <w:vMerge/>
            <w:shd w:val="clear" w:color="auto" w:fill="auto"/>
          </w:tcPr>
          <w:p w14:paraId="59BD0AA2" w14:textId="77777777" w:rsidR="008F3560" w:rsidRPr="00707C36" w:rsidRDefault="008F3560" w:rsidP="001C7291">
            <w:pPr>
              <w:jc w:val="center"/>
            </w:pPr>
          </w:p>
        </w:tc>
        <w:tc>
          <w:tcPr>
            <w:tcW w:w="1325" w:type="pct"/>
            <w:shd w:val="clear" w:color="auto" w:fill="auto"/>
          </w:tcPr>
          <w:p w14:paraId="444DCC95" w14:textId="24555BD2" w:rsidR="008F3560" w:rsidRPr="00707C36" w:rsidRDefault="008F3560" w:rsidP="001C7291">
            <w:pPr>
              <w:jc w:val="center"/>
            </w:pPr>
            <w:r w:rsidRPr="00707C36">
              <w:t>КТП Ф3-653,</w:t>
            </w:r>
            <w:r w:rsidR="00094D3A">
              <w:t xml:space="preserve">                       </w:t>
            </w:r>
            <w:r w:rsidRPr="00707C36">
              <w:t xml:space="preserve"> х. </w:t>
            </w:r>
            <w:proofErr w:type="spellStart"/>
            <w:r w:rsidRPr="00707C36">
              <w:t>Екатериновский</w:t>
            </w:r>
            <w:proofErr w:type="spellEnd"/>
            <w:r w:rsidRPr="00707C36">
              <w:t>, пер. Солнечный</w:t>
            </w:r>
          </w:p>
        </w:tc>
        <w:tc>
          <w:tcPr>
            <w:tcW w:w="1099" w:type="pct"/>
            <w:vMerge/>
            <w:shd w:val="clear" w:color="auto" w:fill="auto"/>
          </w:tcPr>
          <w:p w14:paraId="77AE40E6" w14:textId="77777777" w:rsidR="008F3560" w:rsidRPr="00707C36" w:rsidRDefault="008F3560" w:rsidP="001C7291">
            <w:pPr>
              <w:jc w:val="center"/>
            </w:pPr>
          </w:p>
        </w:tc>
      </w:tr>
      <w:tr w:rsidR="00707C36" w:rsidRPr="008D0777" w14:paraId="634A2CDA" w14:textId="77777777" w:rsidTr="007D1138">
        <w:tc>
          <w:tcPr>
            <w:tcW w:w="287" w:type="pct"/>
            <w:vMerge/>
            <w:shd w:val="clear" w:color="auto" w:fill="auto"/>
          </w:tcPr>
          <w:p w14:paraId="7CAE2553" w14:textId="77777777" w:rsidR="008F3560" w:rsidRPr="00707C36" w:rsidRDefault="008F3560" w:rsidP="001C7291">
            <w:pPr>
              <w:pStyle w:val="afff2"/>
              <w:ind w:left="0"/>
              <w:jc w:val="center"/>
              <w:rPr>
                <w:b/>
                <w:bCs/>
                <w:i/>
                <w:iCs/>
              </w:rPr>
            </w:pPr>
          </w:p>
        </w:tc>
        <w:tc>
          <w:tcPr>
            <w:tcW w:w="1006" w:type="pct"/>
            <w:vMerge/>
            <w:shd w:val="clear" w:color="auto" w:fill="auto"/>
          </w:tcPr>
          <w:p w14:paraId="3FDAEEEB" w14:textId="77777777" w:rsidR="008F3560" w:rsidRPr="00707C36" w:rsidRDefault="008F3560" w:rsidP="001C7291">
            <w:pPr>
              <w:jc w:val="center"/>
              <w:rPr>
                <w:b/>
                <w:bCs/>
                <w:i/>
                <w:iCs/>
              </w:rPr>
            </w:pPr>
          </w:p>
        </w:tc>
        <w:tc>
          <w:tcPr>
            <w:tcW w:w="1284" w:type="pct"/>
            <w:vMerge/>
            <w:shd w:val="clear" w:color="auto" w:fill="auto"/>
          </w:tcPr>
          <w:p w14:paraId="4D0C7A52" w14:textId="77777777" w:rsidR="008F3560" w:rsidRPr="00707C36" w:rsidRDefault="008F3560" w:rsidP="001C7291">
            <w:pPr>
              <w:jc w:val="center"/>
            </w:pPr>
          </w:p>
        </w:tc>
        <w:tc>
          <w:tcPr>
            <w:tcW w:w="1325" w:type="pct"/>
            <w:shd w:val="clear" w:color="auto" w:fill="auto"/>
          </w:tcPr>
          <w:p w14:paraId="72BD8A88" w14:textId="79D7EB40" w:rsidR="008F3560" w:rsidRPr="00707C36" w:rsidRDefault="008F3560" w:rsidP="001C7291">
            <w:pPr>
              <w:jc w:val="center"/>
            </w:pPr>
            <w:r w:rsidRPr="00707C36">
              <w:t xml:space="preserve">КТП Ф1-608, </w:t>
            </w:r>
            <w:r w:rsidR="00094D3A">
              <w:t xml:space="preserve">                  </w:t>
            </w:r>
            <w:r w:rsidRPr="00707C36">
              <w:t xml:space="preserve">ст. Федоровская, южная окраина </w:t>
            </w:r>
            <w:r w:rsidR="00094D3A">
              <w:t xml:space="preserve">               </w:t>
            </w:r>
            <w:r w:rsidRPr="00707C36">
              <w:t xml:space="preserve">х. </w:t>
            </w:r>
            <w:proofErr w:type="spellStart"/>
            <w:r w:rsidRPr="00707C36">
              <w:t>Екатериновского</w:t>
            </w:r>
            <w:proofErr w:type="spellEnd"/>
          </w:p>
        </w:tc>
        <w:tc>
          <w:tcPr>
            <w:tcW w:w="1099" w:type="pct"/>
            <w:vMerge/>
            <w:shd w:val="clear" w:color="auto" w:fill="auto"/>
          </w:tcPr>
          <w:p w14:paraId="6C786F13" w14:textId="77777777" w:rsidR="008F3560" w:rsidRPr="00707C36" w:rsidRDefault="008F3560" w:rsidP="001C7291">
            <w:pPr>
              <w:jc w:val="center"/>
            </w:pPr>
          </w:p>
        </w:tc>
      </w:tr>
      <w:tr w:rsidR="00707C36" w:rsidRPr="008D0777" w14:paraId="27240B56" w14:textId="77777777" w:rsidTr="007D1138">
        <w:tc>
          <w:tcPr>
            <w:tcW w:w="287" w:type="pct"/>
            <w:vMerge w:val="restart"/>
            <w:shd w:val="clear" w:color="auto" w:fill="auto"/>
          </w:tcPr>
          <w:p w14:paraId="2FA79843" w14:textId="72DC78F2" w:rsidR="00073877" w:rsidRPr="00A96DF8" w:rsidRDefault="00073877" w:rsidP="001C7291">
            <w:pPr>
              <w:pStyle w:val="afff2"/>
              <w:ind w:left="0"/>
              <w:jc w:val="center"/>
              <w:rPr>
                <w:bCs/>
                <w:iCs/>
              </w:rPr>
            </w:pPr>
            <w:r w:rsidRPr="00A96DF8">
              <w:rPr>
                <w:bCs/>
                <w:iCs/>
              </w:rPr>
              <w:t>3</w:t>
            </w:r>
          </w:p>
        </w:tc>
        <w:tc>
          <w:tcPr>
            <w:tcW w:w="1006" w:type="pct"/>
            <w:vMerge w:val="restart"/>
            <w:shd w:val="clear" w:color="auto" w:fill="auto"/>
          </w:tcPr>
          <w:p w14:paraId="4B891FDA" w14:textId="711F4A04" w:rsidR="00073877" w:rsidRPr="00A96DF8" w:rsidRDefault="00073877" w:rsidP="001C7291">
            <w:pPr>
              <w:jc w:val="center"/>
              <w:rPr>
                <w:bCs/>
                <w:iCs/>
              </w:rPr>
            </w:pPr>
            <w:r w:rsidRPr="00A96DF8">
              <w:rPr>
                <w:bCs/>
                <w:iCs/>
              </w:rPr>
              <w:t>х. Васильевский</w:t>
            </w:r>
          </w:p>
        </w:tc>
        <w:tc>
          <w:tcPr>
            <w:tcW w:w="1284" w:type="pct"/>
            <w:vMerge w:val="restart"/>
            <w:shd w:val="clear" w:color="auto" w:fill="auto"/>
          </w:tcPr>
          <w:p w14:paraId="6697BC0B" w14:textId="7B0B0692" w:rsidR="00073877" w:rsidRPr="00707C36" w:rsidRDefault="00073877" w:rsidP="001C7291">
            <w:pPr>
              <w:jc w:val="center"/>
            </w:pPr>
            <w:r w:rsidRPr="00707C36">
              <w:t>4</w:t>
            </w:r>
          </w:p>
        </w:tc>
        <w:tc>
          <w:tcPr>
            <w:tcW w:w="1325" w:type="pct"/>
            <w:shd w:val="clear" w:color="auto" w:fill="auto"/>
          </w:tcPr>
          <w:p w14:paraId="6615E7A2" w14:textId="2B396F01" w:rsidR="00073877" w:rsidRPr="00707C36" w:rsidRDefault="00073877" w:rsidP="001C7291">
            <w:pPr>
              <w:jc w:val="center"/>
            </w:pPr>
            <w:r w:rsidRPr="00707C36">
              <w:t>КТП Ф1-623,</w:t>
            </w:r>
            <w:r w:rsidR="007D1138">
              <w:t xml:space="preserve">                    </w:t>
            </w:r>
            <w:r w:rsidRPr="00707C36">
              <w:t xml:space="preserve"> х. Васильевский, </w:t>
            </w:r>
            <w:r w:rsidR="007D1138">
              <w:t xml:space="preserve">           </w:t>
            </w:r>
            <w:r w:rsidRPr="00707C36">
              <w:t>ул. Лесная</w:t>
            </w:r>
          </w:p>
        </w:tc>
        <w:tc>
          <w:tcPr>
            <w:tcW w:w="1099" w:type="pct"/>
            <w:vMerge w:val="restart"/>
            <w:shd w:val="clear" w:color="auto" w:fill="auto"/>
          </w:tcPr>
          <w:p w14:paraId="7164126E" w14:textId="471B7C04" w:rsidR="00073877" w:rsidRPr="00707C36" w:rsidRDefault="00073877" w:rsidP="001C7291">
            <w:pPr>
              <w:jc w:val="center"/>
            </w:pPr>
            <w:r w:rsidRPr="00707C36">
              <w:t>-</w:t>
            </w:r>
          </w:p>
        </w:tc>
      </w:tr>
      <w:tr w:rsidR="00707C36" w:rsidRPr="008D0777" w14:paraId="1BC38D02" w14:textId="77777777" w:rsidTr="007D1138">
        <w:tc>
          <w:tcPr>
            <w:tcW w:w="287" w:type="pct"/>
            <w:vMerge/>
            <w:shd w:val="clear" w:color="auto" w:fill="auto"/>
          </w:tcPr>
          <w:p w14:paraId="2CD3A202" w14:textId="77777777" w:rsidR="00073877" w:rsidRPr="00A96DF8" w:rsidRDefault="00073877" w:rsidP="001C7291">
            <w:pPr>
              <w:pStyle w:val="afff2"/>
              <w:ind w:left="0"/>
              <w:jc w:val="center"/>
              <w:rPr>
                <w:bCs/>
                <w:iCs/>
              </w:rPr>
            </w:pPr>
          </w:p>
        </w:tc>
        <w:tc>
          <w:tcPr>
            <w:tcW w:w="1006" w:type="pct"/>
            <w:vMerge/>
            <w:shd w:val="clear" w:color="auto" w:fill="auto"/>
          </w:tcPr>
          <w:p w14:paraId="4DFAF04E" w14:textId="77777777" w:rsidR="00073877" w:rsidRPr="00A96DF8" w:rsidRDefault="00073877" w:rsidP="001C7291">
            <w:pPr>
              <w:jc w:val="center"/>
              <w:rPr>
                <w:bCs/>
                <w:iCs/>
              </w:rPr>
            </w:pPr>
          </w:p>
        </w:tc>
        <w:tc>
          <w:tcPr>
            <w:tcW w:w="1284" w:type="pct"/>
            <w:vMerge/>
            <w:shd w:val="clear" w:color="auto" w:fill="auto"/>
          </w:tcPr>
          <w:p w14:paraId="2EE1C86A" w14:textId="77777777" w:rsidR="00073877" w:rsidRPr="00707C36" w:rsidRDefault="00073877" w:rsidP="001C7291">
            <w:pPr>
              <w:jc w:val="center"/>
            </w:pPr>
          </w:p>
        </w:tc>
        <w:tc>
          <w:tcPr>
            <w:tcW w:w="1325" w:type="pct"/>
            <w:shd w:val="clear" w:color="auto" w:fill="auto"/>
          </w:tcPr>
          <w:p w14:paraId="26D24973" w14:textId="338B4A9F" w:rsidR="00073877" w:rsidRPr="00707C36" w:rsidRDefault="00094D3A" w:rsidP="001C7291">
            <w:pPr>
              <w:jc w:val="center"/>
            </w:pPr>
            <w:r>
              <w:t xml:space="preserve">КТП Ф1-625, южная окраина                             </w:t>
            </w:r>
            <w:r w:rsidR="00073877" w:rsidRPr="00707C36">
              <w:t xml:space="preserve"> х. Васильевский, МТФ</w:t>
            </w:r>
          </w:p>
        </w:tc>
        <w:tc>
          <w:tcPr>
            <w:tcW w:w="1099" w:type="pct"/>
            <w:vMerge/>
            <w:shd w:val="clear" w:color="auto" w:fill="auto"/>
          </w:tcPr>
          <w:p w14:paraId="6C588A6E" w14:textId="77777777" w:rsidR="00073877" w:rsidRPr="00707C36" w:rsidRDefault="00073877" w:rsidP="001C7291">
            <w:pPr>
              <w:jc w:val="center"/>
            </w:pPr>
          </w:p>
        </w:tc>
      </w:tr>
      <w:tr w:rsidR="00707C36" w:rsidRPr="008D0777" w14:paraId="162B7502" w14:textId="77777777" w:rsidTr="007D1138">
        <w:tc>
          <w:tcPr>
            <w:tcW w:w="287" w:type="pct"/>
            <w:vMerge/>
            <w:shd w:val="clear" w:color="auto" w:fill="auto"/>
          </w:tcPr>
          <w:p w14:paraId="3B0B0474" w14:textId="77777777" w:rsidR="00073877" w:rsidRPr="00A96DF8" w:rsidRDefault="00073877" w:rsidP="001C7291">
            <w:pPr>
              <w:pStyle w:val="afff2"/>
              <w:ind w:left="0"/>
              <w:jc w:val="center"/>
              <w:rPr>
                <w:bCs/>
                <w:iCs/>
              </w:rPr>
            </w:pPr>
          </w:p>
        </w:tc>
        <w:tc>
          <w:tcPr>
            <w:tcW w:w="1006" w:type="pct"/>
            <w:vMerge/>
            <w:shd w:val="clear" w:color="auto" w:fill="auto"/>
          </w:tcPr>
          <w:p w14:paraId="30B6A4E4" w14:textId="77777777" w:rsidR="00073877" w:rsidRPr="00A96DF8" w:rsidRDefault="00073877" w:rsidP="001C7291">
            <w:pPr>
              <w:jc w:val="center"/>
              <w:rPr>
                <w:bCs/>
                <w:iCs/>
              </w:rPr>
            </w:pPr>
          </w:p>
        </w:tc>
        <w:tc>
          <w:tcPr>
            <w:tcW w:w="1284" w:type="pct"/>
            <w:vMerge/>
            <w:shd w:val="clear" w:color="auto" w:fill="auto"/>
          </w:tcPr>
          <w:p w14:paraId="69E094FE" w14:textId="77777777" w:rsidR="00073877" w:rsidRPr="00707C36" w:rsidRDefault="00073877" w:rsidP="001C7291">
            <w:pPr>
              <w:jc w:val="center"/>
            </w:pPr>
          </w:p>
        </w:tc>
        <w:tc>
          <w:tcPr>
            <w:tcW w:w="1325" w:type="pct"/>
            <w:shd w:val="clear" w:color="auto" w:fill="auto"/>
          </w:tcPr>
          <w:p w14:paraId="67C0D021" w14:textId="1AB1D654" w:rsidR="00073877" w:rsidRPr="00707C36" w:rsidRDefault="00094D3A" w:rsidP="001C7291">
            <w:pPr>
              <w:jc w:val="center"/>
            </w:pPr>
            <w:r>
              <w:t xml:space="preserve">КТП Ф1-626, восточная окраина         </w:t>
            </w:r>
            <w:r w:rsidR="00073877" w:rsidRPr="00707C36">
              <w:t>х. Васильевский, водокачка</w:t>
            </w:r>
          </w:p>
        </w:tc>
        <w:tc>
          <w:tcPr>
            <w:tcW w:w="1099" w:type="pct"/>
            <w:vMerge/>
            <w:shd w:val="clear" w:color="auto" w:fill="auto"/>
          </w:tcPr>
          <w:p w14:paraId="6AFD657E" w14:textId="77777777" w:rsidR="00073877" w:rsidRPr="00707C36" w:rsidRDefault="00073877" w:rsidP="001C7291">
            <w:pPr>
              <w:jc w:val="center"/>
            </w:pPr>
          </w:p>
        </w:tc>
      </w:tr>
      <w:tr w:rsidR="00707C36" w:rsidRPr="008D0777" w14:paraId="495B87C8" w14:textId="77777777" w:rsidTr="007D1138">
        <w:tc>
          <w:tcPr>
            <w:tcW w:w="287" w:type="pct"/>
            <w:vMerge/>
            <w:shd w:val="clear" w:color="auto" w:fill="auto"/>
          </w:tcPr>
          <w:p w14:paraId="1C34864D" w14:textId="77777777" w:rsidR="00073877" w:rsidRPr="00A96DF8" w:rsidRDefault="00073877" w:rsidP="001C7291">
            <w:pPr>
              <w:pStyle w:val="afff2"/>
              <w:ind w:left="0"/>
              <w:jc w:val="center"/>
              <w:rPr>
                <w:bCs/>
                <w:iCs/>
              </w:rPr>
            </w:pPr>
          </w:p>
        </w:tc>
        <w:tc>
          <w:tcPr>
            <w:tcW w:w="1006" w:type="pct"/>
            <w:vMerge/>
            <w:shd w:val="clear" w:color="auto" w:fill="auto"/>
          </w:tcPr>
          <w:p w14:paraId="2610F0C5" w14:textId="77777777" w:rsidR="00073877" w:rsidRPr="00A96DF8" w:rsidRDefault="00073877" w:rsidP="001C7291">
            <w:pPr>
              <w:jc w:val="center"/>
              <w:rPr>
                <w:bCs/>
                <w:iCs/>
              </w:rPr>
            </w:pPr>
          </w:p>
        </w:tc>
        <w:tc>
          <w:tcPr>
            <w:tcW w:w="1284" w:type="pct"/>
            <w:vMerge/>
            <w:shd w:val="clear" w:color="auto" w:fill="auto"/>
          </w:tcPr>
          <w:p w14:paraId="72F18344" w14:textId="77777777" w:rsidR="00073877" w:rsidRPr="00707C36" w:rsidRDefault="00073877" w:rsidP="001C7291">
            <w:pPr>
              <w:jc w:val="center"/>
            </w:pPr>
          </w:p>
        </w:tc>
        <w:tc>
          <w:tcPr>
            <w:tcW w:w="1325" w:type="pct"/>
            <w:shd w:val="clear" w:color="auto" w:fill="auto"/>
          </w:tcPr>
          <w:p w14:paraId="3645AF68" w14:textId="37A4D74B" w:rsidR="00073877" w:rsidRPr="00707C36" w:rsidRDefault="00073877" w:rsidP="001C7291">
            <w:pPr>
              <w:jc w:val="center"/>
            </w:pPr>
            <w:r w:rsidRPr="00707C36">
              <w:t xml:space="preserve">КТП Ф1-652, </w:t>
            </w:r>
            <w:r w:rsidR="00094D3A">
              <w:t xml:space="preserve">                    </w:t>
            </w:r>
            <w:r w:rsidRPr="00707C36">
              <w:t xml:space="preserve">х. Васильевский, </w:t>
            </w:r>
            <w:r w:rsidR="00094D3A">
              <w:t xml:space="preserve">           </w:t>
            </w:r>
            <w:r w:rsidRPr="00707C36">
              <w:t>ул. Южная</w:t>
            </w:r>
          </w:p>
        </w:tc>
        <w:tc>
          <w:tcPr>
            <w:tcW w:w="1099" w:type="pct"/>
            <w:vMerge/>
            <w:shd w:val="clear" w:color="auto" w:fill="auto"/>
          </w:tcPr>
          <w:p w14:paraId="2A66EB3F" w14:textId="77777777" w:rsidR="00073877" w:rsidRPr="00707C36" w:rsidRDefault="00073877" w:rsidP="001C7291">
            <w:pPr>
              <w:jc w:val="center"/>
            </w:pPr>
          </w:p>
        </w:tc>
      </w:tr>
      <w:tr w:rsidR="00707C36" w:rsidRPr="008D0777" w14:paraId="6997B570" w14:textId="77777777" w:rsidTr="007D1138">
        <w:tc>
          <w:tcPr>
            <w:tcW w:w="287" w:type="pct"/>
            <w:vMerge w:val="restart"/>
            <w:shd w:val="clear" w:color="auto" w:fill="auto"/>
          </w:tcPr>
          <w:p w14:paraId="5774F0D3" w14:textId="73574AAB" w:rsidR="00073877" w:rsidRPr="00A96DF8" w:rsidRDefault="00073877" w:rsidP="001C7291">
            <w:pPr>
              <w:pStyle w:val="afff2"/>
              <w:ind w:left="0"/>
              <w:jc w:val="center"/>
              <w:rPr>
                <w:bCs/>
                <w:iCs/>
              </w:rPr>
            </w:pPr>
            <w:r w:rsidRPr="00A96DF8">
              <w:rPr>
                <w:bCs/>
                <w:iCs/>
              </w:rPr>
              <w:t>4</w:t>
            </w:r>
          </w:p>
        </w:tc>
        <w:tc>
          <w:tcPr>
            <w:tcW w:w="1006" w:type="pct"/>
            <w:vMerge w:val="restart"/>
            <w:shd w:val="clear" w:color="auto" w:fill="auto"/>
          </w:tcPr>
          <w:p w14:paraId="3C47C171" w14:textId="166F46ED" w:rsidR="00073877" w:rsidRPr="00A96DF8" w:rsidRDefault="00073877" w:rsidP="001C7291">
            <w:pPr>
              <w:jc w:val="center"/>
              <w:rPr>
                <w:bCs/>
                <w:iCs/>
              </w:rPr>
            </w:pPr>
            <w:r w:rsidRPr="00A96DF8">
              <w:rPr>
                <w:bCs/>
                <w:iCs/>
              </w:rPr>
              <w:t>х. Покровский</w:t>
            </w:r>
          </w:p>
        </w:tc>
        <w:tc>
          <w:tcPr>
            <w:tcW w:w="1284" w:type="pct"/>
            <w:vMerge w:val="restart"/>
            <w:shd w:val="clear" w:color="auto" w:fill="auto"/>
          </w:tcPr>
          <w:p w14:paraId="27D4F062" w14:textId="197249D6" w:rsidR="00073877" w:rsidRPr="00707C36" w:rsidRDefault="00073877" w:rsidP="001C7291">
            <w:pPr>
              <w:jc w:val="center"/>
            </w:pPr>
            <w:r w:rsidRPr="00707C36">
              <w:t>2</w:t>
            </w:r>
          </w:p>
        </w:tc>
        <w:tc>
          <w:tcPr>
            <w:tcW w:w="1325" w:type="pct"/>
            <w:shd w:val="clear" w:color="auto" w:fill="auto"/>
          </w:tcPr>
          <w:p w14:paraId="2F169B65" w14:textId="586839C0" w:rsidR="00073877" w:rsidRPr="00707C36" w:rsidRDefault="00073877" w:rsidP="001C7291">
            <w:pPr>
              <w:jc w:val="center"/>
            </w:pPr>
            <w:r w:rsidRPr="00707C36">
              <w:t xml:space="preserve">КТП Ф6-643, </w:t>
            </w:r>
            <w:r w:rsidR="00094D3A">
              <w:t xml:space="preserve">                  </w:t>
            </w:r>
            <w:r w:rsidRPr="00707C36">
              <w:t>х. Покровский,</w:t>
            </w:r>
            <w:r w:rsidR="00094D3A">
              <w:t xml:space="preserve">               </w:t>
            </w:r>
            <w:r w:rsidRPr="00707C36">
              <w:t xml:space="preserve"> ул. Зеленая</w:t>
            </w:r>
            <w:r w:rsidR="00094D3A">
              <w:t>,</w:t>
            </w:r>
            <w:r w:rsidRPr="00707C36">
              <w:t xml:space="preserve"> 1</w:t>
            </w:r>
          </w:p>
        </w:tc>
        <w:tc>
          <w:tcPr>
            <w:tcW w:w="1099" w:type="pct"/>
            <w:vMerge w:val="restart"/>
            <w:shd w:val="clear" w:color="auto" w:fill="auto"/>
          </w:tcPr>
          <w:p w14:paraId="11544996" w14:textId="300CE5D9" w:rsidR="00073877" w:rsidRPr="00707C36" w:rsidRDefault="00073877" w:rsidP="001C7291">
            <w:pPr>
              <w:jc w:val="center"/>
            </w:pPr>
            <w:r w:rsidRPr="00707C36">
              <w:t>-</w:t>
            </w:r>
          </w:p>
        </w:tc>
      </w:tr>
      <w:tr w:rsidR="00707C36" w:rsidRPr="008D0777" w14:paraId="3C3027B5" w14:textId="77777777" w:rsidTr="007D1138">
        <w:tc>
          <w:tcPr>
            <w:tcW w:w="287" w:type="pct"/>
            <w:vMerge/>
            <w:shd w:val="clear" w:color="auto" w:fill="auto"/>
          </w:tcPr>
          <w:p w14:paraId="7C18817F" w14:textId="77777777" w:rsidR="00073877" w:rsidRPr="00A96DF8" w:rsidRDefault="00073877" w:rsidP="001C7291">
            <w:pPr>
              <w:pStyle w:val="afff2"/>
              <w:ind w:left="0"/>
              <w:jc w:val="center"/>
              <w:rPr>
                <w:bCs/>
                <w:iCs/>
              </w:rPr>
            </w:pPr>
          </w:p>
        </w:tc>
        <w:tc>
          <w:tcPr>
            <w:tcW w:w="1006" w:type="pct"/>
            <w:vMerge/>
            <w:shd w:val="clear" w:color="auto" w:fill="auto"/>
          </w:tcPr>
          <w:p w14:paraId="532CCFFC" w14:textId="77777777" w:rsidR="00073877" w:rsidRPr="00A96DF8" w:rsidRDefault="00073877" w:rsidP="001C7291">
            <w:pPr>
              <w:jc w:val="center"/>
              <w:rPr>
                <w:bCs/>
                <w:iCs/>
              </w:rPr>
            </w:pPr>
          </w:p>
        </w:tc>
        <w:tc>
          <w:tcPr>
            <w:tcW w:w="1284" w:type="pct"/>
            <w:vMerge/>
            <w:shd w:val="clear" w:color="auto" w:fill="auto"/>
          </w:tcPr>
          <w:p w14:paraId="7933D148" w14:textId="77777777" w:rsidR="00073877" w:rsidRPr="00707C36" w:rsidRDefault="00073877" w:rsidP="001C7291">
            <w:pPr>
              <w:jc w:val="center"/>
            </w:pPr>
          </w:p>
        </w:tc>
        <w:tc>
          <w:tcPr>
            <w:tcW w:w="1325" w:type="pct"/>
            <w:shd w:val="clear" w:color="auto" w:fill="auto"/>
          </w:tcPr>
          <w:p w14:paraId="53F0B615" w14:textId="4EF75A84" w:rsidR="00073877" w:rsidRPr="00707C36" w:rsidRDefault="00094D3A" w:rsidP="001C7291">
            <w:pPr>
              <w:jc w:val="center"/>
            </w:pPr>
            <w:r>
              <w:t>КТП Ф6-644, ю</w:t>
            </w:r>
            <w:r w:rsidR="00073877" w:rsidRPr="00707C36">
              <w:t>го-восточная окр</w:t>
            </w:r>
            <w:r>
              <w:t xml:space="preserve">аина         </w:t>
            </w:r>
            <w:r w:rsidR="00073877" w:rsidRPr="00707C36">
              <w:t xml:space="preserve"> х. Покровский водокачка</w:t>
            </w:r>
          </w:p>
        </w:tc>
        <w:tc>
          <w:tcPr>
            <w:tcW w:w="1099" w:type="pct"/>
            <w:vMerge/>
            <w:shd w:val="clear" w:color="auto" w:fill="auto"/>
          </w:tcPr>
          <w:p w14:paraId="54863871" w14:textId="77777777" w:rsidR="00073877" w:rsidRPr="00707C36" w:rsidRDefault="00073877" w:rsidP="001C7291">
            <w:pPr>
              <w:jc w:val="center"/>
            </w:pPr>
          </w:p>
        </w:tc>
      </w:tr>
      <w:tr w:rsidR="00707C36" w:rsidRPr="008D0777" w14:paraId="2E13CC91" w14:textId="77777777" w:rsidTr="007D1138">
        <w:tc>
          <w:tcPr>
            <w:tcW w:w="287" w:type="pct"/>
            <w:vMerge w:val="restart"/>
            <w:shd w:val="clear" w:color="auto" w:fill="auto"/>
          </w:tcPr>
          <w:p w14:paraId="1E7030BC" w14:textId="26026E61" w:rsidR="007668F0" w:rsidRPr="00A96DF8" w:rsidRDefault="007668F0" w:rsidP="001C7291">
            <w:pPr>
              <w:pStyle w:val="afff2"/>
              <w:ind w:left="0"/>
              <w:jc w:val="center"/>
              <w:rPr>
                <w:bCs/>
                <w:iCs/>
              </w:rPr>
            </w:pPr>
            <w:r w:rsidRPr="00A96DF8">
              <w:rPr>
                <w:bCs/>
                <w:iCs/>
              </w:rPr>
              <w:t>5</w:t>
            </w:r>
          </w:p>
        </w:tc>
        <w:tc>
          <w:tcPr>
            <w:tcW w:w="1006" w:type="pct"/>
            <w:vMerge w:val="restart"/>
            <w:shd w:val="clear" w:color="auto" w:fill="auto"/>
          </w:tcPr>
          <w:p w14:paraId="510A57F0" w14:textId="067B5D77" w:rsidR="007668F0" w:rsidRPr="00A96DF8" w:rsidRDefault="007668F0" w:rsidP="001C7291">
            <w:pPr>
              <w:jc w:val="center"/>
              <w:rPr>
                <w:bCs/>
                <w:iCs/>
              </w:rPr>
            </w:pPr>
            <w:r w:rsidRPr="00A96DF8">
              <w:rPr>
                <w:bCs/>
                <w:iCs/>
              </w:rPr>
              <w:t>х. Свердловский</w:t>
            </w:r>
          </w:p>
        </w:tc>
        <w:tc>
          <w:tcPr>
            <w:tcW w:w="1284" w:type="pct"/>
            <w:vMerge w:val="restart"/>
            <w:shd w:val="clear" w:color="auto" w:fill="auto"/>
          </w:tcPr>
          <w:p w14:paraId="14DC8282" w14:textId="6CF64E2E" w:rsidR="007668F0" w:rsidRPr="00707C36" w:rsidRDefault="007668F0" w:rsidP="001C7291">
            <w:pPr>
              <w:jc w:val="center"/>
            </w:pPr>
            <w:r w:rsidRPr="00707C36">
              <w:t>5</w:t>
            </w:r>
          </w:p>
        </w:tc>
        <w:tc>
          <w:tcPr>
            <w:tcW w:w="1325" w:type="pct"/>
            <w:shd w:val="clear" w:color="auto" w:fill="auto"/>
          </w:tcPr>
          <w:p w14:paraId="6A87736A" w14:textId="2ECD7A51" w:rsidR="007668F0" w:rsidRPr="00707C36" w:rsidRDefault="00094D3A" w:rsidP="001C7291">
            <w:pPr>
              <w:jc w:val="center"/>
            </w:pPr>
            <w:r>
              <w:t xml:space="preserve">КТП Ф1-619, западная </w:t>
            </w:r>
            <w:r w:rsidR="007668F0" w:rsidRPr="00707C36">
              <w:t xml:space="preserve">окраина </w:t>
            </w:r>
            <w:r>
              <w:t xml:space="preserve">                            </w:t>
            </w:r>
            <w:r w:rsidR="007668F0" w:rsidRPr="00707C36">
              <w:t>х. Свердловский, МТФ</w:t>
            </w:r>
          </w:p>
        </w:tc>
        <w:tc>
          <w:tcPr>
            <w:tcW w:w="1099" w:type="pct"/>
            <w:vMerge w:val="restart"/>
            <w:shd w:val="clear" w:color="auto" w:fill="auto"/>
          </w:tcPr>
          <w:p w14:paraId="6963A091" w14:textId="3A774DBE" w:rsidR="007668F0" w:rsidRPr="00707C36" w:rsidRDefault="007668F0" w:rsidP="001C7291">
            <w:pPr>
              <w:jc w:val="center"/>
            </w:pPr>
            <w:r w:rsidRPr="00707C36">
              <w:t>-</w:t>
            </w:r>
          </w:p>
        </w:tc>
      </w:tr>
      <w:tr w:rsidR="00707C36" w:rsidRPr="008D0777" w14:paraId="7C03DAB7" w14:textId="77777777" w:rsidTr="007D1138">
        <w:tc>
          <w:tcPr>
            <w:tcW w:w="287" w:type="pct"/>
            <w:vMerge/>
            <w:shd w:val="clear" w:color="auto" w:fill="auto"/>
          </w:tcPr>
          <w:p w14:paraId="489BB41C" w14:textId="77777777" w:rsidR="007668F0" w:rsidRPr="00A96DF8" w:rsidRDefault="007668F0" w:rsidP="001C7291">
            <w:pPr>
              <w:pStyle w:val="afff2"/>
              <w:ind w:left="0"/>
              <w:jc w:val="center"/>
              <w:rPr>
                <w:bCs/>
                <w:iCs/>
              </w:rPr>
            </w:pPr>
          </w:p>
        </w:tc>
        <w:tc>
          <w:tcPr>
            <w:tcW w:w="1006" w:type="pct"/>
            <w:vMerge/>
            <w:shd w:val="clear" w:color="auto" w:fill="auto"/>
          </w:tcPr>
          <w:p w14:paraId="1859836C" w14:textId="77777777" w:rsidR="007668F0" w:rsidRPr="00A96DF8" w:rsidRDefault="007668F0" w:rsidP="001C7291">
            <w:pPr>
              <w:jc w:val="center"/>
              <w:rPr>
                <w:bCs/>
                <w:iCs/>
              </w:rPr>
            </w:pPr>
          </w:p>
        </w:tc>
        <w:tc>
          <w:tcPr>
            <w:tcW w:w="1284" w:type="pct"/>
            <w:vMerge/>
            <w:shd w:val="clear" w:color="auto" w:fill="auto"/>
          </w:tcPr>
          <w:p w14:paraId="3D137344" w14:textId="77777777" w:rsidR="007668F0" w:rsidRPr="00707C36" w:rsidRDefault="007668F0" w:rsidP="001C7291">
            <w:pPr>
              <w:jc w:val="center"/>
            </w:pPr>
          </w:p>
        </w:tc>
        <w:tc>
          <w:tcPr>
            <w:tcW w:w="1325" w:type="pct"/>
            <w:shd w:val="clear" w:color="auto" w:fill="auto"/>
          </w:tcPr>
          <w:p w14:paraId="2E39D7EA" w14:textId="450825F4" w:rsidR="007668F0" w:rsidRPr="00707C36" w:rsidRDefault="007668F0" w:rsidP="001C7291">
            <w:pPr>
              <w:jc w:val="center"/>
            </w:pPr>
            <w:r w:rsidRPr="00707C36">
              <w:t xml:space="preserve">МТП Ф1-620, </w:t>
            </w:r>
            <w:r w:rsidR="00094D3A">
              <w:t xml:space="preserve">                 </w:t>
            </w:r>
            <w:r w:rsidRPr="00707C36">
              <w:t xml:space="preserve">х. Свердловский, </w:t>
            </w:r>
            <w:r w:rsidR="00094D3A">
              <w:t xml:space="preserve">           </w:t>
            </w:r>
            <w:r w:rsidRPr="00707C36">
              <w:t>ул. Ворошилова</w:t>
            </w:r>
            <w:r w:rsidR="00094D3A">
              <w:t>,</w:t>
            </w:r>
            <w:r w:rsidRPr="00707C36">
              <w:t xml:space="preserve"> 28</w:t>
            </w:r>
          </w:p>
        </w:tc>
        <w:tc>
          <w:tcPr>
            <w:tcW w:w="1099" w:type="pct"/>
            <w:vMerge/>
            <w:shd w:val="clear" w:color="auto" w:fill="auto"/>
          </w:tcPr>
          <w:p w14:paraId="7C1CE82C" w14:textId="77777777" w:rsidR="007668F0" w:rsidRPr="00707C36" w:rsidRDefault="007668F0" w:rsidP="001C7291">
            <w:pPr>
              <w:jc w:val="center"/>
            </w:pPr>
          </w:p>
        </w:tc>
      </w:tr>
      <w:tr w:rsidR="00707C36" w:rsidRPr="008D0777" w14:paraId="25CD7ED7" w14:textId="77777777" w:rsidTr="007D1138">
        <w:tc>
          <w:tcPr>
            <w:tcW w:w="287" w:type="pct"/>
            <w:vMerge/>
            <w:shd w:val="clear" w:color="auto" w:fill="auto"/>
          </w:tcPr>
          <w:p w14:paraId="3AEA8CB3" w14:textId="77777777" w:rsidR="007668F0" w:rsidRPr="00A96DF8" w:rsidRDefault="007668F0" w:rsidP="001C7291">
            <w:pPr>
              <w:pStyle w:val="afff2"/>
              <w:ind w:left="0"/>
              <w:jc w:val="center"/>
              <w:rPr>
                <w:bCs/>
                <w:iCs/>
              </w:rPr>
            </w:pPr>
          </w:p>
        </w:tc>
        <w:tc>
          <w:tcPr>
            <w:tcW w:w="1006" w:type="pct"/>
            <w:vMerge/>
            <w:shd w:val="clear" w:color="auto" w:fill="auto"/>
          </w:tcPr>
          <w:p w14:paraId="5324905C" w14:textId="77777777" w:rsidR="007668F0" w:rsidRPr="00A96DF8" w:rsidRDefault="007668F0" w:rsidP="001C7291">
            <w:pPr>
              <w:jc w:val="center"/>
              <w:rPr>
                <w:bCs/>
                <w:iCs/>
              </w:rPr>
            </w:pPr>
          </w:p>
        </w:tc>
        <w:tc>
          <w:tcPr>
            <w:tcW w:w="1284" w:type="pct"/>
            <w:vMerge/>
            <w:shd w:val="clear" w:color="auto" w:fill="auto"/>
          </w:tcPr>
          <w:p w14:paraId="3CC2F163" w14:textId="77777777" w:rsidR="007668F0" w:rsidRPr="00707C36" w:rsidRDefault="007668F0" w:rsidP="001C7291">
            <w:pPr>
              <w:jc w:val="center"/>
            </w:pPr>
          </w:p>
        </w:tc>
        <w:tc>
          <w:tcPr>
            <w:tcW w:w="1325" w:type="pct"/>
            <w:shd w:val="clear" w:color="auto" w:fill="auto"/>
          </w:tcPr>
          <w:p w14:paraId="1DB3463F" w14:textId="1622C65E" w:rsidR="007668F0" w:rsidRPr="00707C36" w:rsidRDefault="00094D3A" w:rsidP="001C7291">
            <w:pPr>
              <w:jc w:val="center"/>
            </w:pPr>
            <w:r>
              <w:t xml:space="preserve">КТП Ф1-621, южная окраина                            </w:t>
            </w:r>
            <w:r w:rsidR="007668F0" w:rsidRPr="00707C36">
              <w:t>х. Свердловский,</w:t>
            </w:r>
            <w:r>
              <w:t xml:space="preserve">           </w:t>
            </w:r>
            <w:r w:rsidR="007668F0" w:rsidRPr="00707C36">
              <w:t xml:space="preserve"> тр</w:t>
            </w:r>
            <w:r>
              <w:t xml:space="preserve">акторная бригада </w:t>
            </w:r>
            <w:r w:rsidR="007668F0" w:rsidRPr="00707C36">
              <w:t>водокачка</w:t>
            </w:r>
          </w:p>
        </w:tc>
        <w:tc>
          <w:tcPr>
            <w:tcW w:w="1099" w:type="pct"/>
            <w:vMerge/>
            <w:shd w:val="clear" w:color="auto" w:fill="auto"/>
          </w:tcPr>
          <w:p w14:paraId="019AAC38" w14:textId="77777777" w:rsidR="007668F0" w:rsidRPr="00707C36" w:rsidRDefault="007668F0" w:rsidP="001C7291">
            <w:pPr>
              <w:jc w:val="center"/>
            </w:pPr>
          </w:p>
        </w:tc>
      </w:tr>
      <w:tr w:rsidR="00707C36" w:rsidRPr="008D0777" w14:paraId="258037C0" w14:textId="77777777" w:rsidTr="007D1138">
        <w:tc>
          <w:tcPr>
            <w:tcW w:w="287" w:type="pct"/>
            <w:vMerge/>
            <w:shd w:val="clear" w:color="auto" w:fill="auto"/>
          </w:tcPr>
          <w:p w14:paraId="5787D52C" w14:textId="77777777" w:rsidR="007668F0" w:rsidRPr="00A96DF8" w:rsidRDefault="007668F0" w:rsidP="001C7291">
            <w:pPr>
              <w:pStyle w:val="afff2"/>
              <w:ind w:left="0"/>
              <w:jc w:val="center"/>
              <w:rPr>
                <w:bCs/>
                <w:iCs/>
              </w:rPr>
            </w:pPr>
          </w:p>
        </w:tc>
        <w:tc>
          <w:tcPr>
            <w:tcW w:w="1006" w:type="pct"/>
            <w:vMerge/>
            <w:shd w:val="clear" w:color="auto" w:fill="auto"/>
          </w:tcPr>
          <w:p w14:paraId="1109E0E0" w14:textId="77777777" w:rsidR="007668F0" w:rsidRPr="00A96DF8" w:rsidRDefault="007668F0" w:rsidP="001C7291">
            <w:pPr>
              <w:jc w:val="center"/>
              <w:rPr>
                <w:bCs/>
                <w:iCs/>
              </w:rPr>
            </w:pPr>
          </w:p>
        </w:tc>
        <w:tc>
          <w:tcPr>
            <w:tcW w:w="1284" w:type="pct"/>
            <w:vMerge/>
            <w:shd w:val="clear" w:color="auto" w:fill="auto"/>
          </w:tcPr>
          <w:p w14:paraId="4304B21D" w14:textId="77777777" w:rsidR="007668F0" w:rsidRPr="00707C36" w:rsidRDefault="007668F0" w:rsidP="001C7291">
            <w:pPr>
              <w:jc w:val="center"/>
            </w:pPr>
          </w:p>
        </w:tc>
        <w:tc>
          <w:tcPr>
            <w:tcW w:w="1325" w:type="pct"/>
            <w:shd w:val="clear" w:color="auto" w:fill="auto"/>
          </w:tcPr>
          <w:p w14:paraId="2631D9FA" w14:textId="0F7C38D0" w:rsidR="007668F0" w:rsidRPr="00707C36" w:rsidRDefault="007668F0" w:rsidP="001C7291">
            <w:pPr>
              <w:jc w:val="center"/>
            </w:pPr>
            <w:r w:rsidRPr="00707C36">
              <w:t xml:space="preserve">КТП Ф1-637, </w:t>
            </w:r>
            <w:r w:rsidR="00094D3A">
              <w:t xml:space="preserve">                  </w:t>
            </w:r>
            <w:r w:rsidRPr="00707C36">
              <w:t>х. Свердловский,</w:t>
            </w:r>
            <w:r w:rsidR="00094D3A">
              <w:t xml:space="preserve">           </w:t>
            </w:r>
            <w:r w:rsidRPr="00707C36">
              <w:t xml:space="preserve"> ул. Буден</w:t>
            </w:r>
            <w:r w:rsidR="00094D3A">
              <w:t>н</w:t>
            </w:r>
            <w:r w:rsidRPr="00707C36">
              <w:t>ого</w:t>
            </w:r>
            <w:r w:rsidR="00094D3A">
              <w:t>,</w:t>
            </w:r>
            <w:r w:rsidRPr="00707C36">
              <w:t xml:space="preserve"> 29</w:t>
            </w:r>
          </w:p>
        </w:tc>
        <w:tc>
          <w:tcPr>
            <w:tcW w:w="1099" w:type="pct"/>
            <w:vMerge/>
            <w:shd w:val="clear" w:color="auto" w:fill="auto"/>
          </w:tcPr>
          <w:p w14:paraId="618424AF" w14:textId="77777777" w:rsidR="007668F0" w:rsidRPr="00707C36" w:rsidRDefault="007668F0" w:rsidP="001C7291">
            <w:pPr>
              <w:jc w:val="center"/>
            </w:pPr>
          </w:p>
        </w:tc>
      </w:tr>
      <w:tr w:rsidR="00707C36" w:rsidRPr="008D0777" w14:paraId="371D8324" w14:textId="77777777" w:rsidTr="007D1138">
        <w:tc>
          <w:tcPr>
            <w:tcW w:w="287" w:type="pct"/>
            <w:vMerge/>
            <w:shd w:val="clear" w:color="auto" w:fill="auto"/>
          </w:tcPr>
          <w:p w14:paraId="42E782FD" w14:textId="77777777" w:rsidR="007668F0" w:rsidRPr="00A96DF8" w:rsidRDefault="007668F0" w:rsidP="001C7291">
            <w:pPr>
              <w:pStyle w:val="afff2"/>
              <w:ind w:left="0"/>
              <w:jc w:val="center"/>
              <w:rPr>
                <w:bCs/>
                <w:iCs/>
              </w:rPr>
            </w:pPr>
          </w:p>
        </w:tc>
        <w:tc>
          <w:tcPr>
            <w:tcW w:w="1006" w:type="pct"/>
            <w:vMerge/>
            <w:shd w:val="clear" w:color="auto" w:fill="auto"/>
          </w:tcPr>
          <w:p w14:paraId="4698ED44" w14:textId="77777777" w:rsidR="007668F0" w:rsidRPr="00A96DF8" w:rsidRDefault="007668F0" w:rsidP="001C7291">
            <w:pPr>
              <w:jc w:val="center"/>
              <w:rPr>
                <w:bCs/>
                <w:iCs/>
              </w:rPr>
            </w:pPr>
          </w:p>
        </w:tc>
        <w:tc>
          <w:tcPr>
            <w:tcW w:w="1284" w:type="pct"/>
            <w:vMerge/>
            <w:shd w:val="clear" w:color="auto" w:fill="auto"/>
          </w:tcPr>
          <w:p w14:paraId="73D31CDF" w14:textId="77777777" w:rsidR="007668F0" w:rsidRPr="00707C36" w:rsidRDefault="007668F0" w:rsidP="001C7291">
            <w:pPr>
              <w:jc w:val="center"/>
            </w:pPr>
          </w:p>
        </w:tc>
        <w:tc>
          <w:tcPr>
            <w:tcW w:w="1325" w:type="pct"/>
            <w:shd w:val="clear" w:color="auto" w:fill="auto"/>
          </w:tcPr>
          <w:p w14:paraId="050788AF" w14:textId="2D789321" w:rsidR="007668F0" w:rsidRPr="00707C36" w:rsidRDefault="00094D3A" w:rsidP="001C7291">
            <w:pPr>
              <w:jc w:val="center"/>
            </w:pPr>
            <w:r>
              <w:t xml:space="preserve">КТП Ф1-647, восточная окраина         </w:t>
            </w:r>
            <w:r w:rsidR="007668F0" w:rsidRPr="00707C36">
              <w:t xml:space="preserve">х. Свердловский, </w:t>
            </w:r>
            <w:r>
              <w:t xml:space="preserve">        </w:t>
            </w:r>
            <w:r w:rsidR="007668F0" w:rsidRPr="00707C36">
              <w:t>мех</w:t>
            </w:r>
            <w:r>
              <w:t xml:space="preserve">. </w:t>
            </w:r>
            <w:r w:rsidR="007668F0" w:rsidRPr="00707C36">
              <w:t>ток</w:t>
            </w:r>
          </w:p>
        </w:tc>
        <w:tc>
          <w:tcPr>
            <w:tcW w:w="1099" w:type="pct"/>
            <w:vMerge/>
            <w:shd w:val="clear" w:color="auto" w:fill="auto"/>
          </w:tcPr>
          <w:p w14:paraId="0D1343D2" w14:textId="77777777" w:rsidR="007668F0" w:rsidRPr="00707C36" w:rsidRDefault="007668F0" w:rsidP="001C7291">
            <w:pPr>
              <w:jc w:val="center"/>
            </w:pPr>
          </w:p>
        </w:tc>
      </w:tr>
      <w:tr w:rsidR="00707C36" w:rsidRPr="008D0777" w14:paraId="4DA3AA76" w14:textId="77777777" w:rsidTr="007D1138">
        <w:tc>
          <w:tcPr>
            <w:tcW w:w="287" w:type="pct"/>
            <w:shd w:val="clear" w:color="auto" w:fill="auto"/>
          </w:tcPr>
          <w:p w14:paraId="023CCA3C" w14:textId="4651388F" w:rsidR="00642500" w:rsidRPr="00A96DF8" w:rsidRDefault="00073877" w:rsidP="001C7291">
            <w:pPr>
              <w:pStyle w:val="afff2"/>
              <w:ind w:left="0"/>
              <w:jc w:val="center"/>
              <w:rPr>
                <w:bCs/>
                <w:iCs/>
              </w:rPr>
            </w:pPr>
            <w:r w:rsidRPr="00A96DF8">
              <w:rPr>
                <w:bCs/>
                <w:iCs/>
              </w:rPr>
              <w:lastRenderedPageBreak/>
              <w:t>6</w:t>
            </w:r>
          </w:p>
        </w:tc>
        <w:tc>
          <w:tcPr>
            <w:tcW w:w="1006" w:type="pct"/>
            <w:shd w:val="clear" w:color="auto" w:fill="auto"/>
          </w:tcPr>
          <w:p w14:paraId="7126FE37" w14:textId="03E97DB1" w:rsidR="00642500" w:rsidRPr="00A96DF8" w:rsidRDefault="00073877" w:rsidP="001C7291">
            <w:pPr>
              <w:jc w:val="center"/>
              <w:rPr>
                <w:bCs/>
                <w:iCs/>
              </w:rPr>
            </w:pPr>
            <w:r w:rsidRPr="00A96DF8">
              <w:rPr>
                <w:bCs/>
                <w:iCs/>
              </w:rPr>
              <w:t xml:space="preserve">х. </w:t>
            </w:r>
            <w:proofErr w:type="spellStart"/>
            <w:r w:rsidRPr="00A96DF8">
              <w:rPr>
                <w:bCs/>
                <w:iCs/>
              </w:rPr>
              <w:t>Косовичи</w:t>
            </w:r>
            <w:proofErr w:type="spellEnd"/>
          </w:p>
        </w:tc>
        <w:tc>
          <w:tcPr>
            <w:tcW w:w="1284" w:type="pct"/>
            <w:shd w:val="clear" w:color="auto" w:fill="auto"/>
          </w:tcPr>
          <w:p w14:paraId="7FF37A71" w14:textId="2A848B71" w:rsidR="00642500" w:rsidRPr="00707C36" w:rsidRDefault="00073877" w:rsidP="001C7291">
            <w:pPr>
              <w:jc w:val="center"/>
            </w:pPr>
            <w:r w:rsidRPr="00707C36">
              <w:t>1</w:t>
            </w:r>
          </w:p>
        </w:tc>
        <w:tc>
          <w:tcPr>
            <w:tcW w:w="1325" w:type="pct"/>
            <w:shd w:val="clear" w:color="auto" w:fill="auto"/>
          </w:tcPr>
          <w:p w14:paraId="3AAD3890" w14:textId="436E931D" w:rsidR="00642500" w:rsidRPr="00707C36" w:rsidRDefault="00073877" w:rsidP="001C7291">
            <w:pPr>
              <w:jc w:val="center"/>
            </w:pPr>
            <w:r w:rsidRPr="00707C36">
              <w:t>КТП Ф1-628,</w:t>
            </w:r>
            <w:r w:rsidR="00094D3A">
              <w:t xml:space="preserve">                   </w:t>
            </w:r>
            <w:r w:rsidRPr="00707C36">
              <w:t xml:space="preserve"> х. </w:t>
            </w:r>
            <w:proofErr w:type="spellStart"/>
            <w:r w:rsidRPr="00707C36">
              <w:t>Косовичи</w:t>
            </w:r>
            <w:proofErr w:type="spellEnd"/>
            <w:r w:rsidRPr="00707C36">
              <w:t>,</w:t>
            </w:r>
          </w:p>
        </w:tc>
        <w:tc>
          <w:tcPr>
            <w:tcW w:w="1099" w:type="pct"/>
            <w:shd w:val="clear" w:color="auto" w:fill="auto"/>
          </w:tcPr>
          <w:p w14:paraId="225FBB5D" w14:textId="0DEE4BCA" w:rsidR="00642500" w:rsidRPr="00707C36" w:rsidRDefault="007668F0" w:rsidP="001C7291">
            <w:pPr>
              <w:jc w:val="center"/>
            </w:pPr>
            <w:r w:rsidRPr="00707C36">
              <w:t>-</w:t>
            </w:r>
          </w:p>
        </w:tc>
      </w:tr>
    </w:tbl>
    <w:p w14:paraId="3F643F6E" w14:textId="4676AB7A" w:rsidR="00643450" w:rsidRPr="002E1A13" w:rsidRDefault="00643450" w:rsidP="00571AE6">
      <w:pPr>
        <w:pStyle w:val="a1"/>
        <w:keepNext/>
        <w:spacing w:before="120"/>
        <w:rPr>
          <w:sz w:val="28"/>
          <w:szCs w:val="28"/>
          <w:lang w:val="ru-RU"/>
        </w:rPr>
      </w:pPr>
      <w:r w:rsidRPr="002E1A13">
        <w:rPr>
          <w:sz w:val="28"/>
          <w:szCs w:val="28"/>
          <w:lang w:val="ru-RU"/>
        </w:rPr>
        <w:t>Связь</w:t>
      </w:r>
      <w:r w:rsidR="002E1A13">
        <w:rPr>
          <w:sz w:val="28"/>
          <w:szCs w:val="28"/>
          <w:lang w:val="ru-RU"/>
        </w:rPr>
        <w:t>.</w:t>
      </w:r>
    </w:p>
    <w:p w14:paraId="27B0BAD4" w14:textId="483B558E" w:rsidR="006E140E" w:rsidRPr="002E1A13" w:rsidRDefault="00DB4B6C" w:rsidP="00874E30">
      <w:pPr>
        <w:pStyle w:val="a1"/>
        <w:rPr>
          <w:sz w:val="28"/>
          <w:szCs w:val="28"/>
          <w:lang w:val="ru-RU"/>
        </w:rPr>
      </w:pPr>
      <w:r w:rsidRPr="002E1A13">
        <w:rPr>
          <w:sz w:val="28"/>
          <w:szCs w:val="28"/>
          <w:lang w:val="ru-RU"/>
        </w:rPr>
        <w:t>На территории поселения функциониру</w:t>
      </w:r>
      <w:r w:rsidR="006E140E" w:rsidRPr="002E1A13">
        <w:rPr>
          <w:sz w:val="28"/>
          <w:szCs w:val="28"/>
          <w:lang w:val="ru-RU"/>
        </w:rPr>
        <w:t>ют</w:t>
      </w:r>
      <w:r w:rsidRPr="002E1A13">
        <w:rPr>
          <w:sz w:val="28"/>
          <w:szCs w:val="28"/>
          <w:lang w:val="ru-RU"/>
        </w:rPr>
        <w:t xml:space="preserve"> </w:t>
      </w:r>
      <w:r w:rsidR="006E140E" w:rsidRPr="002E1A13">
        <w:rPr>
          <w:sz w:val="28"/>
          <w:szCs w:val="28"/>
          <w:lang w:val="ru-RU"/>
        </w:rPr>
        <w:t>3</w:t>
      </w:r>
      <w:r w:rsidRPr="002E1A13">
        <w:rPr>
          <w:sz w:val="28"/>
          <w:szCs w:val="28"/>
          <w:lang w:val="ru-RU"/>
        </w:rPr>
        <w:t xml:space="preserve"> отделени</w:t>
      </w:r>
      <w:r w:rsidR="006E140E" w:rsidRPr="002E1A13">
        <w:rPr>
          <w:sz w:val="28"/>
          <w:szCs w:val="28"/>
          <w:lang w:val="ru-RU"/>
        </w:rPr>
        <w:t>я</w:t>
      </w:r>
      <w:r w:rsidRPr="002E1A13">
        <w:rPr>
          <w:sz w:val="28"/>
          <w:szCs w:val="28"/>
          <w:lang w:val="ru-RU"/>
        </w:rPr>
        <w:t xml:space="preserve"> почтовой связи</w:t>
      </w:r>
      <w:r w:rsidR="005A108A" w:rsidRPr="002E1A13">
        <w:rPr>
          <w:sz w:val="28"/>
          <w:szCs w:val="28"/>
          <w:lang w:val="ru-RU"/>
        </w:rPr>
        <w:t>, котор</w:t>
      </w:r>
      <w:r w:rsidR="006E140E" w:rsidRPr="002E1A13">
        <w:rPr>
          <w:sz w:val="28"/>
          <w:szCs w:val="28"/>
          <w:lang w:val="ru-RU"/>
        </w:rPr>
        <w:t>ые</w:t>
      </w:r>
      <w:r w:rsidR="005A108A" w:rsidRPr="002E1A13">
        <w:rPr>
          <w:sz w:val="28"/>
          <w:szCs w:val="28"/>
          <w:lang w:val="ru-RU"/>
        </w:rPr>
        <w:t xml:space="preserve"> расположен</w:t>
      </w:r>
      <w:r w:rsidR="006E140E" w:rsidRPr="002E1A13">
        <w:rPr>
          <w:sz w:val="28"/>
          <w:szCs w:val="28"/>
          <w:lang w:val="ru-RU"/>
        </w:rPr>
        <w:t>ы</w:t>
      </w:r>
      <w:r w:rsidR="005A108A" w:rsidRPr="002E1A13">
        <w:rPr>
          <w:sz w:val="28"/>
          <w:szCs w:val="28"/>
          <w:lang w:val="ru-RU"/>
        </w:rPr>
        <w:t xml:space="preserve"> </w:t>
      </w:r>
      <w:r w:rsidR="006346B8" w:rsidRPr="002E1A13">
        <w:rPr>
          <w:sz w:val="28"/>
          <w:szCs w:val="28"/>
          <w:lang w:val="ru-RU"/>
        </w:rPr>
        <w:t>по адресу:</w:t>
      </w:r>
    </w:p>
    <w:p w14:paraId="25D18994" w14:textId="5D8919F2" w:rsidR="00E57862" w:rsidRPr="002E1A13" w:rsidRDefault="006912AA" w:rsidP="002E1A13">
      <w:pPr>
        <w:pStyle w:val="a1"/>
        <w:rPr>
          <w:sz w:val="28"/>
          <w:szCs w:val="28"/>
          <w:lang w:val="ru-RU"/>
        </w:rPr>
      </w:pPr>
      <w:r w:rsidRPr="002E1A13">
        <w:rPr>
          <w:sz w:val="28"/>
          <w:szCs w:val="28"/>
          <w:lang w:val="ru-RU"/>
        </w:rPr>
        <w:t>ст. Федоровская, ул. Первомайская, 2</w:t>
      </w:r>
      <w:r w:rsidR="006E140E" w:rsidRPr="002E1A13">
        <w:rPr>
          <w:sz w:val="28"/>
          <w:szCs w:val="28"/>
          <w:lang w:val="ru-RU"/>
        </w:rPr>
        <w:t>;</w:t>
      </w:r>
    </w:p>
    <w:p w14:paraId="23F45793" w14:textId="0DB6E016" w:rsidR="006E140E" w:rsidRPr="002E1A13" w:rsidRDefault="006912AA" w:rsidP="002E1A13">
      <w:pPr>
        <w:pStyle w:val="a1"/>
        <w:ind w:left="720" w:firstLine="0"/>
        <w:rPr>
          <w:sz w:val="28"/>
          <w:szCs w:val="28"/>
          <w:lang w:val="ru-RU"/>
        </w:rPr>
      </w:pPr>
      <w:r w:rsidRPr="002E1A13">
        <w:rPr>
          <w:sz w:val="28"/>
          <w:szCs w:val="28"/>
          <w:lang w:val="ru-RU"/>
        </w:rPr>
        <w:t xml:space="preserve">х. </w:t>
      </w:r>
      <w:proofErr w:type="spellStart"/>
      <w:r w:rsidRPr="002E1A13">
        <w:rPr>
          <w:sz w:val="28"/>
          <w:szCs w:val="28"/>
          <w:lang w:val="ru-RU"/>
        </w:rPr>
        <w:t>Екатериновский</w:t>
      </w:r>
      <w:proofErr w:type="spellEnd"/>
      <w:r w:rsidRPr="002E1A13">
        <w:rPr>
          <w:sz w:val="28"/>
          <w:szCs w:val="28"/>
          <w:lang w:val="ru-RU"/>
        </w:rPr>
        <w:t>, ул. Суворова, 2</w:t>
      </w:r>
      <w:r w:rsidR="006E140E" w:rsidRPr="002E1A13">
        <w:rPr>
          <w:sz w:val="28"/>
          <w:szCs w:val="28"/>
          <w:lang w:val="ru-RU"/>
        </w:rPr>
        <w:t>;</w:t>
      </w:r>
    </w:p>
    <w:p w14:paraId="2E53B78D" w14:textId="36E181E4" w:rsidR="006E140E" w:rsidRPr="002E1A13" w:rsidRDefault="006912AA" w:rsidP="002E1A13">
      <w:pPr>
        <w:pStyle w:val="a1"/>
        <w:ind w:left="720" w:firstLine="0"/>
        <w:rPr>
          <w:sz w:val="28"/>
          <w:szCs w:val="28"/>
          <w:lang w:val="ru-RU"/>
        </w:rPr>
      </w:pPr>
      <w:r w:rsidRPr="002E1A13">
        <w:rPr>
          <w:sz w:val="28"/>
          <w:szCs w:val="28"/>
          <w:lang w:val="ru-RU"/>
        </w:rPr>
        <w:t>х. Свердловский, ул. Буденного, 25</w:t>
      </w:r>
      <w:r w:rsidR="006E140E" w:rsidRPr="002E1A13">
        <w:rPr>
          <w:sz w:val="28"/>
          <w:szCs w:val="28"/>
          <w:lang w:val="ru-RU"/>
        </w:rPr>
        <w:t>.</w:t>
      </w:r>
    </w:p>
    <w:p w14:paraId="529A0F0B" w14:textId="263990EE" w:rsidR="005A108A" w:rsidRPr="002E1A13" w:rsidRDefault="00BF1A03" w:rsidP="00E57862">
      <w:pPr>
        <w:pStyle w:val="a1"/>
        <w:ind w:left="720" w:firstLine="0"/>
        <w:rPr>
          <w:sz w:val="28"/>
          <w:szCs w:val="28"/>
          <w:lang w:val="ru-RU"/>
        </w:rPr>
      </w:pPr>
      <w:r w:rsidRPr="002E1A13">
        <w:rPr>
          <w:sz w:val="28"/>
          <w:szCs w:val="28"/>
          <w:lang w:val="ru-RU"/>
        </w:rPr>
        <w:t>Услуги почтовой связи обеспечивает ФГУП «Почта России».</w:t>
      </w:r>
    </w:p>
    <w:p w14:paraId="0979CE02" w14:textId="1A445BF9" w:rsidR="002077FE" w:rsidRPr="002E1A13" w:rsidRDefault="002077FE" w:rsidP="001E7356">
      <w:pPr>
        <w:pStyle w:val="a1"/>
        <w:rPr>
          <w:sz w:val="28"/>
          <w:szCs w:val="28"/>
          <w:lang w:val="ru-RU"/>
        </w:rPr>
      </w:pPr>
      <w:r w:rsidRPr="002E1A13">
        <w:rPr>
          <w:sz w:val="28"/>
          <w:szCs w:val="28"/>
          <w:lang w:val="ru-RU"/>
        </w:rPr>
        <w:t xml:space="preserve">На территории поселения располагается </w:t>
      </w:r>
      <w:r w:rsidR="00750BD9" w:rsidRPr="002E1A13">
        <w:rPr>
          <w:sz w:val="28"/>
          <w:szCs w:val="28"/>
          <w:lang w:val="ru-RU"/>
        </w:rPr>
        <w:t>2</w:t>
      </w:r>
      <w:r w:rsidRPr="002E1A13">
        <w:rPr>
          <w:sz w:val="28"/>
          <w:szCs w:val="28"/>
          <w:lang w:val="ru-RU"/>
        </w:rPr>
        <w:t xml:space="preserve"> АТС</w:t>
      </w:r>
      <w:r w:rsidR="00750BD9" w:rsidRPr="002E1A13">
        <w:rPr>
          <w:sz w:val="28"/>
          <w:szCs w:val="28"/>
          <w:lang w:val="ru-RU"/>
        </w:rPr>
        <w:t>, характеристика которых представлена в таблице 2.</w:t>
      </w:r>
      <w:r w:rsidR="00370848" w:rsidRPr="002E1A13">
        <w:rPr>
          <w:sz w:val="28"/>
          <w:szCs w:val="28"/>
          <w:lang w:val="ru-RU"/>
        </w:rPr>
        <w:t>12</w:t>
      </w:r>
      <w:r w:rsidR="005524DD" w:rsidRPr="002E1A13">
        <w:rPr>
          <w:sz w:val="28"/>
          <w:szCs w:val="28"/>
          <w:lang w:val="ru-RU"/>
        </w:rPr>
        <w:t>.</w:t>
      </w:r>
    </w:p>
    <w:p w14:paraId="03E23488" w14:textId="2D5721CF" w:rsidR="00BA77DD" w:rsidRDefault="008A4FE1" w:rsidP="001F3968">
      <w:pPr>
        <w:pStyle w:val="a1"/>
        <w:rPr>
          <w:sz w:val="28"/>
          <w:szCs w:val="28"/>
          <w:lang w:val="ru-RU"/>
        </w:rPr>
      </w:pPr>
      <w:bookmarkStart w:id="48" w:name="_Hlk56763738"/>
      <w:r w:rsidRPr="002E1A13">
        <w:rPr>
          <w:sz w:val="28"/>
          <w:szCs w:val="28"/>
          <w:lang w:val="ru-RU"/>
        </w:rPr>
        <w:t xml:space="preserve">На территории </w:t>
      </w:r>
      <w:r w:rsidR="000471D6" w:rsidRPr="002E1A13">
        <w:rPr>
          <w:sz w:val="28"/>
          <w:szCs w:val="28"/>
          <w:lang w:val="ru-RU"/>
        </w:rPr>
        <w:t>Федоровского</w:t>
      </w:r>
      <w:r w:rsidR="002C4EFC" w:rsidRPr="002E1A13">
        <w:rPr>
          <w:sz w:val="28"/>
          <w:szCs w:val="28"/>
          <w:lang w:val="ru-RU"/>
        </w:rPr>
        <w:t xml:space="preserve"> СП</w:t>
      </w:r>
      <w:r w:rsidRPr="002E1A13">
        <w:rPr>
          <w:sz w:val="28"/>
          <w:szCs w:val="28"/>
          <w:lang w:val="ru-RU"/>
        </w:rPr>
        <w:t xml:space="preserve"> </w:t>
      </w:r>
      <w:r w:rsidR="00C0473C" w:rsidRPr="002E1A13">
        <w:rPr>
          <w:sz w:val="28"/>
          <w:szCs w:val="28"/>
          <w:lang w:val="ru-RU"/>
        </w:rPr>
        <w:t>располагаются</w:t>
      </w:r>
      <w:r w:rsidR="005A108A" w:rsidRPr="002E1A13">
        <w:rPr>
          <w:sz w:val="28"/>
          <w:szCs w:val="28"/>
          <w:lang w:val="ru-RU"/>
        </w:rPr>
        <w:t xml:space="preserve"> вышки</w:t>
      </w:r>
      <w:r w:rsidRPr="002E1A13">
        <w:rPr>
          <w:sz w:val="28"/>
          <w:szCs w:val="28"/>
          <w:lang w:val="ru-RU"/>
        </w:rPr>
        <w:t xml:space="preserve"> связи</w:t>
      </w:r>
      <w:r w:rsidR="005A108A" w:rsidRPr="002E1A13">
        <w:rPr>
          <w:sz w:val="28"/>
          <w:szCs w:val="28"/>
          <w:lang w:val="ru-RU"/>
        </w:rPr>
        <w:t xml:space="preserve"> сотовых операторов</w:t>
      </w:r>
      <w:r w:rsidR="001F3968" w:rsidRPr="002E1A13">
        <w:rPr>
          <w:sz w:val="28"/>
          <w:szCs w:val="28"/>
          <w:lang w:val="ru-RU"/>
        </w:rPr>
        <w:t xml:space="preserve"> МТС, Мегафон, Билайн</w:t>
      </w:r>
      <w:r w:rsidRPr="002E1A13">
        <w:rPr>
          <w:sz w:val="28"/>
          <w:szCs w:val="28"/>
          <w:lang w:val="ru-RU"/>
        </w:rPr>
        <w:t>.</w:t>
      </w:r>
      <w:r w:rsidR="00B06438" w:rsidRPr="002E1A13">
        <w:rPr>
          <w:sz w:val="28"/>
          <w:szCs w:val="28"/>
          <w:lang w:val="ru-RU"/>
        </w:rPr>
        <w:t xml:space="preserve"> </w:t>
      </w:r>
      <w:r w:rsidR="00BA77DD" w:rsidRPr="002E1A13">
        <w:rPr>
          <w:sz w:val="28"/>
          <w:szCs w:val="28"/>
          <w:lang w:val="ru-RU"/>
        </w:rPr>
        <w:t xml:space="preserve">В настоящее время организациям и населению </w:t>
      </w:r>
      <w:r w:rsidR="000471D6" w:rsidRPr="002E1A13">
        <w:rPr>
          <w:sz w:val="28"/>
          <w:szCs w:val="28"/>
          <w:lang w:val="ru-RU"/>
        </w:rPr>
        <w:t>Федоровского</w:t>
      </w:r>
      <w:r w:rsidR="002C4EFC" w:rsidRPr="002E1A13">
        <w:rPr>
          <w:sz w:val="28"/>
          <w:szCs w:val="28"/>
          <w:lang w:val="ru-RU"/>
        </w:rPr>
        <w:t xml:space="preserve"> СП</w:t>
      </w:r>
      <w:r w:rsidR="00BA77DD" w:rsidRPr="002E1A13">
        <w:rPr>
          <w:sz w:val="28"/>
          <w:szCs w:val="28"/>
          <w:lang w:val="ru-RU"/>
        </w:rPr>
        <w:t xml:space="preserve"> предоставляются следующие основные виды телекоммуникационных услуг: телефонная фиксированная (стационарная) связь, междугородная и международная связь, почтовая связь и услуги сети сотовой подвижной связи.</w:t>
      </w:r>
      <w:r w:rsidR="00A030E0" w:rsidRPr="002E1A13">
        <w:rPr>
          <w:sz w:val="28"/>
          <w:szCs w:val="28"/>
          <w:lang w:val="ru-RU"/>
        </w:rPr>
        <w:t xml:space="preserve"> </w:t>
      </w:r>
      <w:bookmarkEnd w:id="48"/>
      <w:r w:rsidR="00A030E0" w:rsidRPr="002E1A13">
        <w:rPr>
          <w:sz w:val="28"/>
          <w:szCs w:val="28"/>
          <w:lang w:val="ru-RU"/>
        </w:rPr>
        <w:t>Протяженность линий связи равна –</w:t>
      </w:r>
      <w:r w:rsidR="00E23F74" w:rsidRPr="002E1A13">
        <w:rPr>
          <w:sz w:val="28"/>
          <w:szCs w:val="28"/>
          <w:lang w:val="ru-RU"/>
        </w:rPr>
        <w:t>1320</w:t>
      </w:r>
      <w:r w:rsidR="00A60329" w:rsidRPr="002E1A13">
        <w:rPr>
          <w:sz w:val="28"/>
          <w:szCs w:val="28"/>
          <w:lang w:val="ru-RU"/>
        </w:rPr>
        <w:t>0</w:t>
      </w:r>
      <w:r w:rsidR="00A030E0" w:rsidRPr="002E1A13">
        <w:rPr>
          <w:sz w:val="28"/>
          <w:szCs w:val="28"/>
          <w:lang w:val="ru-RU"/>
        </w:rPr>
        <w:t xml:space="preserve"> м.</w:t>
      </w:r>
    </w:p>
    <w:p w14:paraId="02B8C783" w14:textId="77777777" w:rsidR="002E1A13" w:rsidRPr="002E1A13" w:rsidRDefault="002E1A13" w:rsidP="001F3968">
      <w:pPr>
        <w:pStyle w:val="a1"/>
        <w:rPr>
          <w:sz w:val="28"/>
          <w:szCs w:val="28"/>
          <w:lang w:val="ru-RU"/>
        </w:rPr>
      </w:pPr>
    </w:p>
    <w:p w14:paraId="6AF96402" w14:textId="149793F4" w:rsidR="00750BD9" w:rsidRDefault="00750BD9" w:rsidP="00750BD9">
      <w:pPr>
        <w:pStyle w:val="a1"/>
        <w:jc w:val="center"/>
        <w:rPr>
          <w:sz w:val="28"/>
          <w:szCs w:val="28"/>
          <w:lang w:val="ru-RU"/>
        </w:rPr>
      </w:pPr>
      <w:r w:rsidRPr="002E1A13">
        <w:rPr>
          <w:sz w:val="28"/>
          <w:szCs w:val="28"/>
          <w:lang w:val="ru-RU"/>
        </w:rPr>
        <w:t>Объекты связи Федоровского СП</w:t>
      </w:r>
    </w:p>
    <w:p w14:paraId="1613A281" w14:textId="0BABE62A" w:rsidR="002E1A13" w:rsidRDefault="002E1A13" w:rsidP="00750BD9">
      <w:pPr>
        <w:pStyle w:val="a1"/>
        <w:jc w:val="center"/>
        <w:rPr>
          <w:sz w:val="28"/>
          <w:szCs w:val="28"/>
          <w:lang w:val="ru-RU"/>
        </w:rPr>
      </w:pPr>
    </w:p>
    <w:p w14:paraId="770DD64C" w14:textId="77777777" w:rsidR="002E1A13" w:rsidRPr="002E1A13" w:rsidRDefault="002E1A13" w:rsidP="002E1A13">
      <w:pPr>
        <w:pStyle w:val="a1"/>
        <w:jc w:val="right"/>
        <w:rPr>
          <w:sz w:val="28"/>
          <w:szCs w:val="28"/>
          <w:lang w:val="ru-RU"/>
        </w:rPr>
      </w:pPr>
      <w:r w:rsidRPr="002E1A13">
        <w:rPr>
          <w:sz w:val="28"/>
          <w:szCs w:val="28"/>
          <w:lang w:val="ru-RU"/>
        </w:rPr>
        <w:t>Таблица 2.12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1499"/>
        <w:gridCol w:w="2976"/>
        <w:gridCol w:w="1499"/>
        <w:gridCol w:w="3094"/>
      </w:tblGrid>
      <w:tr w:rsidR="00750BD9" w:rsidRPr="008D0777" w14:paraId="2815764F" w14:textId="3F7DAADA" w:rsidTr="002E1A13">
        <w:trPr>
          <w:tblHeader/>
        </w:trPr>
        <w:tc>
          <w:tcPr>
            <w:tcW w:w="316" w:type="pct"/>
            <w:shd w:val="clear" w:color="auto" w:fill="auto"/>
          </w:tcPr>
          <w:p w14:paraId="7C7E867A" w14:textId="77777777" w:rsidR="00750BD9" w:rsidRPr="002E1A13" w:rsidRDefault="00750BD9" w:rsidP="00AF0B5F">
            <w:pPr>
              <w:jc w:val="center"/>
              <w:rPr>
                <w:b/>
              </w:rPr>
            </w:pPr>
            <w:r w:rsidRPr="002E1A13">
              <w:rPr>
                <w:b/>
              </w:rPr>
              <w:t>№ п</w:t>
            </w:r>
            <w:r w:rsidRPr="002E1A13">
              <w:rPr>
                <w:b/>
                <w:lang w:val="en-US"/>
              </w:rPr>
              <w:t>/</w:t>
            </w:r>
            <w:r w:rsidRPr="002E1A13">
              <w:rPr>
                <w:b/>
              </w:rPr>
              <w:t>п</w:t>
            </w:r>
          </w:p>
        </w:tc>
        <w:tc>
          <w:tcPr>
            <w:tcW w:w="605" w:type="pct"/>
            <w:shd w:val="clear" w:color="auto" w:fill="auto"/>
          </w:tcPr>
          <w:p w14:paraId="3A905A27" w14:textId="492F4A6C" w:rsidR="00750BD9" w:rsidRPr="002E1A13" w:rsidRDefault="002E1A13" w:rsidP="00AF0B5F">
            <w:pPr>
              <w:jc w:val="center"/>
              <w:rPr>
                <w:b/>
              </w:rPr>
            </w:pPr>
            <w:r>
              <w:rPr>
                <w:b/>
              </w:rPr>
              <w:t>Количество</w:t>
            </w:r>
            <w:r w:rsidR="00750BD9" w:rsidRPr="002E1A13">
              <w:rPr>
                <w:b/>
              </w:rPr>
              <w:t xml:space="preserve"> АТС</w:t>
            </w:r>
          </w:p>
        </w:tc>
        <w:tc>
          <w:tcPr>
            <w:tcW w:w="1737" w:type="pct"/>
            <w:shd w:val="clear" w:color="auto" w:fill="auto"/>
          </w:tcPr>
          <w:p w14:paraId="4EDF6C53" w14:textId="77777777" w:rsidR="00750BD9" w:rsidRPr="002E1A13" w:rsidRDefault="00750BD9" w:rsidP="00AF0B5F">
            <w:pPr>
              <w:jc w:val="center"/>
              <w:rPr>
                <w:b/>
              </w:rPr>
            </w:pPr>
            <w:r w:rsidRPr="002E1A13">
              <w:rPr>
                <w:b/>
              </w:rPr>
              <w:t>Адрес</w:t>
            </w:r>
            <w:r w:rsidRPr="002E1A13">
              <w:rPr>
                <w:b/>
                <w:lang w:val="en-US"/>
              </w:rPr>
              <w:t>/</w:t>
            </w:r>
            <w:r w:rsidRPr="002E1A13">
              <w:rPr>
                <w:b/>
              </w:rPr>
              <w:t>местоположение</w:t>
            </w:r>
          </w:p>
        </w:tc>
        <w:tc>
          <w:tcPr>
            <w:tcW w:w="626" w:type="pct"/>
            <w:shd w:val="clear" w:color="auto" w:fill="auto"/>
          </w:tcPr>
          <w:p w14:paraId="6C4B840A" w14:textId="3DAAAAF1" w:rsidR="00750BD9" w:rsidRPr="002E1A13" w:rsidRDefault="002E1A13" w:rsidP="00AF0B5F">
            <w:pPr>
              <w:jc w:val="center"/>
              <w:rPr>
                <w:b/>
              </w:rPr>
            </w:pPr>
            <w:r>
              <w:rPr>
                <w:b/>
              </w:rPr>
              <w:t>Количест</w:t>
            </w:r>
            <w:r w:rsidR="00750BD9" w:rsidRPr="002E1A13">
              <w:rPr>
                <w:b/>
              </w:rPr>
              <w:t>во вышек связи</w:t>
            </w:r>
          </w:p>
        </w:tc>
        <w:tc>
          <w:tcPr>
            <w:tcW w:w="1715" w:type="pct"/>
            <w:shd w:val="clear" w:color="auto" w:fill="auto"/>
          </w:tcPr>
          <w:p w14:paraId="53103E31" w14:textId="2CAFA681" w:rsidR="00750BD9" w:rsidRPr="002E1A13" w:rsidRDefault="00750BD9" w:rsidP="00AF0B5F">
            <w:pPr>
              <w:jc w:val="center"/>
              <w:rPr>
                <w:b/>
              </w:rPr>
            </w:pPr>
            <w:r w:rsidRPr="002E1A13">
              <w:rPr>
                <w:b/>
              </w:rPr>
              <w:t>Адрес</w:t>
            </w:r>
            <w:r w:rsidRPr="002E1A13">
              <w:rPr>
                <w:b/>
                <w:lang w:val="en-US"/>
              </w:rPr>
              <w:t>/</w:t>
            </w:r>
            <w:r w:rsidRPr="002E1A13">
              <w:rPr>
                <w:b/>
              </w:rPr>
              <w:t>местоположение</w:t>
            </w:r>
          </w:p>
        </w:tc>
      </w:tr>
      <w:tr w:rsidR="002E1A13" w:rsidRPr="008D0777" w14:paraId="7302A092" w14:textId="77777777" w:rsidTr="002E1A13">
        <w:tc>
          <w:tcPr>
            <w:tcW w:w="316" w:type="pct"/>
            <w:shd w:val="clear" w:color="auto" w:fill="auto"/>
          </w:tcPr>
          <w:p w14:paraId="14827D75" w14:textId="2F84ED11" w:rsidR="002E1A13" w:rsidRPr="002E1A13" w:rsidRDefault="002E1A13" w:rsidP="00AF0B5F">
            <w:pPr>
              <w:pStyle w:val="afff2"/>
              <w:ind w:left="0"/>
              <w:jc w:val="center"/>
              <w:rPr>
                <w:bCs/>
                <w:iCs/>
              </w:rPr>
            </w:pPr>
            <w:r>
              <w:rPr>
                <w:bCs/>
                <w:iCs/>
              </w:rPr>
              <w:t>1</w:t>
            </w:r>
          </w:p>
        </w:tc>
        <w:tc>
          <w:tcPr>
            <w:tcW w:w="605" w:type="pct"/>
            <w:shd w:val="clear" w:color="auto" w:fill="auto"/>
          </w:tcPr>
          <w:p w14:paraId="6D13BB88" w14:textId="52082D13" w:rsidR="002E1A13" w:rsidRPr="002E1A13" w:rsidRDefault="002E1A13" w:rsidP="00AF0B5F">
            <w:pPr>
              <w:jc w:val="center"/>
            </w:pPr>
            <w:r>
              <w:t>2</w:t>
            </w:r>
          </w:p>
        </w:tc>
        <w:tc>
          <w:tcPr>
            <w:tcW w:w="1737" w:type="pct"/>
            <w:shd w:val="clear" w:color="auto" w:fill="auto"/>
          </w:tcPr>
          <w:p w14:paraId="290E3BEE" w14:textId="2DFEA279" w:rsidR="002E1A13" w:rsidRPr="002E1A13" w:rsidRDefault="002E1A13" w:rsidP="00AF0B5F">
            <w:pPr>
              <w:jc w:val="center"/>
            </w:pPr>
            <w:r>
              <w:t>3</w:t>
            </w:r>
          </w:p>
        </w:tc>
        <w:tc>
          <w:tcPr>
            <w:tcW w:w="626" w:type="pct"/>
            <w:shd w:val="clear" w:color="auto" w:fill="auto"/>
          </w:tcPr>
          <w:p w14:paraId="221DE61D" w14:textId="2C324D23" w:rsidR="002E1A13" w:rsidRPr="002E1A13" w:rsidRDefault="002E1A13" w:rsidP="00AF0B5F">
            <w:pPr>
              <w:jc w:val="center"/>
            </w:pPr>
            <w:r>
              <w:t>4</w:t>
            </w:r>
          </w:p>
        </w:tc>
        <w:tc>
          <w:tcPr>
            <w:tcW w:w="1715" w:type="pct"/>
            <w:shd w:val="clear" w:color="auto" w:fill="auto"/>
          </w:tcPr>
          <w:p w14:paraId="7011B967" w14:textId="417451F6" w:rsidR="002E1A13" w:rsidRPr="002E1A13" w:rsidRDefault="002E1A13" w:rsidP="00AF0B5F">
            <w:pPr>
              <w:jc w:val="center"/>
            </w:pPr>
            <w:r>
              <w:t>5</w:t>
            </w:r>
          </w:p>
        </w:tc>
      </w:tr>
      <w:tr w:rsidR="00750BD9" w:rsidRPr="008D0777" w14:paraId="1745A4B6" w14:textId="312EC534" w:rsidTr="002E1A13">
        <w:tc>
          <w:tcPr>
            <w:tcW w:w="316" w:type="pct"/>
            <w:vMerge w:val="restart"/>
            <w:shd w:val="clear" w:color="auto" w:fill="auto"/>
          </w:tcPr>
          <w:p w14:paraId="5A688625" w14:textId="77777777" w:rsidR="00750BD9" w:rsidRPr="002E1A13" w:rsidRDefault="00750BD9" w:rsidP="00AF0B5F">
            <w:pPr>
              <w:pStyle w:val="afff2"/>
              <w:ind w:left="0"/>
              <w:jc w:val="center"/>
              <w:rPr>
                <w:bCs/>
                <w:iCs/>
              </w:rPr>
            </w:pPr>
            <w:r w:rsidRPr="002E1A13">
              <w:rPr>
                <w:bCs/>
                <w:iCs/>
              </w:rPr>
              <w:t>1</w:t>
            </w:r>
          </w:p>
        </w:tc>
        <w:tc>
          <w:tcPr>
            <w:tcW w:w="605" w:type="pct"/>
            <w:vMerge w:val="restart"/>
            <w:shd w:val="clear" w:color="auto" w:fill="auto"/>
          </w:tcPr>
          <w:p w14:paraId="4F500578" w14:textId="6D4B61F8" w:rsidR="00750BD9" w:rsidRPr="002E1A13" w:rsidRDefault="00750BD9" w:rsidP="00AF0B5F">
            <w:pPr>
              <w:jc w:val="center"/>
            </w:pPr>
            <w:r w:rsidRPr="002E1A13">
              <w:t>1</w:t>
            </w:r>
          </w:p>
        </w:tc>
        <w:tc>
          <w:tcPr>
            <w:tcW w:w="1737" w:type="pct"/>
            <w:vMerge w:val="restart"/>
            <w:shd w:val="clear" w:color="auto" w:fill="auto"/>
          </w:tcPr>
          <w:p w14:paraId="4BEEBDA9" w14:textId="6F474539" w:rsidR="00750BD9" w:rsidRPr="002E1A13" w:rsidRDefault="00750BD9" w:rsidP="00AF0B5F">
            <w:pPr>
              <w:jc w:val="center"/>
            </w:pPr>
            <w:r w:rsidRPr="002E1A13">
              <w:t>ст. Федоровская,</w:t>
            </w:r>
            <w:r w:rsidR="002E1A13">
              <w:t xml:space="preserve">                        </w:t>
            </w:r>
            <w:r w:rsidRPr="002E1A13">
              <w:t xml:space="preserve"> ул. Красная, 11</w:t>
            </w:r>
          </w:p>
        </w:tc>
        <w:tc>
          <w:tcPr>
            <w:tcW w:w="626" w:type="pct"/>
            <w:vMerge w:val="restart"/>
            <w:shd w:val="clear" w:color="auto" w:fill="auto"/>
          </w:tcPr>
          <w:p w14:paraId="23C352A1" w14:textId="05BE1257" w:rsidR="00750BD9" w:rsidRPr="002E1A13" w:rsidRDefault="00750BD9" w:rsidP="00AF0B5F">
            <w:pPr>
              <w:jc w:val="center"/>
            </w:pPr>
            <w:r w:rsidRPr="002E1A13">
              <w:t>3</w:t>
            </w:r>
          </w:p>
        </w:tc>
        <w:tc>
          <w:tcPr>
            <w:tcW w:w="1715" w:type="pct"/>
            <w:shd w:val="clear" w:color="auto" w:fill="auto"/>
          </w:tcPr>
          <w:p w14:paraId="6A5028D7" w14:textId="49D8C468" w:rsidR="00750BD9" w:rsidRPr="002E1A13" w:rsidRDefault="00750BD9" w:rsidP="00AF0B5F">
            <w:pPr>
              <w:jc w:val="center"/>
            </w:pPr>
            <w:r w:rsidRPr="002E1A13">
              <w:t xml:space="preserve">ст. Федоровская, </w:t>
            </w:r>
            <w:r w:rsidR="002E1A13">
              <w:t xml:space="preserve">                        </w:t>
            </w:r>
            <w:r w:rsidRPr="002E1A13">
              <w:t>ул. Первомайская, 1</w:t>
            </w:r>
          </w:p>
        </w:tc>
      </w:tr>
      <w:tr w:rsidR="00750BD9" w:rsidRPr="008D0777" w14:paraId="2D93A6E7" w14:textId="77777777" w:rsidTr="002E1A13">
        <w:tc>
          <w:tcPr>
            <w:tcW w:w="316" w:type="pct"/>
            <w:vMerge/>
            <w:shd w:val="clear" w:color="auto" w:fill="auto"/>
          </w:tcPr>
          <w:p w14:paraId="7CA96F61" w14:textId="77777777" w:rsidR="00750BD9" w:rsidRPr="002E1A13" w:rsidRDefault="00750BD9" w:rsidP="00AF0B5F">
            <w:pPr>
              <w:pStyle w:val="afff2"/>
              <w:ind w:left="0"/>
              <w:jc w:val="center"/>
              <w:rPr>
                <w:bCs/>
                <w:iCs/>
              </w:rPr>
            </w:pPr>
          </w:p>
        </w:tc>
        <w:tc>
          <w:tcPr>
            <w:tcW w:w="605" w:type="pct"/>
            <w:vMerge/>
            <w:shd w:val="clear" w:color="auto" w:fill="auto"/>
          </w:tcPr>
          <w:p w14:paraId="0B22D0FB" w14:textId="77777777" w:rsidR="00750BD9" w:rsidRPr="002E1A13" w:rsidRDefault="00750BD9" w:rsidP="00AF0B5F">
            <w:pPr>
              <w:jc w:val="center"/>
            </w:pPr>
          </w:p>
        </w:tc>
        <w:tc>
          <w:tcPr>
            <w:tcW w:w="1737" w:type="pct"/>
            <w:vMerge/>
            <w:shd w:val="clear" w:color="auto" w:fill="auto"/>
          </w:tcPr>
          <w:p w14:paraId="51B7E0A9" w14:textId="77777777" w:rsidR="00750BD9" w:rsidRPr="002E1A13" w:rsidRDefault="00750BD9" w:rsidP="00AF0B5F">
            <w:pPr>
              <w:jc w:val="center"/>
            </w:pPr>
          </w:p>
        </w:tc>
        <w:tc>
          <w:tcPr>
            <w:tcW w:w="626" w:type="pct"/>
            <w:vMerge/>
            <w:shd w:val="clear" w:color="auto" w:fill="auto"/>
          </w:tcPr>
          <w:p w14:paraId="16328512" w14:textId="77777777" w:rsidR="00750BD9" w:rsidRPr="002E1A13" w:rsidRDefault="00750BD9" w:rsidP="00AF0B5F">
            <w:pPr>
              <w:jc w:val="center"/>
            </w:pPr>
          </w:p>
        </w:tc>
        <w:tc>
          <w:tcPr>
            <w:tcW w:w="1715" w:type="pct"/>
            <w:shd w:val="clear" w:color="auto" w:fill="auto"/>
          </w:tcPr>
          <w:p w14:paraId="2B27B691" w14:textId="3358AFA3" w:rsidR="00750BD9" w:rsidRPr="002E1A13" w:rsidRDefault="00750BD9" w:rsidP="00AF0B5F">
            <w:pPr>
              <w:jc w:val="center"/>
            </w:pPr>
            <w:r w:rsidRPr="002E1A13">
              <w:t>ст. Федоровская, рядом с ул. Первомайская, 93</w:t>
            </w:r>
          </w:p>
        </w:tc>
      </w:tr>
      <w:tr w:rsidR="00750BD9" w:rsidRPr="008D0777" w14:paraId="4E8C4741" w14:textId="77777777" w:rsidTr="002E1A13">
        <w:tc>
          <w:tcPr>
            <w:tcW w:w="316" w:type="pct"/>
            <w:vMerge/>
            <w:shd w:val="clear" w:color="auto" w:fill="auto"/>
          </w:tcPr>
          <w:p w14:paraId="094E5F33" w14:textId="77777777" w:rsidR="00750BD9" w:rsidRPr="002E1A13" w:rsidRDefault="00750BD9" w:rsidP="00AF0B5F">
            <w:pPr>
              <w:pStyle w:val="afff2"/>
              <w:ind w:left="0"/>
              <w:jc w:val="center"/>
              <w:rPr>
                <w:bCs/>
                <w:iCs/>
              </w:rPr>
            </w:pPr>
          </w:p>
        </w:tc>
        <w:tc>
          <w:tcPr>
            <w:tcW w:w="605" w:type="pct"/>
            <w:vMerge/>
            <w:shd w:val="clear" w:color="auto" w:fill="auto"/>
          </w:tcPr>
          <w:p w14:paraId="1EA6DB28" w14:textId="77777777" w:rsidR="00750BD9" w:rsidRPr="002E1A13" w:rsidRDefault="00750BD9" w:rsidP="00AF0B5F">
            <w:pPr>
              <w:jc w:val="center"/>
            </w:pPr>
          </w:p>
        </w:tc>
        <w:tc>
          <w:tcPr>
            <w:tcW w:w="1737" w:type="pct"/>
            <w:vMerge/>
            <w:shd w:val="clear" w:color="auto" w:fill="auto"/>
          </w:tcPr>
          <w:p w14:paraId="023246C8" w14:textId="77777777" w:rsidR="00750BD9" w:rsidRPr="002E1A13" w:rsidRDefault="00750BD9" w:rsidP="00AF0B5F">
            <w:pPr>
              <w:jc w:val="center"/>
            </w:pPr>
          </w:p>
        </w:tc>
        <w:tc>
          <w:tcPr>
            <w:tcW w:w="626" w:type="pct"/>
            <w:vMerge/>
            <w:shd w:val="clear" w:color="auto" w:fill="auto"/>
          </w:tcPr>
          <w:p w14:paraId="5DD21170" w14:textId="77777777" w:rsidR="00750BD9" w:rsidRPr="002E1A13" w:rsidRDefault="00750BD9" w:rsidP="00AF0B5F">
            <w:pPr>
              <w:jc w:val="center"/>
            </w:pPr>
          </w:p>
        </w:tc>
        <w:tc>
          <w:tcPr>
            <w:tcW w:w="1715" w:type="pct"/>
            <w:shd w:val="clear" w:color="auto" w:fill="auto"/>
          </w:tcPr>
          <w:p w14:paraId="5EF3EB07" w14:textId="1976F880" w:rsidR="00750BD9" w:rsidRPr="002E1A13" w:rsidRDefault="00750BD9" w:rsidP="00AF0B5F">
            <w:pPr>
              <w:jc w:val="center"/>
            </w:pPr>
            <w:r w:rsidRPr="002E1A13">
              <w:t>ст. Федоровская, рядом с ул. Пролетарская, 1-г</w:t>
            </w:r>
          </w:p>
        </w:tc>
      </w:tr>
      <w:tr w:rsidR="00750BD9" w:rsidRPr="008D0777" w14:paraId="128C3BD7" w14:textId="77777777" w:rsidTr="002E1A13">
        <w:tc>
          <w:tcPr>
            <w:tcW w:w="316" w:type="pct"/>
            <w:vMerge w:val="restart"/>
            <w:shd w:val="clear" w:color="auto" w:fill="auto"/>
          </w:tcPr>
          <w:p w14:paraId="5A5D5F96" w14:textId="28E070FD" w:rsidR="00750BD9" w:rsidRPr="002E1A13" w:rsidRDefault="00750BD9" w:rsidP="00750BD9">
            <w:pPr>
              <w:pStyle w:val="afff2"/>
              <w:ind w:left="0"/>
              <w:jc w:val="center"/>
              <w:rPr>
                <w:bCs/>
                <w:iCs/>
              </w:rPr>
            </w:pPr>
            <w:r w:rsidRPr="002E1A13">
              <w:rPr>
                <w:bCs/>
                <w:iCs/>
              </w:rPr>
              <w:t>2</w:t>
            </w:r>
          </w:p>
        </w:tc>
        <w:tc>
          <w:tcPr>
            <w:tcW w:w="605" w:type="pct"/>
            <w:vMerge w:val="restart"/>
            <w:shd w:val="clear" w:color="auto" w:fill="auto"/>
          </w:tcPr>
          <w:p w14:paraId="78F0A883" w14:textId="7FFA5EFA" w:rsidR="00750BD9" w:rsidRPr="002E1A13" w:rsidRDefault="00750BD9" w:rsidP="00750BD9">
            <w:pPr>
              <w:jc w:val="center"/>
            </w:pPr>
            <w:r w:rsidRPr="002E1A13">
              <w:t>1</w:t>
            </w:r>
          </w:p>
        </w:tc>
        <w:tc>
          <w:tcPr>
            <w:tcW w:w="1737" w:type="pct"/>
            <w:vMerge w:val="restart"/>
            <w:shd w:val="clear" w:color="auto" w:fill="auto"/>
          </w:tcPr>
          <w:p w14:paraId="437DAEBD" w14:textId="38C65FE7" w:rsidR="00750BD9" w:rsidRPr="002E1A13" w:rsidRDefault="00750BD9" w:rsidP="00750BD9">
            <w:pPr>
              <w:jc w:val="center"/>
            </w:pPr>
            <w:r w:rsidRPr="002E1A13">
              <w:t xml:space="preserve">х. </w:t>
            </w:r>
            <w:proofErr w:type="spellStart"/>
            <w:r w:rsidRPr="002E1A13">
              <w:t>Екатериновский</w:t>
            </w:r>
            <w:proofErr w:type="spellEnd"/>
            <w:r w:rsidRPr="002E1A13">
              <w:t>,</w:t>
            </w:r>
            <w:r w:rsidR="002E1A13">
              <w:t xml:space="preserve">                      </w:t>
            </w:r>
            <w:r w:rsidRPr="002E1A13">
              <w:t xml:space="preserve"> ул. Суворова, 7-а</w:t>
            </w:r>
          </w:p>
        </w:tc>
        <w:tc>
          <w:tcPr>
            <w:tcW w:w="626" w:type="pct"/>
            <w:vMerge w:val="restart"/>
            <w:shd w:val="clear" w:color="auto" w:fill="auto"/>
          </w:tcPr>
          <w:p w14:paraId="47A559F5" w14:textId="67D24881" w:rsidR="00750BD9" w:rsidRPr="002E1A13" w:rsidRDefault="00750BD9" w:rsidP="00750BD9">
            <w:pPr>
              <w:jc w:val="center"/>
            </w:pPr>
            <w:r w:rsidRPr="002E1A13">
              <w:t>2</w:t>
            </w:r>
          </w:p>
        </w:tc>
        <w:tc>
          <w:tcPr>
            <w:tcW w:w="1715" w:type="pct"/>
            <w:shd w:val="clear" w:color="auto" w:fill="auto"/>
          </w:tcPr>
          <w:p w14:paraId="2D78E8EB" w14:textId="544102E5" w:rsidR="00750BD9" w:rsidRPr="002E1A13" w:rsidRDefault="00750BD9" w:rsidP="00750BD9">
            <w:pPr>
              <w:jc w:val="center"/>
            </w:pPr>
            <w:r w:rsidRPr="002E1A13">
              <w:t xml:space="preserve">х. </w:t>
            </w:r>
            <w:proofErr w:type="spellStart"/>
            <w:r w:rsidRPr="002E1A13">
              <w:t>Екатериновский</w:t>
            </w:r>
            <w:proofErr w:type="spellEnd"/>
            <w:r w:rsidRPr="002E1A13">
              <w:t xml:space="preserve">, </w:t>
            </w:r>
            <w:r w:rsidR="002E1A13">
              <w:t xml:space="preserve">                      </w:t>
            </w:r>
            <w:r w:rsidRPr="002E1A13">
              <w:t>ул. Суворова, 7-а</w:t>
            </w:r>
          </w:p>
        </w:tc>
      </w:tr>
      <w:tr w:rsidR="00750BD9" w:rsidRPr="008D0777" w14:paraId="200508AC" w14:textId="77777777" w:rsidTr="002E1A13">
        <w:tc>
          <w:tcPr>
            <w:tcW w:w="316" w:type="pct"/>
            <w:vMerge/>
            <w:shd w:val="clear" w:color="auto" w:fill="auto"/>
          </w:tcPr>
          <w:p w14:paraId="5674894F" w14:textId="77777777" w:rsidR="00750BD9" w:rsidRPr="002E1A13" w:rsidRDefault="00750BD9" w:rsidP="00750BD9">
            <w:pPr>
              <w:pStyle w:val="afff2"/>
              <w:ind w:left="0"/>
              <w:jc w:val="center"/>
              <w:rPr>
                <w:bCs/>
                <w:iCs/>
              </w:rPr>
            </w:pPr>
          </w:p>
        </w:tc>
        <w:tc>
          <w:tcPr>
            <w:tcW w:w="605" w:type="pct"/>
            <w:vMerge/>
            <w:shd w:val="clear" w:color="auto" w:fill="auto"/>
          </w:tcPr>
          <w:p w14:paraId="4FC48F63" w14:textId="77777777" w:rsidR="00750BD9" w:rsidRPr="002E1A13" w:rsidRDefault="00750BD9" w:rsidP="00750BD9">
            <w:pPr>
              <w:jc w:val="center"/>
            </w:pPr>
          </w:p>
        </w:tc>
        <w:tc>
          <w:tcPr>
            <w:tcW w:w="1737" w:type="pct"/>
            <w:vMerge/>
            <w:shd w:val="clear" w:color="auto" w:fill="auto"/>
          </w:tcPr>
          <w:p w14:paraId="42BDB430" w14:textId="77777777" w:rsidR="00750BD9" w:rsidRPr="002E1A13" w:rsidRDefault="00750BD9" w:rsidP="00750BD9">
            <w:pPr>
              <w:jc w:val="center"/>
            </w:pPr>
          </w:p>
        </w:tc>
        <w:tc>
          <w:tcPr>
            <w:tcW w:w="626" w:type="pct"/>
            <w:vMerge/>
            <w:shd w:val="clear" w:color="auto" w:fill="auto"/>
          </w:tcPr>
          <w:p w14:paraId="02B66C82" w14:textId="77777777" w:rsidR="00750BD9" w:rsidRPr="002E1A13" w:rsidRDefault="00750BD9" w:rsidP="00750BD9">
            <w:pPr>
              <w:jc w:val="center"/>
            </w:pPr>
          </w:p>
        </w:tc>
        <w:tc>
          <w:tcPr>
            <w:tcW w:w="1715" w:type="pct"/>
            <w:shd w:val="clear" w:color="auto" w:fill="auto"/>
          </w:tcPr>
          <w:p w14:paraId="2B6D6D40" w14:textId="76C4532A" w:rsidR="00750BD9" w:rsidRPr="002E1A13" w:rsidRDefault="00750BD9" w:rsidP="00750BD9">
            <w:pPr>
              <w:jc w:val="center"/>
            </w:pPr>
            <w:r w:rsidRPr="002E1A13">
              <w:t xml:space="preserve">х. </w:t>
            </w:r>
            <w:proofErr w:type="spellStart"/>
            <w:r w:rsidRPr="002E1A13">
              <w:t>Екатериновский</w:t>
            </w:r>
            <w:proofErr w:type="spellEnd"/>
            <w:r w:rsidRPr="002E1A13">
              <w:t xml:space="preserve">, рядом </w:t>
            </w:r>
            <w:r w:rsidR="002E1A13">
              <w:t xml:space="preserve">   с ул. Центральной</w:t>
            </w:r>
            <w:r w:rsidRPr="002E1A13">
              <w:t>, 101-а</w:t>
            </w:r>
          </w:p>
        </w:tc>
      </w:tr>
    </w:tbl>
    <w:p w14:paraId="0F2F3508" w14:textId="77777777" w:rsidR="007D4854" w:rsidRPr="002E1A13" w:rsidRDefault="007D4854" w:rsidP="002E1A13">
      <w:pPr>
        <w:pStyle w:val="a1"/>
        <w:rPr>
          <w:sz w:val="28"/>
          <w:szCs w:val="28"/>
          <w:lang w:val="ru-RU"/>
        </w:rPr>
      </w:pPr>
      <w:r w:rsidRPr="002E1A13">
        <w:rPr>
          <w:sz w:val="28"/>
          <w:szCs w:val="28"/>
          <w:lang w:val="ru-RU"/>
        </w:rPr>
        <w:t>Проектом рекомендовано:</w:t>
      </w:r>
    </w:p>
    <w:p w14:paraId="21123120" w14:textId="77777777" w:rsidR="007D4854" w:rsidRPr="002E1A13" w:rsidRDefault="00463C9E" w:rsidP="002E1A13">
      <w:pPr>
        <w:autoSpaceDE w:val="0"/>
        <w:autoSpaceDN w:val="0"/>
        <w:adjustRightInd w:val="0"/>
        <w:ind w:firstLine="709"/>
        <w:rPr>
          <w:sz w:val="28"/>
          <w:szCs w:val="28"/>
        </w:rPr>
      </w:pPr>
      <w:r w:rsidRPr="002E1A13">
        <w:rPr>
          <w:sz w:val="28"/>
          <w:szCs w:val="28"/>
        </w:rPr>
        <w:t>организация и развитие широкополосного доступ</w:t>
      </w:r>
      <w:r w:rsidR="007D4854" w:rsidRPr="002E1A13">
        <w:rPr>
          <w:sz w:val="28"/>
          <w:szCs w:val="28"/>
        </w:rPr>
        <w:t>а в Интернет по технологии ADSL;</w:t>
      </w:r>
    </w:p>
    <w:p w14:paraId="51F35B76" w14:textId="77777777" w:rsidR="007D4854" w:rsidRPr="002E1A13" w:rsidRDefault="007D4854" w:rsidP="002E1A13">
      <w:pPr>
        <w:pStyle w:val="afff2"/>
        <w:autoSpaceDE w:val="0"/>
        <w:autoSpaceDN w:val="0"/>
        <w:adjustRightInd w:val="0"/>
        <w:ind w:left="0" w:firstLine="709"/>
        <w:rPr>
          <w:sz w:val="28"/>
          <w:szCs w:val="28"/>
        </w:rPr>
      </w:pPr>
      <w:r w:rsidRPr="002E1A13">
        <w:rPr>
          <w:sz w:val="28"/>
          <w:szCs w:val="28"/>
        </w:rPr>
        <w:t>осуществление ремонта и модернизации ветхих и аварийных линий связи;</w:t>
      </w:r>
    </w:p>
    <w:p w14:paraId="4D0ECB29" w14:textId="25D7D49B" w:rsidR="00E27327" w:rsidRPr="002E1A13" w:rsidRDefault="00E27327" w:rsidP="002E1A13">
      <w:pPr>
        <w:pStyle w:val="afff2"/>
        <w:autoSpaceDE w:val="0"/>
        <w:autoSpaceDN w:val="0"/>
        <w:adjustRightInd w:val="0"/>
        <w:ind w:left="1353" w:hanging="644"/>
        <w:rPr>
          <w:sz w:val="28"/>
          <w:szCs w:val="28"/>
        </w:rPr>
      </w:pPr>
      <w:r w:rsidRPr="002E1A13">
        <w:rPr>
          <w:sz w:val="28"/>
          <w:szCs w:val="28"/>
        </w:rPr>
        <w:t>размещение автоматической телефонной станции;</w:t>
      </w:r>
    </w:p>
    <w:p w14:paraId="0008989C" w14:textId="34930ED2" w:rsidR="00463C9E" w:rsidRPr="002E1A13" w:rsidRDefault="007D4854" w:rsidP="002E1A13">
      <w:pPr>
        <w:pStyle w:val="afff2"/>
        <w:autoSpaceDE w:val="0"/>
        <w:autoSpaceDN w:val="0"/>
        <w:adjustRightInd w:val="0"/>
        <w:ind w:left="1353" w:hanging="644"/>
        <w:rPr>
          <w:sz w:val="28"/>
          <w:szCs w:val="28"/>
        </w:rPr>
      </w:pPr>
      <w:r w:rsidRPr="002E1A13">
        <w:rPr>
          <w:sz w:val="28"/>
          <w:szCs w:val="28"/>
        </w:rPr>
        <w:t>расширен</w:t>
      </w:r>
      <w:r w:rsidR="00E27327" w:rsidRPr="002E1A13">
        <w:rPr>
          <w:sz w:val="28"/>
          <w:szCs w:val="28"/>
        </w:rPr>
        <w:t>ие зоны охвата мобильной связью;</w:t>
      </w:r>
    </w:p>
    <w:p w14:paraId="1062ACFD" w14:textId="4FBBCDC8" w:rsidR="00E27327" w:rsidRPr="002E1A13" w:rsidRDefault="00E27327" w:rsidP="002E1A13">
      <w:pPr>
        <w:pStyle w:val="afff2"/>
        <w:ind w:left="1353" w:hanging="644"/>
        <w:rPr>
          <w:sz w:val="28"/>
          <w:szCs w:val="28"/>
        </w:rPr>
      </w:pPr>
      <w:r w:rsidRPr="002E1A13">
        <w:rPr>
          <w:sz w:val="28"/>
          <w:szCs w:val="28"/>
        </w:rPr>
        <w:t>размещен</w:t>
      </w:r>
      <w:r w:rsidR="008249D0" w:rsidRPr="002E1A13">
        <w:rPr>
          <w:sz w:val="28"/>
          <w:szCs w:val="28"/>
        </w:rPr>
        <w:t>ие телевизионного ретранслятора.</w:t>
      </w:r>
    </w:p>
    <w:p w14:paraId="64D34ADF" w14:textId="54D12762" w:rsidR="007D4854" w:rsidRPr="002E1A13" w:rsidRDefault="007D4854" w:rsidP="002E1A13">
      <w:pPr>
        <w:pStyle w:val="a1"/>
        <w:keepNext/>
        <w:rPr>
          <w:sz w:val="28"/>
          <w:szCs w:val="28"/>
          <w:lang w:val="ru-RU"/>
        </w:rPr>
      </w:pPr>
      <w:r w:rsidRPr="002E1A13">
        <w:rPr>
          <w:sz w:val="28"/>
          <w:szCs w:val="28"/>
          <w:lang w:val="ru-RU"/>
        </w:rPr>
        <w:t>Санитарная очистка территории</w:t>
      </w:r>
      <w:r w:rsidR="002E1A13">
        <w:rPr>
          <w:sz w:val="28"/>
          <w:szCs w:val="28"/>
          <w:lang w:val="ru-RU"/>
        </w:rPr>
        <w:t>.</w:t>
      </w:r>
    </w:p>
    <w:p w14:paraId="7CC90625" w14:textId="53A83C20" w:rsidR="00F42DDC" w:rsidRPr="002E1A13" w:rsidRDefault="00014E48" w:rsidP="00F42DDC">
      <w:pPr>
        <w:pStyle w:val="a1"/>
        <w:rPr>
          <w:sz w:val="28"/>
          <w:szCs w:val="28"/>
          <w:lang w:val="ru-RU"/>
        </w:rPr>
      </w:pPr>
      <w:r w:rsidRPr="002E1A13">
        <w:rPr>
          <w:sz w:val="28"/>
          <w:szCs w:val="28"/>
          <w:lang w:val="ru-RU"/>
        </w:rPr>
        <w:t>Сбор ТК</w:t>
      </w:r>
      <w:r w:rsidR="00F42DDC" w:rsidRPr="002E1A13">
        <w:rPr>
          <w:sz w:val="28"/>
          <w:szCs w:val="28"/>
          <w:lang w:val="ru-RU"/>
        </w:rPr>
        <w:t xml:space="preserve">О на территории </w:t>
      </w:r>
      <w:r w:rsidR="000471D6" w:rsidRPr="002E1A13">
        <w:rPr>
          <w:sz w:val="28"/>
          <w:szCs w:val="28"/>
          <w:lang w:val="ru-RU"/>
        </w:rPr>
        <w:t>Федоровского</w:t>
      </w:r>
      <w:r w:rsidR="00F42DDC" w:rsidRPr="002E1A13">
        <w:rPr>
          <w:sz w:val="28"/>
          <w:szCs w:val="28"/>
          <w:lang w:val="ru-RU"/>
        </w:rPr>
        <w:t xml:space="preserve"> </w:t>
      </w:r>
      <w:r w:rsidR="000F1069" w:rsidRPr="002E1A13">
        <w:rPr>
          <w:sz w:val="28"/>
          <w:szCs w:val="28"/>
          <w:lang w:val="ru-RU"/>
        </w:rPr>
        <w:t xml:space="preserve">СП </w:t>
      </w:r>
      <w:r w:rsidR="00F42DDC" w:rsidRPr="002E1A13">
        <w:rPr>
          <w:sz w:val="28"/>
          <w:szCs w:val="28"/>
          <w:lang w:val="ru-RU"/>
        </w:rPr>
        <w:t>осуществляется двумя способами - с помощью контейнеров и с использованием бестарного позвонкового метода.</w:t>
      </w:r>
    </w:p>
    <w:p w14:paraId="46FDA1AB" w14:textId="48C287A0" w:rsidR="00F42DDC" w:rsidRPr="002E1A13" w:rsidRDefault="00F42DDC" w:rsidP="00F42DDC">
      <w:pPr>
        <w:pStyle w:val="a1"/>
        <w:rPr>
          <w:sz w:val="28"/>
          <w:szCs w:val="28"/>
          <w:lang w:val="ru-RU"/>
        </w:rPr>
      </w:pPr>
      <w:r w:rsidRPr="002E1A13">
        <w:rPr>
          <w:sz w:val="28"/>
          <w:szCs w:val="28"/>
          <w:lang w:val="ru-RU"/>
        </w:rPr>
        <w:lastRenderedPageBreak/>
        <w:t>Контейнеры расположены на специально отведенных местах –</w:t>
      </w:r>
      <w:r w:rsidR="00014E48" w:rsidRPr="002E1A13">
        <w:rPr>
          <w:sz w:val="28"/>
          <w:szCs w:val="28"/>
          <w:lang w:val="ru-RU"/>
        </w:rPr>
        <w:t xml:space="preserve"> контейнерных площадках. Сбор ТК</w:t>
      </w:r>
      <w:r w:rsidRPr="002E1A13">
        <w:rPr>
          <w:sz w:val="28"/>
          <w:szCs w:val="28"/>
          <w:lang w:val="ru-RU"/>
        </w:rPr>
        <w:t>О в контейнеры производится от многоквартирного жилого фонда, общественных зданий и производственных предприятий.</w:t>
      </w:r>
    </w:p>
    <w:p w14:paraId="772EEAE1" w14:textId="3EB1BC30" w:rsidR="00040290" w:rsidRPr="002E1A13" w:rsidRDefault="00E318E3" w:rsidP="00E318E3">
      <w:pPr>
        <w:pStyle w:val="a1"/>
        <w:rPr>
          <w:sz w:val="28"/>
          <w:szCs w:val="28"/>
          <w:lang w:val="ru-RU"/>
        </w:rPr>
      </w:pPr>
      <w:r w:rsidRPr="002E1A13">
        <w:rPr>
          <w:sz w:val="28"/>
          <w:szCs w:val="28"/>
          <w:lang w:val="ru-RU"/>
        </w:rPr>
        <w:t>Н</w:t>
      </w:r>
      <w:r w:rsidR="00A16D9C" w:rsidRPr="002E1A13">
        <w:rPr>
          <w:sz w:val="28"/>
          <w:szCs w:val="28"/>
          <w:lang w:val="ru-RU"/>
        </w:rPr>
        <w:t xml:space="preserve">а территории </w:t>
      </w:r>
      <w:r w:rsidR="000471D6" w:rsidRPr="002E1A13">
        <w:rPr>
          <w:sz w:val="28"/>
          <w:szCs w:val="28"/>
          <w:lang w:val="ru-RU"/>
        </w:rPr>
        <w:t>Федоровского</w:t>
      </w:r>
      <w:r w:rsidR="00A16D9C" w:rsidRPr="002E1A13">
        <w:rPr>
          <w:sz w:val="28"/>
          <w:szCs w:val="28"/>
          <w:lang w:val="ru-RU"/>
        </w:rPr>
        <w:t xml:space="preserve"> СП скотомогильники и биометрические ямы отсутствуют.</w:t>
      </w:r>
      <w:r w:rsidR="00D9161D" w:rsidRPr="002E1A13">
        <w:rPr>
          <w:sz w:val="28"/>
          <w:szCs w:val="28"/>
          <w:lang w:val="ru-RU"/>
        </w:rPr>
        <w:t xml:space="preserve"> По адресу: ст. Федоровская, ул. Восточная, д. 15 расположена Федоровская участковая ветеринарная лечебница, являющаяся подразделением государственного бюджетного учреждения Краснодарского края «Управление ветеринарии Абинского района».</w:t>
      </w:r>
    </w:p>
    <w:p w14:paraId="37173D5C" w14:textId="102EC4FC" w:rsidR="00546B14" w:rsidRPr="002E1A13" w:rsidRDefault="00546B14" w:rsidP="00F17A80">
      <w:pPr>
        <w:pStyle w:val="a1"/>
        <w:rPr>
          <w:sz w:val="28"/>
          <w:szCs w:val="28"/>
          <w:lang w:val="ru-RU"/>
        </w:rPr>
      </w:pPr>
      <w:bookmarkStart w:id="49" w:name="_Hlk56762888"/>
      <w:r w:rsidRPr="002E1A13">
        <w:rPr>
          <w:sz w:val="28"/>
          <w:szCs w:val="28"/>
          <w:lang w:val="ru-RU"/>
        </w:rPr>
        <w:t xml:space="preserve">В соответствии </w:t>
      </w:r>
      <w:r w:rsidR="002E1A13">
        <w:rPr>
          <w:sz w:val="28"/>
          <w:szCs w:val="28"/>
          <w:lang w:val="ru-RU"/>
        </w:rPr>
        <w:t>с постановлением</w:t>
      </w:r>
      <w:r w:rsidRPr="002E1A13">
        <w:rPr>
          <w:sz w:val="28"/>
          <w:szCs w:val="28"/>
          <w:lang w:val="ru-RU"/>
        </w:rPr>
        <w:t xml:space="preserve"> </w:t>
      </w:r>
      <w:r w:rsidR="002E1A13">
        <w:rPr>
          <w:sz w:val="28"/>
          <w:szCs w:val="28"/>
          <w:lang w:val="ru-RU"/>
        </w:rPr>
        <w:t>главы</w:t>
      </w:r>
      <w:r w:rsidR="00B4501E" w:rsidRPr="002E1A13">
        <w:rPr>
          <w:sz w:val="28"/>
          <w:szCs w:val="28"/>
          <w:lang w:val="ru-RU"/>
        </w:rPr>
        <w:t xml:space="preserve"> администрации (губернатор)</w:t>
      </w:r>
      <w:r w:rsidR="00630985" w:rsidRPr="002E1A13">
        <w:rPr>
          <w:sz w:val="28"/>
          <w:szCs w:val="28"/>
          <w:lang w:val="ru-RU"/>
        </w:rPr>
        <w:t xml:space="preserve"> Краснодарского края от </w:t>
      </w:r>
      <w:r w:rsidR="00B4501E" w:rsidRPr="002E1A13">
        <w:rPr>
          <w:sz w:val="28"/>
          <w:szCs w:val="28"/>
          <w:lang w:val="ru-RU"/>
        </w:rPr>
        <w:t>17</w:t>
      </w:r>
      <w:r w:rsidR="002E1A13">
        <w:rPr>
          <w:sz w:val="28"/>
          <w:szCs w:val="28"/>
          <w:lang w:val="ru-RU"/>
        </w:rPr>
        <w:t xml:space="preserve"> марта </w:t>
      </w:r>
      <w:r w:rsidR="00630985" w:rsidRPr="002E1A13">
        <w:rPr>
          <w:sz w:val="28"/>
          <w:szCs w:val="28"/>
          <w:lang w:val="ru-RU"/>
        </w:rPr>
        <w:t>20</w:t>
      </w:r>
      <w:r w:rsidR="00B4501E" w:rsidRPr="002E1A13">
        <w:rPr>
          <w:sz w:val="28"/>
          <w:szCs w:val="28"/>
          <w:lang w:val="ru-RU"/>
        </w:rPr>
        <w:t>17</w:t>
      </w:r>
      <w:r w:rsidR="00630985" w:rsidRPr="002E1A13">
        <w:rPr>
          <w:sz w:val="28"/>
          <w:szCs w:val="28"/>
          <w:lang w:val="ru-RU"/>
        </w:rPr>
        <w:t xml:space="preserve"> </w:t>
      </w:r>
      <w:r w:rsidR="002E1A13">
        <w:rPr>
          <w:sz w:val="28"/>
          <w:szCs w:val="28"/>
          <w:lang w:val="ru-RU"/>
        </w:rPr>
        <w:t xml:space="preserve">г. </w:t>
      </w:r>
      <w:r w:rsidR="00630985" w:rsidRPr="002E1A13">
        <w:rPr>
          <w:sz w:val="28"/>
          <w:szCs w:val="28"/>
          <w:lang w:val="ru-RU"/>
        </w:rPr>
        <w:t xml:space="preserve">№ </w:t>
      </w:r>
      <w:r w:rsidR="00B4501E" w:rsidRPr="002E1A13">
        <w:rPr>
          <w:sz w:val="28"/>
          <w:szCs w:val="28"/>
          <w:lang w:val="ru-RU"/>
        </w:rPr>
        <w:t>175</w:t>
      </w:r>
      <w:r w:rsidR="002D5155" w:rsidRPr="002E1A13">
        <w:rPr>
          <w:sz w:val="28"/>
          <w:szCs w:val="28"/>
          <w:lang w:val="ru-RU"/>
        </w:rPr>
        <w:t xml:space="preserve"> «</w:t>
      </w:r>
      <w:r w:rsidR="00630985" w:rsidRPr="002E1A13">
        <w:rPr>
          <w:sz w:val="28"/>
          <w:szCs w:val="28"/>
          <w:lang w:val="ru-RU"/>
        </w:rPr>
        <w:t xml:space="preserve">Об утверждении </w:t>
      </w:r>
      <w:r w:rsidR="00B4501E" w:rsidRPr="002E1A13">
        <w:rPr>
          <w:sz w:val="28"/>
          <w:szCs w:val="28"/>
          <w:lang w:val="ru-RU"/>
        </w:rPr>
        <w:t>нормативов накопления твердых коммунальных отходов в Краснодарском крае</w:t>
      </w:r>
      <w:r w:rsidR="00630985" w:rsidRPr="002E1A13">
        <w:rPr>
          <w:sz w:val="28"/>
          <w:szCs w:val="28"/>
          <w:lang w:val="ru-RU"/>
        </w:rPr>
        <w:t>»</w:t>
      </w:r>
      <w:r w:rsidR="0069431B" w:rsidRPr="002E1A13">
        <w:rPr>
          <w:sz w:val="28"/>
          <w:szCs w:val="28"/>
          <w:lang w:val="ru-RU"/>
        </w:rPr>
        <w:t xml:space="preserve"> </w:t>
      </w:r>
      <w:r w:rsidRPr="002E1A13">
        <w:rPr>
          <w:sz w:val="28"/>
          <w:szCs w:val="28"/>
          <w:lang w:val="ru-RU"/>
        </w:rPr>
        <w:t>норматив накопления ТКО от населения для населенных</w:t>
      </w:r>
      <w:r w:rsidR="00B06438" w:rsidRPr="002E1A13">
        <w:rPr>
          <w:sz w:val="28"/>
          <w:szCs w:val="28"/>
          <w:lang w:val="ru-RU"/>
        </w:rPr>
        <w:t xml:space="preserve"> </w:t>
      </w:r>
      <w:r w:rsidRPr="002E1A13">
        <w:rPr>
          <w:sz w:val="28"/>
          <w:szCs w:val="28"/>
          <w:lang w:val="ru-RU"/>
        </w:rPr>
        <w:t>пунктов</w:t>
      </w:r>
      <w:r w:rsidR="00B41345" w:rsidRPr="002E1A13">
        <w:rPr>
          <w:sz w:val="28"/>
          <w:szCs w:val="28"/>
          <w:lang w:val="ru-RU"/>
        </w:rPr>
        <w:t xml:space="preserve"> принят в размере </w:t>
      </w:r>
      <w:r w:rsidR="003A0BE1" w:rsidRPr="002E1A13">
        <w:rPr>
          <w:sz w:val="28"/>
          <w:szCs w:val="28"/>
          <w:lang w:val="ru-RU"/>
        </w:rPr>
        <w:t xml:space="preserve">– </w:t>
      </w:r>
      <w:r w:rsidR="002E1A13">
        <w:rPr>
          <w:sz w:val="28"/>
          <w:szCs w:val="28"/>
          <w:lang w:val="ru-RU"/>
        </w:rPr>
        <w:t xml:space="preserve">                  </w:t>
      </w:r>
      <w:r w:rsidR="003A0BE1" w:rsidRPr="002E1A13">
        <w:rPr>
          <w:sz w:val="28"/>
          <w:szCs w:val="28"/>
          <w:lang w:val="ru-RU"/>
        </w:rPr>
        <w:t>2,3</w:t>
      </w:r>
      <w:r w:rsidR="00256C52" w:rsidRPr="002E1A13">
        <w:rPr>
          <w:sz w:val="28"/>
          <w:szCs w:val="28"/>
          <w:lang w:val="ru-RU"/>
        </w:rPr>
        <w:t>4</w:t>
      </w:r>
      <w:r w:rsidRPr="002E1A13">
        <w:rPr>
          <w:sz w:val="28"/>
          <w:szCs w:val="28"/>
          <w:lang w:val="ru-RU"/>
        </w:rPr>
        <w:t xml:space="preserve"> куб.</w:t>
      </w:r>
      <w:r w:rsidR="00B06438" w:rsidRPr="002E1A13">
        <w:rPr>
          <w:sz w:val="28"/>
          <w:szCs w:val="28"/>
          <w:lang w:val="ru-RU"/>
        </w:rPr>
        <w:t xml:space="preserve"> </w:t>
      </w:r>
      <w:r w:rsidRPr="002E1A13">
        <w:rPr>
          <w:sz w:val="28"/>
          <w:szCs w:val="28"/>
          <w:lang w:val="ru-RU"/>
        </w:rPr>
        <w:t>м/год.</w:t>
      </w:r>
    </w:p>
    <w:bookmarkEnd w:id="49"/>
    <w:p w14:paraId="6612D28A" w14:textId="1B88569A" w:rsidR="003A0BE1" w:rsidRPr="002E1A13" w:rsidRDefault="00546B14" w:rsidP="006F5BE2">
      <w:pPr>
        <w:pStyle w:val="a1"/>
        <w:rPr>
          <w:sz w:val="28"/>
          <w:szCs w:val="28"/>
          <w:lang w:val="ru-RU"/>
        </w:rPr>
      </w:pPr>
      <w:r w:rsidRPr="002E1A13">
        <w:rPr>
          <w:sz w:val="28"/>
          <w:szCs w:val="28"/>
          <w:lang w:val="ru-RU"/>
        </w:rPr>
        <w:t>В соответствии с данной нормой объем образующихся на территории поселения отходов составляет</w:t>
      </w:r>
      <w:r w:rsidR="00083A9D" w:rsidRPr="002E1A13">
        <w:rPr>
          <w:sz w:val="28"/>
          <w:szCs w:val="28"/>
          <w:lang w:val="ru-RU"/>
        </w:rPr>
        <w:t>:</w:t>
      </w:r>
    </w:p>
    <w:p w14:paraId="1199BE8D" w14:textId="3E4C76DE" w:rsidR="00546B14" w:rsidRPr="002E1A13" w:rsidRDefault="003A0BE1" w:rsidP="002E1A13">
      <w:pPr>
        <w:pStyle w:val="a1"/>
        <w:rPr>
          <w:sz w:val="28"/>
          <w:szCs w:val="28"/>
          <w:lang w:val="ru-RU"/>
        </w:rPr>
      </w:pPr>
      <w:r w:rsidRPr="002E1A13">
        <w:rPr>
          <w:sz w:val="28"/>
          <w:szCs w:val="28"/>
          <w:lang w:val="ru-RU"/>
        </w:rPr>
        <w:t>2,3</w:t>
      </w:r>
      <w:r w:rsidR="00256C52" w:rsidRPr="002E1A13">
        <w:rPr>
          <w:sz w:val="28"/>
          <w:szCs w:val="28"/>
          <w:lang w:val="ru-RU"/>
        </w:rPr>
        <w:t>4</w:t>
      </w:r>
      <w:r w:rsidR="00546B14" w:rsidRPr="002E1A13">
        <w:rPr>
          <w:sz w:val="28"/>
          <w:szCs w:val="28"/>
          <w:lang w:val="ru-RU"/>
        </w:rPr>
        <w:t xml:space="preserve"> куб.</w:t>
      </w:r>
      <w:r w:rsidR="00B06438" w:rsidRPr="002E1A13">
        <w:rPr>
          <w:sz w:val="28"/>
          <w:szCs w:val="28"/>
          <w:lang w:val="ru-RU"/>
        </w:rPr>
        <w:t xml:space="preserve"> </w:t>
      </w:r>
      <w:r w:rsidR="00546B14" w:rsidRPr="002E1A13">
        <w:rPr>
          <w:sz w:val="28"/>
          <w:szCs w:val="28"/>
          <w:lang w:val="ru-RU"/>
        </w:rPr>
        <w:t>м*</w:t>
      </w:r>
      <w:r w:rsidR="007D0633" w:rsidRPr="002E1A13">
        <w:rPr>
          <w:sz w:val="28"/>
          <w:szCs w:val="28"/>
          <w:lang w:val="ru-RU"/>
        </w:rPr>
        <w:t>4382</w:t>
      </w:r>
      <w:r w:rsidR="00256C52" w:rsidRPr="002E1A13">
        <w:rPr>
          <w:sz w:val="28"/>
          <w:szCs w:val="28"/>
          <w:lang w:val="ru-RU"/>
        </w:rPr>
        <w:t xml:space="preserve"> </w:t>
      </w:r>
      <w:r w:rsidR="00546B14" w:rsidRPr="002E1A13">
        <w:rPr>
          <w:sz w:val="28"/>
          <w:szCs w:val="28"/>
          <w:lang w:val="ru-RU"/>
        </w:rPr>
        <w:t xml:space="preserve">чел. = </w:t>
      </w:r>
      <w:r w:rsidR="00994697" w:rsidRPr="002E1A13">
        <w:rPr>
          <w:sz w:val="28"/>
          <w:szCs w:val="28"/>
          <w:lang w:val="ru-RU"/>
        </w:rPr>
        <w:t>1</w:t>
      </w:r>
      <w:r w:rsidR="007D0633" w:rsidRPr="002E1A13">
        <w:rPr>
          <w:sz w:val="28"/>
          <w:szCs w:val="28"/>
          <w:lang w:val="ru-RU"/>
        </w:rPr>
        <w:t>0253,88</w:t>
      </w:r>
      <w:r w:rsidR="00083A9D" w:rsidRPr="002E1A13">
        <w:rPr>
          <w:sz w:val="28"/>
          <w:szCs w:val="28"/>
          <w:lang w:val="ru-RU"/>
        </w:rPr>
        <w:t xml:space="preserve"> </w:t>
      </w:r>
      <w:r w:rsidR="00546B14" w:rsidRPr="002E1A13">
        <w:rPr>
          <w:sz w:val="28"/>
          <w:szCs w:val="28"/>
          <w:lang w:val="ru-RU"/>
        </w:rPr>
        <w:t>куб.</w:t>
      </w:r>
      <w:r w:rsidR="00B06438" w:rsidRPr="002E1A13">
        <w:rPr>
          <w:sz w:val="28"/>
          <w:szCs w:val="28"/>
          <w:lang w:val="ru-RU"/>
        </w:rPr>
        <w:t xml:space="preserve"> </w:t>
      </w:r>
      <w:r w:rsidR="002D5155" w:rsidRPr="002E1A13">
        <w:rPr>
          <w:sz w:val="28"/>
          <w:szCs w:val="28"/>
          <w:lang w:val="ru-RU"/>
        </w:rPr>
        <w:t>м (20</w:t>
      </w:r>
      <w:r w:rsidR="00994697" w:rsidRPr="002E1A13">
        <w:rPr>
          <w:sz w:val="28"/>
          <w:szCs w:val="28"/>
          <w:lang w:val="ru-RU"/>
        </w:rPr>
        <w:t>2</w:t>
      </w:r>
      <w:r w:rsidR="004961BE" w:rsidRPr="002E1A13">
        <w:rPr>
          <w:sz w:val="28"/>
          <w:szCs w:val="28"/>
          <w:lang w:val="ru-RU"/>
        </w:rPr>
        <w:t>1</w:t>
      </w:r>
      <w:r w:rsidR="002D5155" w:rsidRPr="002E1A13">
        <w:rPr>
          <w:sz w:val="28"/>
          <w:szCs w:val="28"/>
          <w:lang w:val="ru-RU"/>
        </w:rPr>
        <w:t xml:space="preserve"> год);</w:t>
      </w:r>
    </w:p>
    <w:p w14:paraId="522FEFAD" w14:textId="7D4FDBCF" w:rsidR="002D5155" w:rsidRDefault="003A0BE1" w:rsidP="002E1A13">
      <w:pPr>
        <w:pStyle w:val="a1"/>
        <w:rPr>
          <w:sz w:val="28"/>
          <w:szCs w:val="28"/>
          <w:lang w:val="ru-RU"/>
        </w:rPr>
      </w:pPr>
      <w:r w:rsidRPr="002E1A13">
        <w:rPr>
          <w:sz w:val="28"/>
          <w:szCs w:val="28"/>
          <w:lang w:val="ru-RU"/>
        </w:rPr>
        <w:t>2,3</w:t>
      </w:r>
      <w:r w:rsidR="00256C52" w:rsidRPr="002E1A13">
        <w:rPr>
          <w:sz w:val="28"/>
          <w:szCs w:val="28"/>
          <w:lang w:val="ru-RU"/>
        </w:rPr>
        <w:t xml:space="preserve">4 </w:t>
      </w:r>
      <w:r w:rsidR="002D5155" w:rsidRPr="002E1A13">
        <w:rPr>
          <w:sz w:val="28"/>
          <w:szCs w:val="28"/>
          <w:lang w:val="ru-RU"/>
        </w:rPr>
        <w:t>куб. м*</w:t>
      </w:r>
      <w:r w:rsidR="007D0633" w:rsidRPr="002E1A13">
        <w:rPr>
          <w:sz w:val="28"/>
          <w:szCs w:val="28"/>
          <w:lang w:val="ru-RU"/>
        </w:rPr>
        <w:t>4471</w:t>
      </w:r>
      <w:r w:rsidR="00256C52" w:rsidRPr="002E1A13">
        <w:rPr>
          <w:sz w:val="28"/>
          <w:szCs w:val="28"/>
          <w:lang w:val="ru-RU"/>
        </w:rPr>
        <w:t xml:space="preserve"> </w:t>
      </w:r>
      <w:r w:rsidR="00506895" w:rsidRPr="002E1A13">
        <w:rPr>
          <w:sz w:val="28"/>
          <w:szCs w:val="28"/>
          <w:lang w:val="ru-RU"/>
        </w:rPr>
        <w:t xml:space="preserve">чел. = </w:t>
      </w:r>
      <w:r w:rsidR="00994697" w:rsidRPr="002E1A13">
        <w:rPr>
          <w:sz w:val="28"/>
          <w:szCs w:val="28"/>
          <w:lang w:val="ru-RU"/>
        </w:rPr>
        <w:t>1</w:t>
      </w:r>
      <w:r w:rsidR="007D0633" w:rsidRPr="002E1A13">
        <w:rPr>
          <w:sz w:val="28"/>
          <w:szCs w:val="28"/>
          <w:lang w:val="ru-RU"/>
        </w:rPr>
        <w:t>0462,14</w:t>
      </w:r>
      <w:r w:rsidR="000061B1" w:rsidRPr="002E1A13">
        <w:rPr>
          <w:sz w:val="28"/>
          <w:szCs w:val="28"/>
          <w:lang w:val="ru-RU"/>
        </w:rPr>
        <w:t xml:space="preserve"> </w:t>
      </w:r>
      <w:r w:rsidR="002D5155" w:rsidRPr="002E1A13">
        <w:rPr>
          <w:sz w:val="28"/>
          <w:szCs w:val="28"/>
          <w:lang w:val="ru-RU"/>
        </w:rPr>
        <w:t>куб. м (204</w:t>
      </w:r>
      <w:r w:rsidR="000A127E" w:rsidRPr="002E1A13">
        <w:rPr>
          <w:sz w:val="28"/>
          <w:szCs w:val="28"/>
          <w:lang w:val="ru-RU"/>
        </w:rPr>
        <w:t>1</w:t>
      </w:r>
      <w:r w:rsidR="002D5155" w:rsidRPr="002E1A13">
        <w:rPr>
          <w:sz w:val="28"/>
          <w:szCs w:val="28"/>
          <w:lang w:val="ru-RU"/>
        </w:rPr>
        <w:t xml:space="preserve"> год).</w:t>
      </w:r>
    </w:p>
    <w:p w14:paraId="7BB07F91" w14:textId="77777777" w:rsidR="00A53722" w:rsidRPr="002E1A13" w:rsidRDefault="00A53722" w:rsidP="002E1A13">
      <w:pPr>
        <w:pStyle w:val="a1"/>
        <w:rPr>
          <w:sz w:val="28"/>
          <w:szCs w:val="28"/>
          <w:lang w:val="ru-RU"/>
        </w:rPr>
      </w:pPr>
    </w:p>
    <w:p w14:paraId="140AB27E" w14:textId="2594CE07" w:rsidR="00A14FD0" w:rsidRDefault="0055594C" w:rsidP="00A53722">
      <w:pPr>
        <w:pStyle w:val="20"/>
        <w:spacing w:before="0" w:after="0"/>
        <w:rPr>
          <w:rFonts w:cs="Times New Roman"/>
          <w:i w:val="0"/>
          <w:sz w:val="28"/>
        </w:rPr>
      </w:pPr>
      <w:bookmarkStart w:id="50" w:name="_Toc78381627"/>
      <w:r w:rsidRPr="00A53722">
        <w:rPr>
          <w:rFonts w:cs="Times New Roman"/>
          <w:i w:val="0"/>
          <w:sz w:val="28"/>
        </w:rPr>
        <w:t>2.2</w:t>
      </w:r>
      <w:r w:rsidR="00A53722" w:rsidRPr="00A53722">
        <w:rPr>
          <w:rFonts w:cs="Times New Roman"/>
          <w:i w:val="0"/>
          <w:sz w:val="28"/>
        </w:rPr>
        <w:t>.</w:t>
      </w:r>
      <w:r w:rsidRPr="00A53722">
        <w:rPr>
          <w:rFonts w:cs="Times New Roman"/>
          <w:i w:val="0"/>
          <w:sz w:val="28"/>
        </w:rPr>
        <w:t xml:space="preserve"> </w:t>
      </w:r>
      <w:r w:rsidR="00A14FD0" w:rsidRPr="00A53722">
        <w:rPr>
          <w:rFonts w:cs="Times New Roman"/>
          <w:i w:val="0"/>
          <w:sz w:val="28"/>
        </w:rPr>
        <w:t>Прогнозируемые ограничения использования</w:t>
      </w:r>
      <w:r w:rsidR="00A53722">
        <w:rPr>
          <w:rFonts w:cs="Times New Roman"/>
          <w:i w:val="0"/>
          <w:sz w:val="28"/>
        </w:rPr>
        <w:t xml:space="preserve"> </w:t>
      </w:r>
      <w:r w:rsidR="00A14FD0" w:rsidRPr="00A53722">
        <w:rPr>
          <w:rFonts w:cs="Times New Roman"/>
          <w:i w:val="0"/>
          <w:sz w:val="28"/>
        </w:rPr>
        <w:t>территорий поселения</w:t>
      </w:r>
      <w:bookmarkEnd w:id="50"/>
    </w:p>
    <w:p w14:paraId="58B0B663" w14:textId="77777777" w:rsidR="00A53722" w:rsidRPr="00A53722" w:rsidRDefault="00A53722" w:rsidP="00A53722">
      <w:pPr>
        <w:pStyle w:val="a1"/>
        <w:jc w:val="center"/>
        <w:rPr>
          <w:lang w:val="ru-RU" w:eastAsia="ru-RU" w:bidi="ar-SA"/>
        </w:rPr>
      </w:pPr>
    </w:p>
    <w:p w14:paraId="796E3BCD" w14:textId="6FDB8F75" w:rsidR="00242E09" w:rsidRPr="002E1A13" w:rsidRDefault="00242E09" w:rsidP="00A53722">
      <w:pPr>
        <w:pStyle w:val="a1"/>
        <w:rPr>
          <w:sz w:val="28"/>
          <w:szCs w:val="28"/>
          <w:lang w:val="ru-RU"/>
        </w:rPr>
      </w:pPr>
      <w:r w:rsidRPr="002E1A13">
        <w:rPr>
          <w:sz w:val="28"/>
          <w:szCs w:val="28"/>
          <w:lang w:val="ru-RU" w:eastAsia="ru-RU" w:bidi="ar-SA"/>
        </w:rPr>
        <w:t xml:space="preserve">Ограничения </w:t>
      </w:r>
      <w:r w:rsidRPr="002E1A13">
        <w:rPr>
          <w:sz w:val="28"/>
          <w:szCs w:val="28"/>
          <w:lang w:val="ru-RU"/>
        </w:rPr>
        <w:t xml:space="preserve">использования территорий поселения устанавливаются в границах зон с особыми условиями использования территории. К таким зонам </w:t>
      </w:r>
      <w:r w:rsidR="00E16738" w:rsidRPr="002E1A13">
        <w:rPr>
          <w:sz w:val="28"/>
          <w:szCs w:val="28"/>
          <w:lang w:val="ru-RU"/>
        </w:rPr>
        <w:t>в соотв</w:t>
      </w:r>
      <w:r w:rsidR="00A53722">
        <w:rPr>
          <w:sz w:val="28"/>
          <w:szCs w:val="28"/>
          <w:lang w:val="ru-RU"/>
        </w:rPr>
        <w:t xml:space="preserve">етствии со статьей </w:t>
      </w:r>
      <w:r w:rsidR="00E16738" w:rsidRPr="002E1A13">
        <w:rPr>
          <w:sz w:val="28"/>
          <w:szCs w:val="28"/>
          <w:lang w:val="ru-RU"/>
        </w:rPr>
        <w:t>105 Земельного кодекса</w:t>
      </w:r>
      <w:r w:rsidR="00A53722">
        <w:rPr>
          <w:sz w:val="28"/>
          <w:szCs w:val="28"/>
          <w:lang w:val="ru-RU"/>
        </w:rPr>
        <w:t xml:space="preserve"> Российской Федерации</w:t>
      </w:r>
      <w:r w:rsidR="00E16738" w:rsidRPr="002E1A13">
        <w:rPr>
          <w:sz w:val="28"/>
          <w:szCs w:val="28"/>
          <w:lang w:val="ru-RU"/>
        </w:rPr>
        <w:t xml:space="preserve">, </w:t>
      </w:r>
      <w:r w:rsidRPr="002E1A13">
        <w:rPr>
          <w:sz w:val="28"/>
          <w:szCs w:val="28"/>
          <w:lang w:val="ru-RU"/>
        </w:rPr>
        <w:t xml:space="preserve">на территории </w:t>
      </w:r>
      <w:r w:rsidR="000471D6" w:rsidRPr="002E1A13">
        <w:rPr>
          <w:sz w:val="28"/>
          <w:szCs w:val="28"/>
          <w:lang w:val="ru-RU"/>
        </w:rPr>
        <w:t>Федоровского</w:t>
      </w:r>
      <w:r w:rsidR="002C4EFC" w:rsidRPr="002E1A13">
        <w:rPr>
          <w:sz w:val="28"/>
          <w:szCs w:val="28"/>
          <w:lang w:val="ru-RU"/>
        </w:rPr>
        <w:t xml:space="preserve"> СП</w:t>
      </w:r>
      <w:r w:rsidR="00B06438" w:rsidRPr="002E1A13">
        <w:rPr>
          <w:sz w:val="28"/>
          <w:szCs w:val="28"/>
          <w:lang w:val="ru-RU"/>
        </w:rPr>
        <w:t xml:space="preserve"> </w:t>
      </w:r>
      <w:r w:rsidRPr="002E1A13">
        <w:rPr>
          <w:sz w:val="28"/>
          <w:szCs w:val="28"/>
          <w:lang w:val="ru-RU"/>
        </w:rPr>
        <w:t>относятся:</w:t>
      </w:r>
    </w:p>
    <w:p w14:paraId="23127E2A" w14:textId="4177479F" w:rsidR="00965C2D" w:rsidRPr="002E1A13" w:rsidRDefault="002B1473" w:rsidP="00A53722">
      <w:pPr>
        <w:pStyle w:val="afff2"/>
        <w:autoSpaceDE w:val="0"/>
        <w:autoSpaceDN w:val="0"/>
        <w:adjustRightInd w:val="0"/>
        <w:ind w:left="709"/>
        <w:rPr>
          <w:sz w:val="28"/>
          <w:szCs w:val="28"/>
        </w:rPr>
      </w:pPr>
      <w:bookmarkStart w:id="51" w:name="dst1865"/>
      <w:bookmarkStart w:id="52" w:name="dst1866"/>
      <w:bookmarkStart w:id="53" w:name="dst1867"/>
      <w:bookmarkStart w:id="54" w:name="_Hlk56763080"/>
      <w:bookmarkEnd w:id="51"/>
      <w:bookmarkEnd w:id="52"/>
      <w:bookmarkEnd w:id="53"/>
      <w:r w:rsidRPr="002E1A13">
        <w:rPr>
          <w:sz w:val="28"/>
          <w:szCs w:val="28"/>
        </w:rPr>
        <w:t>прибрежная</w:t>
      </w:r>
      <w:r w:rsidR="00965C2D" w:rsidRPr="002E1A13">
        <w:rPr>
          <w:sz w:val="28"/>
          <w:szCs w:val="28"/>
        </w:rPr>
        <w:t xml:space="preserve"> защитная полоса;</w:t>
      </w:r>
    </w:p>
    <w:p w14:paraId="34F3A810" w14:textId="55901C23" w:rsidR="00965C2D" w:rsidRPr="002E1A13" w:rsidRDefault="002B1473" w:rsidP="00A53722">
      <w:pPr>
        <w:pStyle w:val="afff2"/>
        <w:autoSpaceDE w:val="0"/>
        <w:autoSpaceDN w:val="0"/>
        <w:adjustRightInd w:val="0"/>
        <w:ind w:left="709"/>
        <w:rPr>
          <w:sz w:val="28"/>
          <w:szCs w:val="28"/>
        </w:rPr>
      </w:pPr>
      <w:r w:rsidRPr="002E1A13">
        <w:rPr>
          <w:sz w:val="28"/>
          <w:szCs w:val="28"/>
        </w:rPr>
        <w:t>береговая</w:t>
      </w:r>
      <w:r w:rsidR="00965C2D" w:rsidRPr="002E1A13">
        <w:rPr>
          <w:sz w:val="28"/>
          <w:szCs w:val="28"/>
        </w:rPr>
        <w:t xml:space="preserve"> полоса;</w:t>
      </w:r>
    </w:p>
    <w:p w14:paraId="5F6BC26F" w14:textId="371E545D" w:rsidR="00965C2D" w:rsidRPr="002E1A13" w:rsidRDefault="002B1473" w:rsidP="00A53722">
      <w:pPr>
        <w:pStyle w:val="afff2"/>
        <w:autoSpaceDE w:val="0"/>
        <w:autoSpaceDN w:val="0"/>
        <w:adjustRightInd w:val="0"/>
        <w:ind w:left="709"/>
        <w:rPr>
          <w:sz w:val="28"/>
          <w:szCs w:val="28"/>
        </w:rPr>
      </w:pPr>
      <w:proofErr w:type="spellStart"/>
      <w:r w:rsidRPr="002E1A13">
        <w:rPr>
          <w:sz w:val="28"/>
          <w:szCs w:val="28"/>
        </w:rPr>
        <w:t>водоохранная</w:t>
      </w:r>
      <w:proofErr w:type="spellEnd"/>
      <w:r w:rsidR="00965C2D" w:rsidRPr="002E1A13">
        <w:rPr>
          <w:sz w:val="28"/>
          <w:szCs w:val="28"/>
        </w:rPr>
        <w:t xml:space="preserve"> зона;</w:t>
      </w:r>
    </w:p>
    <w:p w14:paraId="21973A72" w14:textId="5F6F914F" w:rsidR="004034E6" w:rsidRPr="002E1A13" w:rsidRDefault="004034E6" w:rsidP="00A53722">
      <w:pPr>
        <w:pStyle w:val="afff2"/>
        <w:autoSpaceDE w:val="0"/>
        <w:autoSpaceDN w:val="0"/>
        <w:adjustRightInd w:val="0"/>
        <w:ind w:left="709"/>
        <w:rPr>
          <w:sz w:val="28"/>
          <w:szCs w:val="28"/>
        </w:rPr>
      </w:pPr>
      <w:r w:rsidRPr="002E1A13">
        <w:rPr>
          <w:sz w:val="28"/>
          <w:szCs w:val="28"/>
        </w:rPr>
        <w:t>зона затопления;</w:t>
      </w:r>
    </w:p>
    <w:p w14:paraId="56266EFF" w14:textId="1289CA93" w:rsidR="004034E6" w:rsidRPr="002E1A13" w:rsidRDefault="004034E6" w:rsidP="00A53722">
      <w:pPr>
        <w:pStyle w:val="afff2"/>
        <w:autoSpaceDE w:val="0"/>
        <w:autoSpaceDN w:val="0"/>
        <w:adjustRightInd w:val="0"/>
        <w:ind w:left="709"/>
        <w:rPr>
          <w:sz w:val="28"/>
          <w:szCs w:val="28"/>
        </w:rPr>
      </w:pPr>
      <w:r w:rsidRPr="002E1A13">
        <w:rPr>
          <w:sz w:val="28"/>
          <w:szCs w:val="28"/>
        </w:rPr>
        <w:t>зона подтопления;</w:t>
      </w:r>
    </w:p>
    <w:p w14:paraId="4B2D2771" w14:textId="1C4098F0" w:rsidR="004034E6" w:rsidRPr="002E1A13" w:rsidRDefault="004034E6" w:rsidP="00A53722">
      <w:pPr>
        <w:pStyle w:val="afff2"/>
        <w:autoSpaceDE w:val="0"/>
        <w:autoSpaceDN w:val="0"/>
        <w:adjustRightInd w:val="0"/>
        <w:ind w:left="709"/>
        <w:rPr>
          <w:sz w:val="28"/>
          <w:szCs w:val="28"/>
        </w:rPr>
      </w:pPr>
      <w:r w:rsidRPr="002E1A13">
        <w:rPr>
          <w:sz w:val="28"/>
          <w:szCs w:val="28"/>
        </w:rPr>
        <w:t>первый пояс зоны санитарной охраны источника водоснабжения;</w:t>
      </w:r>
    </w:p>
    <w:p w14:paraId="22CD4551" w14:textId="120E4828" w:rsidR="004034E6" w:rsidRPr="002E1A13" w:rsidRDefault="004034E6" w:rsidP="00A53722">
      <w:pPr>
        <w:pStyle w:val="afff2"/>
        <w:autoSpaceDE w:val="0"/>
        <w:autoSpaceDN w:val="0"/>
        <w:adjustRightInd w:val="0"/>
        <w:ind w:left="709"/>
        <w:rPr>
          <w:sz w:val="28"/>
          <w:szCs w:val="28"/>
        </w:rPr>
      </w:pPr>
      <w:r w:rsidRPr="002E1A13">
        <w:rPr>
          <w:sz w:val="28"/>
          <w:szCs w:val="28"/>
        </w:rPr>
        <w:t>второй пояс зоны санитарной охраны источника водоснабжения;</w:t>
      </w:r>
    </w:p>
    <w:p w14:paraId="7537F937" w14:textId="13A511E0" w:rsidR="004034E6" w:rsidRPr="002E1A13" w:rsidRDefault="004034E6" w:rsidP="00A53722">
      <w:pPr>
        <w:pStyle w:val="afff2"/>
        <w:autoSpaceDE w:val="0"/>
        <w:autoSpaceDN w:val="0"/>
        <w:adjustRightInd w:val="0"/>
        <w:ind w:left="709"/>
        <w:rPr>
          <w:sz w:val="28"/>
          <w:szCs w:val="28"/>
        </w:rPr>
      </w:pPr>
      <w:r w:rsidRPr="002E1A13">
        <w:rPr>
          <w:sz w:val="28"/>
          <w:szCs w:val="28"/>
        </w:rPr>
        <w:t>третий пояс зоны санитарной охраны источника водоснабжения;</w:t>
      </w:r>
    </w:p>
    <w:p w14:paraId="7F1A472C" w14:textId="4389C523" w:rsidR="00A5228C" w:rsidRPr="002E1A13" w:rsidRDefault="00A5228C" w:rsidP="00A53722">
      <w:pPr>
        <w:pStyle w:val="afff2"/>
        <w:autoSpaceDE w:val="0"/>
        <w:autoSpaceDN w:val="0"/>
        <w:adjustRightInd w:val="0"/>
        <w:ind w:left="709"/>
        <w:rPr>
          <w:sz w:val="28"/>
          <w:szCs w:val="28"/>
        </w:rPr>
      </w:pPr>
      <w:r w:rsidRPr="002E1A13">
        <w:rPr>
          <w:sz w:val="28"/>
          <w:szCs w:val="28"/>
        </w:rPr>
        <w:t>охранная зона нефтепроводов;</w:t>
      </w:r>
    </w:p>
    <w:p w14:paraId="77D4BC27" w14:textId="1CCDA26E" w:rsidR="00680885" w:rsidRPr="002E1A13" w:rsidRDefault="00015AD8" w:rsidP="00A53722">
      <w:pPr>
        <w:pStyle w:val="afff2"/>
        <w:autoSpaceDE w:val="0"/>
        <w:autoSpaceDN w:val="0"/>
        <w:adjustRightInd w:val="0"/>
        <w:ind w:left="709"/>
        <w:rPr>
          <w:sz w:val="28"/>
          <w:szCs w:val="28"/>
        </w:rPr>
      </w:pPr>
      <w:r w:rsidRPr="002E1A13">
        <w:rPr>
          <w:sz w:val="28"/>
          <w:szCs w:val="28"/>
        </w:rPr>
        <w:t>охранная</w:t>
      </w:r>
      <w:r w:rsidR="00680885" w:rsidRPr="002E1A13">
        <w:rPr>
          <w:sz w:val="28"/>
          <w:szCs w:val="28"/>
        </w:rPr>
        <w:t xml:space="preserve"> зона газопроводов и систем газоснабжения;</w:t>
      </w:r>
    </w:p>
    <w:p w14:paraId="3E3F767C" w14:textId="663FE5DC" w:rsidR="00680885" w:rsidRPr="002E1A13" w:rsidRDefault="00015AD8" w:rsidP="00A53722">
      <w:pPr>
        <w:pStyle w:val="afff2"/>
        <w:autoSpaceDE w:val="0"/>
        <w:autoSpaceDN w:val="0"/>
        <w:adjustRightInd w:val="0"/>
        <w:ind w:left="709"/>
        <w:rPr>
          <w:sz w:val="28"/>
          <w:szCs w:val="28"/>
        </w:rPr>
      </w:pPr>
      <w:r w:rsidRPr="002E1A13">
        <w:rPr>
          <w:sz w:val="28"/>
          <w:szCs w:val="28"/>
        </w:rPr>
        <w:t>охранная</w:t>
      </w:r>
      <w:r w:rsidR="00680885" w:rsidRPr="002E1A13">
        <w:rPr>
          <w:sz w:val="28"/>
          <w:szCs w:val="28"/>
        </w:rPr>
        <w:t xml:space="preserve"> зона объектов электросетевого хозяйства (вдоль линий электропередачи, вокруг подстанций);</w:t>
      </w:r>
    </w:p>
    <w:p w14:paraId="01DBE2D4" w14:textId="7D9EC01B" w:rsidR="00680885" w:rsidRPr="002E1A13" w:rsidRDefault="00015AD8" w:rsidP="00A53722">
      <w:pPr>
        <w:pStyle w:val="afff2"/>
        <w:autoSpaceDE w:val="0"/>
        <w:autoSpaceDN w:val="0"/>
        <w:adjustRightInd w:val="0"/>
        <w:ind w:left="709"/>
        <w:rPr>
          <w:sz w:val="28"/>
          <w:szCs w:val="28"/>
        </w:rPr>
      </w:pPr>
      <w:r w:rsidRPr="002E1A13">
        <w:rPr>
          <w:sz w:val="28"/>
          <w:szCs w:val="28"/>
        </w:rPr>
        <w:t>охранная</w:t>
      </w:r>
      <w:r w:rsidR="00680885" w:rsidRPr="002E1A13">
        <w:rPr>
          <w:sz w:val="28"/>
          <w:szCs w:val="28"/>
        </w:rPr>
        <w:t xml:space="preserve"> зона линий и сооружений связи;</w:t>
      </w:r>
    </w:p>
    <w:p w14:paraId="4DE83CEB" w14:textId="38156771" w:rsidR="00680885" w:rsidRPr="002E1A13" w:rsidRDefault="00015AD8" w:rsidP="00A53722">
      <w:pPr>
        <w:pStyle w:val="afff2"/>
        <w:autoSpaceDE w:val="0"/>
        <w:autoSpaceDN w:val="0"/>
        <w:adjustRightInd w:val="0"/>
        <w:ind w:left="709"/>
        <w:rPr>
          <w:sz w:val="28"/>
          <w:szCs w:val="28"/>
        </w:rPr>
      </w:pPr>
      <w:r w:rsidRPr="002E1A13">
        <w:rPr>
          <w:sz w:val="28"/>
          <w:szCs w:val="28"/>
        </w:rPr>
        <w:t>придорожная</w:t>
      </w:r>
      <w:r w:rsidR="002B1473" w:rsidRPr="002E1A13">
        <w:rPr>
          <w:sz w:val="28"/>
          <w:szCs w:val="28"/>
        </w:rPr>
        <w:t xml:space="preserve"> полоса;</w:t>
      </w:r>
    </w:p>
    <w:p w14:paraId="31751FB7" w14:textId="164CB906" w:rsidR="002B1473" w:rsidRPr="002E1A13" w:rsidRDefault="00015AD8" w:rsidP="00A53722">
      <w:pPr>
        <w:pStyle w:val="afff2"/>
        <w:autoSpaceDE w:val="0"/>
        <w:autoSpaceDN w:val="0"/>
        <w:adjustRightInd w:val="0"/>
        <w:ind w:left="709"/>
        <w:rPr>
          <w:sz w:val="28"/>
          <w:szCs w:val="28"/>
        </w:rPr>
      </w:pPr>
      <w:r w:rsidRPr="002E1A13">
        <w:rPr>
          <w:sz w:val="28"/>
          <w:szCs w:val="28"/>
        </w:rPr>
        <w:t>санитарно</w:t>
      </w:r>
      <w:r w:rsidR="002B1473" w:rsidRPr="002E1A13">
        <w:rPr>
          <w:sz w:val="28"/>
          <w:szCs w:val="28"/>
        </w:rPr>
        <w:t>-защитная зона предприятий, сооружений и иных объектов;</w:t>
      </w:r>
    </w:p>
    <w:p w14:paraId="52D7BF2C" w14:textId="199710CE" w:rsidR="002B1473" w:rsidRPr="002E1A13" w:rsidRDefault="004034E6" w:rsidP="00A53722">
      <w:pPr>
        <w:pStyle w:val="afff2"/>
        <w:autoSpaceDE w:val="0"/>
        <w:autoSpaceDN w:val="0"/>
        <w:adjustRightInd w:val="0"/>
        <w:ind w:left="709"/>
        <w:rPr>
          <w:sz w:val="28"/>
          <w:szCs w:val="28"/>
        </w:rPr>
      </w:pPr>
      <w:r w:rsidRPr="002E1A13">
        <w:rPr>
          <w:sz w:val="28"/>
          <w:szCs w:val="28"/>
        </w:rPr>
        <w:t xml:space="preserve">охранная </w:t>
      </w:r>
      <w:r w:rsidR="00A5228C" w:rsidRPr="002E1A13">
        <w:rPr>
          <w:sz w:val="28"/>
          <w:szCs w:val="28"/>
        </w:rPr>
        <w:t>зона объекта культурного наследия</w:t>
      </w:r>
      <w:r w:rsidR="002B1473" w:rsidRPr="002E1A13">
        <w:rPr>
          <w:sz w:val="28"/>
          <w:szCs w:val="28"/>
        </w:rPr>
        <w:t>.</w:t>
      </w:r>
    </w:p>
    <w:p w14:paraId="28787261" w14:textId="2D7C28C6" w:rsidR="000D651C" w:rsidRDefault="000D651C" w:rsidP="004A2D83">
      <w:pPr>
        <w:pStyle w:val="a1"/>
        <w:ind w:firstLine="360"/>
        <w:rPr>
          <w:sz w:val="28"/>
          <w:szCs w:val="28"/>
          <w:lang w:val="ru-RU"/>
        </w:rPr>
      </w:pPr>
      <w:bookmarkStart w:id="55" w:name="dst1868"/>
      <w:bookmarkStart w:id="56" w:name="dst1869"/>
      <w:bookmarkStart w:id="57" w:name="dst1883"/>
      <w:bookmarkStart w:id="58" w:name="dst1884"/>
      <w:bookmarkStart w:id="59" w:name="dst1885"/>
      <w:bookmarkStart w:id="60" w:name="dst1888"/>
      <w:bookmarkStart w:id="61" w:name="dst1889"/>
      <w:bookmarkStart w:id="62" w:name="dst1892"/>
      <w:bookmarkEnd w:id="54"/>
      <w:bookmarkEnd w:id="55"/>
      <w:bookmarkEnd w:id="56"/>
      <w:bookmarkEnd w:id="57"/>
      <w:bookmarkEnd w:id="58"/>
      <w:bookmarkEnd w:id="59"/>
      <w:bookmarkEnd w:id="60"/>
      <w:bookmarkEnd w:id="61"/>
      <w:bookmarkEnd w:id="62"/>
      <w:r w:rsidRPr="002E1A13">
        <w:rPr>
          <w:sz w:val="28"/>
          <w:szCs w:val="28"/>
          <w:lang w:val="ru-RU"/>
        </w:rPr>
        <w:t>Установление зон с особыми условиями использования территории осуществляется в соответствии с действующим законодательством.</w:t>
      </w:r>
    </w:p>
    <w:p w14:paraId="72447083" w14:textId="2FB126D8" w:rsidR="00C86017" w:rsidRPr="00C73886" w:rsidRDefault="00C86017" w:rsidP="00C86017">
      <w:pPr>
        <w:pStyle w:val="Iauiue"/>
        <w:ind w:firstLine="709"/>
        <w:jc w:val="both"/>
        <w:rPr>
          <w:rFonts w:eastAsia="Times New Roman"/>
          <w:b/>
          <w:iCs/>
          <w:sz w:val="28"/>
          <w:szCs w:val="28"/>
          <w:lang w:bidi="en-US"/>
        </w:rPr>
      </w:pPr>
      <w:r w:rsidRPr="00C73886">
        <w:rPr>
          <w:b/>
          <w:sz w:val="28"/>
          <w:szCs w:val="28"/>
        </w:rPr>
        <w:t>Ограничения использов</w:t>
      </w:r>
      <w:r w:rsidR="00A53722" w:rsidRPr="00C73886">
        <w:rPr>
          <w:b/>
          <w:sz w:val="28"/>
          <w:szCs w:val="28"/>
        </w:rPr>
        <w:t>ания в границах береговых полос.</w:t>
      </w:r>
    </w:p>
    <w:p w14:paraId="5601A811" w14:textId="77777777" w:rsidR="00246320" w:rsidRPr="002E1A13" w:rsidRDefault="00246320" w:rsidP="00246320">
      <w:pPr>
        <w:pStyle w:val="a1"/>
        <w:rPr>
          <w:sz w:val="28"/>
          <w:szCs w:val="28"/>
          <w:lang w:val="ru-RU" w:eastAsia="ru-RU" w:bidi="ar-SA"/>
        </w:rPr>
      </w:pPr>
      <w:r w:rsidRPr="002E1A13">
        <w:rPr>
          <w:sz w:val="28"/>
          <w:szCs w:val="28"/>
          <w:lang w:val="ru-RU" w:eastAsia="ru-RU" w:bidi="ar-SA"/>
        </w:rPr>
        <w:t xml:space="preserve">Вдоль береговой линии водного объекта общего пользования выделяется береговая полоса, которая предназначена для общего пользования. Ширина </w:t>
      </w:r>
      <w:r w:rsidRPr="002E1A13">
        <w:rPr>
          <w:sz w:val="28"/>
          <w:szCs w:val="28"/>
          <w:lang w:val="ru-RU" w:eastAsia="ru-RU" w:bidi="ar-SA"/>
        </w:rPr>
        <w:lastRenderedPageBreak/>
        <w:t>береговой полосы водных объектов общего пользования составляет 20 м, за исключением береговой полосы каналов, а также рек и ручьев, протяженность которых от истока до устья не более, чем 10 км. Ширина береговой полосы каналов, а также рек и ручьев, протяженность которых от истока до устья не более, чем десять километров, составляет 5 м.</w:t>
      </w:r>
    </w:p>
    <w:p w14:paraId="189985B2" w14:textId="1E7CB973" w:rsidR="00246320" w:rsidRDefault="00246320" w:rsidP="00246320">
      <w:pPr>
        <w:pStyle w:val="a1"/>
        <w:rPr>
          <w:sz w:val="28"/>
          <w:szCs w:val="28"/>
          <w:lang w:val="ru-RU" w:eastAsia="ru-RU" w:bidi="ar-SA"/>
        </w:rPr>
      </w:pPr>
      <w:r w:rsidRPr="002E1A13">
        <w:rPr>
          <w:sz w:val="28"/>
          <w:szCs w:val="28"/>
          <w:lang w:val="ru-RU" w:eastAsia="ru-RU" w:bidi="ar-SA"/>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14:paraId="25A0BFF8" w14:textId="0EB15A3C" w:rsidR="00246320" w:rsidRPr="00A53722" w:rsidRDefault="00C86017" w:rsidP="00C86017">
      <w:pPr>
        <w:pStyle w:val="a1"/>
        <w:rPr>
          <w:b/>
          <w:sz w:val="28"/>
          <w:szCs w:val="28"/>
          <w:lang w:val="ru-RU" w:eastAsia="ru-RU" w:bidi="ar-SA"/>
        </w:rPr>
      </w:pPr>
      <w:proofErr w:type="spellStart"/>
      <w:r w:rsidRPr="00A53722">
        <w:rPr>
          <w:b/>
          <w:bCs/>
          <w:iCs/>
          <w:sz w:val="28"/>
          <w:szCs w:val="28"/>
          <w:lang w:val="ru-RU" w:eastAsia="ru-RU" w:bidi="ar-SA"/>
        </w:rPr>
        <w:t>Водоохранные</w:t>
      </w:r>
      <w:proofErr w:type="spellEnd"/>
      <w:r w:rsidRPr="00A53722">
        <w:rPr>
          <w:b/>
          <w:bCs/>
          <w:iCs/>
          <w:sz w:val="28"/>
          <w:szCs w:val="28"/>
          <w:lang w:val="ru-RU" w:eastAsia="ru-RU" w:bidi="ar-SA"/>
        </w:rPr>
        <w:t xml:space="preserve"> зоны и прибрежные защитные полосы</w:t>
      </w:r>
      <w:r w:rsidR="00A53722" w:rsidRPr="00A53722">
        <w:rPr>
          <w:b/>
          <w:bCs/>
          <w:iCs/>
          <w:sz w:val="28"/>
          <w:szCs w:val="28"/>
          <w:lang w:val="ru-RU" w:eastAsia="ru-RU" w:bidi="ar-SA"/>
        </w:rPr>
        <w:t>.</w:t>
      </w:r>
    </w:p>
    <w:p w14:paraId="1FF0088E" w14:textId="31BEA5D1" w:rsidR="00246320" w:rsidRPr="002E1A13" w:rsidRDefault="00246320" w:rsidP="00246320">
      <w:pPr>
        <w:pStyle w:val="a1"/>
        <w:rPr>
          <w:sz w:val="28"/>
          <w:szCs w:val="28"/>
          <w:lang w:val="ru-RU" w:eastAsia="ru-RU" w:bidi="ar-SA"/>
        </w:rPr>
      </w:pPr>
      <w:r w:rsidRPr="002E1A13">
        <w:rPr>
          <w:rFonts w:eastAsia="Calibri"/>
          <w:sz w:val="28"/>
          <w:szCs w:val="28"/>
          <w:lang w:val="ru-RU"/>
        </w:rPr>
        <w:t xml:space="preserve">В </w:t>
      </w:r>
      <w:r w:rsidRPr="002E1A13">
        <w:rPr>
          <w:sz w:val="28"/>
          <w:szCs w:val="28"/>
          <w:lang w:val="ru-RU" w:eastAsia="ru-RU" w:bidi="ar-SA"/>
        </w:rPr>
        <w:t>соот</w:t>
      </w:r>
      <w:r w:rsidR="00A53722">
        <w:rPr>
          <w:sz w:val="28"/>
          <w:szCs w:val="28"/>
          <w:lang w:val="ru-RU" w:eastAsia="ru-RU" w:bidi="ar-SA"/>
        </w:rPr>
        <w:t>ветствии со статьей 65 Водного к</w:t>
      </w:r>
      <w:r w:rsidRPr="002E1A13">
        <w:rPr>
          <w:sz w:val="28"/>
          <w:szCs w:val="28"/>
          <w:lang w:val="ru-RU" w:eastAsia="ru-RU" w:bidi="ar-SA"/>
        </w:rPr>
        <w:t xml:space="preserve">одекса Российской Федерации </w:t>
      </w:r>
      <w:proofErr w:type="spellStart"/>
      <w:r w:rsidRPr="002E1A13">
        <w:rPr>
          <w:sz w:val="28"/>
          <w:szCs w:val="28"/>
          <w:lang w:val="ru-RU" w:eastAsia="ru-RU" w:bidi="ar-SA"/>
        </w:rPr>
        <w:t>водоохранными</w:t>
      </w:r>
      <w:proofErr w:type="spellEnd"/>
      <w:r w:rsidRPr="002E1A13">
        <w:rPr>
          <w:sz w:val="28"/>
          <w:szCs w:val="28"/>
          <w:lang w:val="ru-RU" w:eastAsia="ru-RU" w:bidi="ar-SA"/>
        </w:rPr>
        <w:t xml:space="preserve">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5684E1DD" w14:textId="77777777" w:rsidR="00246320" w:rsidRPr="002E1A13" w:rsidRDefault="00246320" w:rsidP="00246320">
      <w:pPr>
        <w:pStyle w:val="a1"/>
        <w:rPr>
          <w:sz w:val="28"/>
          <w:szCs w:val="28"/>
          <w:lang w:val="ru-RU" w:eastAsia="ru-RU" w:bidi="ar-SA"/>
        </w:rPr>
      </w:pPr>
      <w:r w:rsidRPr="002E1A13">
        <w:rPr>
          <w:sz w:val="28"/>
          <w:szCs w:val="28"/>
          <w:lang w:val="ru-RU" w:eastAsia="ru-RU" w:bidi="ar-SA"/>
        </w:rPr>
        <w:t xml:space="preserve">В границах </w:t>
      </w:r>
      <w:proofErr w:type="spellStart"/>
      <w:r w:rsidRPr="002E1A13">
        <w:rPr>
          <w:sz w:val="28"/>
          <w:szCs w:val="28"/>
          <w:lang w:val="ru-RU" w:eastAsia="ru-RU" w:bidi="ar-SA"/>
        </w:rPr>
        <w:t>водоохранных</w:t>
      </w:r>
      <w:proofErr w:type="spellEnd"/>
      <w:r w:rsidRPr="002E1A13">
        <w:rPr>
          <w:sz w:val="28"/>
          <w:szCs w:val="28"/>
          <w:lang w:val="ru-RU" w:eastAsia="ru-RU" w:bidi="ar-SA"/>
        </w:rPr>
        <w:t xml:space="preserve">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42D9B08E" w14:textId="77777777" w:rsidR="00246320" w:rsidRPr="002E1A13" w:rsidRDefault="00246320" w:rsidP="00246320">
      <w:pPr>
        <w:pStyle w:val="a1"/>
        <w:rPr>
          <w:sz w:val="28"/>
          <w:szCs w:val="28"/>
          <w:lang w:val="ru-RU" w:eastAsia="ru-RU" w:bidi="ar-SA"/>
        </w:rPr>
      </w:pPr>
      <w:bookmarkStart w:id="63" w:name="_Hlk53853876"/>
      <w:r w:rsidRPr="002E1A13">
        <w:rPr>
          <w:sz w:val="28"/>
          <w:szCs w:val="28"/>
          <w:lang w:val="ru-RU" w:eastAsia="ru-RU" w:bidi="ar-SA"/>
        </w:rPr>
        <w:t xml:space="preserve">За пределами территорий населенных пунктов ширина </w:t>
      </w:r>
      <w:proofErr w:type="spellStart"/>
      <w:r w:rsidRPr="002E1A13">
        <w:rPr>
          <w:sz w:val="28"/>
          <w:szCs w:val="28"/>
          <w:lang w:val="ru-RU" w:eastAsia="ru-RU" w:bidi="ar-SA"/>
        </w:rPr>
        <w:t>водоохранной</w:t>
      </w:r>
      <w:proofErr w:type="spellEnd"/>
      <w:r w:rsidRPr="002E1A13">
        <w:rPr>
          <w:sz w:val="28"/>
          <w:szCs w:val="28"/>
          <w:lang w:val="ru-RU" w:eastAsia="ru-RU" w:bidi="ar-SA"/>
        </w:rPr>
        <w:t xml:space="preserve">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w:t>
      </w:r>
      <w:proofErr w:type="spellStart"/>
      <w:r w:rsidRPr="002E1A13">
        <w:rPr>
          <w:sz w:val="28"/>
          <w:szCs w:val="28"/>
          <w:lang w:val="ru-RU" w:eastAsia="ru-RU" w:bidi="ar-SA"/>
        </w:rPr>
        <w:t>водоохранной</w:t>
      </w:r>
      <w:proofErr w:type="spellEnd"/>
      <w:r w:rsidRPr="002E1A13">
        <w:rPr>
          <w:sz w:val="28"/>
          <w:szCs w:val="28"/>
          <w:lang w:val="ru-RU" w:eastAsia="ru-RU" w:bidi="ar-SA"/>
        </w:rPr>
        <w:t xml:space="preserve">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w:t>
      </w:r>
      <w:proofErr w:type="spellStart"/>
      <w:r w:rsidRPr="002E1A13">
        <w:rPr>
          <w:sz w:val="28"/>
          <w:szCs w:val="28"/>
          <w:lang w:val="ru-RU" w:eastAsia="ru-RU" w:bidi="ar-SA"/>
        </w:rPr>
        <w:t>водоохранной</w:t>
      </w:r>
      <w:proofErr w:type="spellEnd"/>
      <w:r w:rsidRPr="002E1A13">
        <w:rPr>
          <w:sz w:val="28"/>
          <w:szCs w:val="28"/>
          <w:lang w:val="ru-RU" w:eastAsia="ru-RU" w:bidi="ar-SA"/>
        </w:rPr>
        <w:t xml:space="preserve"> зоны на таких территориях устанавливается от парапета набережной.</w:t>
      </w:r>
    </w:p>
    <w:bookmarkEnd w:id="63"/>
    <w:p w14:paraId="34570630" w14:textId="77777777" w:rsidR="00246320" w:rsidRPr="002E1A13" w:rsidRDefault="00246320" w:rsidP="00246320">
      <w:pPr>
        <w:pStyle w:val="a1"/>
        <w:rPr>
          <w:sz w:val="28"/>
          <w:szCs w:val="28"/>
          <w:lang w:val="ru-RU" w:eastAsia="ru-RU" w:bidi="ar-SA"/>
        </w:rPr>
      </w:pPr>
      <w:r w:rsidRPr="002E1A13">
        <w:rPr>
          <w:sz w:val="28"/>
          <w:szCs w:val="28"/>
          <w:lang w:val="ru-RU" w:eastAsia="ru-RU" w:bidi="ar-SA"/>
        </w:rPr>
        <w:t xml:space="preserve">Ширина </w:t>
      </w:r>
      <w:proofErr w:type="spellStart"/>
      <w:r w:rsidRPr="002E1A13">
        <w:rPr>
          <w:sz w:val="28"/>
          <w:szCs w:val="28"/>
          <w:lang w:val="ru-RU" w:eastAsia="ru-RU" w:bidi="ar-SA"/>
        </w:rPr>
        <w:t>водоохранной</w:t>
      </w:r>
      <w:proofErr w:type="spellEnd"/>
      <w:r w:rsidRPr="002E1A13">
        <w:rPr>
          <w:sz w:val="28"/>
          <w:szCs w:val="28"/>
          <w:lang w:val="ru-RU" w:eastAsia="ru-RU" w:bidi="ar-SA"/>
        </w:rPr>
        <w:t xml:space="preserve"> зоны рек или ручьев устанавливается в зависимости от их протяженности от истока до устья:</w:t>
      </w:r>
    </w:p>
    <w:p w14:paraId="099527AC" w14:textId="77777777" w:rsidR="00246320" w:rsidRPr="00A53722" w:rsidRDefault="00246320" w:rsidP="00A53722">
      <w:pPr>
        <w:widowControl w:val="0"/>
        <w:shd w:val="clear" w:color="auto" w:fill="FFFFFF"/>
        <w:suppressAutoHyphens/>
        <w:autoSpaceDE w:val="0"/>
        <w:ind w:firstLine="709"/>
        <w:rPr>
          <w:rFonts w:eastAsia="Calibri"/>
          <w:sz w:val="28"/>
          <w:szCs w:val="28"/>
        </w:rPr>
      </w:pPr>
      <w:r w:rsidRPr="00A53722">
        <w:rPr>
          <w:rFonts w:eastAsia="Calibri"/>
          <w:sz w:val="28"/>
          <w:szCs w:val="28"/>
        </w:rPr>
        <w:t>до 10 км – в размере 50 м;</w:t>
      </w:r>
    </w:p>
    <w:p w14:paraId="3A1FA8DB" w14:textId="77777777" w:rsidR="00246320" w:rsidRPr="00A53722" w:rsidRDefault="00246320" w:rsidP="00A53722">
      <w:pPr>
        <w:widowControl w:val="0"/>
        <w:shd w:val="clear" w:color="auto" w:fill="FFFFFF"/>
        <w:suppressAutoHyphens/>
        <w:autoSpaceDE w:val="0"/>
        <w:ind w:firstLine="709"/>
        <w:rPr>
          <w:rFonts w:eastAsia="Calibri"/>
          <w:sz w:val="28"/>
          <w:szCs w:val="28"/>
        </w:rPr>
      </w:pPr>
      <w:r w:rsidRPr="00A53722">
        <w:rPr>
          <w:rFonts w:eastAsia="Calibri"/>
          <w:sz w:val="28"/>
          <w:szCs w:val="28"/>
        </w:rPr>
        <w:t>от 10 до 50 км – в размере 100 м;</w:t>
      </w:r>
    </w:p>
    <w:p w14:paraId="6B9DBC50" w14:textId="77777777" w:rsidR="00246320" w:rsidRPr="00A53722" w:rsidRDefault="00246320" w:rsidP="00A53722">
      <w:pPr>
        <w:widowControl w:val="0"/>
        <w:shd w:val="clear" w:color="auto" w:fill="FFFFFF"/>
        <w:suppressAutoHyphens/>
        <w:autoSpaceDE w:val="0"/>
        <w:ind w:firstLine="709"/>
        <w:rPr>
          <w:rFonts w:eastAsia="Calibri"/>
          <w:sz w:val="28"/>
          <w:szCs w:val="28"/>
        </w:rPr>
      </w:pPr>
      <w:r w:rsidRPr="00A53722">
        <w:rPr>
          <w:rFonts w:eastAsia="Calibri"/>
          <w:sz w:val="28"/>
          <w:szCs w:val="28"/>
        </w:rPr>
        <w:t>от 50 км и более – в размере 200 м.</w:t>
      </w:r>
    </w:p>
    <w:p w14:paraId="1D4E3257" w14:textId="77777777" w:rsidR="00246320" w:rsidRPr="002E1A13" w:rsidRDefault="00246320" w:rsidP="00246320">
      <w:pPr>
        <w:pStyle w:val="a1"/>
        <w:rPr>
          <w:sz w:val="28"/>
          <w:szCs w:val="28"/>
          <w:lang w:val="ru-RU" w:eastAsia="ru-RU" w:bidi="ar-SA"/>
        </w:rPr>
      </w:pPr>
      <w:r w:rsidRPr="002E1A13">
        <w:rPr>
          <w:sz w:val="28"/>
          <w:szCs w:val="28"/>
          <w:lang w:val="ru-RU" w:eastAsia="ru-RU" w:bidi="ar-SA"/>
        </w:rPr>
        <w:t xml:space="preserve">Для реки, ручья протяженностью менее десяти километров от истока до устья </w:t>
      </w:r>
      <w:proofErr w:type="spellStart"/>
      <w:r w:rsidRPr="002E1A13">
        <w:rPr>
          <w:sz w:val="28"/>
          <w:szCs w:val="28"/>
          <w:lang w:val="ru-RU" w:eastAsia="ru-RU" w:bidi="ar-SA"/>
        </w:rPr>
        <w:t>водоохранная</w:t>
      </w:r>
      <w:proofErr w:type="spellEnd"/>
      <w:r w:rsidRPr="002E1A13">
        <w:rPr>
          <w:sz w:val="28"/>
          <w:szCs w:val="28"/>
          <w:lang w:val="ru-RU" w:eastAsia="ru-RU" w:bidi="ar-SA"/>
        </w:rPr>
        <w:t xml:space="preserve"> зона совпадает с прибрежной защитной полосой. Ширина </w:t>
      </w:r>
      <w:proofErr w:type="spellStart"/>
      <w:r w:rsidRPr="002E1A13">
        <w:rPr>
          <w:sz w:val="28"/>
          <w:szCs w:val="28"/>
          <w:lang w:val="ru-RU" w:eastAsia="ru-RU" w:bidi="ar-SA"/>
        </w:rPr>
        <w:t>водоохранной</w:t>
      </w:r>
      <w:proofErr w:type="spellEnd"/>
      <w:r w:rsidRPr="002E1A13">
        <w:rPr>
          <w:sz w:val="28"/>
          <w:szCs w:val="28"/>
          <w:lang w:val="ru-RU" w:eastAsia="ru-RU" w:bidi="ar-SA"/>
        </w:rPr>
        <w:t xml:space="preserve"> зоны для истоков реки, ручья устанавливается в размере пятидесяти метров.</w:t>
      </w:r>
    </w:p>
    <w:p w14:paraId="5BEDEF06" w14:textId="443EAB69" w:rsidR="00246320" w:rsidRDefault="00246320" w:rsidP="00246320">
      <w:pPr>
        <w:pStyle w:val="a1"/>
        <w:rPr>
          <w:sz w:val="28"/>
          <w:szCs w:val="28"/>
          <w:lang w:val="ru-RU" w:eastAsia="ru-RU" w:bidi="ar-SA"/>
        </w:rPr>
      </w:pPr>
      <w:r w:rsidRPr="002E1A13">
        <w:rPr>
          <w:sz w:val="28"/>
          <w:szCs w:val="28"/>
          <w:lang w:val="ru-RU" w:eastAsia="ru-RU" w:bidi="ar-SA"/>
        </w:rPr>
        <w:t xml:space="preserve">Ширина </w:t>
      </w:r>
      <w:proofErr w:type="spellStart"/>
      <w:r w:rsidRPr="002E1A13">
        <w:rPr>
          <w:sz w:val="28"/>
          <w:szCs w:val="28"/>
          <w:lang w:val="ru-RU" w:eastAsia="ru-RU" w:bidi="ar-SA"/>
        </w:rPr>
        <w:t>водоохранной</w:t>
      </w:r>
      <w:proofErr w:type="spellEnd"/>
      <w:r w:rsidRPr="002E1A13">
        <w:rPr>
          <w:sz w:val="28"/>
          <w:szCs w:val="28"/>
          <w:lang w:val="ru-RU" w:eastAsia="ru-RU" w:bidi="ar-SA"/>
        </w:rPr>
        <w:t xml:space="preserve">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w:t>
      </w:r>
      <w:proofErr w:type="spellStart"/>
      <w:r w:rsidRPr="002E1A13">
        <w:rPr>
          <w:sz w:val="28"/>
          <w:szCs w:val="28"/>
          <w:lang w:val="ru-RU" w:eastAsia="ru-RU" w:bidi="ar-SA"/>
        </w:rPr>
        <w:t>водоохранной</w:t>
      </w:r>
      <w:proofErr w:type="spellEnd"/>
      <w:r w:rsidRPr="002E1A13">
        <w:rPr>
          <w:sz w:val="28"/>
          <w:szCs w:val="28"/>
          <w:lang w:val="ru-RU" w:eastAsia="ru-RU" w:bidi="ar-SA"/>
        </w:rPr>
        <w:t xml:space="preserve"> зоны водохранилища, расположенного на водотоке, устанавливается равной ширине </w:t>
      </w:r>
      <w:proofErr w:type="spellStart"/>
      <w:r w:rsidRPr="002E1A13">
        <w:rPr>
          <w:sz w:val="28"/>
          <w:szCs w:val="28"/>
          <w:lang w:val="ru-RU" w:eastAsia="ru-RU" w:bidi="ar-SA"/>
        </w:rPr>
        <w:t>водоохранной</w:t>
      </w:r>
      <w:proofErr w:type="spellEnd"/>
      <w:r w:rsidRPr="002E1A13">
        <w:rPr>
          <w:sz w:val="28"/>
          <w:szCs w:val="28"/>
          <w:lang w:val="ru-RU" w:eastAsia="ru-RU" w:bidi="ar-SA"/>
        </w:rPr>
        <w:t xml:space="preserve"> зоны этого водотока.</w:t>
      </w:r>
    </w:p>
    <w:p w14:paraId="3342BA9B" w14:textId="77777777" w:rsidR="0081533E" w:rsidRPr="002E1A13" w:rsidRDefault="0081533E" w:rsidP="00246320">
      <w:pPr>
        <w:pStyle w:val="a1"/>
        <w:rPr>
          <w:sz w:val="28"/>
          <w:szCs w:val="28"/>
          <w:lang w:val="ru-RU" w:eastAsia="ru-RU" w:bidi="ar-SA"/>
        </w:rPr>
      </w:pPr>
    </w:p>
    <w:p w14:paraId="51F79497" w14:textId="77777777" w:rsidR="00246320" w:rsidRPr="002E1A13" w:rsidRDefault="00246320" w:rsidP="00246320">
      <w:pPr>
        <w:pStyle w:val="a1"/>
        <w:rPr>
          <w:sz w:val="28"/>
          <w:szCs w:val="28"/>
          <w:lang w:val="ru-RU" w:eastAsia="ru-RU" w:bidi="ar-SA"/>
        </w:rPr>
      </w:pPr>
      <w:r w:rsidRPr="002E1A13">
        <w:rPr>
          <w:sz w:val="28"/>
          <w:szCs w:val="28"/>
          <w:lang w:val="ru-RU" w:eastAsia="ru-RU" w:bidi="ar-SA"/>
        </w:rPr>
        <w:lastRenderedPageBreak/>
        <w:t>Ширина прибрежной защитной полосы устанавливается в зависимости от уклона берега водного объекта и составляет:</w:t>
      </w:r>
    </w:p>
    <w:p w14:paraId="220C55C6" w14:textId="77777777" w:rsidR="00246320" w:rsidRPr="00A53722" w:rsidRDefault="00246320" w:rsidP="00A53722">
      <w:pPr>
        <w:widowControl w:val="0"/>
        <w:shd w:val="clear" w:color="auto" w:fill="FFFFFF"/>
        <w:suppressAutoHyphens/>
        <w:autoSpaceDE w:val="0"/>
        <w:ind w:firstLine="709"/>
        <w:rPr>
          <w:rFonts w:eastAsia="Calibri"/>
          <w:sz w:val="28"/>
          <w:szCs w:val="28"/>
        </w:rPr>
      </w:pPr>
      <w:r w:rsidRPr="00A53722">
        <w:rPr>
          <w:rFonts w:eastAsia="Calibri"/>
          <w:sz w:val="28"/>
          <w:szCs w:val="28"/>
        </w:rPr>
        <w:t>для обратного или нулевого уклона – 30 м;</w:t>
      </w:r>
    </w:p>
    <w:p w14:paraId="4E435C81" w14:textId="77777777" w:rsidR="00246320" w:rsidRPr="00A53722" w:rsidRDefault="00246320" w:rsidP="00A53722">
      <w:pPr>
        <w:widowControl w:val="0"/>
        <w:shd w:val="clear" w:color="auto" w:fill="FFFFFF"/>
        <w:suppressAutoHyphens/>
        <w:autoSpaceDE w:val="0"/>
        <w:ind w:firstLine="709"/>
        <w:rPr>
          <w:rFonts w:eastAsia="Calibri"/>
          <w:sz w:val="28"/>
          <w:szCs w:val="28"/>
        </w:rPr>
      </w:pPr>
      <w:r w:rsidRPr="00A53722">
        <w:rPr>
          <w:rFonts w:eastAsia="Calibri"/>
          <w:sz w:val="28"/>
          <w:szCs w:val="28"/>
        </w:rPr>
        <w:t>для уклона до 3 градусов – 40 м;</w:t>
      </w:r>
    </w:p>
    <w:p w14:paraId="094096F6" w14:textId="77777777" w:rsidR="00246320" w:rsidRPr="00A53722" w:rsidRDefault="00246320" w:rsidP="00A53722">
      <w:pPr>
        <w:widowControl w:val="0"/>
        <w:shd w:val="clear" w:color="auto" w:fill="FFFFFF"/>
        <w:suppressAutoHyphens/>
        <w:autoSpaceDE w:val="0"/>
        <w:ind w:firstLine="709"/>
        <w:rPr>
          <w:rFonts w:eastAsia="Calibri"/>
          <w:sz w:val="28"/>
          <w:szCs w:val="28"/>
        </w:rPr>
      </w:pPr>
      <w:r w:rsidRPr="00A53722">
        <w:rPr>
          <w:rFonts w:eastAsia="Calibri"/>
          <w:sz w:val="28"/>
          <w:szCs w:val="28"/>
        </w:rPr>
        <w:t>для уклона 3 градуса и более – 50 м.</w:t>
      </w:r>
    </w:p>
    <w:p w14:paraId="0DEC0388" w14:textId="2D434EFB" w:rsidR="00246320" w:rsidRDefault="00246320" w:rsidP="00246320">
      <w:pPr>
        <w:pStyle w:val="a1"/>
        <w:rPr>
          <w:sz w:val="28"/>
          <w:szCs w:val="28"/>
          <w:lang w:val="ru-RU" w:eastAsia="ru-RU" w:bidi="ar-SA"/>
        </w:rPr>
      </w:pPr>
      <w:r w:rsidRPr="002E1A13">
        <w:rPr>
          <w:sz w:val="28"/>
          <w:szCs w:val="28"/>
          <w:lang w:val="ru-RU" w:eastAsia="ru-RU" w:bidi="ar-SA"/>
        </w:rPr>
        <w:t xml:space="preserve">Использование, охрана и защита территорий в границах </w:t>
      </w:r>
      <w:proofErr w:type="spellStart"/>
      <w:r w:rsidRPr="002E1A13">
        <w:rPr>
          <w:sz w:val="28"/>
          <w:szCs w:val="28"/>
          <w:lang w:val="ru-RU" w:eastAsia="ru-RU" w:bidi="ar-SA"/>
        </w:rPr>
        <w:t>водоохранных</w:t>
      </w:r>
      <w:proofErr w:type="spellEnd"/>
      <w:r w:rsidRPr="002E1A13">
        <w:rPr>
          <w:sz w:val="28"/>
          <w:szCs w:val="28"/>
          <w:lang w:val="ru-RU" w:eastAsia="ru-RU" w:bidi="ar-SA"/>
        </w:rPr>
        <w:t>, прибрежных защитных полос и зон береговой полосы водных объектов регламентируются Водным кодексом Российской Федерации, Земельным кодексом Российской Федерации, Лесным кодексом Российской Федераци</w:t>
      </w:r>
      <w:r w:rsidR="00A53722">
        <w:rPr>
          <w:sz w:val="28"/>
          <w:szCs w:val="28"/>
          <w:lang w:val="ru-RU" w:eastAsia="ru-RU" w:bidi="ar-SA"/>
        </w:rPr>
        <w:t xml:space="preserve">и, Федеральным законом от 10 января </w:t>
      </w:r>
      <w:r w:rsidRPr="002E1A13">
        <w:rPr>
          <w:sz w:val="28"/>
          <w:szCs w:val="28"/>
          <w:lang w:val="ru-RU" w:eastAsia="ru-RU" w:bidi="ar-SA"/>
        </w:rPr>
        <w:t>2002</w:t>
      </w:r>
      <w:r w:rsidR="00A53722">
        <w:rPr>
          <w:sz w:val="28"/>
          <w:szCs w:val="28"/>
          <w:lang w:val="ru-RU" w:eastAsia="ru-RU" w:bidi="ar-SA"/>
        </w:rPr>
        <w:t xml:space="preserve"> г.</w:t>
      </w:r>
      <w:r w:rsidRPr="002E1A13">
        <w:rPr>
          <w:sz w:val="28"/>
          <w:szCs w:val="28"/>
          <w:lang w:val="ru-RU" w:eastAsia="ru-RU" w:bidi="ar-SA"/>
        </w:rPr>
        <w:t xml:space="preserve"> № 7-ФЗ «Об охране окружающей среды», Гражданским кодексом Российской Федерации, постановлениями Правительства Российской Федерации, указами президента Российской Федерации и другими законами и нормативными правовыми актами субъектов и органов местного самоуправления Российской Федерации.</w:t>
      </w:r>
    </w:p>
    <w:p w14:paraId="325039AC" w14:textId="77777777" w:rsidR="00246320" w:rsidRPr="00C73886" w:rsidRDefault="00246320" w:rsidP="00246320">
      <w:pPr>
        <w:pStyle w:val="a1"/>
        <w:rPr>
          <w:b/>
          <w:sz w:val="28"/>
          <w:szCs w:val="28"/>
          <w:lang w:val="ru-RU" w:eastAsia="ru-RU" w:bidi="ar-SA"/>
        </w:rPr>
      </w:pPr>
      <w:r w:rsidRPr="00C73886">
        <w:rPr>
          <w:b/>
          <w:sz w:val="28"/>
          <w:szCs w:val="28"/>
          <w:lang w:val="ru-RU" w:eastAsia="ru-RU" w:bidi="ar-SA"/>
        </w:rPr>
        <w:t xml:space="preserve">В границах </w:t>
      </w:r>
      <w:proofErr w:type="spellStart"/>
      <w:r w:rsidRPr="00C73886">
        <w:rPr>
          <w:b/>
          <w:sz w:val="28"/>
          <w:szCs w:val="28"/>
          <w:lang w:val="ru-RU" w:eastAsia="ru-RU" w:bidi="ar-SA"/>
        </w:rPr>
        <w:t>водоохранных</w:t>
      </w:r>
      <w:proofErr w:type="spellEnd"/>
      <w:r w:rsidRPr="00C73886">
        <w:rPr>
          <w:b/>
          <w:sz w:val="28"/>
          <w:szCs w:val="28"/>
          <w:lang w:val="ru-RU" w:eastAsia="ru-RU" w:bidi="ar-SA"/>
        </w:rPr>
        <w:t xml:space="preserve"> зон запрещаются:</w:t>
      </w:r>
    </w:p>
    <w:p w14:paraId="4AC136FA" w14:textId="77777777" w:rsidR="00246320" w:rsidRPr="00A53722" w:rsidRDefault="00246320" w:rsidP="00A53722">
      <w:pPr>
        <w:widowControl w:val="0"/>
        <w:shd w:val="clear" w:color="auto" w:fill="FFFFFF"/>
        <w:suppressAutoHyphens/>
        <w:autoSpaceDE w:val="0"/>
        <w:ind w:firstLine="709"/>
        <w:rPr>
          <w:rFonts w:eastAsia="Calibri"/>
          <w:sz w:val="28"/>
          <w:szCs w:val="28"/>
        </w:rPr>
      </w:pPr>
      <w:r w:rsidRPr="00A53722">
        <w:rPr>
          <w:rFonts w:eastAsia="Calibri"/>
          <w:sz w:val="28"/>
          <w:szCs w:val="28"/>
        </w:rPr>
        <w:t>использование сточных вод в целях регулирования плодородия почв;</w:t>
      </w:r>
    </w:p>
    <w:p w14:paraId="7166F733" w14:textId="77777777" w:rsidR="00246320" w:rsidRPr="002E1A13" w:rsidRDefault="00246320" w:rsidP="00A53722">
      <w:pPr>
        <w:pStyle w:val="afff2"/>
        <w:widowControl w:val="0"/>
        <w:shd w:val="clear" w:color="auto" w:fill="FFFFFF"/>
        <w:suppressAutoHyphens/>
        <w:autoSpaceDE w:val="0"/>
        <w:ind w:left="0" w:firstLine="709"/>
        <w:rPr>
          <w:rFonts w:eastAsia="Calibri"/>
          <w:sz w:val="28"/>
          <w:szCs w:val="28"/>
        </w:rPr>
      </w:pPr>
      <w:r w:rsidRPr="002E1A13">
        <w:rPr>
          <w:rFonts w:eastAsia="Calibri"/>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16264C53" w14:textId="77777777" w:rsidR="00246320" w:rsidRPr="002E1A13" w:rsidRDefault="00246320" w:rsidP="00A53722">
      <w:pPr>
        <w:pStyle w:val="afff2"/>
        <w:widowControl w:val="0"/>
        <w:shd w:val="clear" w:color="auto" w:fill="FFFFFF"/>
        <w:suppressAutoHyphens/>
        <w:autoSpaceDE w:val="0"/>
        <w:ind w:left="0" w:firstLine="709"/>
        <w:rPr>
          <w:rFonts w:eastAsia="Calibri"/>
          <w:sz w:val="28"/>
          <w:szCs w:val="28"/>
        </w:rPr>
      </w:pPr>
      <w:r w:rsidRPr="002E1A13">
        <w:rPr>
          <w:rFonts w:eastAsia="Calibri"/>
          <w:sz w:val="28"/>
          <w:szCs w:val="28"/>
        </w:rPr>
        <w:t>осуществление авиационных мер по борьбе с вредными организмами;</w:t>
      </w:r>
    </w:p>
    <w:p w14:paraId="564ADC1A" w14:textId="77777777" w:rsidR="00246320" w:rsidRPr="002E1A13" w:rsidRDefault="00246320" w:rsidP="00A53722">
      <w:pPr>
        <w:pStyle w:val="afff2"/>
        <w:widowControl w:val="0"/>
        <w:shd w:val="clear" w:color="auto" w:fill="FFFFFF"/>
        <w:suppressAutoHyphens/>
        <w:autoSpaceDE w:val="0"/>
        <w:ind w:left="0" w:firstLine="709"/>
        <w:rPr>
          <w:rFonts w:eastAsia="Calibri"/>
          <w:sz w:val="28"/>
          <w:szCs w:val="28"/>
        </w:rPr>
      </w:pPr>
      <w:r w:rsidRPr="002E1A13">
        <w:rPr>
          <w:rFonts w:eastAsia="Calibri"/>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10EAA405" w14:textId="77777777" w:rsidR="00246320" w:rsidRPr="002E1A13" w:rsidRDefault="00246320" w:rsidP="00A53722">
      <w:pPr>
        <w:pStyle w:val="afff2"/>
        <w:widowControl w:val="0"/>
        <w:shd w:val="clear" w:color="auto" w:fill="FFFFFF"/>
        <w:suppressAutoHyphens/>
        <w:autoSpaceDE w:val="0"/>
        <w:ind w:left="0" w:firstLine="709"/>
        <w:rPr>
          <w:rFonts w:eastAsia="Calibri"/>
          <w:sz w:val="28"/>
          <w:szCs w:val="28"/>
        </w:rPr>
      </w:pPr>
      <w:r w:rsidRPr="002E1A13">
        <w:rPr>
          <w:rFonts w:eastAsia="Calibri"/>
          <w:sz w:val="28"/>
          <w:szCs w:val="28"/>
        </w:rPr>
        <w:t>размещение автозаправочных станций, складов горюче-смазочных материалов,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14A30DBD" w14:textId="77777777" w:rsidR="00246320" w:rsidRPr="002E1A13" w:rsidRDefault="00246320" w:rsidP="00A53722">
      <w:pPr>
        <w:pStyle w:val="afff2"/>
        <w:widowControl w:val="0"/>
        <w:shd w:val="clear" w:color="auto" w:fill="FFFFFF"/>
        <w:suppressAutoHyphens/>
        <w:autoSpaceDE w:val="0"/>
        <w:ind w:left="0" w:firstLine="709"/>
        <w:rPr>
          <w:rFonts w:eastAsia="Calibri"/>
          <w:sz w:val="28"/>
          <w:szCs w:val="28"/>
        </w:rPr>
      </w:pPr>
      <w:r w:rsidRPr="002E1A13">
        <w:rPr>
          <w:rFonts w:eastAsia="Calibri"/>
          <w:sz w:val="28"/>
          <w:szCs w:val="28"/>
        </w:rPr>
        <w:t xml:space="preserve">размещение специализированных хранилищ пестицидов и </w:t>
      </w:r>
      <w:proofErr w:type="spellStart"/>
      <w:r w:rsidRPr="002E1A13">
        <w:rPr>
          <w:rFonts w:eastAsia="Calibri"/>
          <w:sz w:val="28"/>
          <w:szCs w:val="28"/>
        </w:rPr>
        <w:t>агрохимикатов</w:t>
      </w:r>
      <w:proofErr w:type="spellEnd"/>
      <w:r w:rsidRPr="002E1A13">
        <w:rPr>
          <w:rFonts w:eastAsia="Calibri"/>
          <w:sz w:val="28"/>
          <w:szCs w:val="28"/>
        </w:rPr>
        <w:t xml:space="preserve">, применение пестицидов и </w:t>
      </w:r>
      <w:proofErr w:type="spellStart"/>
      <w:r w:rsidRPr="002E1A13">
        <w:rPr>
          <w:rFonts w:eastAsia="Calibri"/>
          <w:sz w:val="28"/>
          <w:szCs w:val="28"/>
        </w:rPr>
        <w:t>агрохимикатов</w:t>
      </w:r>
      <w:proofErr w:type="spellEnd"/>
      <w:r w:rsidRPr="002E1A13">
        <w:rPr>
          <w:rFonts w:eastAsia="Calibri"/>
          <w:sz w:val="28"/>
          <w:szCs w:val="28"/>
        </w:rPr>
        <w:t>;</w:t>
      </w:r>
    </w:p>
    <w:p w14:paraId="4E52CECC" w14:textId="77777777" w:rsidR="00246320" w:rsidRPr="002E1A13" w:rsidRDefault="00246320" w:rsidP="00A53722">
      <w:pPr>
        <w:pStyle w:val="afff2"/>
        <w:widowControl w:val="0"/>
        <w:shd w:val="clear" w:color="auto" w:fill="FFFFFF"/>
        <w:suppressAutoHyphens/>
        <w:autoSpaceDE w:val="0"/>
        <w:ind w:left="0" w:firstLine="709"/>
        <w:rPr>
          <w:rFonts w:eastAsia="Calibri"/>
          <w:sz w:val="28"/>
          <w:szCs w:val="28"/>
        </w:rPr>
      </w:pPr>
      <w:r w:rsidRPr="002E1A13">
        <w:rPr>
          <w:rFonts w:eastAsia="Calibri"/>
          <w:sz w:val="28"/>
          <w:szCs w:val="28"/>
        </w:rPr>
        <w:t>сброс сточных, в том числе дренажных, вод;</w:t>
      </w:r>
    </w:p>
    <w:p w14:paraId="59D4385B" w14:textId="76025E47" w:rsidR="00246320" w:rsidRDefault="00246320" w:rsidP="00A53722">
      <w:pPr>
        <w:pStyle w:val="afff2"/>
        <w:widowControl w:val="0"/>
        <w:shd w:val="clear" w:color="auto" w:fill="FFFFFF"/>
        <w:suppressAutoHyphens/>
        <w:autoSpaceDE w:val="0"/>
        <w:ind w:left="0" w:firstLine="709"/>
        <w:rPr>
          <w:rFonts w:eastAsia="Calibri"/>
          <w:sz w:val="28"/>
          <w:szCs w:val="28"/>
        </w:rPr>
      </w:pPr>
      <w:r w:rsidRPr="002E1A13">
        <w:rPr>
          <w:rFonts w:eastAsia="Calibri"/>
          <w:sz w:val="28"/>
          <w:szCs w:val="28"/>
        </w:rPr>
        <w:t>разведка и добыча общераспространенных полезных ископаемых.</w:t>
      </w:r>
    </w:p>
    <w:p w14:paraId="3D82E981" w14:textId="77777777" w:rsidR="00246320" w:rsidRPr="00C73886" w:rsidRDefault="00246320" w:rsidP="00A53722">
      <w:pPr>
        <w:pStyle w:val="a1"/>
        <w:ind w:left="709" w:firstLine="0"/>
        <w:rPr>
          <w:b/>
          <w:sz w:val="28"/>
          <w:szCs w:val="28"/>
          <w:lang w:val="ru-RU" w:eastAsia="ru-RU" w:bidi="ar-SA"/>
        </w:rPr>
      </w:pPr>
      <w:r w:rsidRPr="00C73886">
        <w:rPr>
          <w:b/>
          <w:sz w:val="28"/>
          <w:szCs w:val="28"/>
          <w:lang w:val="ru-RU" w:eastAsia="ru-RU" w:bidi="ar-SA"/>
        </w:rPr>
        <w:t>В границах прибрежных защитных полос наряду с вышеперечисленными ограничениями запрещаются:</w:t>
      </w:r>
    </w:p>
    <w:p w14:paraId="6244C9A9" w14:textId="77777777" w:rsidR="00246320" w:rsidRPr="00A53722" w:rsidRDefault="00246320" w:rsidP="00A53722">
      <w:pPr>
        <w:widowControl w:val="0"/>
        <w:shd w:val="clear" w:color="auto" w:fill="FFFFFF"/>
        <w:suppressAutoHyphens/>
        <w:autoSpaceDE w:val="0"/>
        <w:ind w:left="709"/>
        <w:rPr>
          <w:rFonts w:eastAsia="Calibri"/>
          <w:sz w:val="28"/>
          <w:szCs w:val="28"/>
        </w:rPr>
      </w:pPr>
      <w:r w:rsidRPr="00A53722">
        <w:rPr>
          <w:rFonts w:eastAsia="Calibri"/>
          <w:sz w:val="28"/>
          <w:szCs w:val="28"/>
        </w:rPr>
        <w:t>распашка земель;</w:t>
      </w:r>
    </w:p>
    <w:p w14:paraId="03F94365" w14:textId="77777777" w:rsidR="00246320" w:rsidRPr="00A53722" w:rsidRDefault="00246320" w:rsidP="00A53722">
      <w:pPr>
        <w:widowControl w:val="0"/>
        <w:shd w:val="clear" w:color="auto" w:fill="FFFFFF"/>
        <w:suppressAutoHyphens/>
        <w:autoSpaceDE w:val="0"/>
        <w:ind w:left="709"/>
        <w:rPr>
          <w:rFonts w:eastAsia="Calibri"/>
          <w:sz w:val="28"/>
          <w:szCs w:val="28"/>
        </w:rPr>
      </w:pPr>
      <w:r w:rsidRPr="00A53722">
        <w:rPr>
          <w:rFonts w:eastAsia="Calibri"/>
          <w:sz w:val="28"/>
          <w:szCs w:val="28"/>
        </w:rPr>
        <w:t>размещение отвалов размываемых грунтов;</w:t>
      </w:r>
    </w:p>
    <w:p w14:paraId="0C9B3BDB" w14:textId="77777777" w:rsidR="00246320" w:rsidRPr="00A53722" w:rsidRDefault="00246320" w:rsidP="00A53722">
      <w:pPr>
        <w:widowControl w:val="0"/>
        <w:shd w:val="clear" w:color="auto" w:fill="FFFFFF"/>
        <w:suppressAutoHyphens/>
        <w:autoSpaceDE w:val="0"/>
        <w:ind w:firstLine="709"/>
        <w:rPr>
          <w:rFonts w:eastAsia="Calibri"/>
          <w:sz w:val="28"/>
          <w:szCs w:val="28"/>
        </w:rPr>
      </w:pPr>
      <w:r w:rsidRPr="00A53722">
        <w:rPr>
          <w:rFonts w:eastAsia="Calibri"/>
          <w:sz w:val="28"/>
          <w:szCs w:val="28"/>
        </w:rPr>
        <w:t>выпас сельскохозяйственных животных и организация для них летних лагерей, ванн.</w:t>
      </w:r>
    </w:p>
    <w:p w14:paraId="3A5402F2" w14:textId="77777777" w:rsidR="00246320" w:rsidRPr="002E1A13" w:rsidRDefault="00246320" w:rsidP="00246320">
      <w:pPr>
        <w:pStyle w:val="a1"/>
        <w:rPr>
          <w:sz w:val="28"/>
          <w:szCs w:val="28"/>
          <w:lang w:val="ru-RU" w:eastAsia="ru-RU" w:bidi="ar-SA"/>
        </w:rPr>
      </w:pPr>
      <w:r w:rsidRPr="002E1A13">
        <w:rPr>
          <w:sz w:val="28"/>
          <w:szCs w:val="28"/>
          <w:lang w:val="ru-RU" w:eastAsia="ru-RU" w:bidi="ar-SA"/>
        </w:rPr>
        <w:t xml:space="preserve">В границах </w:t>
      </w:r>
      <w:proofErr w:type="spellStart"/>
      <w:r w:rsidRPr="002E1A13">
        <w:rPr>
          <w:sz w:val="28"/>
          <w:szCs w:val="28"/>
          <w:lang w:val="ru-RU" w:eastAsia="ru-RU" w:bidi="ar-SA"/>
        </w:rPr>
        <w:t>водоохранных</w:t>
      </w:r>
      <w:proofErr w:type="spellEnd"/>
      <w:r w:rsidRPr="002E1A13">
        <w:rPr>
          <w:sz w:val="28"/>
          <w:szCs w:val="28"/>
          <w:lang w:val="ru-RU" w:eastAsia="ru-RU" w:bidi="ar-SA"/>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14:paraId="61222338" w14:textId="6930832B" w:rsidR="00C86017" w:rsidRDefault="00246320" w:rsidP="00246320">
      <w:pPr>
        <w:ind w:firstLine="567"/>
        <w:rPr>
          <w:sz w:val="28"/>
          <w:szCs w:val="28"/>
        </w:rPr>
      </w:pPr>
      <w:r w:rsidRPr="002E1A13">
        <w:rPr>
          <w:sz w:val="28"/>
          <w:szCs w:val="28"/>
        </w:rPr>
        <w:lastRenderedPageBreak/>
        <w:t xml:space="preserve">Установление на местности границ </w:t>
      </w:r>
      <w:proofErr w:type="spellStart"/>
      <w:r w:rsidRPr="002E1A13">
        <w:rPr>
          <w:sz w:val="28"/>
          <w:szCs w:val="28"/>
        </w:rPr>
        <w:t>водоохранных</w:t>
      </w:r>
      <w:proofErr w:type="spellEnd"/>
      <w:r w:rsidRPr="002E1A13">
        <w:rPr>
          <w:sz w:val="28"/>
          <w:szCs w:val="28"/>
        </w:rPr>
        <w:t xml:space="preserve">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14:paraId="75ADF7BA" w14:textId="4D7D94BC" w:rsidR="00C86017" w:rsidRPr="00A53722" w:rsidRDefault="00C86017" w:rsidP="00C86017">
      <w:pPr>
        <w:pStyle w:val="Iauiue"/>
        <w:ind w:firstLine="709"/>
        <w:jc w:val="both"/>
        <w:rPr>
          <w:rFonts w:eastAsia="Times New Roman"/>
          <w:b/>
          <w:iCs/>
          <w:sz w:val="28"/>
          <w:szCs w:val="28"/>
          <w:lang w:bidi="en-US"/>
        </w:rPr>
      </w:pPr>
      <w:r w:rsidRPr="00A53722">
        <w:rPr>
          <w:b/>
          <w:sz w:val="28"/>
          <w:szCs w:val="28"/>
        </w:rPr>
        <w:t>Ограничения использования земельных участков и объектов капитального строительства на территории охранных зон инженерных коммуникаций - объ</w:t>
      </w:r>
      <w:r w:rsidR="00A53722" w:rsidRPr="00A53722">
        <w:rPr>
          <w:b/>
          <w:sz w:val="28"/>
          <w:szCs w:val="28"/>
        </w:rPr>
        <w:t>ектов электросетевого хозяйства.</w:t>
      </w:r>
    </w:p>
    <w:p w14:paraId="2E05995A" w14:textId="27918F46" w:rsidR="00C86017" w:rsidRPr="002E1A13" w:rsidRDefault="00050DCF" w:rsidP="00C86017">
      <w:pPr>
        <w:pStyle w:val="Iauiue"/>
        <w:ind w:firstLine="709"/>
        <w:jc w:val="both"/>
        <w:rPr>
          <w:rFonts w:eastAsia="Times New Roman"/>
          <w:iCs/>
          <w:sz w:val="28"/>
          <w:szCs w:val="28"/>
          <w:lang w:bidi="en-US"/>
        </w:rPr>
      </w:pPr>
      <w:r>
        <w:rPr>
          <w:rFonts w:eastAsia="Times New Roman"/>
          <w:iCs/>
          <w:sz w:val="28"/>
          <w:szCs w:val="28"/>
          <w:lang w:bidi="en-US"/>
        </w:rPr>
        <w:t xml:space="preserve">1. </w:t>
      </w:r>
      <w:r w:rsidR="00C86017" w:rsidRPr="002E1A13">
        <w:rPr>
          <w:rFonts w:eastAsia="Times New Roman"/>
          <w:iCs/>
          <w:sz w:val="28"/>
          <w:szCs w:val="28"/>
          <w:lang w:bidi="en-US"/>
        </w:rPr>
        <w:t>Ограничения использования земельных участков и объектов капитального строительства объектов электросетевого хозяйства (в том числе коридоров ЛЭП) установлены следующими нормативными правовыми актами:</w:t>
      </w:r>
    </w:p>
    <w:p w14:paraId="27D8D20F" w14:textId="77777777" w:rsidR="00C86017" w:rsidRPr="002E1A13" w:rsidRDefault="00C86017" w:rsidP="00C86017">
      <w:pPr>
        <w:pStyle w:val="Iauiue"/>
        <w:ind w:firstLine="709"/>
        <w:jc w:val="both"/>
        <w:rPr>
          <w:rFonts w:eastAsia="Times New Roman"/>
          <w:iCs/>
          <w:sz w:val="28"/>
          <w:szCs w:val="28"/>
          <w:lang w:bidi="en-US"/>
        </w:rPr>
      </w:pPr>
      <w:r w:rsidRPr="002E1A13">
        <w:rPr>
          <w:rFonts w:eastAsia="Times New Roman"/>
          <w:iCs/>
          <w:sz w:val="28"/>
          <w:szCs w:val="28"/>
          <w:lang w:bidi="en-US"/>
        </w:rPr>
        <w:t>Правила устройства электроустановок, 7 издание Межотраслевые правил;</w:t>
      </w:r>
    </w:p>
    <w:p w14:paraId="43FF646A" w14:textId="2405B842" w:rsidR="00C86017" w:rsidRPr="002E1A13" w:rsidRDefault="00C73886" w:rsidP="00C86017">
      <w:pPr>
        <w:pStyle w:val="Iauiue"/>
        <w:ind w:firstLine="709"/>
        <w:jc w:val="both"/>
        <w:rPr>
          <w:rFonts w:eastAsia="Times New Roman"/>
          <w:iCs/>
          <w:sz w:val="28"/>
          <w:szCs w:val="28"/>
          <w:lang w:bidi="en-US"/>
        </w:rPr>
      </w:pPr>
      <w:r>
        <w:rPr>
          <w:rFonts w:eastAsia="Times New Roman"/>
          <w:iCs/>
          <w:sz w:val="28"/>
          <w:szCs w:val="28"/>
          <w:lang w:bidi="en-US"/>
        </w:rPr>
        <w:t xml:space="preserve">Постановление правительства Российской Федерации № 160                              от 24 февраля </w:t>
      </w:r>
      <w:r w:rsidR="00C86017" w:rsidRPr="002E1A13">
        <w:rPr>
          <w:rFonts w:eastAsia="Times New Roman"/>
          <w:iCs/>
          <w:sz w:val="28"/>
          <w:szCs w:val="28"/>
          <w:lang w:bidi="en-US"/>
        </w:rPr>
        <w:t>2009 г.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37BBFD9E" w14:textId="77777777" w:rsidR="00C86017" w:rsidRPr="002E1A13" w:rsidRDefault="00C86017" w:rsidP="00C86017">
      <w:pPr>
        <w:pStyle w:val="Iauiue"/>
        <w:ind w:firstLine="709"/>
        <w:jc w:val="both"/>
        <w:rPr>
          <w:rFonts w:eastAsia="Times New Roman"/>
          <w:iCs/>
          <w:sz w:val="28"/>
          <w:szCs w:val="28"/>
          <w:lang w:bidi="en-US"/>
        </w:rPr>
      </w:pPr>
      <w:r w:rsidRPr="002E1A13">
        <w:rPr>
          <w:rFonts w:eastAsia="Times New Roman"/>
          <w:iCs/>
          <w:sz w:val="28"/>
          <w:szCs w:val="28"/>
          <w:lang w:bidi="en-US"/>
        </w:rPr>
        <w:t>2. В соответствии с законодательством Российской Федерации в целях обеспечения безопасных условий эксплуатации и исключения возможности повреждения линий электропередачи и иных объектов электросетевого хозяйства на территории охранных зон объектов электросетевого хозяйства устанавливаются особые условия использования земельных участков и объектов капитального строительства.</w:t>
      </w:r>
    </w:p>
    <w:p w14:paraId="41FD5856" w14:textId="77777777" w:rsidR="00C86017" w:rsidRPr="002E1A13" w:rsidRDefault="00C86017" w:rsidP="00C86017">
      <w:pPr>
        <w:pStyle w:val="Iauiue"/>
        <w:ind w:firstLine="709"/>
        <w:jc w:val="both"/>
        <w:rPr>
          <w:rFonts w:eastAsia="Times New Roman"/>
          <w:iCs/>
          <w:sz w:val="28"/>
          <w:szCs w:val="28"/>
          <w:lang w:bidi="en-US"/>
        </w:rPr>
      </w:pPr>
      <w:r w:rsidRPr="002E1A13">
        <w:rPr>
          <w:rFonts w:eastAsia="Times New Roman"/>
          <w:iCs/>
          <w:sz w:val="28"/>
          <w:szCs w:val="28"/>
          <w:lang w:bidi="en-US"/>
        </w:rPr>
        <w:t>3.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2F32AF17" w14:textId="77777777" w:rsidR="00C86017" w:rsidRPr="002E1A13" w:rsidRDefault="00C86017" w:rsidP="00C86017">
      <w:pPr>
        <w:pStyle w:val="Iauiue"/>
        <w:ind w:firstLine="709"/>
        <w:jc w:val="both"/>
        <w:rPr>
          <w:rFonts w:eastAsia="Times New Roman"/>
          <w:iCs/>
          <w:sz w:val="28"/>
          <w:szCs w:val="28"/>
          <w:lang w:bidi="en-US"/>
        </w:rPr>
      </w:pPr>
      <w:r w:rsidRPr="002E1A13">
        <w:rPr>
          <w:rFonts w:eastAsia="Times New Roman"/>
          <w:iCs/>
          <w:sz w:val="28"/>
          <w:szCs w:val="28"/>
          <w:lang w:bidi="en-US"/>
        </w:rPr>
        <w:t>1)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4673C2A6" w14:textId="77777777" w:rsidR="00C86017" w:rsidRPr="002E1A13" w:rsidRDefault="00C86017" w:rsidP="00C86017">
      <w:pPr>
        <w:pStyle w:val="Iauiue"/>
        <w:ind w:firstLine="709"/>
        <w:jc w:val="both"/>
        <w:rPr>
          <w:rFonts w:eastAsia="Times New Roman"/>
          <w:iCs/>
          <w:sz w:val="28"/>
          <w:szCs w:val="28"/>
          <w:lang w:bidi="en-US"/>
        </w:rPr>
      </w:pPr>
      <w:r w:rsidRPr="002E1A13">
        <w:rPr>
          <w:rFonts w:eastAsia="Times New Roman"/>
          <w:iCs/>
          <w:sz w:val="28"/>
          <w:szCs w:val="28"/>
          <w:lang w:bidi="en-US"/>
        </w:rPr>
        <w:t>2) размещать несанкционированные места размещения отходов;</w:t>
      </w:r>
    </w:p>
    <w:p w14:paraId="61FF241B" w14:textId="77777777" w:rsidR="00C86017" w:rsidRPr="002E1A13" w:rsidRDefault="00C86017" w:rsidP="00C86017">
      <w:pPr>
        <w:pStyle w:val="Iauiue"/>
        <w:ind w:firstLine="709"/>
        <w:jc w:val="both"/>
        <w:rPr>
          <w:rFonts w:eastAsia="Times New Roman"/>
          <w:iCs/>
          <w:sz w:val="28"/>
          <w:szCs w:val="28"/>
          <w:lang w:bidi="en-US"/>
        </w:rPr>
      </w:pPr>
      <w:r w:rsidRPr="002E1A13">
        <w:rPr>
          <w:rFonts w:eastAsia="Times New Roman"/>
          <w:iCs/>
          <w:sz w:val="28"/>
          <w:szCs w:val="28"/>
          <w:lang w:bidi="en-US"/>
        </w:rPr>
        <w:t>3) складировать или размещать хранилища любых, в том числе горюче-смазочных, материалов;</w:t>
      </w:r>
    </w:p>
    <w:p w14:paraId="14191CCB" w14:textId="7ACD7244" w:rsidR="00C86017" w:rsidRPr="002E1A13" w:rsidRDefault="00C86017" w:rsidP="00C86017">
      <w:pPr>
        <w:pStyle w:val="Iauiue"/>
        <w:ind w:firstLine="709"/>
        <w:jc w:val="both"/>
        <w:rPr>
          <w:rFonts w:eastAsia="Times New Roman"/>
          <w:iCs/>
          <w:sz w:val="28"/>
          <w:szCs w:val="28"/>
          <w:lang w:bidi="en-US"/>
        </w:rPr>
      </w:pPr>
      <w:r w:rsidRPr="002E1A13">
        <w:rPr>
          <w:rFonts w:eastAsia="Times New Roman"/>
          <w:iCs/>
          <w:sz w:val="28"/>
          <w:szCs w:val="28"/>
          <w:lang w:bidi="en-US"/>
        </w:rPr>
        <w:t xml:space="preserve">4)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w:t>
      </w:r>
      <w:r w:rsidR="00050DCF">
        <w:rPr>
          <w:rFonts w:eastAsia="Times New Roman"/>
          <w:iCs/>
          <w:sz w:val="28"/>
          <w:szCs w:val="28"/>
          <w:lang w:bidi="en-US"/>
        </w:rPr>
        <w:t>принадлежащих физическим лицам.</w:t>
      </w:r>
    </w:p>
    <w:p w14:paraId="22724A53" w14:textId="77777777" w:rsidR="00C86017" w:rsidRPr="002E1A13" w:rsidRDefault="00C86017" w:rsidP="00C86017">
      <w:pPr>
        <w:pStyle w:val="Iauiue"/>
        <w:ind w:firstLine="709"/>
        <w:jc w:val="both"/>
        <w:rPr>
          <w:rFonts w:eastAsia="Times New Roman"/>
          <w:iCs/>
          <w:sz w:val="28"/>
          <w:szCs w:val="28"/>
          <w:lang w:bidi="en-US"/>
        </w:rPr>
      </w:pPr>
      <w:r w:rsidRPr="002E1A13">
        <w:rPr>
          <w:rFonts w:eastAsia="Times New Roman"/>
          <w:iCs/>
          <w:sz w:val="28"/>
          <w:szCs w:val="28"/>
          <w:lang w:bidi="en-US"/>
        </w:rPr>
        <w:t>4. В пределах охранных зон без письменного решения о согласовании сетевых организаций запрещаются:</w:t>
      </w:r>
    </w:p>
    <w:p w14:paraId="159A1CEF" w14:textId="77777777" w:rsidR="00C86017" w:rsidRPr="002E1A13" w:rsidRDefault="00C86017" w:rsidP="00C86017">
      <w:pPr>
        <w:pStyle w:val="Iauiue"/>
        <w:ind w:firstLine="709"/>
        <w:jc w:val="both"/>
        <w:rPr>
          <w:rFonts w:eastAsia="Times New Roman"/>
          <w:iCs/>
          <w:sz w:val="28"/>
          <w:szCs w:val="28"/>
          <w:lang w:bidi="en-US"/>
        </w:rPr>
      </w:pPr>
      <w:r w:rsidRPr="002E1A13">
        <w:rPr>
          <w:rFonts w:eastAsia="Times New Roman"/>
          <w:iCs/>
          <w:sz w:val="28"/>
          <w:szCs w:val="28"/>
          <w:lang w:bidi="en-US"/>
        </w:rPr>
        <w:t>1) строительство, капитальный ремонт, реконструкция или снос зданий и сооружений;</w:t>
      </w:r>
    </w:p>
    <w:p w14:paraId="5454BAF0" w14:textId="77777777" w:rsidR="00C86017" w:rsidRPr="002E1A13" w:rsidRDefault="00C86017" w:rsidP="00C86017">
      <w:pPr>
        <w:pStyle w:val="Iauiue"/>
        <w:ind w:firstLine="709"/>
        <w:jc w:val="both"/>
        <w:rPr>
          <w:rFonts w:eastAsia="Times New Roman"/>
          <w:iCs/>
          <w:sz w:val="28"/>
          <w:szCs w:val="28"/>
          <w:lang w:bidi="en-US"/>
        </w:rPr>
      </w:pPr>
      <w:r w:rsidRPr="002E1A13">
        <w:rPr>
          <w:rFonts w:eastAsia="Times New Roman"/>
          <w:iCs/>
          <w:sz w:val="28"/>
          <w:szCs w:val="28"/>
          <w:lang w:bidi="en-US"/>
        </w:rPr>
        <w:t>2) горные, взрывные, мелиоративные работы, в том числе связанные с временным затоплением земель;</w:t>
      </w:r>
    </w:p>
    <w:p w14:paraId="51947948" w14:textId="77777777" w:rsidR="00C86017" w:rsidRPr="002E1A13" w:rsidRDefault="00C86017" w:rsidP="00C86017">
      <w:pPr>
        <w:pStyle w:val="Iauiue"/>
        <w:ind w:firstLine="709"/>
        <w:jc w:val="both"/>
        <w:rPr>
          <w:rFonts w:eastAsia="Times New Roman"/>
          <w:iCs/>
          <w:sz w:val="28"/>
          <w:szCs w:val="28"/>
          <w:lang w:bidi="en-US"/>
        </w:rPr>
      </w:pPr>
      <w:r w:rsidRPr="002E1A13">
        <w:rPr>
          <w:rFonts w:eastAsia="Times New Roman"/>
          <w:iCs/>
          <w:sz w:val="28"/>
          <w:szCs w:val="28"/>
          <w:lang w:bidi="en-US"/>
        </w:rPr>
        <w:t>3) посадка и вырубка деревьев и кустарников;</w:t>
      </w:r>
    </w:p>
    <w:p w14:paraId="47FD8ECE" w14:textId="77777777" w:rsidR="00C86017" w:rsidRPr="002E1A13" w:rsidRDefault="00C86017" w:rsidP="00C86017">
      <w:pPr>
        <w:pStyle w:val="Iauiue"/>
        <w:ind w:firstLine="709"/>
        <w:jc w:val="both"/>
        <w:rPr>
          <w:rFonts w:eastAsia="Times New Roman"/>
          <w:iCs/>
          <w:sz w:val="28"/>
          <w:szCs w:val="28"/>
          <w:lang w:bidi="en-US"/>
        </w:rPr>
      </w:pPr>
      <w:r w:rsidRPr="002E1A13">
        <w:rPr>
          <w:rFonts w:eastAsia="Times New Roman"/>
          <w:iCs/>
          <w:sz w:val="28"/>
          <w:szCs w:val="28"/>
          <w:lang w:bidi="en-US"/>
        </w:rPr>
        <w:t xml:space="preserve">4) дноуглубительные, землечерпальные и погрузочно-разгрузочные </w:t>
      </w:r>
      <w:r w:rsidRPr="002E1A13">
        <w:rPr>
          <w:rFonts w:eastAsia="Times New Roman"/>
          <w:iCs/>
          <w:sz w:val="28"/>
          <w:szCs w:val="28"/>
          <w:lang w:bidi="en-US"/>
        </w:rPr>
        <w:lastRenderedPageBreak/>
        <w:t>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14:paraId="655C51E5" w14:textId="77777777" w:rsidR="00C86017" w:rsidRPr="002E1A13" w:rsidRDefault="00C86017" w:rsidP="00C86017">
      <w:pPr>
        <w:pStyle w:val="Iauiue"/>
        <w:ind w:firstLine="709"/>
        <w:jc w:val="both"/>
        <w:rPr>
          <w:rFonts w:eastAsia="Times New Roman"/>
          <w:iCs/>
          <w:sz w:val="28"/>
          <w:szCs w:val="28"/>
          <w:lang w:bidi="en-US"/>
        </w:rPr>
      </w:pPr>
      <w:r w:rsidRPr="002E1A13">
        <w:rPr>
          <w:rFonts w:eastAsia="Times New Roman"/>
          <w:iCs/>
          <w:sz w:val="28"/>
          <w:szCs w:val="28"/>
          <w:lang w:bidi="en-US"/>
        </w:rPr>
        <w:t>5)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14:paraId="21BEAEF6" w14:textId="77777777" w:rsidR="00C86017" w:rsidRPr="002E1A13" w:rsidRDefault="00C86017" w:rsidP="00C86017">
      <w:pPr>
        <w:pStyle w:val="Iauiue"/>
        <w:ind w:firstLine="709"/>
        <w:jc w:val="both"/>
        <w:rPr>
          <w:rFonts w:eastAsia="Times New Roman"/>
          <w:iCs/>
          <w:sz w:val="28"/>
          <w:szCs w:val="28"/>
          <w:lang w:bidi="en-US"/>
        </w:rPr>
      </w:pPr>
      <w:r w:rsidRPr="002E1A13">
        <w:rPr>
          <w:rFonts w:eastAsia="Times New Roman"/>
          <w:iCs/>
          <w:sz w:val="28"/>
          <w:szCs w:val="28"/>
          <w:lang w:bidi="en-US"/>
        </w:rPr>
        <w:t>6)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14:paraId="2B4AD502" w14:textId="5E90693C" w:rsidR="00C86017" w:rsidRDefault="00C86017" w:rsidP="00C86017">
      <w:pPr>
        <w:pStyle w:val="Iauiue"/>
        <w:ind w:firstLine="709"/>
        <w:jc w:val="both"/>
        <w:rPr>
          <w:rFonts w:eastAsia="Times New Roman"/>
          <w:iCs/>
          <w:sz w:val="28"/>
          <w:szCs w:val="28"/>
          <w:lang w:bidi="en-US"/>
        </w:rPr>
      </w:pPr>
      <w:r w:rsidRPr="002E1A13">
        <w:rPr>
          <w:rFonts w:eastAsia="Times New Roman"/>
          <w:iCs/>
          <w:sz w:val="28"/>
          <w:szCs w:val="28"/>
          <w:lang w:bidi="en-US"/>
        </w:rPr>
        <w:t xml:space="preserve">7) полевые сельскохозяйственные работы с применением сельскохозяйственных машин и оборудования высотой более 4 метров </w:t>
      </w:r>
      <w:r w:rsidR="00050DCF">
        <w:rPr>
          <w:rFonts w:eastAsia="Times New Roman"/>
          <w:iCs/>
          <w:sz w:val="28"/>
          <w:szCs w:val="28"/>
          <w:lang w:bidi="en-US"/>
        </w:rPr>
        <w:t xml:space="preserve">                           </w:t>
      </w:r>
      <w:proofErr w:type="gramStart"/>
      <w:r w:rsidR="00050DCF">
        <w:rPr>
          <w:rFonts w:eastAsia="Times New Roman"/>
          <w:iCs/>
          <w:sz w:val="28"/>
          <w:szCs w:val="28"/>
          <w:lang w:bidi="en-US"/>
        </w:rPr>
        <w:t xml:space="preserve">   </w:t>
      </w:r>
      <w:r w:rsidRPr="002E1A13">
        <w:rPr>
          <w:rFonts w:eastAsia="Times New Roman"/>
          <w:iCs/>
          <w:sz w:val="28"/>
          <w:szCs w:val="28"/>
          <w:lang w:bidi="en-US"/>
        </w:rPr>
        <w:t>(</w:t>
      </w:r>
      <w:proofErr w:type="gramEnd"/>
      <w:r w:rsidRPr="002E1A13">
        <w:rPr>
          <w:rFonts w:eastAsia="Times New Roman"/>
          <w:iCs/>
          <w:sz w:val="28"/>
          <w:szCs w:val="28"/>
          <w:lang w:bidi="en-US"/>
        </w:rPr>
        <w:t>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70DA65B2" w14:textId="3E5519D8" w:rsidR="00C86017" w:rsidRPr="00050DCF" w:rsidRDefault="00C86017" w:rsidP="00C86017">
      <w:pPr>
        <w:pStyle w:val="a1"/>
        <w:rPr>
          <w:b/>
          <w:sz w:val="28"/>
          <w:szCs w:val="28"/>
          <w:lang w:val="ru-RU"/>
        </w:rPr>
      </w:pPr>
      <w:r w:rsidRPr="00050DCF">
        <w:rPr>
          <w:b/>
          <w:sz w:val="28"/>
          <w:szCs w:val="28"/>
          <w:lang w:val="ru-RU"/>
        </w:rPr>
        <w:t xml:space="preserve">Ограничение </w:t>
      </w:r>
      <w:r w:rsidR="00050DCF" w:rsidRPr="00050DCF">
        <w:rPr>
          <w:b/>
          <w:sz w:val="28"/>
          <w:szCs w:val="28"/>
          <w:lang w:val="ru-RU"/>
        </w:rPr>
        <w:t>использования придорожных полос.</w:t>
      </w:r>
    </w:p>
    <w:p w14:paraId="057C51CF" w14:textId="41BA26EC" w:rsidR="00C86017" w:rsidRPr="002E1A13" w:rsidRDefault="00C86017" w:rsidP="00C86017">
      <w:pPr>
        <w:pStyle w:val="a1"/>
        <w:rPr>
          <w:sz w:val="28"/>
          <w:szCs w:val="28"/>
          <w:lang w:val="ru-RU"/>
        </w:rPr>
      </w:pPr>
      <w:r w:rsidRPr="002E1A13">
        <w:rPr>
          <w:sz w:val="28"/>
          <w:szCs w:val="28"/>
          <w:lang w:val="ru-RU"/>
        </w:rPr>
        <w:t>Для</w:t>
      </w:r>
      <w:r w:rsidR="00050DCF">
        <w:rPr>
          <w:sz w:val="28"/>
          <w:szCs w:val="28"/>
          <w:lang w:val="ru-RU"/>
        </w:rPr>
        <w:t xml:space="preserve"> автомобильных дорог согласно Федеральному закону</w:t>
      </w:r>
      <w:r w:rsidRPr="002E1A13">
        <w:rPr>
          <w:sz w:val="28"/>
          <w:szCs w:val="28"/>
          <w:lang w:val="ru-RU"/>
        </w:rPr>
        <w:t xml:space="preserve"> </w:t>
      </w:r>
      <w:r w:rsidR="00050DCF">
        <w:rPr>
          <w:sz w:val="28"/>
          <w:szCs w:val="28"/>
          <w:lang w:val="ru-RU"/>
        </w:rPr>
        <w:t xml:space="preserve">                                               </w:t>
      </w:r>
      <w:r w:rsidRPr="002E1A13">
        <w:rPr>
          <w:sz w:val="28"/>
          <w:szCs w:val="28"/>
          <w:lang w:val="ru-RU"/>
        </w:rPr>
        <w:t>№</w:t>
      </w:r>
      <w:r w:rsidR="00050DCF">
        <w:rPr>
          <w:sz w:val="28"/>
          <w:szCs w:val="28"/>
          <w:lang w:val="ru-RU"/>
        </w:rPr>
        <w:t xml:space="preserve"> 257-ФЗ от 8 ноября 2007 г. (в редакции от 3 августа </w:t>
      </w:r>
      <w:r w:rsidRPr="002E1A13">
        <w:rPr>
          <w:sz w:val="28"/>
          <w:szCs w:val="28"/>
          <w:lang w:val="ru-RU"/>
        </w:rPr>
        <w:t>2018</w:t>
      </w:r>
      <w:r w:rsidR="00050DCF">
        <w:rPr>
          <w:sz w:val="28"/>
          <w:szCs w:val="28"/>
          <w:lang w:val="ru-RU"/>
        </w:rPr>
        <w:t xml:space="preserve"> г.</w:t>
      </w:r>
      <w:r w:rsidRPr="002E1A13">
        <w:rPr>
          <w:sz w:val="28"/>
          <w:szCs w:val="28"/>
          <w:lang w:val="ru-RU"/>
        </w:rPr>
        <w:t xml:space="preserve">) </w:t>
      </w:r>
      <w:r w:rsidR="00441233">
        <w:rPr>
          <w:sz w:val="28"/>
          <w:szCs w:val="28"/>
          <w:lang w:val="ru-RU"/>
        </w:rPr>
        <w:t xml:space="preserve">                                              </w:t>
      </w:r>
      <w:r w:rsidRPr="002E1A13">
        <w:rPr>
          <w:sz w:val="28"/>
          <w:szCs w:val="28"/>
          <w:lang w:val="ru-RU"/>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устанавливаются полосы отвода</w:t>
      </w:r>
      <w:r w:rsidR="00050DCF">
        <w:rPr>
          <w:sz w:val="28"/>
          <w:szCs w:val="28"/>
          <w:lang w:val="ru-RU"/>
        </w:rPr>
        <w:t>. Нормы отвода устанавливаются п</w:t>
      </w:r>
      <w:r w:rsidRPr="002E1A13">
        <w:rPr>
          <w:sz w:val="28"/>
          <w:szCs w:val="28"/>
          <w:lang w:val="ru-RU"/>
        </w:rPr>
        <w:t xml:space="preserve">остановлением Правительства </w:t>
      </w:r>
      <w:r w:rsidR="00050DCF" w:rsidRPr="00050DCF">
        <w:rPr>
          <w:iCs/>
          <w:sz w:val="28"/>
          <w:szCs w:val="28"/>
          <w:lang w:val="ru-RU"/>
        </w:rPr>
        <w:t xml:space="preserve">Российской Федерации </w:t>
      </w:r>
      <w:r w:rsidR="00441233">
        <w:rPr>
          <w:iCs/>
          <w:sz w:val="28"/>
          <w:szCs w:val="28"/>
          <w:lang w:val="ru-RU"/>
        </w:rPr>
        <w:t xml:space="preserve">                           </w:t>
      </w:r>
      <w:r w:rsidR="00050DCF">
        <w:rPr>
          <w:sz w:val="28"/>
          <w:szCs w:val="28"/>
          <w:lang w:val="ru-RU"/>
        </w:rPr>
        <w:t xml:space="preserve">от 2 сентября </w:t>
      </w:r>
      <w:r w:rsidRPr="002E1A13">
        <w:rPr>
          <w:sz w:val="28"/>
          <w:szCs w:val="28"/>
          <w:lang w:val="ru-RU"/>
        </w:rPr>
        <w:t>2009</w:t>
      </w:r>
      <w:r w:rsidR="00050DCF">
        <w:rPr>
          <w:sz w:val="28"/>
          <w:szCs w:val="28"/>
          <w:lang w:val="ru-RU"/>
        </w:rPr>
        <w:t xml:space="preserve"> г.</w:t>
      </w:r>
      <w:r w:rsidRPr="002E1A13">
        <w:rPr>
          <w:sz w:val="28"/>
          <w:szCs w:val="28"/>
          <w:lang w:val="ru-RU"/>
        </w:rPr>
        <w:t xml:space="preserve"> №</w:t>
      </w:r>
      <w:r w:rsidR="00441233">
        <w:rPr>
          <w:sz w:val="28"/>
          <w:szCs w:val="28"/>
          <w:lang w:val="ru-RU"/>
        </w:rPr>
        <w:t xml:space="preserve"> 717 (в редакции </w:t>
      </w:r>
      <w:r w:rsidR="00050DCF">
        <w:rPr>
          <w:sz w:val="28"/>
          <w:szCs w:val="28"/>
          <w:lang w:val="ru-RU"/>
        </w:rPr>
        <w:t xml:space="preserve">от 11 марта </w:t>
      </w:r>
      <w:r w:rsidRPr="002E1A13">
        <w:rPr>
          <w:sz w:val="28"/>
          <w:szCs w:val="28"/>
          <w:lang w:val="ru-RU"/>
        </w:rPr>
        <w:t>2011</w:t>
      </w:r>
      <w:r w:rsidR="00050DCF">
        <w:rPr>
          <w:sz w:val="28"/>
          <w:szCs w:val="28"/>
          <w:lang w:val="ru-RU"/>
        </w:rPr>
        <w:t xml:space="preserve"> г.</w:t>
      </w:r>
      <w:r w:rsidRPr="002E1A13">
        <w:rPr>
          <w:sz w:val="28"/>
          <w:szCs w:val="28"/>
          <w:lang w:val="ru-RU"/>
        </w:rPr>
        <w:t>) «О нормах отвода земель для размещения автомобильных дорог и (или) объектов дорожного сервиса».</w:t>
      </w:r>
    </w:p>
    <w:p w14:paraId="0D5B144C" w14:textId="77777777" w:rsidR="00C86017" w:rsidRPr="002E1A13" w:rsidRDefault="00C86017" w:rsidP="00C86017">
      <w:pPr>
        <w:pStyle w:val="a1"/>
        <w:rPr>
          <w:sz w:val="28"/>
          <w:szCs w:val="28"/>
          <w:lang w:val="ru-RU"/>
        </w:rPr>
      </w:pPr>
      <w:r w:rsidRPr="002E1A13">
        <w:rPr>
          <w:sz w:val="28"/>
          <w:szCs w:val="28"/>
          <w:lang w:val="ru-RU"/>
        </w:rPr>
        <w:t>Полоса отвода автомобильной дороги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14:paraId="7A264D85" w14:textId="77777777" w:rsidR="00C86017" w:rsidRPr="002E1A13" w:rsidRDefault="00C86017" w:rsidP="00C86017">
      <w:pPr>
        <w:pStyle w:val="a1"/>
        <w:rPr>
          <w:sz w:val="28"/>
          <w:szCs w:val="28"/>
          <w:lang w:val="ru-RU"/>
        </w:rPr>
      </w:pPr>
      <w:r w:rsidRPr="002E1A13">
        <w:rPr>
          <w:sz w:val="28"/>
          <w:szCs w:val="28"/>
          <w:lang w:val="ru-RU"/>
        </w:rPr>
        <w:t>В границах полосы отвода автомобильной дороги, за исключением случаев, предусмотренных настоящим Федеральным законом, запрещаются:</w:t>
      </w:r>
    </w:p>
    <w:p w14:paraId="2A78E413" w14:textId="77777777" w:rsidR="00C86017" w:rsidRPr="002E1A13" w:rsidRDefault="00C86017" w:rsidP="00C86017">
      <w:pPr>
        <w:pStyle w:val="a1"/>
        <w:rPr>
          <w:sz w:val="28"/>
          <w:szCs w:val="28"/>
          <w:lang w:val="ru-RU"/>
        </w:rPr>
      </w:pPr>
      <w:r w:rsidRPr="002E1A13">
        <w:rPr>
          <w:sz w:val="28"/>
          <w:szCs w:val="28"/>
          <w:lang w:val="ru-RU"/>
        </w:rPr>
        <w:t>1) выполнение работ, не связанных со строительством, с реконструкцией, капитальным ремонтом, ремонтом и содержанием автомобильной дороги, а также с размещением объектов дорожного сервиса;</w:t>
      </w:r>
    </w:p>
    <w:p w14:paraId="7AD27102" w14:textId="77777777" w:rsidR="00C86017" w:rsidRPr="002E1A13" w:rsidRDefault="00C86017" w:rsidP="00C86017">
      <w:pPr>
        <w:pStyle w:val="a1"/>
        <w:rPr>
          <w:sz w:val="28"/>
          <w:szCs w:val="28"/>
          <w:lang w:val="ru-RU"/>
        </w:rPr>
      </w:pPr>
      <w:r w:rsidRPr="002E1A13">
        <w:rPr>
          <w:sz w:val="28"/>
          <w:szCs w:val="28"/>
          <w:lang w:val="ru-RU"/>
        </w:rPr>
        <w:t>2) размещение зданий, строений, сооружений и других объектов, не предназначенных для обслуживания автомобильной дороги, ее строительства, реконструкции, капитального ремонта, ремонта и содержания и не относящихся к объектам дорожного сервиса;</w:t>
      </w:r>
    </w:p>
    <w:p w14:paraId="76465E32" w14:textId="77777777" w:rsidR="00C86017" w:rsidRPr="002E1A13" w:rsidRDefault="00C86017" w:rsidP="00C86017">
      <w:pPr>
        <w:pStyle w:val="a1"/>
        <w:rPr>
          <w:sz w:val="28"/>
          <w:szCs w:val="28"/>
          <w:lang w:val="ru-RU"/>
        </w:rPr>
      </w:pPr>
      <w:r w:rsidRPr="002E1A13">
        <w:rPr>
          <w:sz w:val="28"/>
          <w:szCs w:val="28"/>
          <w:lang w:val="ru-RU"/>
        </w:rPr>
        <w:t>3) распашка земельных участков, покос травы, осуществление рубок и повреждение лесных насаждений и иных многолетних насаждений, снятие дерна и выемка грунта, за исключением работ по содержанию полосы отвода автомобильной дороги или ремонту автомобильной дороги, ее участков;</w:t>
      </w:r>
    </w:p>
    <w:p w14:paraId="0498A9C4" w14:textId="77777777" w:rsidR="00C86017" w:rsidRPr="002E1A13" w:rsidRDefault="00C86017" w:rsidP="00C86017">
      <w:pPr>
        <w:pStyle w:val="a1"/>
        <w:rPr>
          <w:sz w:val="28"/>
          <w:szCs w:val="28"/>
          <w:lang w:val="ru-RU"/>
        </w:rPr>
      </w:pPr>
      <w:r w:rsidRPr="002E1A13">
        <w:rPr>
          <w:sz w:val="28"/>
          <w:szCs w:val="28"/>
          <w:lang w:val="ru-RU"/>
        </w:rPr>
        <w:t>4) выпас животных, а также их прогон через автомобильные дороги вне специально установленных мест, согласованных с владельцами автомобильных дорог;</w:t>
      </w:r>
    </w:p>
    <w:p w14:paraId="6FB57295" w14:textId="77777777" w:rsidR="00C86017" w:rsidRPr="002E1A13" w:rsidRDefault="00C86017" w:rsidP="00C86017">
      <w:pPr>
        <w:pStyle w:val="a1"/>
        <w:rPr>
          <w:sz w:val="28"/>
          <w:szCs w:val="28"/>
          <w:lang w:val="ru-RU"/>
        </w:rPr>
      </w:pPr>
      <w:r w:rsidRPr="002E1A13">
        <w:rPr>
          <w:sz w:val="28"/>
          <w:szCs w:val="28"/>
          <w:lang w:val="ru-RU"/>
        </w:rPr>
        <w:lastRenderedPageBreak/>
        <w:t>5) установка рекламных конструкций, не соответствующих требованиям технических регламентов и (или) нормативным правовым актам о безопасности дорожного движения;</w:t>
      </w:r>
    </w:p>
    <w:p w14:paraId="1EF9A8AE" w14:textId="77777777" w:rsidR="00C86017" w:rsidRPr="002E1A13" w:rsidRDefault="00C86017" w:rsidP="00C86017">
      <w:pPr>
        <w:pStyle w:val="a1"/>
        <w:rPr>
          <w:sz w:val="28"/>
          <w:szCs w:val="28"/>
          <w:lang w:val="ru-RU"/>
        </w:rPr>
      </w:pPr>
      <w:r w:rsidRPr="002E1A13">
        <w:rPr>
          <w:sz w:val="28"/>
          <w:szCs w:val="28"/>
          <w:lang w:val="ru-RU"/>
        </w:rPr>
        <w:t>6) установка информационных щитов и указателей, не имеющих отношения к обеспечению безопасности дорожного движения или осуществлению дорожной деятельности.</w:t>
      </w:r>
    </w:p>
    <w:p w14:paraId="6AC8DA13" w14:textId="75276094" w:rsidR="00C86017" w:rsidRPr="002E1A13" w:rsidRDefault="00C86017" w:rsidP="00C86017">
      <w:pPr>
        <w:pStyle w:val="a1"/>
        <w:rPr>
          <w:sz w:val="28"/>
          <w:szCs w:val="28"/>
          <w:lang w:val="ru-RU"/>
        </w:rPr>
      </w:pPr>
      <w:r w:rsidRPr="002E1A13">
        <w:rPr>
          <w:sz w:val="28"/>
          <w:szCs w:val="28"/>
          <w:lang w:val="ru-RU"/>
        </w:rPr>
        <w:t>Для автомобильных дорог, за исключением автомобильных дорог, расположенных в границах населенных пунктов, устанавливаются придорожные полосы согласно статье 26 Федерального закона</w:t>
      </w:r>
      <w:r w:rsidR="00050DCF" w:rsidRPr="002E1A13">
        <w:rPr>
          <w:sz w:val="28"/>
          <w:szCs w:val="28"/>
          <w:lang w:val="ru-RU"/>
        </w:rPr>
        <w:t xml:space="preserve"> №</w:t>
      </w:r>
      <w:r w:rsidR="00050DCF">
        <w:rPr>
          <w:sz w:val="28"/>
          <w:szCs w:val="28"/>
          <w:lang w:val="ru-RU"/>
        </w:rPr>
        <w:t xml:space="preserve"> 257-ФЗ от 8 ноября 2007 г.                      (в редакции от 3 августа </w:t>
      </w:r>
      <w:r w:rsidR="00050DCF" w:rsidRPr="002E1A13">
        <w:rPr>
          <w:sz w:val="28"/>
          <w:szCs w:val="28"/>
          <w:lang w:val="ru-RU"/>
        </w:rPr>
        <w:t>2018</w:t>
      </w:r>
      <w:r w:rsidR="00050DCF">
        <w:rPr>
          <w:sz w:val="28"/>
          <w:szCs w:val="28"/>
          <w:lang w:val="ru-RU"/>
        </w:rPr>
        <w:t xml:space="preserve"> г.</w:t>
      </w:r>
      <w:r w:rsidR="00050DCF" w:rsidRPr="002E1A13">
        <w:rPr>
          <w:sz w:val="28"/>
          <w:szCs w:val="28"/>
          <w:lang w:val="ru-RU"/>
        </w:rPr>
        <w:t xml:space="preserve">) </w:t>
      </w:r>
      <w:r w:rsidRPr="002E1A13">
        <w:rPr>
          <w:sz w:val="28"/>
          <w:szCs w:val="28"/>
          <w:lang w:val="ru-RU"/>
        </w:rPr>
        <w:t xml:space="preserve">«Об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r w:rsidR="00050DCF">
        <w:rPr>
          <w:sz w:val="28"/>
          <w:szCs w:val="28"/>
          <w:lang w:val="ru-RU"/>
        </w:rPr>
        <w:t xml:space="preserve">(далее - Федеральный закон                     </w:t>
      </w:r>
      <w:r w:rsidR="00050DCF" w:rsidRPr="002E1A13">
        <w:rPr>
          <w:sz w:val="28"/>
          <w:szCs w:val="28"/>
          <w:lang w:val="ru-RU"/>
        </w:rPr>
        <w:t xml:space="preserve"> №</w:t>
      </w:r>
      <w:r w:rsidR="00050DCF">
        <w:rPr>
          <w:sz w:val="28"/>
          <w:szCs w:val="28"/>
          <w:lang w:val="ru-RU"/>
        </w:rPr>
        <w:t xml:space="preserve"> 257-ФЗ) </w:t>
      </w:r>
      <w:r w:rsidRPr="002E1A13">
        <w:rPr>
          <w:sz w:val="28"/>
          <w:szCs w:val="28"/>
          <w:lang w:val="ru-RU"/>
        </w:rPr>
        <w:t>устанавливаются придорожные полосы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14:paraId="3662F3F4" w14:textId="77777777" w:rsidR="00C86017" w:rsidRPr="002E1A13" w:rsidRDefault="00C86017" w:rsidP="00C86017">
      <w:pPr>
        <w:pStyle w:val="a1"/>
        <w:rPr>
          <w:sz w:val="28"/>
          <w:szCs w:val="28"/>
          <w:lang w:val="ru-RU"/>
        </w:rPr>
      </w:pPr>
      <w:r w:rsidRPr="002E1A13">
        <w:rPr>
          <w:sz w:val="28"/>
          <w:szCs w:val="28"/>
          <w:lang w:val="ru-RU"/>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14:paraId="0D35A498" w14:textId="77777777" w:rsidR="00C86017" w:rsidRPr="002E1A13" w:rsidRDefault="00C86017" w:rsidP="00C86017">
      <w:pPr>
        <w:pStyle w:val="a1"/>
        <w:rPr>
          <w:sz w:val="28"/>
          <w:szCs w:val="28"/>
          <w:lang w:val="ru-RU"/>
        </w:rPr>
      </w:pPr>
      <w:r w:rsidRPr="002E1A13">
        <w:rPr>
          <w:sz w:val="28"/>
          <w:szCs w:val="28"/>
          <w:lang w:val="ru-RU"/>
        </w:rPr>
        <w:t>1) семидесяти пяти метров - для автомобильных дорог первой и второй категорий;</w:t>
      </w:r>
    </w:p>
    <w:p w14:paraId="5DF82399" w14:textId="77777777" w:rsidR="00C86017" w:rsidRPr="002E1A13" w:rsidRDefault="00C86017" w:rsidP="00C86017">
      <w:pPr>
        <w:pStyle w:val="a1"/>
        <w:rPr>
          <w:sz w:val="28"/>
          <w:szCs w:val="28"/>
          <w:lang w:val="ru-RU"/>
        </w:rPr>
      </w:pPr>
      <w:r w:rsidRPr="002E1A13">
        <w:rPr>
          <w:sz w:val="28"/>
          <w:szCs w:val="28"/>
          <w:lang w:val="ru-RU"/>
        </w:rPr>
        <w:t>2) пятидесяти метров - для автомобильных дорог третьей и четвертой категорий;</w:t>
      </w:r>
    </w:p>
    <w:p w14:paraId="137A9042" w14:textId="77777777" w:rsidR="00C86017" w:rsidRPr="002E1A13" w:rsidRDefault="00C86017" w:rsidP="00C86017">
      <w:pPr>
        <w:pStyle w:val="a1"/>
        <w:rPr>
          <w:sz w:val="28"/>
          <w:szCs w:val="28"/>
          <w:lang w:val="ru-RU"/>
        </w:rPr>
      </w:pPr>
      <w:r w:rsidRPr="002E1A13">
        <w:rPr>
          <w:sz w:val="28"/>
          <w:szCs w:val="28"/>
          <w:lang w:val="ru-RU"/>
        </w:rPr>
        <w:t>3) двадцати пяти метров - для автомобильных дорог пятой категории;</w:t>
      </w:r>
    </w:p>
    <w:p w14:paraId="5FFCE820" w14:textId="77777777" w:rsidR="00C86017" w:rsidRPr="002E1A13" w:rsidRDefault="00C86017" w:rsidP="00C86017">
      <w:pPr>
        <w:pStyle w:val="a1"/>
        <w:rPr>
          <w:sz w:val="28"/>
          <w:szCs w:val="28"/>
          <w:lang w:val="ru-RU"/>
        </w:rPr>
      </w:pPr>
      <w:r w:rsidRPr="002E1A13">
        <w:rPr>
          <w:sz w:val="28"/>
          <w:szCs w:val="28"/>
          <w:lang w:val="ru-RU"/>
        </w:rPr>
        <w:t>4) 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14:paraId="0461FDA7" w14:textId="77777777" w:rsidR="00C86017" w:rsidRPr="002E1A13" w:rsidRDefault="00C86017" w:rsidP="00C86017">
      <w:pPr>
        <w:pStyle w:val="a1"/>
        <w:rPr>
          <w:sz w:val="28"/>
          <w:szCs w:val="28"/>
          <w:lang w:val="ru-RU"/>
        </w:rPr>
      </w:pPr>
      <w:r w:rsidRPr="002E1A13">
        <w:rPr>
          <w:sz w:val="28"/>
          <w:szCs w:val="28"/>
          <w:lang w:val="ru-RU"/>
        </w:rPr>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14:paraId="3E4CA3F8" w14:textId="604925B4" w:rsidR="00C86017" w:rsidRPr="002E1A13" w:rsidRDefault="00050DCF" w:rsidP="00C86017">
      <w:pPr>
        <w:pStyle w:val="a1"/>
        <w:rPr>
          <w:sz w:val="28"/>
          <w:szCs w:val="28"/>
          <w:lang w:val="ru-RU"/>
        </w:rPr>
      </w:pPr>
      <w:r>
        <w:rPr>
          <w:sz w:val="28"/>
          <w:szCs w:val="28"/>
          <w:lang w:val="ru-RU"/>
        </w:rPr>
        <w:t>Согласно с</w:t>
      </w:r>
      <w:r w:rsidR="00C86017" w:rsidRPr="002E1A13">
        <w:rPr>
          <w:sz w:val="28"/>
          <w:szCs w:val="28"/>
          <w:lang w:val="ru-RU"/>
        </w:rPr>
        <w:t xml:space="preserve">татье 25 Федерального закона </w:t>
      </w:r>
      <w:r>
        <w:rPr>
          <w:sz w:val="28"/>
          <w:szCs w:val="28"/>
          <w:lang w:val="ru-RU"/>
        </w:rPr>
        <w:t xml:space="preserve">№ </w:t>
      </w:r>
      <w:r w:rsidR="00C86017" w:rsidRPr="002E1A13">
        <w:rPr>
          <w:sz w:val="28"/>
          <w:szCs w:val="28"/>
          <w:lang w:val="ru-RU"/>
        </w:rPr>
        <w:t>257-ФЗ «Границы полосы отвода автомобильной дороги определяются на основании документации по планировке территории. Подготовка документации по планировке территории, предназначенной для размещения автомобильных дорог и (или) объектов дорожного сервиса, осуществляется с учетом утверждаемых Правительством Российской Федерации норм отвода земель для размещения указанных объектов.</w:t>
      </w:r>
    </w:p>
    <w:p w14:paraId="1D3B32B1" w14:textId="3B456C54" w:rsidR="00C86017" w:rsidRDefault="00050DCF" w:rsidP="00C86017">
      <w:pPr>
        <w:pStyle w:val="a1"/>
        <w:rPr>
          <w:sz w:val="28"/>
          <w:szCs w:val="28"/>
          <w:lang w:val="ru-RU"/>
        </w:rPr>
      </w:pPr>
      <w:r>
        <w:rPr>
          <w:sz w:val="28"/>
          <w:szCs w:val="28"/>
          <w:lang w:val="ru-RU"/>
        </w:rPr>
        <w:t>Нормы отвода устанавливаются п</w:t>
      </w:r>
      <w:r w:rsidR="00C86017" w:rsidRPr="002E1A13">
        <w:rPr>
          <w:sz w:val="28"/>
          <w:szCs w:val="28"/>
          <w:lang w:val="ru-RU"/>
        </w:rPr>
        <w:t xml:space="preserve">остановлением Правительства </w:t>
      </w:r>
      <w:r>
        <w:rPr>
          <w:sz w:val="28"/>
          <w:szCs w:val="28"/>
          <w:lang w:val="ru-RU"/>
        </w:rPr>
        <w:t>Российской Федерации</w:t>
      </w:r>
      <w:r w:rsidR="00C86017" w:rsidRPr="002E1A13">
        <w:rPr>
          <w:sz w:val="28"/>
          <w:szCs w:val="28"/>
          <w:lang w:val="ru-RU"/>
        </w:rPr>
        <w:t xml:space="preserve"> от </w:t>
      </w:r>
      <w:r>
        <w:rPr>
          <w:sz w:val="28"/>
          <w:szCs w:val="28"/>
          <w:lang w:val="ru-RU"/>
        </w:rPr>
        <w:t xml:space="preserve">2 сентября </w:t>
      </w:r>
      <w:r w:rsidR="00C86017" w:rsidRPr="002E1A13">
        <w:rPr>
          <w:sz w:val="28"/>
          <w:szCs w:val="28"/>
          <w:lang w:val="ru-RU"/>
        </w:rPr>
        <w:t xml:space="preserve">2009 </w:t>
      </w:r>
      <w:r>
        <w:rPr>
          <w:sz w:val="28"/>
          <w:szCs w:val="28"/>
          <w:lang w:val="ru-RU"/>
        </w:rPr>
        <w:t xml:space="preserve">г. </w:t>
      </w:r>
      <w:r w:rsidR="00C86017" w:rsidRPr="002E1A13">
        <w:rPr>
          <w:sz w:val="28"/>
          <w:szCs w:val="28"/>
          <w:lang w:val="ru-RU"/>
        </w:rPr>
        <w:t xml:space="preserve">№ 717 </w:t>
      </w:r>
      <w:r w:rsidR="006201B5">
        <w:rPr>
          <w:sz w:val="28"/>
          <w:szCs w:val="28"/>
          <w:lang w:val="ru-RU"/>
        </w:rPr>
        <w:t xml:space="preserve">                                                                           </w:t>
      </w:r>
      <w:proofErr w:type="gramStart"/>
      <w:r w:rsidR="006201B5">
        <w:rPr>
          <w:sz w:val="28"/>
          <w:szCs w:val="28"/>
          <w:lang w:val="ru-RU"/>
        </w:rPr>
        <w:t xml:space="preserve">   </w:t>
      </w:r>
      <w:r w:rsidR="00C86017" w:rsidRPr="002E1A13">
        <w:rPr>
          <w:sz w:val="28"/>
          <w:szCs w:val="28"/>
          <w:lang w:val="ru-RU"/>
        </w:rPr>
        <w:lastRenderedPageBreak/>
        <w:t>(</w:t>
      </w:r>
      <w:proofErr w:type="gramEnd"/>
      <w:r>
        <w:rPr>
          <w:sz w:val="28"/>
          <w:szCs w:val="28"/>
          <w:lang w:val="ru-RU"/>
        </w:rPr>
        <w:t xml:space="preserve">в редакции от 11 марта </w:t>
      </w:r>
      <w:r w:rsidR="00C86017" w:rsidRPr="002E1A13">
        <w:rPr>
          <w:sz w:val="28"/>
          <w:szCs w:val="28"/>
          <w:lang w:val="ru-RU"/>
        </w:rPr>
        <w:t>2011</w:t>
      </w:r>
      <w:r>
        <w:rPr>
          <w:sz w:val="28"/>
          <w:szCs w:val="28"/>
          <w:lang w:val="ru-RU"/>
        </w:rPr>
        <w:t xml:space="preserve"> г.</w:t>
      </w:r>
      <w:r w:rsidR="00C86017" w:rsidRPr="002E1A13">
        <w:rPr>
          <w:sz w:val="28"/>
          <w:szCs w:val="28"/>
          <w:lang w:val="ru-RU"/>
        </w:rPr>
        <w:t>) «О нормах отвода земель для размещения автомобильных дорог и (или) объектов дорожного сервиса».</w:t>
      </w:r>
    </w:p>
    <w:p w14:paraId="031482BA" w14:textId="68912D70" w:rsidR="00C86017" w:rsidRPr="006201B5" w:rsidRDefault="00C86017" w:rsidP="00C86017">
      <w:pPr>
        <w:pStyle w:val="a1"/>
        <w:rPr>
          <w:sz w:val="28"/>
          <w:szCs w:val="28"/>
          <w:lang w:val="ru-RU"/>
        </w:rPr>
      </w:pPr>
      <w:r w:rsidRPr="006201B5">
        <w:rPr>
          <w:b/>
          <w:sz w:val="28"/>
          <w:szCs w:val="28"/>
          <w:lang w:val="ru-RU"/>
        </w:rPr>
        <w:t>Ограничения использования земельных участков и объектов капитального строительства на террито</w:t>
      </w:r>
      <w:r w:rsidR="006201B5" w:rsidRPr="006201B5">
        <w:rPr>
          <w:b/>
          <w:sz w:val="28"/>
          <w:szCs w:val="28"/>
          <w:lang w:val="ru-RU"/>
        </w:rPr>
        <w:t>рии санитарно-защитных зон.</w:t>
      </w:r>
    </w:p>
    <w:p w14:paraId="44E7C58E" w14:textId="19F9F0F5" w:rsidR="00C86017" w:rsidRPr="002E1A13" w:rsidRDefault="00C86017" w:rsidP="00C86017">
      <w:pPr>
        <w:pStyle w:val="Iauiue"/>
        <w:ind w:firstLine="709"/>
        <w:jc w:val="both"/>
        <w:rPr>
          <w:rFonts w:eastAsia="Times New Roman"/>
          <w:iCs/>
          <w:sz w:val="28"/>
          <w:szCs w:val="28"/>
          <w:lang w:bidi="en-US"/>
        </w:rPr>
      </w:pPr>
      <w:bookmarkStart w:id="64" w:name="sub_491"/>
      <w:r w:rsidRPr="006201B5">
        <w:rPr>
          <w:sz w:val="28"/>
          <w:szCs w:val="28"/>
        </w:rPr>
        <w:t>1</w:t>
      </w:r>
      <w:r w:rsidRPr="006201B5">
        <w:rPr>
          <w:rFonts w:eastAsia="Times New Roman"/>
          <w:iCs/>
          <w:sz w:val="28"/>
          <w:szCs w:val="28"/>
          <w:lang w:bidi="en-US"/>
        </w:rPr>
        <w:t>. Ограничения использования земельных участков и объектов капитального строительства на территории санитарно</w:t>
      </w:r>
      <w:r w:rsidRPr="002E1A13">
        <w:rPr>
          <w:rFonts w:eastAsia="Times New Roman"/>
          <w:iCs/>
          <w:sz w:val="28"/>
          <w:szCs w:val="28"/>
          <w:lang w:bidi="en-US"/>
        </w:rPr>
        <w:t xml:space="preserve">-защитных зон устанавливаются в целях обеспечения безопасности населения и в соответствии с </w:t>
      </w:r>
      <w:hyperlink r:id="rId9" w:history="1">
        <w:r w:rsidRPr="002E1A13">
          <w:rPr>
            <w:rFonts w:eastAsia="Times New Roman"/>
            <w:bCs/>
            <w:iCs/>
            <w:sz w:val="28"/>
            <w:szCs w:val="28"/>
            <w:lang w:bidi="en-US"/>
          </w:rPr>
          <w:t>Федеральным законом</w:t>
        </w:r>
      </w:hyperlink>
      <w:r w:rsidR="006201B5">
        <w:rPr>
          <w:rFonts w:eastAsia="Times New Roman"/>
          <w:iCs/>
          <w:sz w:val="28"/>
          <w:szCs w:val="28"/>
          <w:lang w:bidi="en-US"/>
        </w:rPr>
        <w:t xml:space="preserve"> от 30 марта 1999 № 52-ФЗ «</w:t>
      </w:r>
      <w:r w:rsidRPr="002E1A13">
        <w:rPr>
          <w:rFonts w:eastAsia="Times New Roman"/>
          <w:iCs/>
          <w:sz w:val="28"/>
          <w:szCs w:val="28"/>
          <w:lang w:bidi="en-US"/>
        </w:rPr>
        <w:t>О санитарно-эпидемиоло</w:t>
      </w:r>
      <w:r w:rsidR="006201B5">
        <w:rPr>
          <w:rFonts w:eastAsia="Times New Roman"/>
          <w:iCs/>
          <w:sz w:val="28"/>
          <w:szCs w:val="28"/>
          <w:lang w:bidi="en-US"/>
        </w:rPr>
        <w:t>гическом благополучии населения»</w:t>
      </w:r>
      <w:r w:rsidRPr="002E1A13">
        <w:rPr>
          <w:rFonts w:eastAsia="Times New Roman"/>
          <w:iCs/>
          <w:sz w:val="28"/>
          <w:szCs w:val="28"/>
          <w:lang w:bidi="en-US"/>
        </w:rPr>
        <w:t>.</w:t>
      </w:r>
    </w:p>
    <w:p w14:paraId="0A92A3F8" w14:textId="77777777" w:rsidR="00C86017" w:rsidRPr="002E1A13" w:rsidRDefault="00C86017" w:rsidP="00C86017">
      <w:pPr>
        <w:pStyle w:val="Iauiue"/>
        <w:ind w:firstLine="709"/>
        <w:jc w:val="both"/>
        <w:rPr>
          <w:rFonts w:eastAsia="Times New Roman"/>
          <w:iCs/>
          <w:sz w:val="28"/>
          <w:szCs w:val="28"/>
          <w:lang w:bidi="en-US"/>
        </w:rPr>
      </w:pPr>
      <w:bookmarkStart w:id="65" w:name="sub_492"/>
      <w:bookmarkEnd w:id="64"/>
      <w:r w:rsidRPr="002E1A13">
        <w:rPr>
          <w:rFonts w:eastAsia="Times New Roman"/>
          <w:iCs/>
          <w:sz w:val="28"/>
          <w:szCs w:val="28"/>
          <w:lang w:bidi="en-US"/>
        </w:rPr>
        <w:t>2. Особый режим использования земельных участков и объектов капитального строительства в санитарно-защитных зонах определяется техническими регламентами, а в случае их отсутствия - применяемыми до их утверждения санитарными нормами и правилами.</w:t>
      </w:r>
    </w:p>
    <w:bookmarkEnd w:id="65"/>
    <w:p w14:paraId="36A9213C" w14:textId="4163E104" w:rsidR="00C86017" w:rsidRDefault="00C86017" w:rsidP="00C86017">
      <w:pPr>
        <w:pStyle w:val="Iauiue"/>
        <w:ind w:firstLine="709"/>
        <w:jc w:val="both"/>
        <w:rPr>
          <w:rFonts w:eastAsia="Times New Roman"/>
          <w:iCs/>
          <w:sz w:val="28"/>
          <w:szCs w:val="28"/>
          <w:lang w:bidi="en-US"/>
        </w:rPr>
      </w:pPr>
      <w:r w:rsidRPr="002E1A13">
        <w:rPr>
          <w:rFonts w:eastAsia="Times New Roman"/>
          <w:iCs/>
          <w:sz w:val="28"/>
          <w:szCs w:val="28"/>
          <w:lang w:bidi="en-US"/>
        </w:rPr>
        <w:t xml:space="preserve">Содержание указанного режима определено </w:t>
      </w:r>
      <w:proofErr w:type="gramStart"/>
      <w:r w:rsidRPr="002E1A13">
        <w:rPr>
          <w:rFonts w:eastAsia="Times New Roman"/>
          <w:iCs/>
          <w:sz w:val="28"/>
          <w:szCs w:val="28"/>
          <w:lang w:bidi="en-US"/>
        </w:rPr>
        <w:t>в соответствии с СанПиН</w:t>
      </w:r>
      <w:proofErr w:type="gramEnd"/>
      <w:r w:rsidRPr="002E1A13">
        <w:rPr>
          <w:rFonts w:eastAsia="Times New Roman"/>
          <w:iCs/>
          <w:sz w:val="28"/>
          <w:szCs w:val="28"/>
          <w:lang w:bidi="en-US"/>
        </w:rPr>
        <w:t xml:space="preserve"> 2.2.1/2.1.1.1200-03</w:t>
      </w:r>
      <w:r w:rsidR="006201B5">
        <w:rPr>
          <w:rFonts w:eastAsia="Times New Roman"/>
          <w:iCs/>
          <w:sz w:val="28"/>
          <w:szCs w:val="28"/>
          <w:lang w:bidi="en-US"/>
        </w:rPr>
        <w:t>, утвержденными постановлением Главного государственного санитарного врача Российской Федерации</w:t>
      </w:r>
      <w:r w:rsidRPr="002E1A13">
        <w:rPr>
          <w:rFonts w:eastAsia="Times New Roman"/>
          <w:iCs/>
          <w:sz w:val="28"/>
          <w:szCs w:val="28"/>
          <w:lang w:bidi="en-US"/>
        </w:rPr>
        <w:t xml:space="preserve"> </w:t>
      </w:r>
      <w:r w:rsidR="006201B5">
        <w:rPr>
          <w:rFonts w:eastAsia="Times New Roman"/>
          <w:iCs/>
          <w:sz w:val="28"/>
          <w:szCs w:val="28"/>
          <w:lang w:bidi="en-US"/>
        </w:rPr>
        <w:t>от 25 сентября 2007 г.                                                № 74</w:t>
      </w:r>
      <w:r w:rsidR="00E04806">
        <w:rPr>
          <w:rFonts w:eastAsia="Times New Roman"/>
          <w:iCs/>
          <w:sz w:val="28"/>
          <w:szCs w:val="28"/>
          <w:lang w:bidi="en-US"/>
        </w:rPr>
        <w:t xml:space="preserve"> </w:t>
      </w:r>
      <w:r w:rsidR="006201B5">
        <w:rPr>
          <w:rFonts w:eastAsia="Times New Roman"/>
          <w:iCs/>
          <w:sz w:val="28"/>
          <w:szCs w:val="28"/>
          <w:lang w:bidi="en-US"/>
        </w:rPr>
        <w:t>«</w:t>
      </w:r>
      <w:r w:rsidRPr="002E1A13">
        <w:rPr>
          <w:rFonts w:eastAsia="Times New Roman"/>
          <w:iCs/>
          <w:sz w:val="28"/>
          <w:szCs w:val="28"/>
          <w:lang w:bidi="en-US"/>
        </w:rPr>
        <w:t>Санитарно-защитные зоны и санитарная классификация предприя</w:t>
      </w:r>
      <w:r w:rsidR="006201B5">
        <w:rPr>
          <w:rFonts w:eastAsia="Times New Roman"/>
          <w:iCs/>
          <w:sz w:val="28"/>
          <w:szCs w:val="28"/>
          <w:lang w:bidi="en-US"/>
        </w:rPr>
        <w:t>тий, сооружений и иных объектов</w:t>
      </w:r>
      <w:r w:rsidR="00E04806">
        <w:rPr>
          <w:rFonts w:eastAsia="Times New Roman"/>
          <w:iCs/>
          <w:sz w:val="28"/>
          <w:szCs w:val="28"/>
          <w:lang w:bidi="en-US"/>
        </w:rPr>
        <w:t>.</w:t>
      </w:r>
      <w:r w:rsidR="00E04806" w:rsidRPr="00E04806">
        <w:rPr>
          <w:rFonts w:eastAsia="Times New Roman"/>
          <w:iCs/>
          <w:sz w:val="28"/>
          <w:szCs w:val="28"/>
          <w:lang w:bidi="en-US"/>
        </w:rPr>
        <w:t xml:space="preserve"> </w:t>
      </w:r>
      <w:r w:rsidR="00E04806">
        <w:rPr>
          <w:rFonts w:eastAsia="Times New Roman"/>
          <w:iCs/>
          <w:sz w:val="28"/>
          <w:szCs w:val="28"/>
          <w:lang w:bidi="en-US"/>
        </w:rPr>
        <w:t>С</w:t>
      </w:r>
      <w:r w:rsidR="00E04806" w:rsidRPr="002E1A13">
        <w:rPr>
          <w:rFonts w:eastAsia="Times New Roman"/>
          <w:iCs/>
          <w:sz w:val="28"/>
          <w:szCs w:val="28"/>
          <w:lang w:bidi="en-US"/>
        </w:rPr>
        <w:t>анитарно-эпидемиологич</w:t>
      </w:r>
      <w:r w:rsidR="00E04806">
        <w:rPr>
          <w:rFonts w:eastAsia="Times New Roman"/>
          <w:iCs/>
          <w:sz w:val="28"/>
          <w:szCs w:val="28"/>
          <w:lang w:bidi="en-US"/>
        </w:rPr>
        <w:t>еские правила и нормативы</w:t>
      </w:r>
      <w:r w:rsidR="006201B5">
        <w:rPr>
          <w:rFonts w:eastAsia="Times New Roman"/>
          <w:iCs/>
          <w:sz w:val="28"/>
          <w:szCs w:val="28"/>
          <w:lang w:bidi="en-US"/>
        </w:rPr>
        <w:t>»</w:t>
      </w:r>
      <w:r w:rsidR="00E04806">
        <w:rPr>
          <w:rFonts w:eastAsia="Times New Roman"/>
          <w:iCs/>
          <w:sz w:val="28"/>
          <w:szCs w:val="28"/>
          <w:lang w:bidi="en-US"/>
        </w:rPr>
        <w:t>,</w:t>
      </w:r>
      <w:r w:rsidRPr="002E1A13">
        <w:rPr>
          <w:rFonts w:eastAsia="Times New Roman"/>
          <w:iCs/>
          <w:sz w:val="28"/>
          <w:szCs w:val="28"/>
          <w:lang w:bidi="en-US"/>
        </w:rPr>
        <w:t xml:space="preserve"> в составе требований к использованию, организации и благоустройству СЗЗ.</w:t>
      </w:r>
    </w:p>
    <w:p w14:paraId="116CC0DC" w14:textId="5662F758" w:rsidR="00C86017" w:rsidRPr="002E1A13" w:rsidRDefault="00C86017" w:rsidP="00C86017">
      <w:pPr>
        <w:pStyle w:val="Iauiue"/>
        <w:ind w:firstLine="709"/>
        <w:jc w:val="both"/>
        <w:rPr>
          <w:rFonts w:eastAsia="Times New Roman"/>
          <w:iCs/>
          <w:sz w:val="28"/>
          <w:szCs w:val="28"/>
          <w:lang w:bidi="en-US"/>
        </w:rPr>
      </w:pPr>
      <w:r w:rsidRPr="002E1A13">
        <w:rPr>
          <w:rFonts w:eastAsia="Times New Roman"/>
          <w:iCs/>
          <w:sz w:val="28"/>
          <w:szCs w:val="28"/>
          <w:lang w:bidi="en-US"/>
        </w:rPr>
        <w:t>Санит</w:t>
      </w:r>
      <w:r w:rsidR="00E04806">
        <w:rPr>
          <w:rFonts w:eastAsia="Times New Roman"/>
          <w:iCs/>
          <w:sz w:val="28"/>
          <w:szCs w:val="28"/>
          <w:lang w:bidi="en-US"/>
        </w:rPr>
        <w:t>арно-защитные зоны показаны на к</w:t>
      </w:r>
      <w:r w:rsidRPr="002E1A13">
        <w:rPr>
          <w:rFonts w:eastAsia="Times New Roman"/>
          <w:iCs/>
          <w:sz w:val="28"/>
          <w:szCs w:val="28"/>
          <w:lang w:bidi="en-US"/>
        </w:rPr>
        <w:t>арте зон с особыми условиями использования территории.</w:t>
      </w:r>
    </w:p>
    <w:p w14:paraId="142F6508" w14:textId="77777777" w:rsidR="00C86017" w:rsidRPr="002E1A13" w:rsidRDefault="00C86017" w:rsidP="00C86017">
      <w:pPr>
        <w:pStyle w:val="Iauiue"/>
        <w:ind w:firstLine="709"/>
        <w:jc w:val="both"/>
        <w:rPr>
          <w:rFonts w:eastAsia="Times New Roman"/>
          <w:iCs/>
          <w:sz w:val="28"/>
          <w:szCs w:val="28"/>
          <w:lang w:bidi="en-US"/>
        </w:rPr>
      </w:pPr>
      <w:r w:rsidRPr="002E1A13">
        <w:rPr>
          <w:rFonts w:eastAsia="Times New Roman"/>
          <w:iCs/>
          <w:sz w:val="28"/>
          <w:szCs w:val="28"/>
          <w:lang w:bidi="en-US"/>
        </w:rPr>
        <w:t>3. В соответствии с указанным режимом вводятся следующие ограничения:</w:t>
      </w:r>
    </w:p>
    <w:p w14:paraId="7943A4B7" w14:textId="77777777" w:rsidR="00C86017" w:rsidRPr="002E1A13" w:rsidRDefault="00C86017" w:rsidP="00C86017">
      <w:pPr>
        <w:pStyle w:val="Iauiue"/>
        <w:ind w:firstLine="709"/>
        <w:jc w:val="both"/>
        <w:rPr>
          <w:rFonts w:eastAsia="Times New Roman"/>
          <w:iCs/>
          <w:sz w:val="28"/>
          <w:szCs w:val="28"/>
          <w:lang w:bidi="en-US"/>
        </w:rPr>
      </w:pPr>
      <w:r w:rsidRPr="002E1A13">
        <w:rPr>
          <w:rFonts w:eastAsia="Times New Roman"/>
          <w:iCs/>
          <w:sz w:val="28"/>
          <w:szCs w:val="28"/>
          <w:lang w:bidi="en-US"/>
        </w:rPr>
        <w:t>3.1. 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14:paraId="33130541" w14:textId="77777777" w:rsidR="00C86017" w:rsidRPr="002E1A13" w:rsidRDefault="00C86017" w:rsidP="00C86017">
      <w:pPr>
        <w:pStyle w:val="Iauiue"/>
        <w:ind w:firstLine="709"/>
        <w:jc w:val="both"/>
        <w:rPr>
          <w:rFonts w:eastAsia="Times New Roman"/>
          <w:iCs/>
          <w:sz w:val="28"/>
          <w:szCs w:val="28"/>
          <w:lang w:bidi="en-US"/>
        </w:rPr>
      </w:pPr>
      <w:r w:rsidRPr="002E1A13">
        <w:rPr>
          <w:rFonts w:eastAsia="Times New Roman"/>
          <w:iCs/>
          <w:sz w:val="28"/>
          <w:szCs w:val="28"/>
          <w:lang w:bidi="en-US"/>
        </w:rPr>
        <w:t>3.2. 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14:paraId="7BBD635B" w14:textId="77777777" w:rsidR="00C86017" w:rsidRPr="002E1A13" w:rsidRDefault="00C86017" w:rsidP="00C86017">
      <w:pPr>
        <w:pStyle w:val="Iauiue"/>
        <w:ind w:firstLine="709"/>
        <w:jc w:val="both"/>
        <w:rPr>
          <w:rFonts w:eastAsia="Times New Roman"/>
          <w:iCs/>
          <w:sz w:val="28"/>
          <w:szCs w:val="28"/>
          <w:lang w:bidi="en-US"/>
        </w:rPr>
      </w:pPr>
      <w:r w:rsidRPr="002E1A13">
        <w:rPr>
          <w:rFonts w:eastAsia="Times New Roman"/>
          <w:iCs/>
          <w:sz w:val="28"/>
          <w:szCs w:val="28"/>
          <w:lang w:bidi="en-US"/>
        </w:rPr>
        <w:t xml:space="preserve">3.3. Допускается размещать в границах санитарно-защитной зоны промышленного объекта или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w:t>
      </w:r>
      <w:r w:rsidRPr="002E1A13">
        <w:rPr>
          <w:rFonts w:eastAsia="Times New Roman"/>
          <w:iCs/>
          <w:sz w:val="28"/>
          <w:szCs w:val="28"/>
          <w:lang w:bidi="en-US"/>
        </w:rPr>
        <w:lastRenderedPageBreak/>
        <w:t xml:space="preserve">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sidRPr="002E1A13">
        <w:rPr>
          <w:rFonts w:eastAsia="Times New Roman"/>
          <w:iCs/>
          <w:sz w:val="28"/>
          <w:szCs w:val="28"/>
          <w:lang w:bidi="en-US"/>
        </w:rPr>
        <w:t>нефте</w:t>
      </w:r>
      <w:proofErr w:type="spellEnd"/>
      <w:r w:rsidRPr="002E1A13">
        <w:rPr>
          <w:rFonts w:eastAsia="Times New Roman"/>
          <w:iCs/>
          <w:sz w:val="28"/>
          <w:szCs w:val="28"/>
          <w:lang w:bidi="en-US"/>
        </w:rPr>
        <w:t xml:space="preserve">- и газопроводы, артезианские скважины для технического водоснабжения, </w:t>
      </w:r>
      <w:proofErr w:type="spellStart"/>
      <w:r w:rsidRPr="002E1A13">
        <w:rPr>
          <w:rFonts w:eastAsia="Times New Roman"/>
          <w:iCs/>
          <w:sz w:val="28"/>
          <w:szCs w:val="28"/>
          <w:lang w:bidi="en-US"/>
        </w:rPr>
        <w:t>водоохлаждающие</w:t>
      </w:r>
      <w:proofErr w:type="spellEnd"/>
      <w:r w:rsidRPr="002E1A13">
        <w:rPr>
          <w:rFonts w:eastAsia="Times New Roman"/>
          <w:iCs/>
          <w:sz w:val="28"/>
          <w:szCs w:val="28"/>
          <w:lang w:bidi="en-US"/>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14:paraId="2B99849C" w14:textId="77777777" w:rsidR="00C86017" w:rsidRPr="002E1A13" w:rsidRDefault="00C86017" w:rsidP="00C86017">
      <w:pPr>
        <w:pStyle w:val="Iauiue"/>
        <w:ind w:firstLine="709"/>
        <w:jc w:val="both"/>
        <w:rPr>
          <w:rFonts w:eastAsia="Times New Roman"/>
          <w:iCs/>
          <w:sz w:val="28"/>
          <w:szCs w:val="28"/>
          <w:lang w:bidi="en-US"/>
        </w:rPr>
      </w:pPr>
      <w:r w:rsidRPr="002E1A13">
        <w:rPr>
          <w:rFonts w:eastAsia="Times New Roman"/>
          <w:iCs/>
          <w:sz w:val="28"/>
          <w:szCs w:val="28"/>
          <w:lang w:bidi="en-US"/>
        </w:rPr>
        <w:t>3.4.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14:paraId="3B81138A" w14:textId="77777777" w:rsidR="00C86017" w:rsidRPr="002E1A13" w:rsidRDefault="00C86017" w:rsidP="00C86017">
      <w:pPr>
        <w:pStyle w:val="Iauiue"/>
        <w:ind w:firstLine="709"/>
        <w:jc w:val="both"/>
        <w:rPr>
          <w:rFonts w:eastAsia="Times New Roman"/>
          <w:iCs/>
          <w:sz w:val="28"/>
          <w:szCs w:val="28"/>
          <w:lang w:bidi="en-US"/>
        </w:rPr>
      </w:pPr>
      <w:r w:rsidRPr="002E1A13">
        <w:rPr>
          <w:rFonts w:eastAsia="Times New Roman"/>
          <w:iCs/>
          <w:sz w:val="28"/>
          <w:szCs w:val="28"/>
          <w:lang w:bidi="en-US"/>
        </w:rPr>
        <w:t>3.5. 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w:t>
      </w:r>
    </w:p>
    <w:p w14:paraId="61D757D1" w14:textId="77777777" w:rsidR="00C86017" w:rsidRPr="002E1A13" w:rsidRDefault="00C86017" w:rsidP="00C86017">
      <w:pPr>
        <w:pStyle w:val="Iauiue"/>
        <w:ind w:firstLine="709"/>
        <w:jc w:val="both"/>
        <w:rPr>
          <w:rFonts w:eastAsia="Times New Roman"/>
          <w:iCs/>
          <w:sz w:val="28"/>
          <w:szCs w:val="28"/>
          <w:lang w:bidi="en-US"/>
        </w:rPr>
      </w:pPr>
      <w:r w:rsidRPr="002E1A13">
        <w:rPr>
          <w:rFonts w:eastAsia="Times New Roman"/>
          <w:iCs/>
          <w:sz w:val="28"/>
          <w:szCs w:val="28"/>
          <w:lang w:bidi="en-US"/>
        </w:rPr>
        <w:t>3.6. 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14:paraId="1D50E018" w14:textId="77777777" w:rsidR="00C86017" w:rsidRPr="002E1A13" w:rsidRDefault="00C86017" w:rsidP="00C86017">
      <w:pPr>
        <w:pStyle w:val="Iauiue"/>
        <w:ind w:firstLine="709"/>
        <w:jc w:val="both"/>
        <w:rPr>
          <w:rFonts w:eastAsia="Times New Roman"/>
          <w:iCs/>
          <w:sz w:val="28"/>
          <w:szCs w:val="28"/>
          <w:lang w:bidi="en-US"/>
        </w:rPr>
      </w:pPr>
      <w:r w:rsidRPr="002E1A13">
        <w:rPr>
          <w:rFonts w:eastAsia="Times New Roman"/>
          <w:iCs/>
          <w:sz w:val="28"/>
          <w:szCs w:val="28"/>
          <w:lang w:bidi="en-US"/>
        </w:rPr>
        <w:t>4. Санитарно-защитная зона для предприятий V класса вредности по СанПиН должна быть максимально озеленена - не менее 60% площади её территории с обязательной организацией полосы древесно-кустарниковых насаждений со стороны жилой застройки.</w:t>
      </w:r>
    </w:p>
    <w:p w14:paraId="42B1B32A" w14:textId="40AF00A6" w:rsidR="00C86017" w:rsidRPr="002E1A13" w:rsidRDefault="00C86017" w:rsidP="00C86017">
      <w:pPr>
        <w:pStyle w:val="Iauiue"/>
        <w:ind w:firstLine="709"/>
        <w:jc w:val="both"/>
        <w:rPr>
          <w:rFonts w:eastAsia="Times New Roman"/>
          <w:iCs/>
          <w:sz w:val="28"/>
          <w:szCs w:val="28"/>
          <w:lang w:bidi="en-US"/>
        </w:rPr>
      </w:pPr>
      <w:r w:rsidRPr="002E1A13">
        <w:rPr>
          <w:rFonts w:eastAsia="Times New Roman"/>
          <w:iCs/>
          <w:sz w:val="28"/>
          <w:szCs w:val="28"/>
          <w:lang w:bidi="en-US"/>
        </w:rPr>
        <w:t>5. Для постановки на кадастровый учет границ санитарно-защитных зон необходимо установить размеры санитарно-защитных зон для промышленных объектов и производств путем изготовления проектов обоснования санитарно-защитных зон с расчетами загрязнения атмосферного воздуха, физического воздействия на атмосферный воздух, с учетом результатов натурных исследований и измерений атмосферного воздуха, уровней физического воздействия на атмосферный воздух, выполненных в соответствии с программой наблюдений, представляемой в составе проекта.</w:t>
      </w:r>
    </w:p>
    <w:p w14:paraId="6D8CE53E" w14:textId="62D3EC61" w:rsidR="00E04806" w:rsidRDefault="00C86017" w:rsidP="00C86017">
      <w:pPr>
        <w:pStyle w:val="Iauiue"/>
        <w:ind w:firstLine="709"/>
        <w:jc w:val="both"/>
        <w:rPr>
          <w:rFonts w:eastAsia="Times New Roman"/>
          <w:iCs/>
          <w:sz w:val="28"/>
          <w:szCs w:val="28"/>
          <w:lang w:bidi="en-US"/>
        </w:rPr>
      </w:pPr>
      <w:r w:rsidRPr="002E1A13">
        <w:rPr>
          <w:rFonts w:eastAsia="Times New Roman"/>
          <w:iCs/>
          <w:sz w:val="28"/>
          <w:szCs w:val="28"/>
          <w:lang w:bidi="en-US"/>
        </w:rPr>
        <w:t>6. Для промышленных объектов и производств III, IV и V классов опасности размеры санитарно-защитных зон могут быть установлены, изменены на основании решения и санитарно-эпидемиологического заключения Главного государственного санитарного врача субъекта Российской Федерации или его заместителя на основан</w:t>
      </w:r>
      <w:r w:rsidR="00E04806">
        <w:rPr>
          <w:rFonts w:eastAsia="Times New Roman"/>
          <w:iCs/>
          <w:sz w:val="28"/>
          <w:szCs w:val="28"/>
          <w:lang w:bidi="en-US"/>
        </w:rPr>
        <w:t>ии постановления</w:t>
      </w:r>
      <w:r w:rsidRPr="002E1A13">
        <w:rPr>
          <w:rFonts w:eastAsia="Times New Roman"/>
          <w:iCs/>
          <w:sz w:val="28"/>
          <w:szCs w:val="28"/>
          <w:lang w:bidi="en-US"/>
        </w:rPr>
        <w:t xml:space="preserve"> Главного госуда</w:t>
      </w:r>
      <w:r w:rsidR="00E04806">
        <w:rPr>
          <w:rFonts w:eastAsia="Times New Roman"/>
          <w:iCs/>
          <w:sz w:val="28"/>
          <w:szCs w:val="28"/>
          <w:lang w:bidi="en-US"/>
        </w:rPr>
        <w:t xml:space="preserve">рственного санитарного врача Российской Федерации от 10 апреля </w:t>
      </w:r>
      <w:r w:rsidRPr="002E1A13">
        <w:rPr>
          <w:rFonts w:eastAsia="Times New Roman"/>
          <w:iCs/>
          <w:sz w:val="28"/>
          <w:szCs w:val="28"/>
          <w:lang w:bidi="en-US"/>
        </w:rPr>
        <w:t>2008</w:t>
      </w:r>
      <w:r w:rsidR="00E04806">
        <w:rPr>
          <w:rFonts w:eastAsia="Times New Roman"/>
          <w:iCs/>
          <w:sz w:val="28"/>
          <w:szCs w:val="28"/>
          <w:lang w:bidi="en-US"/>
        </w:rPr>
        <w:t xml:space="preserve"> г.                                                  № 25 «</w:t>
      </w:r>
      <w:r w:rsidR="00E04806" w:rsidRPr="00E04806">
        <w:rPr>
          <w:rFonts w:eastAsia="Times New Roman"/>
          <w:iCs/>
          <w:sz w:val="28"/>
          <w:szCs w:val="28"/>
          <w:lang w:bidi="en-US"/>
        </w:rPr>
        <w:t>Об утвержден</w:t>
      </w:r>
      <w:r w:rsidR="00313824">
        <w:rPr>
          <w:rFonts w:eastAsia="Times New Roman"/>
          <w:iCs/>
          <w:sz w:val="28"/>
          <w:szCs w:val="28"/>
          <w:lang w:bidi="en-US"/>
        </w:rPr>
        <w:t>ии СанПиН 2.2.1/2.1.1.</w:t>
      </w:r>
      <w:r w:rsidR="00E04806">
        <w:rPr>
          <w:rFonts w:eastAsia="Times New Roman"/>
          <w:iCs/>
          <w:sz w:val="28"/>
          <w:szCs w:val="28"/>
          <w:lang w:bidi="en-US"/>
        </w:rPr>
        <w:t>2361-08»</w:t>
      </w:r>
      <w:r w:rsidR="00E04806" w:rsidRPr="00E04806">
        <w:rPr>
          <w:rFonts w:eastAsia="Times New Roman"/>
          <w:iCs/>
          <w:sz w:val="28"/>
          <w:szCs w:val="28"/>
          <w:lang w:bidi="en-US"/>
        </w:rPr>
        <w:t xml:space="preserve"> </w:t>
      </w:r>
      <w:r w:rsidRPr="002E1A13">
        <w:rPr>
          <w:rFonts w:eastAsia="Times New Roman"/>
          <w:iCs/>
          <w:sz w:val="28"/>
          <w:szCs w:val="28"/>
          <w:lang w:bidi="en-US"/>
        </w:rPr>
        <w:t>действующих санитарно-эпидемиол</w:t>
      </w:r>
      <w:r w:rsidR="00E04806">
        <w:rPr>
          <w:rFonts w:eastAsia="Times New Roman"/>
          <w:iCs/>
          <w:sz w:val="28"/>
          <w:szCs w:val="28"/>
          <w:lang w:bidi="en-US"/>
        </w:rPr>
        <w:t>огических правил и нормативов;</w:t>
      </w:r>
    </w:p>
    <w:p w14:paraId="36331FCF" w14:textId="0DD87227" w:rsidR="00C86017" w:rsidRDefault="00C86017" w:rsidP="00C86017">
      <w:pPr>
        <w:pStyle w:val="Iauiue"/>
        <w:ind w:firstLine="709"/>
        <w:jc w:val="both"/>
        <w:rPr>
          <w:rFonts w:eastAsia="Times New Roman"/>
          <w:iCs/>
          <w:sz w:val="28"/>
          <w:szCs w:val="28"/>
          <w:lang w:bidi="en-US"/>
        </w:rPr>
      </w:pPr>
      <w:r w:rsidRPr="002E1A13">
        <w:rPr>
          <w:rFonts w:eastAsia="Times New Roman"/>
          <w:iCs/>
          <w:sz w:val="28"/>
          <w:szCs w:val="28"/>
          <w:lang w:bidi="en-US"/>
        </w:rPr>
        <w:lastRenderedPageBreak/>
        <w:t>результатов экспертизы проекта санитарно-защитной зоны с расчетами рассеивания загрязнения атмосферного воздуха и физических воздействий на атмосферный воздух (шум, вибрация, электромагнитные поля (ЭМП) и др.).</w:t>
      </w:r>
    </w:p>
    <w:p w14:paraId="625821F6" w14:textId="0AFCBA4A" w:rsidR="00C86017" w:rsidRPr="00313824" w:rsidRDefault="00C86017" w:rsidP="00C86017">
      <w:pPr>
        <w:pStyle w:val="Iauiue"/>
        <w:ind w:firstLine="709"/>
        <w:jc w:val="both"/>
        <w:rPr>
          <w:rFonts w:eastAsia="Times New Roman"/>
          <w:iCs/>
          <w:sz w:val="28"/>
          <w:szCs w:val="28"/>
          <w:lang w:bidi="en-US"/>
        </w:rPr>
      </w:pPr>
      <w:r w:rsidRPr="00313824">
        <w:rPr>
          <w:b/>
          <w:sz w:val="28"/>
          <w:szCs w:val="28"/>
        </w:rPr>
        <w:t>Ограничения использования земельных участков и объектов капитального строительства на территории зон санитарной охраны исто</w:t>
      </w:r>
      <w:r w:rsidR="00E04806" w:rsidRPr="00313824">
        <w:rPr>
          <w:b/>
          <w:sz w:val="28"/>
          <w:szCs w:val="28"/>
        </w:rPr>
        <w:t>чников питьевого водоснабжения.</w:t>
      </w:r>
    </w:p>
    <w:p w14:paraId="6A1BCB6F" w14:textId="77777777" w:rsidR="00C86017" w:rsidRPr="002E1A13" w:rsidRDefault="00C86017" w:rsidP="00C86017">
      <w:pPr>
        <w:pStyle w:val="Iauiue"/>
        <w:ind w:firstLine="709"/>
        <w:jc w:val="both"/>
        <w:rPr>
          <w:rFonts w:eastAsia="Times New Roman"/>
          <w:iCs/>
          <w:sz w:val="28"/>
          <w:szCs w:val="28"/>
          <w:lang w:bidi="en-US"/>
        </w:rPr>
      </w:pPr>
      <w:r w:rsidRPr="002E1A13">
        <w:rPr>
          <w:rFonts w:eastAsia="Times New Roman"/>
          <w:iCs/>
          <w:sz w:val="28"/>
          <w:szCs w:val="28"/>
          <w:lang w:bidi="en-US"/>
        </w:rPr>
        <w:t>1. 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14:paraId="47583ED6" w14:textId="5AB98722" w:rsidR="00C86017" w:rsidRPr="002E1A13" w:rsidRDefault="00C86017" w:rsidP="00C86017">
      <w:pPr>
        <w:pStyle w:val="Iauiue"/>
        <w:ind w:firstLine="709"/>
        <w:jc w:val="both"/>
        <w:rPr>
          <w:rFonts w:eastAsia="Times New Roman"/>
          <w:iCs/>
          <w:sz w:val="28"/>
          <w:szCs w:val="28"/>
          <w:lang w:bidi="en-US"/>
        </w:rPr>
      </w:pPr>
      <w:r w:rsidRPr="002E1A13">
        <w:rPr>
          <w:rFonts w:eastAsia="Times New Roman"/>
          <w:iCs/>
          <w:sz w:val="28"/>
          <w:szCs w:val="28"/>
          <w:lang w:bidi="en-US"/>
        </w:rPr>
        <w:t>2. Принципиальное содержание указанного режима ус</w:t>
      </w:r>
      <w:r w:rsidR="00E04806">
        <w:rPr>
          <w:rFonts w:eastAsia="Times New Roman"/>
          <w:iCs/>
          <w:sz w:val="28"/>
          <w:szCs w:val="28"/>
          <w:lang w:bidi="en-US"/>
        </w:rPr>
        <w:t>тановлено СанПиН 2.1.4.1110-02, утвержденными постановлением</w:t>
      </w:r>
      <w:r w:rsidR="00E04806" w:rsidRPr="00E04806">
        <w:rPr>
          <w:rFonts w:eastAsia="Times New Roman"/>
          <w:iCs/>
          <w:sz w:val="28"/>
          <w:szCs w:val="28"/>
          <w:lang w:bidi="en-US"/>
        </w:rPr>
        <w:t xml:space="preserve"> </w:t>
      </w:r>
      <w:r w:rsidR="00E04806" w:rsidRPr="002E1A13">
        <w:rPr>
          <w:rFonts w:eastAsia="Times New Roman"/>
          <w:iCs/>
          <w:sz w:val="28"/>
          <w:szCs w:val="28"/>
          <w:lang w:bidi="en-US"/>
        </w:rPr>
        <w:t>Главного госуда</w:t>
      </w:r>
      <w:r w:rsidR="00E04806">
        <w:rPr>
          <w:rFonts w:eastAsia="Times New Roman"/>
          <w:iCs/>
          <w:sz w:val="28"/>
          <w:szCs w:val="28"/>
          <w:lang w:bidi="en-US"/>
        </w:rPr>
        <w:t xml:space="preserve">рственного санитарного врача Российской Федерации от </w:t>
      </w:r>
      <w:r w:rsidR="00C0392E">
        <w:rPr>
          <w:rFonts w:eastAsia="Times New Roman"/>
          <w:iCs/>
          <w:sz w:val="28"/>
          <w:szCs w:val="28"/>
          <w:lang w:bidi="en-US"/>
        </w:rPr>
        <w:t>14 марта</w:t>
      </w:r>
      <w:r w:rsidR="00E04806">
        <w:rPr>
          <w:rFonts w:eastAsia="Times New Roman"/>
          <w:iCs/>
          <w:sz w:val="28"/>
          <w:szCs w:val="28"/>
          <w:lang w:bidi="en-US"/>
        </w:rPr>
        <w:t xml:space="preserve"> </w:t>
      </w:r>
      <w:r w:rsidR="00C0392E">
        <w:rPr>
          <w:rFonts w:eastAsia="Times New Roman"/>
          <w:iCs/>
          <w:sz w:val="28"/>
          <w:szCs w:val="28"/>
          <w:lang w:bidi="en-US"/>
        </w:rPr>
        <w:t>2002</w:t>
      </w:r>
      <w:r w:rsidR="00E04806">
        <w:rPr>
          <w:rFonts w:eastAsia="Times New Roman"/>
          <w:iCs/>
          <w:sz w:val="28"/>
          <w:szCs w:val="28"/>
          <w:lang w:bidi="en-US"/>
        </w:rPr>
        <w:t xml:space="preserve"> г.                                                  №</w:t>
      </w:r>
      <w:r w:rsidR="00C0392E">
        <w:rPr>
          <w:rFonts w:eastAsia="Times New Roman"/>
          <w:iCs/>
          <w:sz w:val="28"/>
          <w:szCs w:val="28"/>
          <w:lang w:bidi="en-US"/>
        </w:rPr>
        <w:t xml:space="preserve"> 10</w:t>
      </w:r>
      <w:r w:rsidR="00E04806">
        <w:rPr>
          <w:rFonts w:eastAsia="Times New Roman"/>
          <w:iCs/>
          <w:sz w:val="28"/>
          <w:szCs w:val="28"/>
          <w:lang w:bidi="en-US"/>
        </w:rPr>
        <w:t xml:space="preserve"> </w:t>
      </w:r>
      <w:r w:rsidRPr="002E1A13">
        <w:rPr>
          <w:rFonts w:eastAsia="Times New Roman"/>
          <w:iCs/>
          <w:sz w:val="28"/>
          <w:szCs w:val="28"/>
          <w:lang w:bidi="en-US"/>
        </w:rPr>
        <w:t>«Зоны санитарной охраны источников водоснабжения и водо</w:t>
      </w:r>
      <w:r w:rsidR="00E04806">
        <w:rPr>
          <w:rFonts w:eastAsia="Times New Roman"/>
          <w:iCs/>
          <w:sz w:val="28"/>
          <w:szCs w:val="28"/>
          <w:lang w:bidi="en-US"/>
        </w:rPr>
        <w:t>проводов питьевого назначения»</w:t>
      </w:r>
      <w:r w:rsidRPr="002E1A13">
        <w:rPr>
          <w:rFonts w:eastAsia="Times New Roman"/>
          <w:iCs/>
          <w:sz w:val="28"/>
          <w:szCs w:val="28"/>
          <w:lang w:bidi="en-US"/>
        </w:rPr>
        <w:t xml:space="preserve">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настоящие Правила.</w:t>
      </w:r>
    </w:p>
    <w:p w14:paraId="1F6F6598" w14:textId="77777777" w:rsidR="00C86017" w:rsidRPr="002E1A13" w:rsidRDefault="00C86017" w:rsidP="00C86017">
      <w:pPr>
        <w:pStyle w:val="Iauiue"/>
        <w:ind w:firstLine="709"/>
        <w:jc w:val="both"/>
        <w:rPr>
          <w:rFonts w:eastAsia="Times New Roman"/>
          <w:iCs/>
          <w:sz w:val="28"/>
          <w:szCs w:val="28"/>
          <w:lang w:bidi="en-US"/>
        </w:rPr>
      </w:pPr>
      <w:r w:rsidRPr="002E1A13">
        <w:rPr>
          <w:rFonts w:eastAsia="Times New Roman"/>
          <w:iCs/>
          <w:sz w:val="28"/>
          <w:szCs w:val="28"/>
          <w:lang w:bidi="en-US"/>
        </w:rPr>
        <w:t>3. Режим ЗСО включает: мероприятия на территории ЗСО подземных источников водоснабжения; мероприятия по санитарно-защитной полосе водоводов.</w:t>
      </w:r>
    </w:p>
    <w:p w14:paraId="0F99477F" w14:textId="77777777" w:rsidR="00C86017" w:rsidRPr="002E1A13" w:rsidRDefault="00C86017" w:rsidP="00C86017">
      <w:pPr>
        <w:pStyle w:val="Iauiue"/>
        <w:ind w:firstLine="709"/>
        <w:jc w:val="both"/>
        <w:rPr>
          <w:rFonts w:eastAsia="Times New Roman"/>
          <w:iCs/>
          <w:sz w:val="28"/>
          <w:szCs w:val="28"/>
          <w:lang w:bidi="en-US"/>
        </w:rPr>
      </w:pPr>
      <w:r w:rsidRPr="002E1A13">
        <w:rPr>
          <w:rFonts w:eastAsia="Times New Roman"/>
          <w:iCs/>
          <w:sz w:val="28"/>
          <w:szCs w:val="28"/>
          <w:lang w:bidi="en-US"/>
        </w:rPr>
        <w:t>3.1. Мероприятия на территории ЗСО подземных источников водоснабжения:</w:t>
      </w:r>
    </w:p>
    <w:p w14:paraId="06588D5C" w14:textId="77777777" w:rsidR="00C86017" w:rsidRPr="002E1A13" w:rsidRDefault="00C86017" w:rsidP="00C86017">
      <w:pPr>
        <w:pStyle w:val="Iauiue"/>
        <w:ind w:firstLine="709"/>
        <w:jc w:val="both"/>
        <w:rPr>
          <w:rFonts w:eastAsia="Times New Roman"/>
          <w:iCs/>
          <w:sz w:val="28"/>
          <w:szCs w:val="28"/>
          <w:lang w:bidi="en-US"/>
        </w:rPr>
      </w:pPr>
      <w:r w:rsidRPr="002E1A13">
        <w:rPr>
          <w:rFonts w:eastAsia="Times New Roman"/>
          <w:iCs/>
          <w:sz w:val="28"/>
          <w:szCs w:val="28"/>
          <w:lang w:bidi="en-US"/>
        </w:rPr>
        <w:t>3.1.1. Мероприятия по первому поясу ЗСО подземных источников водоснабжения (далее - первый пояс ЗСО):</w:t>
      </w:r>
    </w:p>
    <w:p w14:paraId="0E33BB12" w14:textId="77777777" w:rsidR="00C86017" w:rsidRPr="002E1A13" w:rsidRDefault="00C86017" w:rsidP="00C86017">
      <w:pPr>
        <w:pStyle w:val="Iauiue"/>
        <w:ind w:firstLine="709"/>
        <w:jc w:val="both"/>
        <w:rPr>
          <w:rFonts w:eastAsia="Times New Roman"/>
          <w:iCs/>
          <w:sz w:val="28"/>
          <w:szCs w:val="28"/>
          <w:lang w:bidi="en-US"/>
        </w:rPr>
      </w:pPr>
      <w:r w:rsidRPr="002E1A13">
        <w:rPr>
          <w:rFonts w:eastAsia="Times New Roman"/>
          <w:iCs/>
          <w:sz w:val="28"/>
          <w:szCs w:val="28"/>
          <w:lang w:bidi="en-US"/>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719C614D" w14:textId="77777777" w:rsidR="00C86017" w:rsidRPr="002E1A13" w:rsidRDefault="00C86017" w:rsidP="00C86017">
      <w:pPr>
        <w:pStyle w:val="Iauiue"/>
        <w:ind w:firstLine="709"/>
        <w:jc w:val="both"/>
        <w:rPr>
          <w:rFonts w:eastAsia="Times New Roman"/>
          <w:iCs/>
          <w:sz w:val="28"/>
          <w:szCs w:val="28"/>
          <w:lang w:bidi="en-US"/>
        </w:rPr>
      </w:pPr>
      <w:r w:rsidRPr="002E1A13">
        <w:rPr>
          <w:rFonts w:eastAsia="Times New Roman"/>
          <w:iCs/>
          <w:sz w:val="28"/>
          <w:szCs w:val="28"/>
          <w:lang w:bidi="en-US"/>
        </w:rPr>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14:paraId="174DB6EB" w14:textId="77777777" w:rsidR="00C86017" w:rsidRPr="002E1A13" w:rsidRDefault="00C86017" w:rsidP="00C86017">
      <w:pPr>
        <w:pStyle w:val="Iauiue"/>
        <w:ind w:firstLine="709"/>
        <w:jc w:val="both"/>
        <w:rPr>
          <w:rFonts w:eastAsia="Times New Roman"/>
          <w:iCs/>
          <w:sz w:val="28"/>
          <w:szCs w:val="28"/>
          <w:lang w:bidi="en-US"/>
        </w:rPr>
      </w:pPr>
      <w:r w:rsidRPr="002E1A13">
        <w:rPr>
          <w:rFonts w:eastAsia="Times New Roman"/>
          <w:iCs/>
          <w:sz w:val="28"/>
          <w:szCs w:val="28"/>
          <w:lang w:bidi="en-US"/>
        </w:rPr>
        <w:t xml:space="preserve">3) здания должны быть оборудованы канализацией с отведением сточных вод в ближайшую систему бытовой или производственной </w:t>
      </w:r>
      <w:proofErr w:type="gramStart"/>
      <w:r w:rsidRPr="002E1A13">
        <w:rPr>
          <w:rFonts w:eastAsia="Times New Roman"/>
          <w:iCs/>
          <w:sz w:val="28"/>
          <w:szCs w:val="28"/>
          <w:lang w:bidi="en-US"/>
        </w:rPr>
        <w:t>канализации</w:t>
      </w:r>
      <w:proofErr w:type="gramEnd"/>
      <w:r w:rsidRPr="002E1A13">
        <w:rPr>
          <w:rFonts w:eastAsia="Times New Roman"/>
          <w:iCs/>
          <w:sz w:val="28"/>
          <w:szCs w:val="28"/>
          <w:lang w:bidi="en-US"/>
        </w:rPr>
        <w:t xml:space="preserve">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14:paraId="1B6F173C" w14:textId="77777777" w:rsidR="00C86017" w:rsidRPr="002E1A13" w:rsidRDefault="00C86017" w:rsidP="00C86017">
      <w:pPr>
        <w:pStyle w:val="Iauiue"/>
        <w:ind w:firstLine="709"/>
        <w:jc w:val="both"/>
        <w:rPr>
          <w:rFonts w:eastAsia="Times New Roman"/>
          <w:iCs/>
          <w:sz w:val="28"/>
          <w:szCs w:val="28"/>
          <w:lang w:bidi="en-US"/>
        </w:rPr>
      </w:pPr>
      <w:r w:rsidRPr="002E1A13">
        <w:rPr>
          <w:rFonts w:eastAsia="Times New Roman"/>
          <w:iCs/>
          <w:sz w:val="28"/>
          <w:szCs w:val="28"/>
          <w:lang w:bidi="en-US"/>
        </w:rPr>
        <w:t xml:space="preserve">В исключительных случаях при отсутствии канализации должны устраиваться водонепроницаемые приемники нечистот и твердых </w:t>
      </w:r>
      <w:r w:rsidRPr="002E1A13">
        <w:rPr>
          <w:rFonts w:eastAsia="Times New Roman"/>
          <w:iCs/>
          <w:sz w:val="28"/>
          <w:szCs w:val="28"/>
          <w:lang w:bidi="en-US"/>
        </w:rPr>
        <w:lastRenderedPageBreak/>
        <w:t>коммунальных отходов, расположенные в местах, исключающих загрязнение территории первого пояса ЗСО при их вывозе;</w:t>
      </w:r>
    </w:p>
    <w:p w14:paraId="0FDB25AD" w14:textId="77777777" w:rsidR="00C86017" w:rsidRPr="002E1A13" w:rsidRDefault="00C86017" w:rsidP="00C86017">
      <w:pPr>
        <w:pStyle w:val="Iauiue"/>
        <w:ind w:firstLine="709"/>
        <w:jc w:val="both"/>
        <w:rPr>
          <w:rFonts w:eastAsia="Times New Roman"/>
          <w:iCs/>
          <w:sz w:val="28"/>
          <w:szCs w:val="28"/>
          <w:lang w:bidi="en-US"/>
        </w:rPr>
      </w:pPr>
      <w:r w:rsidRPr="002E1A13">
        <w:rPr>
          <w:rFonts w:eastAsia="Times New Roman"/>
          <w:iCs/>
          <w:sz w:val="28"/>
          <w:szCs w:val="28"/>
          <w:lang w:bidi="en-US"/>
        </w:rPr>
        <w:t>4) водопроводные сооружения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6C49C812" w14:textId="7CAA09F8" w:rsidR="00C86017" w:rsidRDefault="00C86017" w:rsidP="00C86017">
      <w:pPr>
        <w:pStyle w:val="Iauiue"/>
        <w:ind w:firstLine="709"/>
        <w:jc w:val="both"/>
        <w:rPr>
          <w:rFonts w:eastAsia="Times New Roman"/>
          <w:iCs/>
          <w:sz w:val="28"/>
          <w:szCs w:val="28"/>
          <w:lang w:bidi="en-US"/>
        </w:rPr>
      </w:pPr>
      <w:r w:rsidRPr="002E1A13">
        <w:rPr>
          <w:rFonts w:eastAsia="Times New Roman"/>
          <w:iCs/>
          <w:sz w:val="28"/>
          <w:szCs w:val="28"/>
          <w:lang w:bidi="en-US"/>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14:paraId="7D8EFD24" w14:textId="118B8112" w:rsidR="00B8683D" w:rsidRPr="00C0392E" w:rsidRDefault="00B8683D" w:rsidP="00185CB2">
      <w:pPr>
        <w:ind w:firstLine="709"/>
        <w:rPr>
          <w:snapToGrid w:val="0"/>
          <w:sz w:val="28"/>
          <w:szCs w:val="28"/>
        </w:rPr>
      </w:pPr>
      <w:r w:rsidRPr="00C0392E">
        <w:rPr>
          <w:b/>
          <w:sz w:val="28"/>
          <w:szCs w:val="28"/>
        </w:rPr>
        <w:t>Ограничения использования земельных участков и объектов капитального строительства на территор</w:t>
      </w:r>
      <w:r w:rsidR="00C0392E">
        <w:rPr>
          <w:b/>
          <w:sz w:val="28"/>
          <w:szCs w:val="28"/>
        </w:rPr>
        <w:t>ии зон затопления и подтопления.</w:t>
      </w:r>
    </w:p>
    <w:p w14:paraId="1735A090" w14:textId="52BED219" w:rsidR="00B8683D" w:rsidRPr="002E1A13" w:rsidRDefault="00B8683D" w:rsidP="00185CB2">
      <w:pPr>
        <w:ind w:firstLine="709"/>
        <w:rPr>
          <w:snapToGrid w:val="0"/>
          <w:sz w:val="28"/>
          <w:szCs w:val="28"/>
        </w:rPr>
      </w:pPr>
      <w:r w:rsidRPr="002E1A13">
        <w:rPr>
          <w:snapToGrid w:val="0"/>
          <w:sz w:val="28"/>
          <w:szCs w:val="28"/>
        </w:rPr>
        <w:t>Зоны затопления устанавливаются в отношении:</w:t>
      </w:r>
    </w:p>
    <w:p w14:paraId="7F5D6876" w14:textId="77777777" w:rsidR="00B8683D" w:rsidRPr="002E1A13" w:rsidRDefault="00B8683D" w:rsidP="00185CB2">
      <w:pPr>
        <w:autoSpaceDE w:val="0"/>
        <w:autoSpaceDN w:val="0"/>
        <w:adjustRightInd w:val="0"/>
        <w:ind w:firstLine="709"/>
        <w:rPr>
          <w:sz w:val="28"/>
          <w:szCs w:val="28"/>
        </w:rPr>
      </w:pPr>
      <w:r w:rsidRPr="002E1A13">
        <w:rPr>
          <w:sz w:val="28"/>
          <w:szCs w:val="28"/>
        </w:rPr>
        <w:t xml:space="preserve">территорий, которые прилегают к </w:t>
      </w:r>
      <w:proofErr w:type="spellStart"/>
      <w:r w:rsidRPr="002E1A13">
        <w:rPr>
          <w:sz w:val="28"/>
          <w:szCs w:val="28"/>
        </w:rPr>
        <w:t>незарегулированным</w:t>
      </w:r>
      <w:proofErr w:type="spellEnd"/>
      <w:r w:rsidRPr="002E1A13">
        <w:rPr>
          <w:sz w:val="28"/>
          <w:szCs w:val="28"/>
        </w:rPr>
        <w:t xml:space="preserve"> водотокам, затапливаемых при половодьях и паводках однопроцентной обеспеченности (повторяемость один раз в 100 лет) с учетом фактически затапливаемых территорий за предыдущие 100 лет наблюдений;</w:t>
      </w:r>
    </w:p>
    <w:p w14:paraId="3D7D60E4" w14:textId="77777777" w:rsidR="00B8683D" w:rsidRPr="002E1A13" w:rsidRDefault="00B8683D" w:rsidP="00185CB2">
      <w:pPr>
        <w:autoSpaceDE w:val="0"/>
        <w:autoSpaceDN w:val="0"/>
        <w:adjustRightInd w:val="0"/>
        <w:ind w:firstLine="709"/>
        <w:rPr>
          <w:sz w:val="28"/>
          <w:szCs w:val="28"/>
        </w:rPr>
      </w:pPr>
      <w:r w:rsidRPr="002E1A13">
        <w:rPr>
          <w:sz w:val="28"/>
          <w:szCs w:val="28"/>
        </w:rPr>
        <w:t>территорий, прилегающих к устьевым участкам водотоков, затапливаемых в результате нагонных явлений расчетной обеспеченности;</w:t>
      </w:r>
    </w:p>
    <w:p w14:paraId="0DFAE592" w14:textId="77777777" w:rsidR="00B8683D" w:rsidRPr="002E1A13" w:rsidRDefault="00B8683D" w:rsidP="00185CB2">
      <w:pPr>
        <w:autoSpaceDE w:val="0"/>
        <w:autoSpaceDN w:val="0"/>
        <w:adjustRightInd w:val="0"/>
        <w:ind w:firstLine="709"/>
        <w:rPr>
          <w:sz w:val="28"/>
          <w:szCs w:val="28"/>
        </w:rPr>
      </w:pPr>
      <w:r w:rsidRPr="002E1A13">
        <w:rPr>
          <w:sz w:val="28"/>
          <w:szCs w:val="28"/>
        </w:rPr>
        <w:t>территорий, прилегающих к естественным водоемам, затапливаемых при уровнях воды однопроцентной обеспеченности;</w:t>
      </w:r>
    </w:p>
    <w:p w14:paraId="6D45C43D" w14:textId="77777777" w:rsidR="00B8683D" w:rsidRPr="002E1A13" w:rsidRDefault="00B8683D" w:rsidP="00185CB2">
      <w:pPr>
        <w:autoSpaceDE w:val="0"/>
        <w:autoSpaceDN w:val="0"/>
        <w:adjustRightInd w:val="0"/>
        <w:ind w:firstLine="709"/>
        <w:rPr>
          <w:sz w:val="28"/>
          <w:szCs w:val="28"/>
        </w:rPr>
      </w:pPr>
      <w:r w:rsidRPr="002E1A13">
        <w:rPr>
          <w:sz w:val="28"/>
          <w:szCs w:val="28"/>
        </w:rPr>
        <w:t>территорий, прилегающих к водохранилищам, затапливаемых при уровнях воды, соответствующих форсированному подпорному уровню воды водохранилища;</w:t>
      </w:r>
    </w:p>
    <w:p w14:paraId="28864CD3" w14:textId="77777777" w:rsidR="00B8683D" w:rsidRPr="002E1A13" w:rsidRDefault="00B8683D" w:rsidP="00185CB2">
      <w:pPr>
        <w:autoSpaceDE w:val="0"/>
        <w:autoSpaceDN w:val="0"/>
        <w:adjustRightInd w:val="0"/>
        <w:ind w:firstLine="709"/>
        <w:rPr>
          <w:sz w:val="28"/>
          <w:szCs w:val="28"/>
        </w:rPr>
      </w:pPr>
      <w:r w:rsidRPr="002E1A13">
        <w:rPr>
          <w:sz w:val="28"/>
          <w:szCs w:val="28"/>
        </w:rPr>
        <w:t>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p>
    <w:p w14:paraId="433E0D73" w14:textId="77777777" w:rsidR="00B8683D" w:rsidRPr="002E1A13" w:rsidRDefault="00B8683D" w:rsidP="00185CB2">
      <w:pPr>
        <w:ind w:firstLine="709"/>
        <w:rPr>
          <w:snapToGrid w:val="0"/>
          <w:sz w:val="28"/>
          <w:szCs w:val="28"/>
        </w:rPr>
      </w:pPr>
      <w:r w:rsidRPr="002E1A13">
        <w:rPr>
          <w:snapToGrid w:val="0"/>
          <w:sz w:val="28"/>
          <w:szCs w:val="28"/>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3E96C39A" w14:textId="77777777" w:rsidR="00B8683D" w:rsidRPr="002E1A13" w:rsidRDefault="00B8683D" w:rsidP="00C0392E">
      <w:pPr>
        <w:autoSpaceDE w:val="0"/>
        <w:autoSpaceDN w:val="0"/>
        <w:adjustRightInd w:val="0"/>
        <w:ind w:firstLine="709"/>
        <w:rPr>
          <w:sz w:val="28"/>
          <w:szCs w:val="28"/>
        </w:rPr>
      </w:pPr>
      <w:r w:rsidRPr="002E1A13">
        <w:rPr>
          <w:sz w:val="28"/>
          <w:szCs w:val="28"/>
        </w:rPr>
        <w:t>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38DAC815" w14:textId="77777777" w:rsidR="00B8683D" w:rsidRPr="002E1A13" w:rsidRDefault="00B8683D" w:rsidP="00C0392E">
      <w:pPr>
        <w:autoSpaceDE w:val="0"/>
        <w:autoSpaceDN w:val="0"/>
        <w:adjustRightInd w:val="0"/>
        <w:ind w:firstLine="709"/>
        <w:rPr>
          <w:sz w:val="28"/>
          <w:szCs w:val="28"/>
        </w:rPr>
      </w:pPr>
      <w:r w:rsidRPr="002E1A13">
        <w:rPr>
          <w:sz w:val="28"/>
          <w:szCs w:val="28"/>
        </w:rPr>
        <w:t>использование сточных вод в целях регулирования плодородия почв;</w:t>
      </w:r>
    </w:p>
    <w:p w14:paraId="3C3A9F00" w14:textId="77777777" w:rsidR="00B8683D" w:rsidRPr="002E1A13" w:rsidRDefault="00B8683D" w:rsidP="00C0392E">
      <w:pPr>
        <w:autoSpaceDE w:val="0"/>
        <w:autoSpaceDN w:val="0"/>
        <w:adjustRightInd w:val="0"/>
        <w:ind w:firstLine="709"/>
        <w:rPr>
          <w:sz w:val="28"/>
          <w:szCs w:val="28"/>
        </w:rPr>
      </w:pPr>
      <w:r w:rsidRPr="002E1A13">
        <w:rPr>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2FF2A6E1" w14:textId="77777777" w:rsidR="00B8683D" w:rsidRPr="002E1A13" w:rsidRDefault="00B8683D" w:rsidP="00C0392E">
      <w:pPr>
        <w:autoSpaceDE w:val="0"/>
        <w:autoSpaceDN w:val="0"/>
        <w:adjustRightInd w:val="0"/>
        <w:ind w:firstLine="709"/>
        <w:rPr>
          <w:sz w:val="28"/>
          <w:szCs w:val="28"/>
        </w:rPr>
      </w:pPr>
      <w:r w:rsidRPr="002E1A13">
        <w:rPr>
          <w:sz w:val="28"/>
          <w:szCs w:val="28"/>
        </w:rPr>
        <w:t>осуществление авиационных мер по борьбе с вредными организмами.</w:t>
      </w:r>
    </w:p>
    <w:p w14:paraId="0AF8E474" w14:textId="77777777" w:rsidR="00B8683D" w:rsidRPr="002E1A13" w:rsidRDefault="00B8683D" w:rsidP="00C0392E">
      <w:pPr>
        <w:ind w:firstLine="709"/>
        <w:rPr>
          <w:snapToGrid w:val="0"/>
          <w:sz w:val="28"/>
          <w:szCs w:val="28"/>
        </w:rPr>
      </w:pPr>
      <w:bookmarkStart w:id="66" w:name="_Hlk55808773"/>
      <w:r w:rsidRPr="002E1A13">
        <w:rPr>
          <w:snapToGrid w:val="0"/>
          <w:sz w:val="28"/>
          <w:szCs w:val="28"/>
        </w:rPr>
        <w:t>При проектировании сооружений инженерной защиты от затопления и подтопления в районах развития оползневых и других опасных геологических процессов следует учитывать требования СП 116.13330.</w:t>
      </w:r>
    </w:p>
    <w:p w14:paraId="0960DA09" w14:textId="77777777" w:rsidR="00B8683D" w:rsidRPr="002E1A13" w:rsidRDefault="00B8683D" w:rsidP="00C0392E">
      <w:pPr>
        <w:ind w:firstLine="709"/>
        <w:rPr>
          <w:snapToGrid w:val="0"/>
          <w:sz w:val="28"/>
          <w:szCs w:val="28"/>
        </w:rPr>
      </w:pPr>
      <w:r w:rsidRPr="002E1A13">
        <w:rPr>
          <w:snapToGrid w:val="0"/>
          <w:sz w:val="28"/>
          <w:szCs w:val="28"/>
        </w:rPr>
        <w:t>Защиту территорий от затопления следует осуществлять:</w:t>
      </w:r>
    </w:p>
    <w:p w14:paraId="63993EF8" w14:textId="77777777" w:rsidR="00B8683D" w:rsidRPr="002E1A13" w:rsidRDefault="00B8683D" w:rsidP="00C0392E">
      <w:pPr>
        <w:autoSpaceDE w:val="0"/>
        <w:autoSpaceDN w:val="0"/>
        <w:adjustRightInd w:val="0"/>
        <w:ind w:firstLine="709"/>
        <w:rPr>
          <w:sz w:val="28"/>
          <w:szCs w:val="28"/>
        </w:rPr>
      </w:pPr>
      <w:r w:rsidRPr="002E1A13">
        <w:rPr>
          <w:sz w:val="28"/>
          <w:szCs w:val="28"/>
        </w:rPr>
        <w:lastRenderedPageBreak/>
        <w:t>обвалованием территорий со стороны реки, водохранилища или другого водного объекта;</w:t>
      </w:r>
    </w:p>
    <w:p w14:paraId="091196AD" w14:textId="77777777" w:rsidR="00B8683D" w:rsidRPr="002E1A13" w:rsidRDefault="00B8683D" w:rsidP="00C0392E">
      <w:pPr>
        <w:autoSpaceDE w:val="0"/>
        <w:autoSpaceDN w:val="0"/>
        <w:adjustRightInd w:val="0"/>
        <w:ind w:firstLine="709"/>
        <w:rPr>
          <w:sz w:val="28"/>
          <w:szCs w:val="28"/>
        </w:rPr>
      </w:pPr>
      <w:r w:rsidRPr="002E1A13">
        <w:rPr>
          <w:sz w:val="28"/>
          <w:szCs w:val="28"/>
        </w:rPr>
        <w:t>искусственным повышением рельефа территории до незатопляемых планировочных отметок;</w:t>
      </w:r>
    </w:p>
    <w:p w14:paraId="02CE1184" w14:textId="77777777" w:rsidR="00B8683D" w:rsidRPr="002E1A13" w:rsidRDefault="00B8683D" w:rsidP="00C0392E">
      <w:pPr>
        <w:autoSpaceDE w:val="0"/>
        <w:autoSpaceDN w:val="0"/>
        <w:adjustRightInd w:val="0"/>
        <w:ind w:firstLine="709"/>
        <w:rPr>
          <w:sz w:val="28"/>
          <w:szCs w:val="28"/>
        </w:rPr>
      </w:pPr>
      <w:r w:rsidRPr="002E1A13">
        <w:rPr>
          <w:sz w:val="28"/>
          <w:szCs w:val="28"/>
        </w:rPr>
        <w:t>аккумуляцией, регулированием, отводом поверхностных сбросных и дренажных вод с затопленных, временно затопляемых, орошаемых территорий и низинных нарушенных земель.</w:t>
      </w:r>
      <w:bookmarkEnd w:id="66"/>
    </w:p>
    <w:p w14:paraId="36829DF1" w14:textId="19E12397" w:rsidR="00B8683D" w:rsidRPr="002E1A13" w:rsidRDefault="00B8683D" w:rsidP="00C0392E">
      <w:pPr>
        <w:ind w:firstLine="709"/>
        <w:rPr>
          <w:snapToGrid w:val="0"/>
          <w:sz w:val="28"/>
          <w:szCs w:val="28"/>
        </w:rPr>
      </w:pPr>
      <w:r w:rsidRPr="002E1A13">
        <w:rPr>
          <w:snapToGrid w:val="0"/>
          <w:sz w:val="28"/>
          <w:szCs w:val="28"/>
        </w:rPr>
        <w:t>Зоны подтопления устанавливаются в отношении территорий, прилегающих к зонам затопления, повышение уровня грунтовых вод которых обусловливается подпором грунтовых вод уровнями высоких вод водных объектов. В границах зон подтопления устанавливаются</w:t>
      </w:r>
      <w:r w:rsidR="00C0392E">
        <w:rPr>
          <w:snapToGrid w:val="0"/>
          <w:sz w:val="28"/>
          <w:szCs w:val="28"/>
        </w:rPr>
        <w:t>:</w:t>
      </w:r>
    </w:p>
    <w:p w14:paraId="4BF1E7BE" w14:textId="77777777" w:rsidR="00B8683D" w:rsidRPr="002E1A13" w:rsidRDefault="00B8683D" w:rsidP="00C0392E">
      <w:pPr>
        <w:autoSpaceDE w:val="0"/>
        <w:autoSpaceDN w:val="0"/>
        <w:adjustRightInd w:val="0"/>
        <w:ind w:firstLine="709"/>
        <w:rPr>
          <w:sz w:val="28"/>
          <w:szCs w:val="28"/>
        </w:rPr>
      </w:pPr>
      <w:r w:rsidRPr="002E1A13">
        <w:rPr>
          <w:sz w:val="28"/>
          <w:szCs w:val="28"/>
        </w:rPr>
        <w:t>территории сильного подтопления - при глубине залегания грунтовых вод менее 0,3 метра;</w:t>
      </w:r>
    </w:p>
    <w:p w14:paraId="1A542F8E" w14:textId="77777777" w:rsidR="00B8683D" w:rsidRPr="002E1A13" w:rsidRDefault="00B8683D" w:rsidP="00C0392E">
      <w:pPr>
        <w:autoSpaceDE w:val="0"/>
        <w:autoSpaceDN w:val="0"/>
        <w:adjustRightInd w:val="0"/>
        <w:ind w:firstLine="709"/>
        <w:rPr>
          <w:sz w:val="28"/>
          <w:szCs w:val="28"/>
        </w:rPr>
      </w:pPr>
      <w:r w:rsidRPr="002E1A13">
        <w:rPr>
          <w:sz w:val="28"/>
          <w:szCs w:val="28"/>
        </w:rPr>
        <w:t>территории умеренного подтопления - при глубине залегания грунтовых вод от 0,3-0,7 до 1,2-2 метров от поверхности;</w:t>
      </w:r>
    </w:p>
    <w:p w14:paraId="2AB111A9" w14:textId="77777777" w:rsidR="00B8683D" w:rsidRPr="002E1A13" w:rsidRDefault="00B8683D" w:rsidP="00C0392E">
      <w:pPr>
        <w:autoSpaceDE w:val="0"/>
        <w:autoSpaceDN w:val="0"/>
        <w:adjustRightInd w:val="0"/>
        <w:ind w:firstLine="709"/>
        <w:rPr>
          <w:sz w:val="28"/>
          <w:szCs w:val="28"/>
        </w:rPr>
      </w:pPr>
      <w:r w:rsidRPr="002E1A13">
        <w:rPr>
          <w:sz w:val="28"/>
          <w:szCs w:val="28"/>
        </w:rPr>
        <w:t>территории слабого подтопления - при глубине залегания грунтовых вод от 2 до 3 метров.</w:t>
      </w:r>
    </w:p>
    <w:p w14:paraId="65FF4746" w14:textId="77777777" w:rsidR="00B8683D" w:rsidRPr="002E1A13" w:rsidRDefault="00B8683D" w:rsidP="00C0392E">
      <w:pPr>
        <w:ind w:firstLine="709"/>
        <w:rPr>
          <w:snapToGrid w:val="0"/>
          <w:sz w:val="28"/>
          <w:szCs w:val="28"/>
        </w:rPr>
      </w:pPr>
      <w:r w:rsidRPr="002E1A13">
        <w:rPr>
          <w:snapToGrid w:val="0"/>
          <w:sz w:val="28"/>
          <w:szCs w:val="28"/>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0D5E4231" w14:textId="77777777" w:rsidR="00B8683D" w:rsidRPr="002E1A13" w:rsidRDefault="00B8683D" w:rsidP="00C0392E">
      <w:pPr>
        <w:autoSpaceDE w:val="0"/>
        <w:autoSpaceDN w:val="0"/>
        <w:adjustRightInd w:val="0"/>
        <w:ind w:firstLine="709"/>
        <w:rPr>
          <w:sz w:val="28"/>
          <w:szCs w:val="28"/>
        </w:rPr>
      </w:pPr>
      <w:r w:rsidRPr="002E1A13">
        <w:rPr>
          <w:sz w:val="28"/>
          <w:szCs w:val="28"/>
        </w:rPr>
        <w:t>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741E0BA4" w14:textId="77777777" w:rsidR="00B8683D" w:rsidRPr="002E1A13" w:rsidRDefault="00B8683D" w:rsidP="00C0392E">
      <w:pPr>
        <w:autoSpaceDE w:val="0"/>
        <w:autoSpaceDN w:val="0"/>
        <w:adjustRightInd w:val="0"/>
        <w:ind w:firstLine="709"/>
        <w:rPr>
          <w:sz w:val="28"/>
          <w:szCs w:val="28"/>
        </w:rPr>
      </w:pPr>
      <w:r w:rsidRPr="002E1A13">
        <w:rPr>
          <w:sz w:val="28"/>
          <w:szCs w:val="28"/>
        </w:rPr>
        <w:t>использование сточных вод в целях регулирования плодородия почв;</w:t>
      </w:r>
    </w:p>
    <w:p w14:paraId="3FB19B79" w14:textId="77777777" w:rsidR="00B8683D" w:rsidRPr="002E1A13" w:rsidRDefault="00B8683D" w:rsidP="00C0392E">
      <w:pPr>
        <w:autoSpaceDE w:val="0"/>
        <w:autoSpaceDN w:val="0"/>
        <w:adjustRightInd w:val="0"/>
        <w:ind w:firstLine="709"/>
        <w:rPr>
          <w:sz w:val="28"/>
          <w:szCs w:val="28"/>
        </w:rPr>
      </w:pPr>
      <w:r w:rsidRPr="002E1A13">
        <w:rPr>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1BA64567" w14:textId="77777777" w:rsidR="00B8683D" w:rsidRPr="002E1A13" w:rsidRDefault="00B8683D" w:rsidP="00C0392E">
      <w:pPr>
        <w:autoSpaceDE w:val="0"/>
        <w:autoSpaceDN w:val="0"/>
        <w:adjustRightInd w:val="0"/>
        <w:ind w:firstLine="709"/>
        <w:rPr>
          <w:sz w:val="28"/>
          <w:szCs w:val="28"/>
        </w:rPr>
      </w:pPr>
      <w:r w:rsidRPr="002E1A13">
        <w:rPr>
          <w:sz w:val="28"/>
          <w:szCs w:val="28"/>
        </w:rPr>
        <w:t>осуществление авиационных мер по борьбе с вредными организмами.</w:t>
      </w:r>
    </w:p>
    <w:p w14:paraId="54C14F17" w14:textId="77777777" w:rsidR="00B8683D" w:rsidRPr="002E1A13" w:rsidRDefault="00B8683D" w:rsidP="00C0392E">
      <w:pPr>
        <w:ind w:firstLine="709"/>
        <w:rPr>
          <w:snapToGrid w:val="0"/>
          <w:sz w:val="28"/>
          <w:szCs w:val="28"/>
        </w:rPr>
      </w:pPr>
      <w:r w:rsidRPr="002E1A13">
        <w:rPr>
          <w:snapToGrid w:val="0"/>
          <w:sz w:val="28"/>
          <w:szCs w:val="28"/>
        </w:rPr>
        <w:t>При проектировании сооружений инженерной защиты от затопления и подтопления в районах развития оползневых и других опасных геологических процессов следует учитывать требования СП 116.13330.</w:t>
      </w:r>
    </w:p>
    <w:p w14:paraId="17041AEC" w14:textId="77777777" w:rsidR="00B8683D" w:rsidRPr="002E1A13" w:rsidRDefault="00B8683D" w:rsidP="00C0392E">
      <w:pPr>
        <w:ind w:firstLine="709"/>
        <w:rPr>
          <w:snapToGrid w:val="0"/>
          <w:sz w:val="28"/>
          <w:szCs w:val="28"/>
        </w:rPr>
      </w:pPr>
      <w:r w:rsidRPr="002E1A13">
        <w:rPr>
          <w:snapToGrid w:val="0"/>
          <w:sz w:val="28"/>
          <w:szCs w:val="28"/>
        </w:rPr>
        <w:t>Для защиты территорий от подтопления следует применять:</w:t>
      </w:r>
    </w:p>
    <w:p w14:paraId="138982FD" w14:textId="77777777" w:rsidR="00B8683D" w:rsidRPr="002E1A13" w:rsidRDefault="00B8683D" w:rsidP="00C0392E">
      <w:pPr>
        <w:autoSpaceDE w:val="0"/>
        <w:autoSpaceDN w:val="0"/>
        <w:adjustRightInd w:val="0"/>
        <w:ind w:firstLine="709"/>
        <w:rPr>
          <w:sz w:val="28"/>
          <w:szCs w:val="28"/>
        </w:rPr>
      </w:pPr>
      <w:r w:rsidRPr="002E1A13">
        <w:rPr>
          <w:sz w:val="28"/>
          <w:szCs w:val="28"/>
        </w:rPr>
        <w:t>дренажные системы;</w:t>
      </w:r>
    </w:p>
    <w:p w14:paraId="1D72E0AE" w14:textId="77777777" w:rsidR="00B8683D" w:rsidRPr="002E1A13" w:rsidRDefault="00B8683D" w:rsidP="00C0392E">
      <w:pPr>
        <w:autoSpaceDE w:val="0"/>
        <w:autoSpaceDN w:val="0"/>
        <w:adjustRightInd w:val="0"/>
        <w:ind w:firstLine="709"/>
        <w:rPr>
          <w:sz w:val="28"/>
          <w:szCs w:val="28"/>
        </w:rPr>
      </w:pPr>
      <w:r w:rsidRPr="002E1A13">
        <w:rPr>
          <w:sz w:val="28"/>
          <w:szCs w:val="28"/>
        </w:rPr>
        <w:t>противофильтрационные экраны и завесы, проектируемые по СП 22.13330;</w:t>
      </w:r>
    </w:p>
    <w:p w14:paraId="5B223299" w14:textId="76325213" w:rsidR="00B8683D" w:rsidRPr="002E1A13" w:rsidRDefault="00B8683D" w:rsidP="00C0392E">
      <w:pPr>
        <w:autoSpaceDE w:val="0"/>
        <w:autoSpaceDN w:val="0"/>
        <w:adjustRightInd w:val="0"/>
        <w:ind w:firstLine="709"/>
        <w:rPr>
          <w:sz w:val="28"/>
          <w:szCs w:val="28"/>
        </w:rPr>
      </w:pPr>
      <w:r w:rsidRPr="002E1A13">
        <w:rPr>
          <w:sz w:val="28"/>
          <w:szCs w:val="28"/>
        </w:rPr>
        <w:t>вертикальную планировку территории с организацией поверхностного стока, прочистку открытых водотоков и других элементов естественного дрениро</w:t>
      </w:r>
      <w:r w:rsidR="00C0392E">
        <w:rPr>
          <w:sz w:val="28"/>
          <w:szCs w:val="28"/>
        </w:rPr>
        <w:t xml:space="preserve">вания и регулирование </w:t>
      </w:r>
      <w:proofErr w:type="spellStart"/>
      <w:r w:rsidR="00C0392E" w:rsidRPr="00C0392E">
        <w:rPr>
          <w:color w:val="FF0000"/>
          <w:sz w:val="28"/>
          <w:szCs w:val="28"/>
        </w:rPr>
        <w:t>уровнего</w:t>
      </w:r>
      <w:proofErr w:type="spellEnd"/>
      <w:r w:rsidRPr="002E1A13">
        <w:rPr>
          <w:sz w:val="28"/>
          <w:szCs w:val="28"/>
        </w:rPr>
        <w:t xml:space="preserve"> режима водных объектов.</w:t>
      </w:r>
    </w:p>
    <w:p w14:paraId="2FC8A9F0" w14:textId="35F7AAD8" w:rsidR="007569FB" w:rsidRPr="00C0392E" w:rsidRDefault="0055594C" w:rsidP="00975EDC">
      <w:pPr>
        <w:pStyle w:val="30"/>
        <w:rPr>
          <w:rFonts w:cs="Times New Roman"/>
          <w:b/>
          <w:i w:val="0"/>
          <w:sz w:val="28"/>
          <w:szCs w:val="28"/>
        </w:rPr>
      </w:pPr>
      <w:bookmarkStart w:id="67" w:name="_Toc522808448"/>
      <w:bookmarkStart w:id="68" w:name="_Toc78381628"/>
      <w:r w:rsidRPr="00C0392E">
        <w:rPr>
          <w:rFonts w:cs="Times New Roman"/>
          <w:b/>
          <w:i w:val="0"/>
          <w:sz w:val="28"/>
          <w:szCs w:val="28"/>
        </w:rPr>
        <w:t>2.2.1</w:t>
      </w:r>
      <w:r w:rsidR="00C0392E">
        <w:rPr>
          <w:rFonts w:cs="Times New Roman"/>
          <w:b/>
          <w:i w:val="0"/>
          <w:sz w:val="28"/>
          <w:szCs w:val="28"/>
        </w:rPr>
        <w:t>.</w:t>
      </w:r>
      <w:r w:rsidRPr="00C0392E">
        <w:rPr>
          <w:rFonts w:cs="Times New Roman"/>
          <w:b/>
          <w:i w:val="0"/>
          <w:sz w:val="28"/>
          <w:szCs w:val="28"/>
        </w:rPr>
        <w:t xml:space="preserve"> </w:t>
      </w:r>
      <w:r w:rsidR="007569FB" w:rsidRPr="00C0392E">
        <w:rPr>
          <w:rFonts w:cs="Times New Roman"/>
          <w:b/>
          <w:i w:val="0"/>
          <w:sz w:val="28"/>
          <w:szCs w:val="28"/>
        </w:rPr>
        <w:t>Объекты культурного наследия</w:t>
      </w:r>
      <w:bookmarkEnd w:id="67"/>
      <w:bookmarkEnd w:id="68"/>
    </w:p>
    <w:p w14:paraId="7534B704" w14:textId="37B304C3" w:rsidR="00C45ED0" w:rsidRPr="002E1A13" w:rsidRDefault="00BC2E20" w:rsidP="00C0392E">
      <w:pPr>
        <w:pStyle w:val="a1"/>
        <w:rPr>
          <w:sz w:val="28"/>
          <w:szCs w:val="28"/>
          <w:lang w:val="ru-RU"/>
        </w:rPr>
      </w:pPr>
      <w:bookmarkStart w:id="69" w:name="_Hlk56763154"/>
      <w:r w:rsidRPr="002E1A13">
        <w:rPr>
          <w:sz w:val="28"/>
          <w:szCs w:val="28"/>
          <w:lang w:val="ru-RU"/>
        </w:rPr>
        <w:t xml:space="preserve">На территории </w:t>
      </w:r>
      <w:r w:rsidR="000471D6" w:rsidRPr="002E1A13">
        <w:rPr>
          <w:sz w:val="28"/>
          <w:szCs w:val="28"/>
          <w:lang w:val="ru-RU"/>
        </w:rPr>
        <w:t>Федоровского</w:t>
      </w:r>
      <w:r w:rsidRPr="002E1A13">
        <w:rPr>
          <w:sz w:val="28"/>
          <w:szCs w:val="28"/>
          <w:lang w:val="ru-RU"/>
        </w:rPr>
        <w:t xml:space="preserve"> СП </w:t>
      </w:r>
      <w:r w:rsidR="00F3746D" w:rsidRPr="002E1A13">
        <w:rPr>
          <w:sz w:val="28"/>
          <w:szCs w:val="28"/>
          <w:lang w:val="ru-RU"/>
        </w:rPr>
        <w:t xml:space="preserve">располагаются </w:t>
      </w:r>
      <w:r w:rsidRPr="002E1A13">
        <w:rPr>
          <w:sz w:val="28"/>
          <w:szCs w:val="28"/>
          <w:lang w:val="ru-RU"/>
        </w:rPr>
        <w:t xml:space="preserve">объекты культурного наследия регионального значения </w:t>
      </w:r>
      <w:r w:rsidR="0023065D" w:rsidRPr="002E1A13">
        <w:rPr>
          <w:sz w:val="28"/>
          <w:szCs w:val="28"/>
          <w:lang w:val="ru-RU"/>
        </w:rPr>
        <w:t xml:space="preserve">в соответствии с Законом </w:t>
      </w:r>
      <w:r w:rsidR="00C45ED0" w:rsidRPr="002E1A13">
        <w:rPr>
          <w:sz w:val="28"/>
          <w:szCs w:val="28"/>
          <w:lang w:val="ru-RU"/>
        </w:rPr>
        <w:t xml:space="preserve">Краснодарского края от </w:t>
      </w:r>
      <w:r w:rsidR="0031769C" w:rsidRPr="002E1A13">
        <w:rPr>
          <w:sz w:val="28"/>
          <w:szCs w:val="28"/>
          <w:lang w:val="ru-RU"/>
        </w:rPr>
        <w:t>17</w:t>
      </w:r>
      <w:r w:rsidR="00C0392E">
        <w:rPr>
          <w:sz w:val="28"/>
          <w:szCs w:val="28"/>
          <w:lang w:val="ru-RU"/>
        </w:rPr>
        <w:t xml:space="preserve"> декабря 2009 г. № 1872-КЗ «</w:t>
      </w:r>
      <w:r w:rsidR="00C0392E" w:rsidRPr="00C0392E">
        <w:rPr>
          <w:sz w:val="28"/>
          <w:szCs w:val="28"/>
          <w:lang w:val="ru-RU"/>
        </w:rPr>
        <w:t xml:space="preserve">О внесении изменений в Закон </w:t>
      </w:r>
      <w:r w:rsidR="00C0392E">
        <w:rPr>
          <w:sz w:val="28"/>
          <w:szCs w:val="28"/>
          <w:lang w:val="ru-RU"/>
        </w:rPr>
        <w:lastRenderedPageBreak/>
        <w:t>Краснодарского края «</w:t>
      </w:r>
      <w:r w:rsidR="00C0392E" w:rsidRPr="00C0392E">
        <w:rPr>
          <w:sz w:val="28"/>
          <w:szCs w:val="28"/>
          <w:lang w:val="ru-RU"/>
        </w:rPr>
        <w:t>О перечне объектов культурного наследия (памятников истории и культуры), расположенных на</w:t>
      </w:r>
      <w:r w:rsidR="00C0392E">
        <w:rPr>
          <w:sz w:val="28"/>
          <w:szCs w:val="28"/>
          <w:lang w:val="ru-RU"/>
        </w:rPr>
        <w:t xml:space="preserve"> территории Краснодарского края».</w:t>
      </w:r>
    </w:p>
    <w:p w14:paraId="6DD2A7F4" w14:textId="1C460AB7" w:rsidR="00D84B4F" w:rsidRDefault="002C3F2D" w:rsidP="00C0392E">
      <w:pPr>
        <w:pStyle w:val="a1"/>
        <w:rPr>
          <w:sz w:val="28"/>
          <w:szCs w:val="28"/>
          <w:lang w:val="ru-RU"/>
        </w:rPr>
      </w:pPr>
      <w:r w:rsidRPr="002E1A13">
        <w:rPr>
          <w:sz w:val="28"/>
          <w:szCs w:val="28"/>
          <w:lang w:val="ru-RU"/>
        </w:rPr>
        <w:t xml:space="preserve">На территории </w:t>
      </w:r>
      <w:r w:rsidR="000471D6" w:rsidRPr="002E1A13">
        <w:rPr>
          <w:sz w:val="28"/>
          <w:szCs w:val="28"/>
          <w:lang w:val="ru-RU"/>
        </w:rPr>
        <w:t>Федоровского</w:t>
      </w:r>
      <w:r w:rsidRPr="002E1A13">
        <w:rPr>
          <w:sz w:val="28"/>
          <w:szCs w:val="28"/>
          <w:lang w:val="ru-RU"/>
        </w:rPr>
        <w:t xml:space="preserve"> СП расположены</w:t>
      </w:r>
      <w:r w:rsidR="00F3746D" w:rsidRPr="002E1A13">
        <w:rPr>
          <w:sz w:val="28"/>
          <w:szCs w:val="28"/>
          <w:lang w:val="ru-RU"/>
        </w:rPr>
        <w:t>: памятники (таблица 2.1</w:t>
      </w:r>
      <w:r w:rsidR="00370848" w:rsidRPr="002E1A13">
        <w:rPr>
          <w:sz w:val="28"/>
          <w:szCs w:val="28"/>
          <w:lang w:val="ru-RU"/>
        </w:rPr>
        <w:t>3</w:t>
      </w:r>
      <w:r w:rsidR="00F3746D" w:rsidRPr="002E1A13">
        <w:rPr>
          <w:sz w:val="28"/>
          <w:szCs w:val="28"/>
          <w:lang w:val="ru-RU"/>
        </w:rPr>
        <w:t xml:space="preserve">), </w:t>
      </w:r>
      <w:r w:rsidR="008233B6" w:rsidRPr="002E1A13">
        <w:rPr>
          <w:sz w:val="28"/>
          <w:szCs w:val="28"/>
          <w:lang w:val="ru-RU"/>
        </w:rPr>
        <w:t>объекты археологического наследия (таблица 2.</w:t>
      </w:r>
      <w:r w:rsidR="00B61281" w:rsidRPr="002E1A13">
        <w:rPr>
          <w:sz w:val="28"/>
          <w:szCs w:val="28"/>
          <w:lang w:val="ru-RU"/>
        </w:rPr>
        <w:t>1</w:t>
      </w:r>
      <w:r w:rsidR="00370848" w:rsidRPr="002E1A13">
        <w:rPr>
          <w:sz w:val="28"/>
          <w:szCs w:val="28"/>
          <w:lang w:val="ru-RU"/>
        </w:rPr>
        <w:t>4</w:t>
      </w:r>
      <w:r w:rsidR="008233B6" w:rsidRPr="002E1A13">
        <w:rPr>
          <w:sz w:val="28"/>
          <w:szCs w:val="28"/>
          <w:lang w:val="ru-RU"/>
        </w:rPr>
        <w:t xml:space="preserve">), </w:t>
      </w:r>
      <w:r w:rsidR="00F3746D" w:rsidRPr="002E1A13">
        <w:rPr>
          <w:sz w:val="28"/>
          <w:szCs w:val="28"/>
          <w:lang w:val="ru-RU"/>
        </w:rPr>
        <w:t>достопримечательные места</w:t>
      </w:r>
      <w:r w:rsidR="00EA05FB" w:rsidRPr="002E1A13">
        <w:rPr>
          <w:sz w:val="28"/>
          <w:szCs w:val="28"/>
          <w:lang w:val="ru-RU"/>
        </w:rPr>
        <w:t xml:space="preserve"> (таблица 2.</w:t>
      </w:r>
      <w:r w:rsidR="00296AFB" w:rsidRPr="002E1A13">
        <w:rPr>
          <w:sz w:val="28"/>
          <w:szCs w:val="28"/>
          <w:lang w:val="ru-RU"/>
        </w:rPr>
        <w:t>1</w:t>
      </w:r>
      <w:r w:rsidR="00370848" w:rsidRPr="002E1A13">
        <w:rPr>
          <w:sz w:val="28"/>
          <w:szCs w:val="28"/>
          <w:lang w:val="ru-RU"/>
        </w:rPr>
        <w:t>5</w:t>
      </w:r>
      <w:r w:rsidR="00EA05FB" w:rsidRPr="002E1A13">
        <w:rPr>
          <w:sz w:val="28"/>
          <w:szCs w:val="28"/>
          <w:lang w:val="ru-RU"/>
        </w:rPr>
        <w:t>).</w:t>
      </w:r>
    </w:p>
    <w:p w14:paraId="4615DAAF" w14:textId="77777777" w:rsidR="00C0392E" w:rsidRPr="002E1A13" w:rsidRDefault="00C0392E" w:rsidP="00C0392E">
      <w:pPr>
        <w:pStyle w:val="a1"/>
        <w:rPr>
          <w:sz w:val="28"/>
          <w:szCs w:val="28"/>
          <w:lang w:val="ru-RU"/>
        </w:rPr>
      </w:pPr>
    </w:p>
    <w:p w14:paraId="30BFD0A2" w14:textId="3ECDC1C6" w:rsidR="00B02F66" w:rsidRPr="00E87568" w:rsidRDefault="00F1779B" w:rsidP="00F1779B">
      <w:pPr>
        <w:jc w:val="center"/>
        <w:rPr>
          <w:sz w:val="28"/>
          <w:szCs w:val="28"/>
        </w:rPr>
      </w:pPr>
      <w:r w:rsidRPr="00E87568">
        <w:rPr>
          <w:sz w:val="28"/>
          <w:szCs w:val="28"/>
        </w:rPr>
        <w:t>Памятники, расположенные</w:t>
      </w:r>
      <w:r w:rsidR="00B02F66" w:rsidRPr="00E87568">
        <w:rPr>
          <w:sz w:val="28"/>
          <w:szCs w:val="28"/>
        </w:rPr>
        <w:t xml:space="preserve"> на территории</w:t>
      </w:r>
      <w:r w:rsidRPr="00E87568">
        <w:rPr>
          <w:sz w:val="28"/>
          <w:szCs w:val="28"/>
        </w:rPr>
        <w:t xml:space="preserve"> </w:t>
      </w:r>
      <w:r w:rsidR="00B02F66" w:rsidRPr="00E87568">
        <w:rPr>
          <w:sz w:val="28"/>
          <w:szCs w:val="28"/>
        </w:rPr>
        <w:t>Федоровского СП</w:t>
      </w:r>
    </w:p>
    <w:p w14:paraId="768F8F82" w14:textId="393E357A" w:rsidR="00C0392E" w:rsidRDefault="00C0392E" w:rsidP="00F1779B">
      <w:pPr>
        <w:jc w:val="center"/>
        <w:rPr>
          <w:sz w:val="28"/>
          <w:szCs w:val="28"/>
        </w:rPr>
      </w:pPr>
    </w:p>
    <w:p w14:paraId="7FEA1FD7" w14:textId="77777777" w:rsidR="00C0392E" w:rsidRPr="00C0392E" w:rsidRDefault="00C0392E" w:rsidP="00C0392E">
      <w:pPr>
        <w:spacing w:before="120"/>
        <w:ind w:firstLine="709"/>
        <w:jc w:val="right"/>
        <w:rPr>
          <w:bCs/>
          <w:sz w:val="28"/>
          <w:szCs w:val="28"/>
        </w:rPr>
      </w:pPr>
      <w:r w:rsidRPr="00C0392E">
        <w:rPr>
          <w:bCs/>
          <w:sz w:val="28"/>
          <w:szCs w:val="28"/>
        </w:rPr>
        <w:t>Таблица 2.13</w:t>
      </w:r>
    </w:p>
    <w:tbl>
      <w:tblPr>
        <w:tblStyle w:val="ae"/>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2290"/>
        <w:gridCol w:w="2551"/>
        <w:gridCol w:w="4246"/>
      </w:tblGrid>
      <w:tr w:rsidR="00185CB2" w:rsidRPr="008D0777" w14:paraId="04F90A83" w14:textId="77777777" w:rsidTr="00185CB2">
        <w:trPr>
          <w:tblHeader/>
        </w:trPr>
        <w:tc>
          <w:tcPr>
            <w:tcW w:w="281" w:type="pct"/>
            <w:shd w:val="clear" w:color="auto" w:fill="auto"/>
          </w:tcPr>
          <w:p w14:paraId="49B3A1EE" w14:textId="77777777" w:rsidR="00185CB2" w:rsidRPr="00C0392E" w:rsidRDefault="00185CB2" w:rsidP="00AF0B5F">
            <w:pPr>
              <w:jc w:val="center"/>
            </w:pPr>
            <w:r w:rsidRPr="00C0392E">
              <w:t>№ п</w:t>
            </w:r>
            <w:r w:rsidRPr="00C0392E">
              <w:rPr>
                <w:lang w:val="en-US"/>
              </w:rPr>
              <w:t>/</w:t>
            </w:r>
            <w:r w:rsidRPr="00C0392E">
              <w:t>п</w:t>
            </w:r>
          </w:p>
        </w:tc>
        <w:tc>
          <w:tcPr>
            <w:tcW w:w="1189" w:type="pct"/>
            <w:shd w:val="clear" w:color="auto" w:fill="auto"/>
          </w:tcPr>
          <w:p w14:paraId="0B580174" w14:textId="77777777" w:rsidR="00185CB2" w:rsidRPr="00C0392E" w:rsidRDefault="00185CB2" w:rsidP="00AF0B5F">
            <w:pPr>
              <w:jc w:val="center"/>
            </w:pPr>
            <w:r w:rsidRPr="00C0392E">
              <w:t>Наименование объекта</w:t>
            </w:r>
          </w:p>
        </w:tc>
        <w:tc>
          <w:tcPr>
            <w:tcW w:w="1325" w:type="pct"/>
            <w:shd w:val="clear" w:color="auto" w:fill="auto"/>
          </w:tcPr>
          <w:p w14:paraId="0FD7A05D" w14:textId="7247A9E6" w:rsidR="00185CB2" w:rsidRPr="00C0392E" w:rsidRDefault="00185CB2" w:rsidP="00AF0B5F">
            <w:pPr>
              <w:jc w:val="center"/>
            </w:pPr>
            <w:r w:rsidRPr="00C0392E">
              <w:t>Местонахождение объекта</w:t>
            </w:r>
          </w:p>
        </w:tc>
        <w:tc>
          <w:tcPr>
            <w:tcW w:w="2205" w:type="pct"/>
            <w:shd w:val="clear" w:color="auto" w:fill="auto"/>
          </w:tcPr>
          <w:p w14:paraId="0CE33F1E" w14:textId="020834A0" w:rsidR="00185CB2" w:rsidRPr="00C0392E" w:rsidRDefault="00185CB2" w:rsidP="00AF0B5F">
            <w:pPr>
              <w:jc w:val="center"/>
            </w:pPr>
            <w:r w:rsidRPr="00C0392E">
              <w:t>Наименование и реквизиты нормативно-правового акта о постановке объекта культурного наследия на государственную охрану</w:t>
            </w:r>
          </w:p>
        </w:tc>
      </w:tr>
      <w:tr w:rsidR="00185CB2" w:rsidRPr="008D0777" w14:paraId="06713DCE" w14:textId="77777777" w:rsidTr="00185CB2">
        <w:trPr>
          <w:tblHeader/>
        </w:trPr>
        <w:tc>
          <w:tcPr>
            <w:tcW w:w="281" w:type="pct"/>
            <w:shd w:val="clear" w:color="auto" w:fill="auto"/>
          </w:tcPr>
          <w:p w14:paraId="2D6D64A5" w14:textId="58962A25" w:rsidR="00185CB2" w:rsidRPr="00C0392E" w:rsidRDefault="00185CB2" w:rsidP="00AF0B5F">
            <w:pPr>
              <w:jc w:val="center"/>
            </w:pPr>
            <w:r>
              <w:t>1</w:t>
            </w:r>
          </w:p>
        </w:tc>
        <w:tc>
          <w:tcPr>
            <w:tcW w:w="1189" w:type="pct"/>
            <w:shd w:val="clear" w:color="auto" w:fill="auto"/>
          </w:tcPr>
          <w:p w14:paraId="58BAE54E" w14:textId="2EDEFDA7" w:rsidR="00185CB2" w:rsidRPr="00C0392E" w:rsidRDefault="00185CB2" w:rsidP="00AF0B5F">
            <w:pPr>
              <w:jc w:val="center"/>
            </w:pPr>
            <w:r>
              <w:t>2</w:t>
            </w:r>
          </w:p>
        </w:tc>
        <w:tc>
          <w:tcPr>
            <w:tcW w:w="1325" w:type="pct"/>
            <w:shd w:val="clear" w:color="auto" w:fill="auto"/>
          </w:tcPr>
          <w:p w14:paraId="1CD78A84" w14:textId="31AB85DB" w:rsidR="00185CB2" w:rsidRPr="00C0392E" w:rsidRDefault="00185CB2" w:rsidP="00AF0B5F">
            <w:pPr>
              <w:jc w:val="center"/>
            </w:pPr>
            <w:r>
              <w:t>3</w:t>
            </w:r>
          </w:p>
        </w:tc>
        <w:tc>
          <w:tcPr>
            <w:tcW w:w="2205" w:type="pct"/>
            <w:shd w:val="clear" w:color="auto" w:fill="auto"/>
          </w:tcPr>
          <w:p w14:paraId="13E9ABD1" w14:textId="3A750378" w:rsidR="00185CB2" w:rsidRPr="00C0392E" w:rsidRDefault="00185CB2" w:rsidP="00AF0B5F">
            <w:pPr>
              <w:jc w:val="center"/>
            </w:pPr>
            <w:r>
              <w:t>4</w:t>
            </w:r>
          </w:p>
        </w:tc>
      </w:tr>
      <w:tr w:rsidR="00185CB2" w:rsidRPr="008D0777" w14:paraId="48FE3951" w14:textId="77777777" w:rsidTr="00185CB2">
        <w:tc>
          <w:tcPr>
            <w:tcW w:w="281" w:type="pct"/>
            <w:shd w:val="clear" w:color="auto" w:fill="auto"/>
          </w:tcPr>
          <w:p w14:paraId="6115084C" w14:textId="0664A3AE" w:rsidR="00185CB2" w:rsidRPr="00C0392E" w:rsidRDefault="00185CB2" w:rsidP="0041155C">
            <w:pPr>
              <w:pStyle w:val="2f6"/>
              <w:rPr>
                <w:szCs w:val="24"/>
              </w:rPr>
            </w:pPr>
            <w:r w:rsidRPr="00C0392E">
              <w:rPr>
                <w:szCs w:val="24"/>
              </w:rPr>
              <w:t>1</w:t>
            </w:r>
          </w:p>
        </w:tc>
        <w:tc>
          <w:tcPr>
            <w:tcW w:w="1189" w:type="pct"/>
            <w:shd w:val="clear" w:color="auto" w:fill="auto"/>
          </w:tcPr>
          <w:p w14:paraId="66C310C7" w14:textId="77777777" w:rsidR="00185CB2" w:rsidRDefault="00185CB2" w:rsidP="00AF0B5F">
            <w:pPr>
              <w:pStyle w:val="2f6"/>
              <w:rPr>
                <w:szCs w:val="24"/>
              </w:rPr>
            </w:pPr>
            <w:r w:rsidRPr="00C0392E">
              <w:rPr>
                <w:szCs w:val="24"/>
              </w:rPr>
              <w:t xml:space="preserve">Правление атамана станицы Федоровской, </w:t>
            </w:r>
          </w:p>
          <w:p w14:paraId="7EEC3B19" w14:textId="3C8F7688" w:rsidR="00185CB2" w:rsidRPr="00C0392E" w:rsidRDefault="00185CB2" w:rsidP="00AF0B5F">
            <w:pPr>
              <w:pStyle w:val="2f6"/>
              <w:rPr>
                <w:szCs w:val="24"/>
              </w:rPr>
            </w:pPr>
            <w:r w:rsidRPr="00C0392E">
              <w:rPr>
                <w:szCs w:val="24"/>
              </w:rPr>
              <w:t>1910 г.</w:t>
            </w:r>
          </w:p>
        </w:tc>
        <w:tc>
          <w:tcPr>
            <w:tcW w:w="1325" w:type="pct"/>
            <w:shd w:val="clear" w:color="auto" w:fill="auto"/>
          </w:tcPr>
          <w:p w14:paraId="6CAA2440" w14:textId="595C090F" w:rsidR="00185CB2" w:rsidRPr="00C0392E" w:rsidRDefault="00185CB2" w:rsidP="00AF0B5F">
            <w:pPr>
              <w:jc w:val="center"/>
            </w:pPr>
            <w:r w:rsidRPr="00C0392E">
              <w:t>ст. Федоровская,</w:t>
            </w:r>
            <w:r>
              <w:t xml:space="preserve">                         </w:t>
            </w:r>
            <w:r w:rsidRPr="00C0392E">
              <w:t xml:space="preserve"> ул. Первомайская, 1</w:t>
            </w:r>
          </w:p>
        </w:tc>
        <w:tc>
          <w:tcPr>
            <w:tcW w:w="2205" w:type="pct"/>
            <w:shd w:val="clear" w:color="auto" w:fill="auto"/>
          </w:tcPr>
          <w:p w14:paraId="022E65A6" w14:textId="5D7391B4" w:rsidR="00185CB2" w:rsidRPr="00C0392E" w:rsidRDefault="00185CB2" w:rsidP="00185CB2">
            <w:pPr>
              <w:jc w:val="center"/>
            </w:pPr>
            <w:r w:rsidRPr="00C0392E">
              <w:t xml:space="preserve">Закон Краснодарского края </w:t>
            </w:r>
            <w:r>
              <w:t xml:space="preserve">                                от 17 августа 2000 г.</w:t>
            </w:r>
            <w:r w:rsidRPr="00C0392E">
              <w:t xml:space="preserve"> №</w:t>
            </w:r>
            <w:r>
              <w:t xml:space="preserve"> </w:t>
            </w:r>
            <w:r w:rsidRPr="00C0392E">
              <w:t xml:space="preserve">313-КЗ </w:t>
            </w:r>
            <w:r>
              <w:t xml:space="preserve">                           </w:t>
            </w:r>
            <w:r w:rsidRPr="00C0392E">
              <w:t>«О перечне объектов культурного наследия (памятников истории и культуры), расположенных на территории Краснодарского края</w:t>
            </w:r>
            <w:r>
              <w:t>»</w:t>
            </w:r>
          </w:p>
        </w:tc>
      </w:tr>
      <w:tr w:rsidR="00185CB2" w:rsidRPr="008D0777" w14:paraId="629AB3B9" w14:textId="77777777" w:rsidTr="00185CB2">
        <w:tc>
          <w:tcPr>
            <w:tcW w:w="281" w:type="pct"/>
            <w:shd w:val="clear" w:color="auto" w:fill="auto"/>
          </w:tcPr>
          <w:p w14:paraId="5BE9B21E" w14:textId="5DE7F19F" w:rsidR="00185CB2" w:rsidRPr="00C0392E" w:rsidRDefault="00185CB2" w:rsidP="00185CB2">
            <w:pPr>
              <w:jc w:val="center"/>
            </w:pPr>
            <w:r w:rsidRPr="00C0392E">
              <w:t>2</w:t>
            </w:r>
          </w:p>
        </w:tc>
        <w:tc>
          <w:tcPr>
            <w:tcW w:w="1189" w:type="pct"/>
            <w:shd w:val="clear" w:color="auto" w:fill="auto"/>
          </w:tcPr>
          <w:p w14:paraId="2F6303A3" w14:textId="3ADE70E2" w:rsidR="00185CB2" w:rsidRPr="00C0392E" w:rsidRDefault="00185CB2" w:rsidP="00185CB2">
            <w:pPr>
              <w:jc w:val="center"/>
            </w:pPr>
            <w:r w:rsidRPr="00C0392E">
              <w:t>Памятник воинам-земляка, погибшим в годы Великой Отечественной войны, 1975 г.</w:t>
            </w:r>
          </w:p>
        </w:tc>
        <w:tc>
          <w:tcPr>
            <w:tcW w:w="1325" w:type="pct"/>
            <w:shd w:val="clear" w:color="auto" w:fill="auto"/>
          </w:tcPr>
          <w:p w14:paraId="135DDB8E" w14:textId="493F3358" w:rsidR="00185CB2" w:rsidRPr="00C0392E" w:rsidRDefault="00185CB2" w:rsidP="00185CB2">
            <w:pPr>
              <w:jc w:val="center"/>
            </w:pPr>
            <w:r w:rsidRPr="00C0392E">
              <w:t>ст. Федоровская, центр</w:t>
            </w:r>
          </w:p>
        </w:tc>
        <w:tc>
          <w:tcPr>
            <w:tcW w:w="2205" w:type="pct"/>
            <w:shd w:val="clear" w:color="auto" w:fill="auto"/>
          </w:tcPr>
          <w:p w14:paraId="0AE732F6" w14:textId="197E026D" w:rsidR="00185CB2" w:rsidRPr="00C0392E" w:rsidRDefault="00185CB2" w:rsidP="00185CB2">
            <w:pPr>
              <w:jc w:val="center"/>
              <w:rPr>
                <w:color w:val="000000"/>
                <w:spacing w:val="-4"/>
              </w:rPr>
            </w:pPr>
            <w:r w:rsidRPr="007710CB">
              <w:t>Закон Краснодарского края                                 от 17 августа 2000 г. № 313-КЗ                            «О перечне объектов культурного наследия (памятников истории и культуры), расположенных на территории Краснодарского края»</w:t>
            </w:r>
          </w:p>
        </w:tc>
      </w:tr>
      <w:tr w:rsidR="00185CB2" w:rsidRPr="008D0777" w14:paraId="40AEBADD" w14:textId="77777777" w:rsidTr="00185CB2">
        <w:tc>
          <w:tcPr>
            <w:tcW w:w="281" w:type="pct"/>
            <w:shd w:val="clear" w:color="auto" w:fill="auto"/>
          </w:tcPr>
          <w:p w14:paraId="63EDAE6D" w14:textId="262D4F6F" w:rsidR="00185CB2" w:rsidRPr="00C0392E" w:rsidRDefault="00185CB2" w:rsidP="00185CB2">
            <w:pPr>
              <w:jc w:val="center"/>
            </w:pPr>
            <w:r w:rsidRPr="00C0392E">
              <w:t>3</w:t>
            </w:r>
          </w:p>
        </w:tc>
        <w:tc>
          <w:tcPr>
            <w:tcW w:w="1189" w:type="pct"/>
            <w:shd w:val="clear" w:color="auto" w:fill="auto"/>
          </w:tcPr>
          <w:p w14:paraId="30496CDB" w14:textId="26C387F0" w:rsidR="00185CB2" w:rsidRPr="00C0392E" w:rsidRDefault="00185CB2" w:rsidP="00185CB2">
            <w:pPr>
              <w:jc w:val="center"/>
            </w:pPr>
            <w:r w:rsidRPr="00C0392E">
              <w:t>Памятник героям гражданской воны, 1920 г., реставрирован в 1961 г.</w:t>
            </w:r>
          </w:p>
        </w:tc>
        <w:tc>
          <w:tcPr>
            <w:tcW w:w="1325" w:type="pct"/>
            <w:shd w:val="clear" w:color="auto" w:fill="auto"/>
          </w:tcPr>
          <w:p w14:paraId="650984FE" w14:textId="75CA4CCC" w:rsidR="00185CB2" w:rsidRPr="00C0392E" w:rsidRDefault="00185CB2" w:rsidP="00185CB2">
            <w:pPr>
              <w:jc w:val="center"/>
            </w:pPr>
            <w:r w:rsidRPr="00C0392E">
              <w:t>ст. Федоровская, школа №</w:t>
            </w:r>
            <w:r>
              <w:t xml:space="preserve"> </w:t>
            </w:r>
            <w:r w:rsidRPr="00C0392E">
              <w:t>12</w:t>
            </w:r>
          </w:p>
        </w:tc>
        <w:tc>
          <w:tcPr>
            <w:tcW w:w="2205" w:type="pct"/>
            <w:shd w:val="clear" w:color="auto" w:fill="auto"/>
          </w:tcPr>
          <w:p w14:paraId="7323D4FC" w14:textId="51609346" w:rsidR="00185CB2" w:rsidRPr="00C0392E" w:rsidRDefault="00185CB2" w:rsidP="00185CB2">
            <w:pPr>
              <w:jc w:val="center"/>
            </w:pPr>
            <w:r w:rsidRPr="007710CB">
              <w:t>Закон Краснодарского края                                 от 17 августа 2000 г. № 313-КЗ                            «О перечне объектов культурного наследия (памятников истории и культуры), расположенных на территории Краснодарского края»</w:t>
            </w:r>
          </w:p>
        </w:tc>
      </w:tr>
      <w:tr w:rsidR="00185CB2" w:rsidRPr="008D0777" w14:paraId="0047C538" w14:textId="77777777" w:rsidTr="00185CB2">
        <w:tc>
          <w:tcPr>
            <w:tcW w:w="281" w:type="pct"/>
            <w:shd w:val="clear" w:color="auto" w:fill="auto"/>
          </w:tcPr>
          <w:p w14:paraId="0A4378BF" w14:textId="334D13AA" w:rsidR="00185CB2" w:rsidRPr="00C0392E" w:rsidRDefault="00185CB2" w:rsidP="00185CB2">
            <w:pPr>
              <w:jc w:val="center"/>
            </w:pPr>
            <w:r w:rsidRPr="00C0392E">
              <w:t>4</w:t>
            </w:r>
          </w:p>
        </w:tc>
        <w:tc>
          <w:tcPr>
            <w:tcW w:w="1189" w:type="pct"/>
            <w:shd w:val="clear" w:color="auto" w:fill="auto"/>
          </w:tcPr>
          <w:p w14:paraId="597BDD4D" w14:textId="3E387FD8" w:rsidR="00185CB2" w:rsidRPr="00C0392E" w:rsidRDefault="00185CB2" w:rsidP="00185CB2">
            <w:pPr>
              <w:jc w:val="center"/>
            </w:pPr>
            <w:r w:rsidRPr="00C0392E">
              <w:t>Братская могила советских воинов, погибших в боях с фашистскими захватчиками, 1942-1943 годы</w:t>
            </w:r>
          </w:p>
        </w:tc>
        <w:tc>
          <w:tcPr>
            <w:tcW w:w="1325" w:type="pct"/>
            <w:shd w:val="clear" w:color="auto" w:fill="auto"/>
          </w:tcPr>
          <w:p w14:paraId="65608BDD" w14:textId="7AEA1C4A" w:rsidR="00185CB2" w:rsidRPr="00C0392E" w:rsidRDefault="00185CB2" w:rsidP="00185CB2">
            <w:pPr>
              <w:jc w:val="center"/>
            </w:pPr>
            <w:r w:rsidRPr="00C0392E">
              <w:t>ст. Федоровская, школа №</w:t>
            </w:r>
            <w:r>
              <w:t xml:space="preserve"> </w:t>
            </w:r>
            <w:r w:rsidRPr="00C0392E">
              <w:t>12</w:t>
            </w:r>
          </w:p>
        </w:tc>
        <w:tc>
          <w:tcPr>
            <w:tcW w:w="2205" w:type="pct"/>
            <w:shd w:val="clear" w:color="auto" w:fill="auto"/>
          </w:tcPr>
          <w:p w14:paraId="289F3F2F" w14:textId="4AE40B90" w:rsidR="00185CB2" w:rsidRPr="00C0392E" w:rsidRDefault="00185CB2" w:rsidP="00185CB2">
            <w:pPr>
              <w:jc w:val="center"/>
            </w:pPr>
            <w:r w:rsidRPr="007710CB">
              <w:t>Закон Краснодарского края                                 от 17 августа 2000 г. № 313-КЗ                            «О перечне объектов культурного наследия (памятников истории и культуры), расположенных на территории Краснодарского края»</w:t>
            </w:r>
          </w:p>
        </w:tc>
      </w:tr>
    </w:tbl>
    <w:p w14:paraId="33BA2703" w14:textId="0E585FCA" w:rsidR="00B02F66" w:rsidRPr="00185CB2" w:rsidRDefault="00B02F66" w:rsidP="00B5359F">
      <w:pPr>
        <w:pStyle w:val="a1"/>
        <w:ind w:firstLine="360"/>
        <w:rPr>
          <w:sz w:val="28"/>
          <w:szCs w:val="28"/>
          <w:lang w:val="ru-RU"/>
        </w:rPr>
      </w:pPr>
    </w:p>
    <w:p w14:paraId="487DC125" w14:textId="17F2B2E1" w:rsidR="00976BAE" w:rsidRDefault="00540160" w:rsidP="00185CB2">
      <w:pPr>
        <w:jc w:val="center"/>
        <w:rPr>
          <w:sz w:val="28"/>
          <w:szCs w:val="28"/>
        </w:rPr>
      </w:pPr>
      <w:bookmarkStart w:id="70" w:name="_Hlk55201293"/>
      <w:bookmarkEnd w:id="69"/>
      <w:r w:rsidRPr="00185CB2">
        <w:rPr>
          <w:sz w:val="28"/>
          <w:szCs w:val="28"/>
        </w:rPr>
        <w:t>О</w:t>
      </w:r>
      <w:r w:rsidR="00953B5B" w:rsidRPr="00185CB2">
        <w:rPr>
          <w:sz w:val="28"/>
          <w:szCs w:val="28"/>
        </w:rPr>
        <w:t>бъекты</w:t>
      </w:r>
      <w:r w:rsidR="001D0821" w:rsidRPr="00185CB2">
        <w:rPr>
          <w:sz w:val="28"/>
          <w:szCs w:val="28"/>
        </w:rPr>
        <w:t xml:space="preserve"> археологического наследия</w:t>
      </w:r>
      <w:r w:rsidR="007A1242" w:rsidRPr="00185CB2">
        <w:rPr>
          <w:sz w:val="28"/>
          <w:szCs w:val="28"/>
        </w:rPr>
        <w:t xml:space="preserve"> </w:t>
      </w:r>
      <w:r w:rsidR="00192E72" w:rsidRPr="00185CB2">
        <w:rPr>
          <w:sz w:val="28"/>
          <w:szCs w:val="28"/>
        </w:rPr>
        <w:t xml:space="preserve">на территории </w:t>
      </w:r>
      <w:r w:rsidR="000471D6" w:rsidRPr="00185CB2">
        <w:rPr>
          <w:sz w:val="28"/>
          <w:szCs w:val="28"/>
        </w:rPr>
        <w:t>Федоровского</w:t>
      </w:r>
      <w:r w:rsidR="002C4EFC" w:rsidRPr="00185CB2">
        <w:rPr>
          <w:sz w:val="28"/>
          <w:szCs w:val="28"/>
        </w:rPr>
        <w:t xml:space="preserve"> СП</w:t>
      </w:r>
    </w:p>
    <w:p w14:paraId="54C515E3" w14:textId="77777777" w:rsidR="00185CB2" w:rsidRDefault="00185CB2" w:rsidP="00185CB2">
      <w:pPr>
        <w:jc w:val="center"/>
        <w:rPr>
          <w:sz w:val="28"/>
          <w:szCs w:val="28"/>
        </w:rPr>
      </w:pPr>
    </w:p>
    <w:p w14:paraId="1FF8DF7C" w14:textId="77777777" w:rsidR="00185CB2" w:rsidRPr="00185CB2" w:rsidRDefault="00185CB2" w:rsidP="00185CB2">
      <w:pPr>
        <w:ind w:firstLine="709"/>
        <w:jc w:val="right"/>
        <w:rPr>
          <w:bCs/>
          <w:sz w:val="28"/>
          <w:szCs w:val="28"/>
        </w:rPr>
      </w:pPr>
      <w:r w:rsidRPr="00185CB2">
        <w:rPr>
          <w:bCs/>
          <w:sz w:val="28"/>
          <w:szCs w:val="28"/>
        </w:rPr>
        <w:t>Таблица 2.14</w:t>
      </w:r>
    </w:p>
    <w:tbl>
      <w:tblPr>
        <w:tblStyle w:val="ae"/>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1831"/>
        <w:gridCol w:w="2551"/>
        <w:gridCol w:w="4670"/>
      </w:tblGrid>
      <w:tr w:rsidR="001462C1" w:rsidRPr="008D0777" w14:paraId="1435B33A" w14:textId="06A85CB4" w:rsidTr="00E87568">
        <w:tc>
          <w:tcPr>
            <w:tcW w:w="299" w:type="pct"/>
            <w:shd w:val="clear" w:color="auto" w:fill="auto"/>
          </w:tcPr>
          <w:p w14:paraId="35CAD365" w14:textId="3D1ED254" w:rsidR="001462C1" w:rsidRPr="00185CB2" w:rsidRDefault="001462C1" w:rsidP="000249B2">
            <w:pPr>
              <w:jc w:val="center"/>
              <w:rPr>
                <w:b/>
              </w:rPr>
            </w:pPr>
            <w:r w:rsidRPr="00185CB2">
              <w:rPr>
                <w:b/>
              </w:rPr>
              <w:t>№ п</w:t>
            </w:r>
            <w:r w:rsidRPr="00185CB2">
              <w:rPr>
                <w:b/>
                <w:lang w:val="en-US"/>
              </w:rPr>
              <w:t>/</w:t>
            </w:r>
            <w:r w:rsidRPr="00185CB2">
              <w:rPr>
                <w:b/>
              </w:rPr>
              <w:t>п</w:t>
            </w:r>
          </w:p>
        </w:tc>
        <w:tc>
          <w:tcPr>
            <w:tcW w:w="951" w:type="pct"/>
            <w:shd w:val="clear" w:color="auto" w:fill="auto"/>
          </w:tcPr>
          <w:p w14:paraId="472F649D" w14:textId="1CA9B67E" w:rsidR="001462C1" w:rsidRPr="00185CB2" w:rsidRDefault="001462C1" w:rsidP="00185CB2">
            <w:pPr>
              <w:jc w:val="center"/>
              <w:rPr>
                <w:b/>
              </w:rPr>
            </w:pPr>
            <w:r w:rsidRPr="00185CB2">
              <w:rPr>
                <w:b/>
              </w:rPr>
              <w:t>Наименование объекта</w:t>
            </w:r>
          </w:p>
        </w:tc>
        <w:tc>
          <w:tcPr>
            <w:tcW w:w="1325" w:type="pct"/>
            <w:shd w:val="clear" w:color="auto" w:fill="auto"/>
          </w:tcPr>
          <w:p w14:paraId="0033AEE2" w14:textId="77777777" w:rsidR="001462C1" w:rsidRPr="00185CB2" w:rsidRDefault="001462C1" w:rsidP="000249B2">
            <w:pPr>
              <w:jc w:val="center"/>
              <w:rPr>
                <w:b/>
              </w:rPr>
            </w:pPr>
            <w:r w:rsidRPr="00185CB2">
              <w:rPr>
                <w:b/>
              </w:rPr>
              <w:t>Местонахождение объекта</w:t>
            </w:r>
          </w:p>
        </w:tc>
        <w:tc>
          <w:tcPr>
            <w:tcW w:w="2426" w:type="pct"/>
            <w:shd w:val="clear" w:color="auto" w:fill="auto"/>
          </w:tcPr>
          <w:p w14:paraId="03F915A6" w14:textId="6C46BF1E" w:rsidR="001462C1" w:rsidRPr="00185CB2" w:rsidRDefault="001462C1" w:rsidP="000249B2">
            <w:pPr>
              <w:jc w:val="center"/>
              <w:rPr>
                <w:b/>
              </w:rPr>
            </w:pPr>
            <w:r w:rsidRPr="00185CB2">
              <w:rPr>
                <w:b/>
              </w:rPr>
              <w:t xml:space="preserve">Наименование и реквизиты нормативно-правового акта </w:t>
            </w:r>
            <w:r w:rsidR="00185CB2">
              <w:rPr>
                <w:b/>
              </w:rPr>
              <w:t xml:space="preserve">                               </w:t>
            </w:r>
            <w:r w:rsidRPr="00185CB2">
              <w:rPr>
                <w:b/>
              </w:rPr>
              <w:t>о постановке объекта культурного наследия на государственную охрану</w:t>
            </w:r>
          </w:p>
        </w:tc>
      </w:tr>
      <w:tr w:rsidR="00185CB2" w:rsidRPr="008D0777" w14:paraId="1678DAAE" w14:textId="77777777" w:rsidTr="00E87568">
        <w:tc>
          <w:tcPr>
            <w:tcW w:w="299" w:type="pct"/>
            <w:shd w:val="clear" w:color="auto" w:fill="auto"/>
          </w:tcPr>
          <w:p w14:paraId="74E44A78" w14:textId="376DA613" w:rsidR="00185CB2" w:rsidRPr="00185CB2" w:rsidRDefault="00185CB2" w:rsidP="000249B2">
            <w:pPr>
              <w:jc w:val="center"/>
            </w:pPr>
            <w:r w:rsidRPr="00185CB2">
              <w:t>1</w:t>
            </w:r>
          </w:p>
        </w:tc>
        <w:tc>
          <w:tcPr>
            <w:tcW w:w="951" w:type="pct"/>
            <w:shd w:val="clear" w:color="auto" w:fill="auto"/>
          </w:tcPr>
          <w:p w14:paraId="7509C644" w14:textId="17C54DE7" w:rsidR="00185CB2" w:rsidRPr="00185CB2" w:rsidRDefault="00185CB2" w:rsidP="000249B2">
            <w:pPr>
              <w:jc w:val="center"/>
            </w:pPr>
            <w:r w:rsidRPr="00185CB2">
              <w:t>2</w:t>
            </w:r>
          </w:p>
        </w:tc>
        <w:tc>
          <w:tcPr>
            <w:tcW w:w="1325" w:type="pct"/>
            <w:shd w:val="clear" w:color="auto" w:fill="auto"/>
          </w:tcPr>
          <w:p w14:paraId="13081578" w14:textId="693136C8" w:rsidR="00185CB2" w:rsidRPr="00185CB2" w:rsidRDefault="00185CB2" w:rsidP="000249B2">
            <w:pPr>
              <w:jc w:val="center"/>
            </w:pPr>
            <w:r w:rsidRPr="00185CB2">
              <w:t>3</w:t>
            </w:r>
          </w:p>
        </w:tc>
        <w:tc>
          <w:tcPr>
            <w:tcW w:w="2426" w:type="pct"/>
            <w:shd w:val="clear" w:color="auto" w:fill="auto"/>
          </w:tcPr>
          <w:p w14:paraId="382C4C53" w14:textId="269A6D24" w:rsidR="00185CB2" w:rsidRPr="00185CB2" w:rsidRDefault="00185CB2" w:rsidP="000249B2">
            <w:pPr>
              <w:jc w:val="center"/>
            </w:pPr>
            <w:r w:rsidRPr="00185CB2">
              <w:t>4</w:t>
            </w:r>
          </w:p>
        </w:tc>
      </w:tr>
      <w:tr w:rsidR="006C33D6" w:rsidRPr="008D0777" w14:paraId="3E0D139F" w14:textId="05C033E3" w:rsidTr="00E87568">
        <w:tc>
          <w:tcPr>
            <w:tcW w:w="299" w:type="pct"/>
            <w:shd w:val="clear" w:color="auto" w:fill="auto"/>
          </w:tcPr>
          <w:p w14:paraId="0110FD39" w14:textId="064FF386" w:rsidR="0041155C" w:rsidRPr="00185CB2" w:rsidRDefault="00185CB2" w:rsidP="0041155C">
            <w:pPr>
              <w:pStyle w:val="2f6"/>
              <w:rPr>
                <w:szCs w:val="24"/>
              </w:rPr>
            </w:pPr>
            <w:r w:rsidRPr="00185CB2">
              <w:rPr>
                <w:szCs w:val="24"/>
              </w:rPr>
              <w:t>1</w:t>
            </w:r>
          </w:p>
        </w:tc>
        <w:tc>
          <w:tcPr>
            <w:tcW w:w="951" w:type="pct"/>
            <w:shd w:val="clear" w:color="auto" w:fill="auto"/>
          </w:tcPr>
          <w:p w14:paraId="03E3F792" w14:textId="56189AF4" w:rsidR="006C33D6" w:rsidRPr="00185CB2" w:rsidRDefault="0091702C" w:rsidP="00185CB2">
            <w:pPr>
              <w:pStyle w:val="2f6"/>
              <w:rPr>
                <w:b/>
                <w:szCs w:val="24"/>
              </w:rPr>
            </w:pPr>
            <w:r w:rsidRPr="00185CB2">
              <w:rPr>
                <w:szCs w:val="24"/>
              </w:rPr>
              <w:t xml:space="preserve">Курганная группа </w:t>
            </w:r>
          </w:p>
        </w:tc>
        <w:tc>
          <w:tcPr>
            <w:tcW w:w="1325" w:type="pct"/>
            <w:shd w:val="clear" w:color="auto" w:fill="auto"/>
          </w:tcPr>
          <w:p w14:paraId="5B9D45D9" w14:textId="71FFE25F" w:rsidR="006C33D6" w:rsidRPr="00185CB2" w:rsidRDefault="0091702C" w:rsidP="00185CB2">
            <w:pPr>
              <w:jc w:val="center"/>
            </w:pPr>
            <w:r w:rsidRPr="00185CB2">
              <w:t xml:space="preserve">ст. Федоровская, 2 км </w:t>
            </w:r>
            <w:r w:rsidR="00185CB2">
              <w:t xml:space="preserve">   </w:t>
            </w:r>
            <w:r w:rsidRPr="00185CB2">
              <w:t xml:space="preserve">к западу от станицы, примыкает с севера к </w:t>
            </w:r>
          </w:p>
        </w:tc>
        <w:tc>
          <w:tcPr>
            <w:tcW w:w="2426" w:type="pct"/>
          </w:tcPr>
          <w:p w14:paraId="39932FE1" w14:textId="1A2244CC" w:rsidR="006C33D6" w:rsidRPr="00185CB2" w:rsidRDefault="00F3746D" w:rsidP="00E87568">
            <w:pPr>
              <w:jc w:val="center"/>
            </w:pPr>
            <w:r w:rsidRPr="00185CB2">
              <w:t>Закон Краснодарск</w:t>
            </w:r>
            <w:r w:rsidR="00E87568">
              <w:t>ого края                                    от 17 августа 2000 г.</w:t>
            </w:r>
            <w:r w:rsidRPr="00185CB2">
              <w:t xml:space="preserve"> №</w:t>
            </w:r>
            <w:r w:rsidR="00E87568">
              <w:t xml:space="preserve"> </w:t>
            </w:r>
            <w:r w:rsidRPr="00185CB2">
              <w:t xml:space="preserve">313-КЗ «О перечне объектов культурного наследия </w:t>
            </w:r>
          </w:p>
        </w:tc>
      </w:tr>
      <w:tr w:rsidR="00185CB2" w:rsidRPr="008D0777" w14:paraId="7E1E2B9E" w14:textId="77777777" w:rsidTr="00E87568">
        <w:tc>
          <w:tcPr>
            <w:tcW w:w="299" w:type="pct"/>
            <w:shd w:val="clear" w:color="auto" w:fill="auto"/>
          </w:tcPr>
          <w:p w14:paraId="7607A75B" w14:textId="66483844" w:rsidR="00185CB2" w:rsidRPr="00185CB2" w:rsidRDefault="00185CB2" w:rsidP="0041155C">
            <w:pPr>
              <w:pStyle w:val="2f6"/>
              <w:rPr>
                <w:szCs w:val="24"/>
              </w:rPr>
            </w:pPr>
            <w:r>
              <w:rPr>
                <w:szCs w:val="24"/>
              </w:rPr>
              <w:lastRenderedPageBreak/>
              <w:t>1</w:t>
            </w:r>
          </w:p>
        </w:tc>
        <w:tc>
          <w:tcPr>
            <w:tcW w:w="951" w:type="pct"/>
            <w:shd w:val="clear" w:color="auto" w:fill="auto"/>
          </w:tcPr>
          <w:p w14:paraId="1EAC3922" w14:textId="123F70EC" w:rsidR="00185CB2" w:rsidRPr="00185CB2" w:rsidRDefault="00185CB2" w:rsidP="006C33D6">
            <w:pPr>
              <w:pStyle w:val="2f6"/>
              <w:rPr>
                <w:szCs w:val="24"/>
              </w:rPr>
            </w:pPr>
            <w:r>
              <w:rPr>
                <w:szCs w:val="24"/>
              </w:rPr>
              <w:t>2</w:t>
            </w:r>
          </w:p>
        </w:tc>
        <w:tc>
          <w:tcPr>
            <w:tcW w:w="1325" w:type="pct"/>
            <w:shd w:val="clear" w:color="auto" w:fill="auto"/>
          </w:tcPr>
          <w:p w14:paraId="5018968E" w14:textId="0CB59852" w:rsidR="00185CB2" w:rsidRPr="00185CB2" w:rsidRDefault="00185CB2" w:rsidP="006C33D6">
            <w:pPr>
              <w:jc w:val="center"/>
            </w:pPr>
            <w:r>
              <w:t>3</w:t>
            </w:r>
          </w:p>
        </w:tc>
        <w:tc>
          <w:tcPr>
            <w:tcW w:w="2426" w:type="pct"/>
            <w:shd w:val="clear" w:color="auto" w:fill="auto"/>
          </w:tcPr>
          <w:p w14:paraId="5A54B12F" w14:textId="7F9B759C" w:rsidR="00185CB2" w:rsidRPr="00185CB2" w:rsidRDefault="00185CB2" w:rsidP="006C33D6">
            <w:pPr>
              <w:jc w:val="center"/>
            </w:pPr>
            <w:r>
              <w:t>4</w:t>
            </w:r>
          </w:p>
        </w:tc>
      </w:tr>
      <w:tr w:rsidR="00185CB2" w:rsidRPr="008D0777" w14:paraId="00E9572C" w14:textId="77777777" w:rsidTr="00E87568">
        <w:tc>
          <w:tcPr>
            <w:tcW w:w="299" w:type="pct"/>
            <w:shd w:val="clear" w:color="auto" w:fill="auto"/>
          </w:tcPr>
          <w:p w14:paraId="4DF5BAE0" w14:textId="77777777" w:rsidR="00185CB2" w:rsidRPr="00185CB2" w:rsidRDefault="00185CB2" w:rsidP="0041155C">
            <w:pPr>
              <w:pStyle w:val="2f6"/>
              <w:rPr>
                <w:szCs w:val="24"/>
              </w:rPr>
            </w:pPr>
          </w:p>
        </w:tc>
        <w:tc>
          <w:tcPr>
            <w:tcW w:w="951" w:type="pct"/>
            <w:shd w:val="clear" w:color="auto" w:fill="auto"/>
          </w:tcPr>
          <w:p w14:paraId="670F156A" w14:textId="66FDE64C" w:rsidR="00185CB2" w:rsidRPr="00185CB2" w:rsidRDefault="00185CB2" w:rsidP="006C33D6">
            <w:pPr>
              <w:pStyle w:val="2f6"/>
              <w:rPr>
                <w:szCs w:val="24"/>
              </w:rPr>
            </w:pPr>
            <w:r w:rsidRPr="00185CB2">
              <w:rPr>
                <w:szCs w:val="24"/>
              </w:rPr>
              <w:t>«Федоровская» (2 насыпи</w:t>
            </w:r>
            <w:r>
              <w:rPr>
                <w:szCs w:val="24"/>
              </w:rPr>
              <w:t>)</w:t>
            </w:r>
          </w:p>
        </w:tc>
        <w:tc>
          <w:tcPr>
            <w:tcW w:w="1325" w:type="pct"/>
            <w:shd w:val="clear" w:color="auto" w:fill="auto"/>
          </w:tcPr>
          <w:p w14:paraId="48B56EE1" w14:textId="569EC953" w:rsidR="00185CB2" w:rsidRPr="00185CB2" w:rsidRDefault="00185CB2" w:rsidP="006C33D6">
            <w:pPr>
              <w:jc w:val="center"/>
            </w:pPr>
            <w:r w:rsidRPr="00185CB2">
              <w:t>асфальтированной дороге</w:t>
            </w:r>
          </w:p>
        </w:tc>
        <w:tc>
          <w:tcPr>
            <w:tcW w:w="2426" w:type="pct"/>
          </w:tcPr>
          <w:p w14:paraId="736B92BD" w14:textId="652A54F1" w:rsidR="00185CB2" w:rsidRPr="00185CB2" w:rsidRDefault="00E87568" w:rsidP="006C33D6">
            <w:pPr>
              <w:jc w:val="center"/>
            </w:pPr>
            <w:r w:rsidRPr="00185CB2">
              <w:t xml:space="preserve">(памятников </w:t>
            </w:r>
            <w:r w:rsidR="00185CB2" w:rsidRPr="00185CB2">
              <w:t>истории и культуры), расположенных на территории Краснодарского края</w:t>
            </w:r>
          </w:p>
        </w:tc>
      </w:tr>
    </w:tbl>
    <w:p w14:paraId="3A98AE02" w14:textId="77777777" w:rsidR="008D0573" w:rsidRPr="00185CB2" w:rsidRDefault="008D0573" w:rsidP="00E11EA4">
      <w:pPr>
        <w:keepNext/>
        <w:suppressAutoHyphens/>
        <w:jc w:val="right"/>
        <w:rPr>
          <w:b/>
          <w:i/>
          <w:sz w:val="28"/>
          <w:szCs w:val="28"/>
        </w:rPr>
      </w:pPr>
    </w:p>
    <w:p w14:paraId="62924BB0" w14:textId="77777777" w:rsidR="00185CB2" w:rsidRPr="00E87568" w:rsidRDefault="004666D3" w:rsidP="00185CB2">
      <w:pPr>
        <w:keepNext/>
        <w:suppressAutoHyphens/>
        <w:jc w:val="center"/>
        <w:rPr>
          <w:sz w:val="28"/>
          <w:szCs w:val="28"/>
        </w:rPr>
      </w:pPr>
      <w:r w:rsidRPr="00E87568">
        <w:rPr>
          <w:sz w:val="28"/>
          <w:szCs w:val="28"/>
        </w:rPr>
        <w:t>Достопримечательные места</w:t>
      </w:r>
      <w:r w:rsidR="00D34205" w:rsidRPr="00E87568">
        <w:rPr>
          <w:sz w:val="28"/>
          <w:szCs w:val="28"/>
        </w:rPr>
        <w:t>, расположенные</w:t>
      </w:r>
      <w:r w:rsidR="00EA05FB" w:rsidRPr="00E87568">
        <w:rPr>
          <w:sz w:val="28"/>
          <w:szCs w:val="28"/>
        </w:rPr>
        <w:t xml:space="preserve"> на территории </w:t>
      </w:r>
    </w:p>
    <w:p w14:paraId="35ED9E09" w14:textId="36227293" w:rsidR="00EA05FB" w:rsidRPr="00E87568" w:rsidRDefault="000471D6" w:rsidP="00185CB2">
      <w:pPr>
        <w:keepNext/>
        <w:suppressAutoHyphens/>
        <w:jc w:val="center"/>
        <w:rPr>
          <w:sz w:val="28"/>
          <w:szCs w:val="28"/>
        </w:rPr>
      </w:pPr>
      <w:r w:rsidRPr="00E87568">
        <w:rPr>
          <w:sz w:val="28"/>
          <w:szCs w:val="28"/>
        </w:rPr>
        <w:t>Федоровского</w:t>
      </w:r>
      <w:r w:rsidR="00EA05FB" w:rsidRPr="00E87568">
        <w:rPr>
          <w:sz w:val="28"/>
          <w:szCs w:val="28"/>
        </w:rPr>
        <w:t xml:space="preserve"> СП</w:t>
      </w:r>
    </w:p>
    <w:p w14:paraId="53EBDE12" w14:textId="6A776B2E" w:rsidR="00185CB2" w:rsidRPr="00E87568" w:rsidRDefault="00185CB2" w:rsidP="00185CB2">
      <w:pPr>
        <w:keepNext/>
        <w:suppressAutoHyphens/>
        <w:jc w:val="center"/>
        <w:rPr>
          <w:sz w:val="28"/>
          <w:szCs w:val="28"/>
        </w:rPr>
      </w:pPr>
    </w:p>
    <w:p w14:paraId="22C8D090" w14:textId="77777777" w:rsidR="00185CB2" w:rsidRPr="00185CB2" w:rsidRDefault="00185CB2" w:rsidP="00185CB2">
      <w:pPr>
        <w:keepNext/>
        <w:suppressAutoHyphens/>
        <w:jc w:val="right"/>
        <w:rPr>
          <w:sz w:val="28"/>
          <w:szCs w:val="28"/>
        </w:rPr>
      </w:pPr>
      <w:r w:rsidRPr="00185CB2">
        <w:rPr>
          <w:sz w:val="28"/>
          <w:szCs w:val="28"/>
        </w:rPr>
        <w:t>Таблица 2.15</w:t>
      </w:r>
    </w:p>
    <w:tbl>
      <w:tblPr>
        <w:tblStyle w:val="ae"/>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
        <w:gridCol w:w="1895"/>
        <w:gridCol w:w="2177"/>
        <w:gridCol w:w="4756"/>
      </w:tblGrid>
      <w:tr w:rsidR="00E87568" w:rsidRPr="008D0777" w14:paraId="75891DD6" w14:textId="77777777" w:rsidTr="00E87568">
        <w:trPr>
          <w:tblHeader/>
        </w:trPr>
        <w:tc>
          <w:tcPr>
            <w:tcW w:w="286" w:type="pct"/>
            <w:shd w:val="clear" w:color="auto" w:fill="auto"/>
          </w:tcPr>
          <w:p w14:paraId="4A53C744" w14:textId="3B05319F" w:rsidR="00E87568" w:rsidRPr="00E87568" w:rsidRDefault="00E87568" w:rsidP="00EA05FB">
            <w:pPr>
              <w:jc w:val="center"/>
              <w:rPr>
                <w:b/>
              </w:rPr>
            </w:pPr>
            <w:r w:rsidRPr="00E87568">
              <w:rPr>
                <w:b/>
              </w:rPr>
              <w:t>№ п</w:t>
            </w:r>
            <w:r w:rsidRPr="00E87568">
              <w:rPr>
                <w:b/>
                <w:lang w:val="en-US"/>
              </w:rPr>
              <w:t>/</w:t>
            </w:r>
            <w:r>
              <w:rPr>
                <w:b/>
              </w:rPr>
              <w:t>1</w:t>
            </w:r>
            <w:r w:rsidRPr="00E87568">
              <w:rPr>
                <w:b/>
              </w:rPr>
              <w:t>п</w:t>
            </w:r>
            <w:r>
              <w:rPr>
                <w:b/>
              </w:rPr>
              <w:t>2</w:t>
            </w:r>
          </w:p>
        </w:tc>
        <w:tc>
          <w:tcPr>
            <w:tcW w:w="1004" w:type="pct"/>
            <w:shd w:val="clear" w:color="auto" w:fill="auto"/>
          </w:tcPr>
          <w:p w14:paraId="774A60F8" w14:textId="1DEA8DEF" w:rsidR="00E87568" w:rsidRPr="00E87568" w:rsidRDefault="00E87568" w:rsidP="00EA05FB">
            <w:pPr>
              <w:jc w:val="center"/>
              <w:rPr>
                <w:b/>
              </w:rPr>
            </w:pPr>
            <w:r w:rsidRPr="00E87568">
              <w:rPr>
                <w:b/>
              </w:rPr>
              <w:t>Наименование объекта</w:t>
            </w:r>
          </w:p>
        </w:tc>
        <w:tc>
          <w:tcPr>
            <w:tcW w:w="1180" w:type="pct"/>
            <w:shd w:val="clear" w:color="auto" w:fill="auto"/>
          </w:tcPr>
          <w:p w14:paraId="7B76F8D6" w14:textId="77777777" w:rsidR="00E87568" w:rsidRPr="00E87568" w:rsidRDefault="00E87568" w:rsidP="00EA05FB">
            <w:pPr>
              <w:jc w:val="center"/>
              <w:rPr>
                <w:b/>
              </w:rPr>
            </w:pPr>
            <w:r w:rsidRPr="00E87568">
              <w:rPr>
                <w:b/>
              </w:rPr>
              <w:t>Местонахождение объекта</w:t>
            </w:r>
          </w:p>
        </w:tc>
        <w:tc>
          <w:tcPr>
            <w:tcW w:w="2530" w:type="pct"/>
            <w:shd w:val="clear" w:color="auto" w:fill="auto"/>
          </w:tcPr>
          <w:p w14:paraId="1E351591" w14:textId="44BC32E8" w:rsidR="00E87568" w:rsidRPr="00E87568" w:rsidRDefault="00E87568" w:rsidP="00EA05FB">
            <w:pPr>
              <w:jc w:val="center"/>
              <w:rPr>
                <w:b/>
              </w:rPr>
            </w:pPr>
            <w:r w:rsidRPr="00E87568">
              <w:rPr>
                <w:b/>
              </w:rPr>
              <w:t>Наименование и реквизиты нормативно-правового акта о постановке объекта культурного наследия на государственную охрану</w:t>
            </w:r>
          </w:p>
        </w:tc>
      </w:tr>
      <w:tr w:rsidR="00E87568" w:rsidRPr="008D0777" w14:paraId="63308DE1" w14:textId="77777777" w:rsidTr="00E87568">
        <w:trPr>
          <w:tblHeader/>
        </w:trPr>
        <w:tc>
          <w:tcPr>
            <w:tcW w:w="286" w:type="pct"/>
            <w:shd w:val="clear" w:color="auto" w:fill="auto"/>
          </w:tcPr>
          <w:p w14:paraId="7F5252EF" w14:textId="6F722500" w:rsidR="00E87568" w:rsidRPr="00E87568" w:rsidRDefault="00E87568" w:rsidP="00EA05FB">
            <w:pPr>
              <w:jc w:val="center"/>
            </w:pPr>
            <w:r w:rsidRPr="00E87568">
              <w:t>1</w:t>
            </w:r>
          </w:p>
        </w:tc>
        <w:tc>
          <w:tcPr>
            <w:tcW w:w="1004" w:type="pct"/>
            <w:shd w:val="clear" w:color="auto" w:fill="auto"/>
          </w:tcPr>
          <w:p w14:paraId="144486CD" w14:textId="09545F85" w:rsidR="00E87568" w:rsidRPr="00E87568" w:rsidRDefault="00E87568" w:rsidP="00EA05FB">
            <w:pPr>
              <w:jc w:val="center"/>
            </w:pPr>
            <w:r w:rsidRPr="00E87568">
              <w:t>2</w:t>
            </w:r>
          </w:p>
        </w:tc>
        <w:tc>
          <w:tcPr>
            <w:tcW w:w="1180" w:type="pct"/>
            <w:shd w:val="clear" w:color="auto" w:fill="auto"/>
          </w:tcPr>
          <w:p w14:paraId="23F41036" w14:textId="1DFDFF94" w:rsidR="00E87568" w:rsidRPr="00E87568" w:rsidRDefault="00E87568" w:rsidP="00EA05FB">
            <w:pPr>
              <w:jc w:val="center"/>
            </w:pPr>
            <w:r w:rsidRPr="00E87568">
              <w:t>3</w:t>
            </w:r>
          </w:p>
        </w:tc>
        <w:tc>
          <w:tcPr>
            <w:tcW w:w="2530" w:type="pct"/>
            <w:shd w:val="clear" w:color="auto" w:fill="auto"/>
          </w:tcPr>
          <w:p w14:paraId="651EA1C2" w14:textId="04F316B2" w:rsidR="00E87568" w:rsidRPr="00E87568" w:rsidRDefault="00E87568" w:rsidP="00EA05FB">
            <w:pPr>
              <w:jc w:val="center"/>
            </w:pPr>
            <w:r w:rsidRPr="00E87568">
              <w:t>4</w:t>
            </w:r>
          </w:p>
        </w:tc>
      </w:tr>
      <w:tr w:rsidR="00E87568" w:rsidRPr="008D0777" w14:paraId="4A6416A4" w14:textId="77777777" w:rsidTr="00E87568">
        <w:tc>
          <w:tcPr>
            <w:tcW w:w="286" w:type="pct"/>
            <w:shd w:val="clear" w:color="auto" w:fill="auto"/>
          </w:tcPr>
          <w:p w14:paraId="0C5E0ACB" w14:textId="1C2D8E36" w:rsidR="00E87568" w:rsidRPr="00E87568" w:rsidRDefault="00E87568" w:rsidP="00E87568">
            <w:pPr>
              <w:pStyle w:val="2f6"/>
              <w:rPr>
                <w:szCs w:val="24"/>
              </w:rPr>
            </w:pPr>
            <w:r w:rsidRPr="00E87568">
              <w:rPr>
                <w:szCs w:val="24"/>
              </w:rPr>
              <w:t>1</w:t>
            </w:r>
          </w:p>
        </w:tc>
        <w:tc>
          <w:tcPr>
            <w:tcW w:w="1004" w:type="pct"/>
            <w:shd w:val="clear" w:color="auto" w:fill="auto"/>
          </w:tcPr>
          <w:p w14:paraId="284A837E" w14:textId="281EA13D" w:rsidR="00E87568" w:rsidRPr="00E87568" w:rsidRDefault="00E87568" w:rsidP="00E87568">
            <w:pPr>
              <w:pStyle w:val="2f6"/>
              <w:rPr>
                <w:szCs w:val="24"/>
              </w:rPr>
            </w:pPr>
            <w:r w:rsidRPr="00E87568">
              <w:rPr>
                <w:szCs w:val="24"/>
              </w:rPr>
              <w:t xml:space="preserve">Памятное место: </w:t>
            </w:r>
            <w:proofErr w:type="spellStart"/>
            <w:r w:rsidRPr="00E87568">
              <w:rPr>
                <w:szCs w:val="24"/>
              </w:rPr>
              <w:t>федоровское</w:t>
            </w:r>
            <w:proofErr w:type="spellEnd"/>
            <w:r w:rsidRPr="00E87568">
              <w:rPr>
                <w:szCs w:val="24"/>
              </w:rPr>
              <w:t xml:space="preserve"> водохранилище, 1967 г.</w:t>
            </w:r>
          </w:p>
        </w:tc>
        <w:tc>
          <w:tcPr>
            <w:tcW w:w="1180" w:type="pct"/>
            <w:shd w:val="clear" w:color="auto" w:fill="auto"/>
          </w:tcPr>
          <w:p w14:paraId="4DA35037" w14:textId="34BC6FDC" w:rsidR="00E87568" w:rsidRPr="00E87568" w:rsidRDefault="00E87568" w:rsidP="00E87568">
            <w:pPr>
              <w:jc w:val="center"/>
            </w:pPr>
            <w:r w:rsidRPr="00E87568">
              <w:t xml:space="preserve">х. </w:t>
            </w:r>
            <w:proofErr w:type="spellStart"/>
            <w:r w:rsidRPr="00E87568">
              <w:t>Екатериновский</w:t>
            </w:r>
            <w:proofErr w:type="spellEnd"/>
          </w:p>
        </w:tc>
        <w:tc>
          <w:tcPr>
            <w:tcW w:w="2530" w:type="pct"/>
            <w:shd w:val="clear" w:color="auto" w:fill="auto"/>
          </w:tcPr>
          <w:p w14:paraId="0D4926D9" w14:textId="3EE9299B" w:rsidR="00E87568" w:rsidRPr="00E87568" w:rsidRDefault="00E87568" w:rsidP="00E87568">
            <w:pPr>
              <w:jc w:val="center"/>
            </w:pPr>
            <w:r w:rsidRPr="007710CB">
              <w:t>Закон Краснодарского края                                 от 17 августа 2000 г. № 313-КЗ                            «О перечне объектов культурного наследия (памятников истории и культуры), расположенных на территории Краснодарского края»</w:t>
            </w:r>
          </w:p>
        </w:tc>
      </w:tr>
    </w:tbl>
    <w:p w14:paraId="06837965" w14:textId="0E022A33" w:rsidR="00DB4B6C" w:rsidRPr="00E87568" w:rsidRDefault="0055594C" w:rsidP="00975EDC">
      <w:pPr>
        <w:pStyle w:val="30"/>
        <w:rPr>
          <w:b/>
          <w:i w:val="0"/>
          <w:sz w:val="28"/>
          <w:szCs w:val="28"/>
        </w:rPr>
      </w:pPr>
      <w:bookmarkStart w:id="71" w:name="_Toc78381629"/>
      <w:bookmarkEnd w:id="70"/>
      <w:r w:rsidRPr="00E87568">
        <w:rPr>
          <w:b/>
          <w:i w:val="0"/>
          <w:sz w:val="28"/>
          <w:szCs w:val="28"/>
        </w:rPr>
        <w:t>2.2.2</w:t>
      </w:r>
      <w:r w:rsidR="00E87568">
        <w:rPr>
          <w:b/>
          <w:i w:val="0"/>
          <w:sz w:val="28"/>
          <w:szCs w:val="28"/>
        </w:rPr>
        <w:t>.</w:t>
      </w:r>
      <w:r w:rsidRPr="00E87568">
        <w:rPr>
          <w:b/>
          <w:i w:val="0"/>
          <w:sz w:val="28"/>
          <w:szCs w:val="28"/>
        </w:rPr>
        <w:t xml:space="preserve"> </w:t>
      </w:r>
      <w:r w:rsidR="00AB450F" w:rsidRPr="00E87568">
        <w:rPr>
          <w:b/>
          <w:i w:val="0"/>
          <w:sz w:val="28"/>
          <w:szCs w:val="28"/>
        </w:rPr>
        <w:t xml:space="preserve">Объекты особо </w:t>
      </w:r>
      <w:r w:rsidR="00DB4B6C" w:rsidRPr="00E87568">
        <w:rPr>
          <w:b/>
          <w:i w:val="0"/>
          <w:sz w:val="28"/>
          <w:szCs w:val="28"/>
        </w:rPr>
        <w:t>охраняемых природных территорий</w:t>
      </w:r>
      <w:bookmarkEnd w:id="71"/>
    </w:p>
    <w:p w14:paraId="304EBAD3" w14:textId="45CB5FC8" w:rsidR="006A4BDA" w:rsidRPr="00E87568" w:rsidRDefault="001A64F2" w:rsidP="006A4BDA">
      <w:pPr>
        <w:ind w:firstLine="709"/>
        <w:rPr>
          <w:sz w:val="28"/>
          <w:szCs w:val="28"/>
        </w:rPr>
      </w:pPr>
      <w:r w:rsidRPr="00E87568">
        <w:rPr>
          <w:sz w:val="28"/>
          <w:szCs w:val="28"/>
        </w:rPr>
        <w:t xml:space="preserve">В соответствии со </w:t>
      </w:r>
      <w:r w:rsidR="00E87568">
        <w:rPr>
          <w:sz w:val="28"/>
          <w:szCs w:val="28"/>
        </w:rPr>
        <w:t>статьей 94 Земельного кодекса Российской Федерации</w:t>
      </w:r>
      <w:r w:rsidRPr="00E87568">
        <w:rPr>
          <w:sz w:val="28"/>
          <w:szCs w:val="28"/>
        </w:rPr>
        <w:t xml:space="preserve"> </w:t>
      </w:r>
      <w:r w:rsidR="00E87568">
        <w:rPr>
          <w:sz w:val="28"/>
          <w:szCs w:val="28"/>
        </w:rPr>
        <w:t xml:space="preserve">             </w:t>
      </w:r>
      <w:r w:rsidRPr="00E87568">
        <w:rPr>
          <w:sz w:val="28"/>
          <w:szCs w:val="28"/>
        </w:rPr>
        <w:t>к землям особо охраняемых территорий относятся земли,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w:t>
      </w:r>
      <w:r w:rsidR="00D87C79" w:rsidRPr="00E87568">
        <w:rPr>
          <w:sz w:val="28"/>
          <w:szCs w:val="28"/>
        </w:rPr>
        <w:t>тановлен особый правовой режим.</w:t>
      </w:r>
    </w:p>
    <w:p w14:paraId="0BC0C036" w14:textId="559A933B" w:rsidR="00ED0D7B" w:rsidRDefault="00ED0D7B" w:rsidP="00E87568">
      <w:pPr>
        <w:ind w:firstLine="709"/>
        <w:rPr>
          <w:sz w:val="28"/>
          <w:szCs w:val="28"/>
        </w:rPr>
      </w:pPr>
      <w:r w:rsidRPr="00E87568">
        <w:rPr>
          <w:sz w:val="28"/>
          <w:szCs w:val="28"/>
        </w:rPr>
        <w:t xml:space="preserve">В границах </w:t>
      </w:r>
      <w:r w:rsidR="000471D6" w:rsidRPr="00E87568">
        <w:rPr>
          <w:sz w:val="28"/>
          <w:szCs w:val="28"/>
        </w:rPr>
        <w:t>Федоровского</w:t>
      </w:r>
      <w:r w:rsidR="002C4EFC" w:rsidRPr="00E87568">
        <w:rPr>
          <w:sz w:val="28"/>
          <w:szCs w:val="28"/>
        </w:rPr>
        <w:t xml:space="preserve"> СП</w:t>
      </w:r>
      <w:r w:rsidR="00E622EC" w:rsidRPr="00E87568">
        <w:rPr>
          <w:sz w:val="28"/>
          <w:szCs w:val="28"/>
        </w:rPr>
        <w:t xml:space="preserve"> </w:t>
      </w:r>
      <w:r w:rsidRPr="00E87568">
        <w:rPr>
          <w:sz w:val="28"/>
          <w:szCs w:val="28"/>
        </w:rPr>
        <w:t>отсутствуют особо охраняемые природные территории.</w:t>
      </w:r>
    </w:p>
    <w:p w14:paraId="260F2191" w14:textId="77777777" w:rsidR="00E87568" w:rsidRPr="00E87568" w:rsidRDefault="00E87568" w:rsidP="00E87568">
      <w:pPr>
        <w:ind w:firstLine="709"/>
        <w:rPr>
          <w:sz w:val="28"/>
          <w:szCs w:val="28"/>
        </w:rPr>
      </w:pPr>
    </w:p>
    <w:p w14:paraId="0A48C77A" w14:textId="6EF70F2B" w:rsidR="00034A19" w:rsidRDefault="0055594C" w:rsidP="00E87568">
      <w:pPr>
        <w:pStyle w:val="30"/>
        <w:spacing w:before="0" w:after="0"/>
        <w:rPr>
          <w:b/>
          <w:i w:val="0"/>
          <w:sz w:val="28"/>
          <w:szCs w:val="28"/>
        </w:rPr>
      </w:pPr>
      <w:bookmarkStart w:id="72" w:name="_Toc2585156"/>
      <w:bookmarkStart w:id="73" w:name="_Toc9243256"/>
      <w:bookmarkStart w:id="74" w:name="_Toc15994667"/>
      <w:bookmarkStart w:id="75" w:name="_Toc78381630"/>
      <w:r w:rsidRPr="00E87568">
        <w:rPr>
          <w:b/>
          <w:i w:val="0"/>
          <w:sz w:val="28"/>
          <w:szCs w:val="28"/>
        </w:rPr>
        <w:t>2.2.3</w:t>
      </w:r>
      <w:r w:rsidR="00E87568">
        <w:rPr>
          <w:b/>
          <w:i w:val="0"/>
          <w:sz w:val="28"/>
          <w:szCs w:val="28"/>
        </w:rPr>
        <w:t>.</w:t>
      </w:r>
      <w:r w:rsidRPr="00E87568">
        <w:rPr>
          <w:b/>
          <w:i w:val="0"/>
          <w:sz w:val="28"/>
          <w:szCs w:val="28"/>
        </w:rPr>
        <w:t xml:space="preserve"> </w:t>
      </w:r>
      <w:r w:rsidR="00034A19" w:rsidRPr="00E87568">
        <w:rPr>
          <w:b/>
          <w:i w:val="0"/>
          <w:sz w:val="28"/>
          <w:szCs w:val="28"/>
        </w:rPr>
        <w:t>Объекты специального назначения</w:t>
      </w:r>
      <w:bookmarkEnd w:id="72"/>
      <w:bookmarkEnd w:id="73"/>
      <w:bookmarkEnd w:id="74"/>
      <w:bookmarkEnd w:id="75"/>
    </w:p>
    <w:p w14:paraId="170DD444" w14:textId="77777777" w:rsidR="00E87568" w:rsidRPr="00E87568" w:rsidRDefault="00E87568" w:rsidP="00E87568"/>
    <w:p w14:paraId="25194D9E" w14:textId="33266F9B" w:rsidR="00034A19" w:rsidRDefault="00034A19" w:rsidP="00D87C79">
      <w:pPr>
        <w:ind w:firstLine="709"/>
        <w:rPr>
          <w:sz w:val="28"/>
          <w:szCs w:val="28"/>
        </w:rPr>
      </w:pPr>
      <w:r w:rsidRPr="00E87568">
        <w:rPr>
          <w:sz w:val="28"/>
          <w:szCs w:val="28"/>
        </w:rPr>
        <w:t xml:space="preserve">Погребение </w:t>
      </w:r>
      <w:r w:rsidR="007F4FD7" w:rsidRPr="00E87568">
        <w:rPr>
          <w:sz w:val="28"/>
          <w:szCs w:val="28"/>
        </w:rPr>
        <w:t>тел</w:t>
      </w:r>
      <w:r w:rsidRPr="00E87568">
        <w:rPr>
          <w:sz w:val="28"/>
          <w:szCs w:val="28"/>
        </w:rPr>
        <w:t xml:space="preserve"> умерших в </w:t>
      </w:r>
      <w:r w:rsidR="000471D6" w:rsidRPr="00E87568">
        <w:rPr>
          <w:sz w:val="28"/>
          <w:szCs w:val="28"/>
        </w:rPr>
        <w:t>Федоровском</w:t>
      </w:r>
      <w:r w:rsidR="002C4EFC" w:rsidRPr="00E87568">
        <w:rPr>
          <w:sz w:val="28"/>
          <w:szCs w:val="28"/>
        </w:rPr>
        <w:t xml:space="preserve"> СП</w:t>
      </w:r>
      <w:r w:rsidRPr="00E87568">
        <w:rPr>
          <w:sz w:val="28"/>
          <w:szCs w:val="28"/>
        </w:rPr>
        <w:t xml:space="preserve"> осуществляется на общественных кладбищах с учетом </w:t>
      </w:r>
      <w:proofErr w:type="spellStart"/>
      <w:r w:rsidRPr="00E87568">
        <w:rPr>
          <w:sz w:val="28"/>
          <w:szCs w:val="28"/>
        </w:rPr>
        <w:t>вероисповедальных</w:t>
      </w:r>
      <w:proofErr w:type="spellEnd"/>
      <w:r w:rsidRPr="00E87568">
        <w:rPr>
          <w:sz w:val="28"/>
          <w:szCs w:val="28"/>
        </w:rPr>
        <w:t>, воинских и иных обычаев и традиций.</w:t>
      </w:r>
      <w:r w:rsidR="00B06438" w:rsidRPr="00E87568">
        <w:rPr>
          <w:sz w:val="28"/>
          <w:szCs w:val="28"/>
        </w:rPr>
        <w:t xml:space="preserve"> </w:t>
      </w:r>
      <w:r w:rsidR="00D87C79" w:rsidRPr="00E87568">
        <w:rPr>
          <w:sz w:val="28"/>
          <w:szCs w:val="28"/>
        </w:rPr>
        <w:t xml:space="preserve">Объекты специального назначения </w:t>
      </w:r>
      <w:r w:rsidR="000471D6" w:rsidRPr="00E87568">
        <w:rPr>
          <w:sz w:val="28"/>
          <w:szCs w:val="28"/>
        </w:rPr>
        <w:t>Федоровского</w:t>
      </w:r>
      <w:r w:rsidR="002C4EFC" w:rsidRPr="00E87568">
        <w:rPr>
          <w:sz w:val="28"/>
          <w:szCs w:val="28"/>
        </w:rPr>
        <w:t xml:space="preserve"> СП</w:t>
      </w:r>
      <w:r w:rsidR="00B06438" w:rsidRPr="00E87568">
        <w:rPr>
          <w:sz w:val="28"/>
          <w:szCs w:val="28"/>
        </w:rPr>
        <w:t xml:space="preserve"> </w:t>
      </w:r>
      <w:r w:rsidR="000471D6" w:rsidRPr="00E87568">
        <w:rPr>
          <w:sz w:val="28"/>
          <w:szCs w:val="28"/>
        </w:rPr>
        <w:t>Абинского</w:t>
      </w:r>
      <w:r w:rsidR="00533021" w:rsidRPr="00E87568">
        <w:rPr>
          <w:sz w:val="28"/>
          <w:szCs w:val="28"/>
        </w:rPr>
        <w:t xml:space="preserve"> района Краснодарского края</w:t>
      </w:r>
      <w:r w:rsidR="00B06438" w:rsidRPr="00E87568">
        <w:rPr>
          <w:sz w:val="28"/>
          <w:szCs w:val="28"/>
        </w:rPr>
        <w:t xml:space="preserve"> </w:t>
      </w:r>
      <w:r w:rsidR="00A11EB3" w:rsidRPr="00E87568">
        <w:rPr>
          <w:sz w:val="28"/>
          <w:szCs w:val="28"/>
        </w:rPr>
        <w:t xml:space="preserve">представлены в таблице </w:t>
      </w:r>
      <w:r w:rsidR="00D54684" w:rsidRPr="00E87568">
        <w:rPr>
          <w:sz w:val="28"/>
          <w:szCs w:val="28"/>
        </w:rPr>
        <w:t>2.1</w:t>
      </w:r>
      <w:r w:rsidR="002E7391" w:rsidRPr="00E87568">
        <w:rPr>
          <w:sz w:val="28"/>
          <w:szCs w:val="28"/>
        </w:rPr>
        <w:t>3</w:t>
      </w:r>
      <w:r w:rsidR="00D87C79" w:rsidRPr="00E87568">
        <w:rPr>
          <w:sz w:val="28"/>
          <w:szCs w:val="28"/>
        </w:rPr>
        <w:t>.</w:t>
      </w:r>
    </w:p>
    <w:p w14:paraId="649469C5" w14:textId="77777777" w:rsidR="00E87568" w:rsidRPr="00E87568" w:rsidRDefault="00E87568" w:rsidP="00D87C79">
      <w:pPr>
        <w:ind w:firstLine="709"/>
        <w:rPr>
          <w:sz w:val="28"/>
          <w:szCs w:val="28"/>
        </w:rPr>
      </w:pPr>
    </w:p>
    <w:p w14:paraId="47C32D5C" w14:textId="77777777" w:rsidR="00E87568" w:rsidRDefault="00034A19" w:rsidP="00034A19">
      <w:pPr>
        <w:keepNext/>
        <w:suppressAutoHyphens/>
        <w:spacing w:after="120"/>
        <w:jc w:val="center"/>
        <w:rPr>
          <w:sz w:val="28"/>
          <w:szCs w:val="28"/>
        </w:rPr>
      </w:pPr>
      <w:r w:rsidRPr="00E87568">
        <w:rPr>
          <w:sz w:val="28"/>
          <w:szCs w:val="28"/>
        </w:rPr>
        <w:t xml:space="preserve">Объекты специального назначения </w:t>
      </w:r>
      <w:r w:rsidR="000471D6" w:rsidRPr="00E87568">
        <w:rPr>
          <w:sz w:val="28"/>
          <w:szCs w:val="28"/>
        </w:rPr>
        <w:t>Федоровского</w:t>
      </w:r>
      <w:r w:rsidR="002C4EFC" w:rsidRPr="00E87568">
        <w:rPr>
          <w:sz w:val="28"/>
          <w:szCs w:val="28"/>
        </w:rPr>
        <w:t xml:space="preserve"> СП</w:t>
      </w:r>
      <w:r w:rsidR="00382E3A" w:rsidRPr="00E87568">
        <w:rPr>
          <w:sz w:val="28"/>
          <w:szCs w:val="28"/>
        </w:rPr>
        <w:t xml:space="preserve"> </w:t>
      </w:r>
      <w:r w:rsidR="000471D6" w:rsidRPr="00E87568">
        <w:rPr>
          <w:sz w:val="28"/>
          <w:szCs w:val="28"/>
        </w:rPr>
        <w:t>Абинского</w:t>
      </w:r>
      <w:r w:rsidR="00533021" w:rsidRPr="00E87568">
        <w:rPr>
          <w:sz w:val="28"/>
          <w:szCs w:val="28"/>
        </w:rPr>
        <w:t xml:space="preserve"> района Краснодарского края</w:t>
      </w:r>
      <w:r w:rsidR="00E87568" w:rsidRPr="00E87568">
        <w:rPr>
          <w:sz w:val="28"/>
          <w:szCs w:val="28"/>
        </w:rPr>
        <w:t xml:space="preserve"> </w:t>
      </w:r>
    </w:p>
    <w:p w14:paraId="212D6319" w14:textId="0ECB33C5" w:rsidR="00034A19" w:rsidRDefault="00E87568" w:rsidP="00935B44">
      <w:pPr>
        <w:keepNext/>
        <w:suppressAutoHyphens/>
        <w:jc w:val="center"/>
        <w:rPr>
          <w:sz w:val="28"/>
          <w:szCs w:val="28"/>
        </w:rPr>
      </w:pPr>
      <w:r>
        <w:rPr>
          <w:sz w:val="28"/>
          <w:szCs w:val="28"/>
        </w:rPr>
        <w:t xml:space="preserve">                                                                                                                 </w:t>
      </w:r>
      <w:r w:rsidRPr="00E87568">
        <w:rPr>
          <w:sz w:val="28"/>
          <w:szCs w:val="28"/>
        </w:rPr>
        <w:t>Таблица 2.16</w:t>
      </w:r>
    </w:p>
    <w:p w14:paraId="248DB508" w14:textId="3AFD415B" w:rsidR="00E87568" w:rsidRPr="00E87568" w:rsidRDefault="00E87568" w:rsidP="00935B44">
      <w:pPr>
        <w:keepNext/>
        <w:suppressAutoHyphens/>
        <w:jc w:val="center"/>
        <w:rPr>
          <w:sz w:val="28"/>
          <w:szCs w:val="28"/>
        </w:rPr>
      </w:pPr>
      <w:r>
        <w:rPr>
          <w:sz w:val="28"/>
          <w:szCs w:val="28"/>
        </w:rPr>
        <w:t xml:space="preserve">                                                                                                                               (</w:t>
      </w:r>
      <w:proofErr w:type="spellStart"/>
      <w:proofErr w:type="gramStart"/>
      <w:r>
        <w:rPr>
          <w:sz w:val="28"/>
          <w:szCs w:val="28"/>
        </w:rPr>
        <w:t>кв.м</w:t>
      </w:r>
      <w:proofErr w:type="spellEnd"/>
      <w:proofErr w:type="gramEnd"/>
      <w:r>
        <w:rPr>
          <w:sz w:val="28"/>
          <w:szCs w:val="28"/>
        </w:rPr>
        <w:t>)</w:t>
      </w:r>
    </w:p>
    <w:tbl>
      <w:tblPr>
        <w:tblW w:w="9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62"/>
        <w:gridCol w:w="4820"/>
        <w:gridCol w:w="1842"/>
      </w:tblGrid>
      <w:tr w:rsidR="00E87568" w:rsidRPr="00E87568" w14:paraId="6D2D0038" w14:textId="59A5ECFE" w:rsidTr="00935B44">
        <w:tc>
          <w:tcPr>
            <w:tcW w:w="2962" w:type="dxa"/>
            <w:shd w:val="clear" w:color="auto" w:fill="auto"/>
          </w:tcPr>
          <w:p w14:paraId="653F8009" w14:textId="1927E58D" w:rsidR="00E87568" w:rsidRPr="00E87568" w:rsidRDefault="00E87568" w:rsidP="00A15157">
            <w:pPr>
              <w:jc w:val="center"/>
              <w:rPr>
                <w:b/>
              </w:rPr>
            </w:pPr>
            <w:r w:rsidRPr="00E87568">
              <w:rPr>
                <w:b/>
              </w:rPr>
              <w:t>Название объекта</w:t>
            </w:r>
          </w:p>
        </w:tc>
        <w:tc>
          <w:tcPr>
            <w:tcW w:w="4820" w:type="dxa"/>
            <w:shd w:val="clear" w:color="auto" w:fill="auto"/>
          </w:tcPr>
          <w:p w14:paraId="501FBDD3" w14:textId="77777777" w:rsidR="00E87568" w:rsidRPr="00E87568" w:rsidRDefault="00E87568" w:rsidP="00A15157">
            <w:pPr>
              <w:jc w:val="center"/>
              <w:rPr>
                <w:b/>
              </w:rPr>
            </w:pPr>
            <w:r w:rsidRPr="00E87568">
              <w:rPr>
                <w:b/>
              </w:rPr>
              <w:t>Адрес</w:t>
            </w:r>
          </w:p>
        </w:tc>
        <w:tc>
          <w:tcPr>
            <w:tcW w:w="1842" w:type="dxa"/>
            <w:shd w:val="clear" w:color="auto" w:fill="auto"/>
          </w:tcPr>
          <w:p w14:paraId="6CC21859" w14:textId="39CB6E12" w:rsidR="00E87568" w:rsidRPr="00E87568" w:rsidRDefault="00E87568" w:rsidP="00A15157">
            <w:pPr>
              <w:jc w:val="center"/>
              <w:rPr>
                <w:b/>
              </w:rPr>
            </w:pPr>
            <w:r w:rsidRPr="00E87568">
              <w:rPr>
                <w:b/>
              </w:rPr>
              <w:t>Площадь</w:t>
            </w:r>
          </w:p>
        </w:tc>
      </w:tr>
      <w:tr w:rsidR="00E87568" w:rsidRPr="00E87568" w14:paraId="524C0829" w14:textId="77777777" w:rsidTr="00935B44">
        <w:tc>
          <w:tcPr>
            <w:tcW w:w="2962" w:type="dxa"/>
            <w:shd w:val="clear" w:color="auto" w:fill="auto"/>
          </w:tcPr>
          <w:p w14:paraId="7CAEABFF" w14:textId="1EA4B505" w:rsidR="00E87568" w:rsidRPr="00E87568" w:rsidRDefault="00E87568" w:rsidP="00A15157">
            <w:pPr>
              <w:jc w:val="center"/>
            </w:pPr>
            <w:r w:rsidRPr="00E87568">
              <w:t>1</w:t>
            </w:r>
          </w:p>
        </w:tc>
        <w:tc>
          <w:tcPr>
            <w:tcW w:w="4820" w:type="dxa"/>
            <w:shd w:val="clear" w:color="auto" w:fill="auto"/>
          </w:tcPr>
          <w:p w14:paraId="54095D8E" w14:textId="4C91D7C7" w:rsidR="00E87568" w:rsidRPr="00E87568" w:rsidRDefault="00E87568" w:rsidP="00A15157">
            <w:pPr>
              <w:jc w:val="center"/>
            </w:pPr>
            <w:r w:rsidRPr="00E87568">
              <w:t>2</w:t>
            </w:r>
          </w:p>
        </w:tc>
        <w:tc>
          <w:tcPr>
            <w:tcW w:w="1842" w:type="dxa"/>
            <w:shd w:val="clear" w:color="auto" w:fill="auto"/>
          </w:tcPr>
          <w:p w14:paraId="0656FD9C" w14:textId="43980FDC" w:rsidR="00E87568" w:rsidRPr="00E87568" w:rsidRDefault="00E87568" w:rsidP="00A15157">
            <w:pPr>
              <w:jc w:val="center"/>
            </w:pPr>
            <w:r w:rsidRPr="00E87568">
              <w:t>3</w:t>
            </w:r>
          </w:p>
        </w:tc>
      </w:tr>
      <w:tr w:rsidR="00E87568" w:rsidRPr="00E87568" w14:paraId="4CDEE5D4" w14:textId="043E3C26" w:rsidTr="00935B44">
        <w:tc>
          <w:tcPr>
            <w:tcW w:w="2962" w:type="dxa"/>
            <w:shd w:val="clear" w:color="auto" w:fill="auto"/>
          </w:tcPr>
          <w:p w14:paraId="726E6824" w14:textId="77777777" w:rsidR="00E87568" w:rsidRPr="00E87568" w:rsidRDefault="00E87568" w:rsidP="00A15157">
            <w:pPr>
              <w:jc w:val="center"/>
            </w:pPr>
            <w:r w:rsidRPr="00E87568">
              <w:t>Кладбище</w:t>
            </w:r>
          </w:p>
        </w:tc>
        <w:tc>
          <w:tcPr>
            <w:tcW w:w="4820" w:type="dxa"/>
            <w:shd w:val="clear" w:color="auto" w:fill="auto"/>
          </w:tcPr>
          <w:p w14:paraId="109E1A67" w14:textId="6A9746CB" w:rsidR="00E87568" w:rsidRPr="00E87568" w:rsidRDefault="00E87568" w:rsidP="00A15157">
            <w:pPr>
              <w:jc w:val="center"/>
            </w:pPr>
            <w:r w:rsidRPr="00E87568">
              <w:t xml:space="preserve">х. </w:t>
            </w:r>
            <w:proofErr w:type="spellStart"/>
            <w:r w:rsidRPr="00E87568">
              <w:t>Екатериновский</w:t>
            </w:r>
            <w:proofErr w:type="spellEnd"/>
            <w:r w:rsidRPr="00E87568">
              <w:t>, ЗУ 23:01:0201004:1652</w:t>
            </w:r>
          </w:p>
        </w:tc>
        <w:tc>
          <w:tcPr>
            <w:tcW w:w="1842" w:type="dxa"/>
            <w:shd w:val="clear" w:color="auto" w:fill="auto"/>
            <w:vAlign w:val="bottom"/>
          </w:tcPr>
          <w:p w14:paraId="1C67957F" w14:textId="063ADBF8" w:rsidR="00E87568" w:rsidRPr="00E87568" w:rsidRDefault="00E87568" w:rsidP="00A15157">
            <w:pPr>
              <w:jc w:val="center"/>
            </w:pPr>
            <w:r w:rsidRPr="00E87568">
              <w:t>0,59</w:t>
            </w:r>
          </w:p>
        </w:tc>
      </w:tr>
      <w:tr w:rsidR="00935B44" w:rsidRPr="00E87568" w14:paraId="186D70DC" w14:textId="77777777" w:rsidTr="00935B44">
        <w:tc>
          <w:tcPr>
            <w:tcW w:w="2962" w:type="dxa"/>
            <w:shd w:val="clear" w:color="auto" w:fill="auto"/>
          </w:tcPr>
          <w:p w14:paraId="77CEA2F9" w14:textId="1DCB4D80" w:rsidR="00935B44" w:rsidRPr="00E87568" w:rsidRDefault="00935B44" w:rsidP="00A15157">
            <w:pPr>
              <w:jc w:val="center"/>
            </w:pPr>
            <w:r>
              <w:lastRenderedPageBreak/>
              <w:t>1</w:t>
            </w:r>
          </w:p>
        </w:tc>
        <w:tc>
          <w:tcPr>
            <w:tcW w:w="4820" w:type="dxa"/>
            <w:shd w:val="clear" w:color="auto" w:fill="auto"/>
          </w:tcPr>
          <w:p w14:paraId="4D4F33E0" w14:textId="388B3ED9" w:rsidR="00935B44" w:rsidRPr="00E87568" w:rsidRDefault="00935B44" w:rsidP="00A15157">
            <w:pPr>
              <w:jc w:val="center"/>
            </w:pPr>
            <w:r>
              <w:t>2</w:t>
            </w:r>
          </w:p>
        </w:tc>
        <w:tc>
          <w:tcPr>
            <w:tcW w:w="1842" w:type="dxa"/>
            <w:shd w:val="clear" w:color="auto" w:fill="auto"/>
            <w:vAlign w:val="bottom"/>
          </w:tcPr>
          <w:p w14:paraId="7285F74E" w14:textId="33B7C2A9" w:rsidR="00935B44" w:rsidRPr="00E87568" w:rsidRDefault="00935B44" w:rsidP="00A15157">
            <w:pPr>
              <w:jc w:val="center"/>
            </w:pPr>
            <w:r>
              <w:t>3</w:t>
            </w:r>
          </w:p>
        </w:tc>
      </w:tr>
      <w:tr w:rsidR="00E87568" w:rsidRPr="00E87568" w14:paraId="7C785E5E" w14:textId="35131E2B" w:rsidTr="00935B44">
        <w:tc>
          <w:tcPr>
            <w:tcW w:w="2962" w:type="dxa"/>
            <w:shd w:val="clear" w:color="auto" w:fill="auto"/>
          </w:tcPr>
          <w:p w14:paraId="287F010D" w14:textId="2AFF400D" w:rsidR="00E87568" w:rsidRPr="00E87568" w:rsidRDefault="00E87568" w:rsidP="00A15157">
            <w:pPr>
              <w:jc w:val="center"/>
            </w:pPr>
            <w:r w:rsidRPr="00E87568">
              <w:t>Кладбище</w:t>
            </w:r>
          </w:p>
        </w:tc>
        <w:tc>
          <w:tcPr>
            <w:tcW w:w="4820" w:type="dxa"/>
            <w:shd w:val="clear" w:color="auto" w:fill="auto"/>
          </w:tcPr>
          <w:p w14:paraId="2B582478" w14:textId="58AA1714" w:rsidR="00E87568" w:rsidRPr="00E87568" w:rsidRDefault="00E87568" w:rsidP="00A15157">
            <w:pPr>
              <w:jc w:val="center"/>
            </w:pPr>
            <w:r w:rsidRPr="00E87568">
              <w:t>х. Свердловский</w:t>
            </w:r>
          </w:p>
        </w:tc>
        <w:tc>
          <w:tcPr>
            <w:tcW w:w="1842" w:type="dxa"/>
            <w:shd w:val="clear" w:color="auto" w:fill="auto"/>
            <w:vAlign w:val="bottom"/>
          </w:tcPr>
          <w:p w14:paraId="6F7BD3C7" w14:textId="0B59DE88" w:rsidR="00E87568" w:rsidRPr="00E87568" w:rsidRDefault="00E87568" w:rsidP="00A15157">
            <w:pPr>
              <w:jc w:val="center"/>
            </w:pPr>
            <w:r w:rsidRPr="00E87568">
              <w:t>0,56</w:t>
            </w:r>
          </w:p>
        </w:tc>
      </w:tr>
      <w:tr w:rsidR="00E87568" w:rsidRPr="00E87568" w14:paraId="5F117ADA" w14:textId="77C4C08C" w:rsidTr="00935B44">
        <w:tc>
          <w:tcPr>
            <w:tcW w:w="2962" w:type="dxa"/>
            <w:shd w:val="clear" w:color="auto" w:fill="auto"/>
          </w:tcPr>
          <w:p w14:paraId="63DFE99B" w14:textId="34A0BBCE" w:rsidR="00E87568" w:rsidRPr="00E87568" w:rsidRDefault="00E87568" w:rsidP="00A15157">
            <w:pPr>
              <w:jc w:val="center"/>
            </w:pPr>
            <w:r w:rsidRPr="00E87568">
              <w:t>Кладбище</w:t>
            </w:r>
          </w:p>
        </w:tc>
        <w:tc>
          <w:tcPr>
            <w:tcW w:w="4820" w:type="dxa"/>
            <w:shd w:val="clear" w:color="auto" w:fill="auto"/>
          </w:tcPr>
          <w:p w14:paraId="2011BF38" w14:textId="1044318F" w:rsidR="00E87568" w:rsidRPr="00E87568" w:rsidRDefault="00E87568" w:rsidP="00A15157">
            <w:pPr>
              <w:jc w:val="center"/>
            </w:pPr>
            <w:r w:rsidRPr="00E87568">
              <w:t xml:space="preserve">х. </w:t>
            </w:r>
            <w:proofErr w:type="spellStart"/>
            <w:r w:rsidRPr="00E87568">
              <w:t>Косовичи</w:t>
            </w:r>
            <w:proofErr w:type="spellEnd"/>
          </w:p>
        </w:tc>
        <w:tc>
          <w:tcPr>
            <w:tcW w:w="1842" w:type="dxa"/>
            <w:shd w:val="clear" w:color="auto" w:fill="auto"/>
            <w:vAlign w:val="bottom"/>
          </w:tcPr>
          <w:p w14:paraId="63E18E00" w14:textId="45C54912" w:rsidR="00E87568" w:rsidRPr="00E87568" w:rsidRDefault="00E87568" w:rsidP="00A15157">
            <w:pPr>
              <w:jc w:val="center"/>
            </w:pPr>
            <w:r w:rsidRPr="00E87568">
              <w:t>0,54</w:t>
            </w:r>
          </w:p>
        </w:tc>
      </w:tr>
      <w:tr w:rsidR="00E87568" w:rsidRPr="00E87568" w14:paraId="1E4BC978" w14:textId="0B9F5540" w:rsidTr="00935B44">
        <w:tc>
          <w:tcPr>
            <w:tcW w:w="2962" w:type="dxa"/>
            <w:shd w:val="clear" w:color="auto" w:fill="auto"/>
          </w:tcPr>
          <w:p w14:paraId="3CA2E9C4" w14:textId="15519B9D" w:rsidR="00E87568" w:rsidRPr="00E87568" w:rsidRDefault="00E87568" w:rsidP="00A15157">
            <w:pPr>
              <w:jc w:val="center"/>
            </w:pPr>
            <w:r w:rsidRPr="00E87568">
              <w:t>Кладбище</w:t>
            </w:r>
          </w:p>
        </w:tc>
        <w:tc>
          <w:tcPr>
            <w:tcW w:w="4820" w:type="dxa"/>
          </w:tcPr>
          <w:p w14:paraId="50EEE59C" w14:textId="35E48609" w:rsidR="00E87568" w:rsidRPr="00E87568" w:rsidRDefault="00E87568" w:rsidP="00A15157">
            <w:pPr>
              <w:jc w:val="center"/>
            </w:pPr>
            <w:r w:rsidRPr="00E87568">
              <w:t>х. Васильевский, ЗУ 23:01:0201005:1030</w:t>
            </w:r>
          </w:p>
        </w:tc>
        <w:tc>
          <w:tcPr>
            <w:tcW w:w="1842" w:type="dxa"/>
            <w:shd w:val="clear" w:color="auto" w:fill="auto"/>
            <w:vAlign w:val="bottom"/>
          </w:tcPr>
          <w:p w14:paraId="77EB709A" w14:textId="732EAA78" w:rsidR="00E87568" w:rsidRPr="00E87568" w:rsidRDefault="00E87568" w:rsidP="00A15157">
            <w:pPr>
              <w:jc w:val="center"/>
            </w:pPr>
            <w:r w:rsidRPr="00E87568">
              <w:t>0,72</w:t>
            </w:r>
          </w:p>
        </w:tc>
      </w:tr>
      <w:tr w:rsidR="00E87568" w:rsidRPr="00E87568" w14:paraId="0DFC10A8" w14:textId="70E9CFC7" w:rsidTr="00935B44">
        <w:tc>
          <w:tcPr>
            <w:tcW w:w="2962" w:type="dxa"/>
            <w:shd w:val="clear" w:color="auto" w:fill="auto"/>
          </w:tcPr>
          <w:p w14:paraId="75C0D0CB" w14:textId="76CB9E57" w:rsidR="00E87568" w:rsidRPr="00E87568" w:rsidRDefault="00E87568" w:rsidP="00A15157">
            <w:pPr>
              <w:jc w:val="center"/>
            </w:pPr>
            <w:r w:rsidRPr="00E87568">
              <w:t>Кладбище</w:t>
            </w:r>
          </w:p>
        </w:tc>
        <w:tc>
          <w:tcPr>
            <w:tcW w:w="4820" w:type="dxa"/>
          </w:tcPr>
          <w:p w14:paraId="0116E95F" w14:textId="30A995E8" w:rsidR="00E87568" w:rsidRPr="00E87568" w:rsidRDefault="00E87568" w:rsidP="00A15157">
            <w:pPr>
              <w:jc w:val="center"/>
            </w:pPr>
            <w:r w:rsidRPr="00E87568">
              <w:t>х. Покровский, ЗУ 23:01:0201003:1035</w:t>
            </w:r>
          </w:p>
        </w:tc>
        <w:tc>
          <w:tcPr>
            <w:tcW w:w="1842" w:type="dxa"/>
            <w:shd w:val="clear" w:color="auto" w:fill="auto"/>
            <w:vAlign w:val="bottom"/>
          </w:tcPr>
          <w:p w14:paraId="67038B18" w14:textId="4555A472" w:rsidR="00E87568" w:rsidRPr="00E87568" w:rsidRDefault="00E87568" w:rsidP="00A15157">
            <w:pPr>
              <w:jc w:val="center"/>
            </w:pPr>
            <w:r w:rsidRPr="00E87568">
              <w:t>0,7</w:t>
            </w:r>
          </w:p>
        </w:tc>
      </w:tr>
      <w:tr w:rsidR="00E87568" w:rsidRPr="00E87568" w14:paraId="01EE1E9B" w14:textId="0B68E914" w:rsidTr="00935B44">
        <w:tc>
          <w:tcPr>
            <w:tcW w:w="2962" w:type="dxa"/>
            <w:shd w:val="clear" w:color="auto" w:fill="auto"/>
          </w:tcPr>
          <w:p w14:paraId="1A17C26B" w14:textId="7C86544E" w:rsidR="00E87568" w:rsidRPr="00E87568" w:rsidRDefault="00E87568" w:rsidP="00A15157">
            <w:pPr>
              <w:jc w:val="center"/>
            </w:pPr>
            <w:r w:rsidRPr="00E87568">
              <w:t>Кладбище</w:t>
            </w:r>
          </w:p>
        </w:tc>
        <w:tc>
          <w:tcPr>
            <w:tcW w:w="4820" w:type="dxa"/>
          </w:tcPr>
          <w:p w14:paraId="1C8A3DFE" w14:textId="786932FE" w:rsidR="00E87568" w:rsidRPr="00E87568" w:rsidRDefault="00E87568" w:rsidP="00A15157">
            <w:pPr>
              <w:jc w:val="center"/>
            </w:pPr>
            <w:r w:rsidRPr="00E87568">
              <w:t xml:space="preserve">К юго-востоку от х. </w:t>
            </w:r>
            <w:proofErr w:type="spellStart"/>
            <w:r w:rsidRPr="00E87568">
              <w:t>Косовичи</w:t>
            </w:r>
            <w:proofErr w:type="spellEnd"/>
          </w:p>
        </w:tc>
        <w:tc>
          <w:tcPr>
            <w:tcW w:w="1842" w:type="dxa"/>
            <w:shd w:val="clear" w:color="auto" w:fill="auto"/>
          </w:tcPr>
          <w:p w14:paraId="7E78F8CF" w14:textId="5460DB5C" w:rsidR="00E87568" w:rsidRPr="00E87568" w:rsidRDefault="00E87568" w:rsidP="00A15157">
            <w:pPr>
              <w:jc w:val="center"/>
            </w:pPr>
            <w:r w:rsidRPr="00E87568">
              <w:t>0,43</w:t>
            </w:r>
          </w:p>
        </w:tc>
      </w:tr>
      <w:tr w:rsidR="00E87568" w:rsidRPr="00E87568" w14:paraId="79E81064" w14:textId="02C15BD0" w:rsidTr="00935B44">
        <w:tc>
          <w:tcPr>
            <w:tcW w:w="2962" w:type="dxa"/>
            <w:shd w:val="clear" w:color="auto" w:fill="auto"/>
          </w:tcPr>
          <w:p w14:paraId="7EECC61D" w14:textId="16B28F6A" w:rsidR="00E87568" w:rsidRPr="00E87568" w:rsidRDefault="00E87568" w:rsidP="00A15157">
            <w:pPr>
              <w:jc w:val="center"/>
            </w:pPr>
            <w:r w:rsidRPr="00E87568">
              <w:t>Кладбище</w:t>
            </w:r>
          </w:p>
        </w:tc>
        <w:tc>
          <w:tcPr>
            <w:tcW w:w="4820" w:type="dxa"/>
          </w:tcPr>
          <w:p w14:paraId="5C795187" w14:textId="23EFC1D8" w:rsidR="00E87568" w:rsidRPr="00E87568" w:rsidRDefault="00E87568" w:rsidP="00A15157">
            <w:pPr>
              <w:jc w:val="center"/>
            </w:pPr>
            <w:r w:rsidRPr="00E87568">
              <w:t>ст. Федоровская, ЗУ 23:01:0202037:1010</w:t>
            </w:r>
          </w:p>
        </w:tc>
        <w:tc>
          <w:tcPr>
            <w:tcW w:w="1842" w:type="dxa"/>
            <w:shd w:val="clear" w:color="auto" w:fill="auto"/>
          </w:tcPr>
          <w:p w14:paraId="35397FC9" w14:textId="73DE1CF6" w:rsidR="00E87568" w:rsidRPr="00E87568" w:rsidRDefault="00E87568" w:rsidP="00A15157">
            <w:pPr>
              <w:jc w:val="center"/>
            </w:pPr>
            <w:r w:rsidRPr="00E87568">
              <w:t>1,96</w:t>
            </w:r>
          </w:p>
        </w:tc>
      </w:tr>
    </w:tbl>
    <w:p w14:paraId="1DD377E4" w14:textId="77C3397A" w:rsidR="00D74537" w:rsidRPr="00E87568" w:rsidRDefault="00D74537" w:rsidP="00B60A63">
      <w:pPr>
        <w:spacing w:before="120"/>
        <w:ind w:firstLine="709"/>
        <w:rPr>
          <w:sz w:val="28"/>
          <w:szCs w:val="28"/>
        </w:rPr>
      </w:pPr>
      <w:r w:rsidRPr="00E87568">
        <w:rPr>
          <w:sz w:val="28"/>
          <w:szCs w:val="28"/>
        </w:rPr>
        <w:t>Проектом запланировано размещение 2 кладбищ</w:t>
      </w:r>
      <w:r w:rsidR="00BF5C0D" w:rsidRPr="00E87568">
        <w:rPr>
          <w:sz w:val="28"/>
          <w:szCs w:val="28"/>
        </w:rPr>
        <w:t>:</w:t>
      </w:r>
      <w:r w:rsidRPr="00E87568">
        <w:rPr>
          <w:sz w:val="28"/>
          <w:szCs w:val="28"/>
        </w:rPr>
        <w:t xml:space="preserve"> </w:t>
      </w:r>
      <w:r w:rsidR="00BF5C0D" w:rsidRPr="00E87568">
        <w:rPr>
          <w:sz w:val="28"/>
          <w:szCs w:val="28"/>
        </w:rPr>
        <w:t>в ст. Федоровская</w:t>
      </w:r>
      <w:r w:rsidR="00BC7D66" w:rsidRPr="00E87568">
        <w:rPr>
          <w:sz w:val="28"/>
          <w:szCs w:val="28"/>
        </w:rPr>
        <w:t xml:space="preserve"> площадью 1,32 га</w:t>
      </w:r>
      <w:r w:rsidR="00BF5C0D" w:rsidRPr="00E87568">
        <w:rPr>
          <w:sz w:val="28"/>
          <w:szCs w:val="28"/>
        </w:rPr>
        <w:t>, х. Васильевский</w:t>
      </w:r>
      <w:r w:rsidR="00BC7D66" w:rsidRPr="00E87568">
        <w:rPr>
          <w:sz w:val="28"/>
          <w:szCs w:val="28"/>
        </w:rPr>
        <w:t xml:space="preserve"> площадью 0,72 га</w:t>
      </w:r>
      <w:r w:rsidR="00BF5C0D" w:rsidRPr="00E87568">
        <w:rPr>
          <w:sz w:val="28"/>
          <w:szCs w:val="28"/>
        </w:rPr>
        <w:t xml:space="preserve"> и ликвидация кладбища в ст. Федоровской</w:t>
      </w:r>
      <w:r w:rsidRPr="00E87568">
        <w:rPr>
          <w:sz w:val="28"/>
          <w:szCs w:val="28"/>
        </w:rPr>
        <w:t>.</w:t>
      </w:r>
    </w:p>
    <w:p w14:paraId="04EF0DBB" w14:textId="71D7C67F" w:rsidR="00185FB9" w:rsidRPr="008D0777" w:rsidRDefault="00185FB9">
      <w:pPr>
        <w:spacing w:before="120" w:after="120"/>
        <w:ind w:left="221"/>
      </w:pPr>
      <w:r w:rsidRPr="008D0777">
        <w:br w:type="page"/>
      </w:r>
    </w:p>
    <w:p w14:paraId="0615866D" w14:textId="08806038" w:rsidR="007569FB" w:rsidRPr="00313824" w:rsidRDefault="0055594C" w:rsidP="0055594C">
      <w:pPr>
        <w:pStyle w:val="20"/>
        <w:ind w:left="360"/>
        <w:rPr>
          <w:i w:val="0"/>
          <w:sz w:val="28"/>
        </w:rPr>
      </w:pPr>
      <w:bookmarkStart w:id="76" w:name="_Toc78381631"/>
      <w:r w:rsidRPr="00313824">
        <w:rPr>
          <w:i w:val="0"/>
          <w:sz w:val="28"/>
        </w:rPr>
        <w:lastRenderedPageBreak/>
        <w:t>2.3</w:t>
      </w:r>
      <w:r w:rsidR="00313824">
        <w:rPr>
          <w:i w:val="0"/>
          <w:sz w:val="28"/>
        </w:rPr>
        <w:t>.</w:t>
      </w:r>
      <w:r w:rsidRPr="00313824">
        <w:rPr>
          <w:i w:val="0"/>
          <w:sz w:val="28"/>
        </w:rPr>
        <w:t xml:space="preserve"> </w:t>
      </w:r>
      <w:r w:rsidR="007569FB" w:rsidRPr="00313824">
        <w:rPr>
          <w:i w:val="0"/>
          <w:sz w:val="28"/>
        </w:rPr>
        <w:t>Выводы</w:t>
      </w:r>
      <w:bookmarkEnd w:id="76"/>
    </w:p>
    <w:p w14:paraId="03A41DAE" w14:textId="6CD1706B" w:rsidR="002F0248" w:rsidRPr="00935B44" w:rsidRDefault="002F0248" w:rsidP="00007349">
      <w:pPr>
        <w:pStyle w:val="a1"/>
        <w:rPr>
          <w:sz w:val="28"/>
          <w:szCs w:val="28"/>
          <w:lang w:val="ru-RU"/>
        </w:rPr>
      </w:pPr>
      <w:r w:rsidRPr="00935B44">
        <w:rPr>
          <w:sz w:val="28"/>
          <w:szCs w:val="28"/>
          <w:lang w:val="ru-RU"/>
        </w:rPr>
        <w:t xml:space="preserve">1. </w:t>
      </w:r>
      <w:r w:rsidR="00C37F4D" w:rsidRPr="00935B44">
        <w:rPr>
          <w:sz w:val="28"/>
          <w:szCs w:val="28"/>
          <w:lang w:val="ru-RU"/>
        </w:rPr>
        <w:t xml:space="preserve">Сельское поселение состоит из </w:t>
      </w:r>
      <w:r w:rsidR="00FA3AE1" w:rsidRPr="00935B44">
        <w:rPr>
          <w:sz w:val="28"/>
          <w:szCs w:val="28"/>
          <w:lang w:val="ru-RU"/>
        </w:rPr>
        <w:t>6</w:t>
      </w:r>
      <w:r w:rsidR="00C37F4D" w:rsidRPr="00935B44">
        <w:rPr>
          <w:sz w:val="28"/>
          <w:szCs w:val="28"/>
          <w:lang w:val="ru-RU"/>
        </w:rPr>
        <w:t xml:space="preserve"> населенных пунктов. Основная</w:t>
      </w:r>
      <w:r w:rsidRPr="00935B44">
        <w:rPr>
          <w:sz w:val="28"/>
          <w:szCs w:val="28"/>
          <w:lang w:val="ru-RU"/>
        </w:rPr>
        <w:t xml:space="preserve"> часть населения проживает в </w:t>
      </w:r>
      <w:r w:rsidR="00A45BF3" w:rsidRPr="00935B44">
        <w:rPr>
          <w:sz w:val="28"/>
          <w:szCs w:val="28"/>
          <w:lang w:val="ru-RU"/>
        </w:rPr>
        <w:t>с</w:t>
      </w:r>
      <w:r w:rsidR="00935B44">
        <w:rPr>
          <w:sz w:val="28"/>
          <w:szCs w:val="28"/>
          <w:lang w:val="ru-RU"/>
        </w:rPr>
        <w:t>т. Федоровской</w:t>
      </w:r>
      <w:r w:rsidR="00FA3AE1" w:rsidRPr="00935B44">
        <w:rPr>
          <w:sz w:val="28"/>
          <w:szCs w:val="28"/>
          <w:lang w:val="ru-RU"/>
        </w:rPr>
        <w:t xml:space="preserve"> </w:t>
      </w:r>
      <w:r w:rsidR="006A0792" w:rsidRPr="00935B44">
        <w:rPr>
          <w:sz w:val="28"/>
          <w:szCs w:val="28"/>
          <w:lang w:val="ru-RU"/>
        </w:rPr>
        <w:t xml:space="preserve">и х. </w:t>
      </w:r>
      <w:proofErr w:type="spellStart"/>
      <w:r w:rsidR="006A0792" w:rsidRPr="00935B44">
        <w:rPr>
          <w:sz w:val="28"/>
          <w:szCs w:val="28"/>
          <w:lang w:val="ru-RU"/>
        </w:rPr>
        <w:t>Екатериновс</w:t>
      </w:r>
      <w:r w:rsidR="00935B44">
        <w:rPr>
          <w:sz w:val="28"/>
          <w:szCs w:val="28"/>
          <w:lang w:val="ru-RU"/>
        </w:rPr>
        <w:t>ком</w:t>
      </w:r>
      <w:proofErr w:type="spellEnd"/>
      <w:r w:rsidRPr="00935B44">
        <w:rPr>
          <w:sz w:val="28"/>
          <w:szCs w:val="28"/>
          <w:lang w:val="ru-RU"/>
        </w:rPr>
        <w:t>.</w:t>
      </w:r>
    </w:p>
    <w:p w14:paraId="6AB76F33" w14:textId="216FE99C" w:rsidR="00FB1547" w:rsidRPr="00935B44" w:rsidRDefault="007569FB" w:rsidP="00007349">
      <w:pPr>
        <w:pStyle w:val="a1"/>
        <w:rPr>
          <w:sz w:val="28"/>
          <w:szCs w:val="28"/>
          <w:lang w:val="ru-RU"/>
        </w:rPr>
      </w:pPr>
      <w:r w:rsidRPr="00935B44">
        <w:rPr>
          <w:sz w:val="28"/>
          <w:szCs w:val="28"/>
          <w:lang w:val="ru-RU"/>
        </w:rPr>
        <w:t xml:space="preserve">2. Основная градостроительная деятельность развивается </w:t>
      </w:r>
      <w:r w:rsidR="00935B44">
        <w:rPr>
          <w:sz w:val="28"/>
          <w:szCs w:val="28"/>
          <w:lang w:val="ru-RU"/>
        </w:rPr>
        <w:t xml:space="preserve">                                       </w:t>
      </w:r>
      <w:r w:rsidRPr="00935B44">
        <w:rPr>
          <w:sz w:val="28"/>
          <w:szCs w:val="28"/>
          <w:lang w:val="ru-RU"/>
        </w:rPr>
        <w:t xml:space="preserve">в </w:t>
      </w:r>
      <w:r w:rsidR="00935B44">
        <w:rPr>
          <w:sz w:val="28"/>
          <w:szCs w:val="28"/>
          <w:lang w:val="ru-RU"/>
        </w:rPr>
        <w:t xml:space="preserve">ст. Федоровской и х. </w:t>
      </w:r>
      <w:proofErr w:type="spellStart"/>
      <w:r w:rsidR="00935B44">
        <w:rPr>
          <w:sz w:val="28"/>
          <w:szCs w:val="28"/>
          <w:lang w:val="ru-RU"/>
        </w:rPr>
        <w:t>Екатериновском</w:t>
      </w:r>
      <w:proofErr w:type="spellEnd"/>
      <w:r w:rsidR="00C37F4D" w:rsidRPr="00935B44">
        <w:rPr>
          <w:sz w:val="28"/>
          <w:szCs w:val="28"/>
          <w:lang w:val="ru-RU"/>
        </w:rPr>
        <w:t>.</w:t>
      </w:r>
    </w:p>
    <w:p w14:paraId="1A31E0E2" w14:textId="38504B6A" w:rsidR="007569FB" w:rsidRPr="00935B44" w:rsidRDefault="007569FB" w:rsidP="007D0633">
      <w:pPr>
        <w:pStyle w:val="a1"/>
        <w:rPr>
          <w:sz w:val="28"/>
          <w:szCs w:val="28"/>
          <w:lang w:val="ru-RU"/>
        </w:rPr>
      </w:pPr>
      <w:r w:rsidRPr="00935B44">
        <w:rPr>
          <w:sz w:val="28"/>
          <w:szCs w:val="28"/>
          <w:lang w:val="ru-RU"/>
        </w:rPr>
        <w:t>3. На территории поселения и населенных пунктов сложилось функциональное зонирование. Состав и расположение зон в основном соответствует расселению и не сдерживает развитие поселения.</w:t>
      </w:r>
    </w:p>
    <w:p w14:paraId="068CF10E" w14:textId="6159D1FA" w:rsidR="007569FB" w:rsidRPr="00935B44" w:rsidRDefault="007569FB" w:rsidP="007569FB">
      <w:pPr>
        <w:pStyle w:val="a1"/>
        <w:rPr>
          <w:sz w:val="28"/>
          <w:szCs w:val="28"/>
          <w:lang w:val="ru-RU"/>
        </w:rPr>
      </w:pPr>
      <w:r w:rsidRPr="00935B44">
        <w:rPr>
          <w:sz w:val="28"/>
          <w:szCs w:val="28"/>
          <w:lang w:val="ru-RU"/>
        </w:rPr>
        <w:t xml:space="preserve">4. Хозяйственная деятельность на территории поселения сосредоточена в </w:t>
      </w:r>
      <w:r w:rsidR="00935B44">
        <w:rPr>
          <w:sz w:val="28"/>
          <w:szCs w:val="28"/>
          <w:lang w:val="ru-RU"/>
        </w:rPr>
        <w:t>ст. Федоровской</w:t>
      </w:r>
      <w:r w:rsidR="00536C47" w:rsidRPr="00935B44">
        <w:rPr>
          <w:sz w:val="28"/>
          <w:szCs w:val="28"/>
          <w:lang w:val="ru-RU"/>
        </w:rPr>
        <w:t>, х. Свердловском, х. Покровском</w:t>
      </w:r>
      <w:r w:rsidR="00007349" w:rsidRPr="00935B44">
        <w:rPr>
          <w:sz w:val="28"/>
          <w:szCs w:val="28"/>
          <w:lang w:val="ru-RU"/>
        </w:rPr>
        <w:t xml:space="preserve">, </w:t>
      </w:r>
      <w:r w:rsidRPr="00935B44">
        <w:rPr>
          <w:sz w:val="28"/>
          <w:szCs w:val="28"/>
          <w:lang w:val="ru-RU"/>
        </w:rPr>
        <w:t>а также на</w:t>
      </w:r>
      <w:r w:rsidR="00F71FC5" w:rsidRPr="00935B44">
        <w:rPr>
          <w:sz w:val="28"/>
          <w:szCs w:val="28"/>
          <w:lang w:val="ru-RU"/>
        </w:rPr>
        <w:t xml:space="preserve"> прилегающей</w:t>
      </w:r>
      <w:r w:rsidR="000D19D8" w:rsidRPr="00935B44">
        <w:rPr>
          <w:sz w:val="28"/>
          <w:szCs w:val="28"/>
          <w:lang w:val="ru-RU"/>
        </w:rPr>
        <w:t xml:space="preserve"> к н</w:t>
      </w:r>
      <w:r w:rsidR="00B774F1" w:rsidRPr="00935B44">
        <w:rPr>
          <w:sz w:val="28"/>
          <w:szCs w:val="28"/>
          <w:lang w:val="ru-RU"/>
        </w:rPr>
        <w:t>им</w:t>
      </w:r>
      <w:r w:rsidR="000D19D8" w:rsidRPr="00935B44">
        <w:rPr>
          <w:sz w:val="28"/>
          <w:szCs w:val="28"/>
          <w:lang w:val="ru-RU"/>
        </w:rPr>
        <w:t xml:space="preserve"> территории.</w:t>
      </w:r>
    </w:p>
    <w:p w14:paraId="68086D57" w14:textId="77777777" w:rsidR="007569FB" w:rsidRPr="00935B44" w:rsidRDefault="007569FB" w:rsidP="007569FB">
      <w:pPr>
        <w:pStyle w:val="a1"/>
        <w:rPr>
          <w:sz w:val="28"/>
          <w:szCs w:val="28"/>
          <w:lang w:val="ru-RU"/>
        </w:rPr>
      </w:pPr>
      <w:r w:rsidRPr="00935B44">
        <w:rPr>
          <w:sz w:val="28"/>
          <w:szCs w:val="28"/>
          <w:lang w:val="ru-RU"/>
        </w:rPr>
        <w:t xml:space="preserve">5. На территории поселения размещаются объекты </w:t>
      </w:r>
      <w:r w:rsidR="00D378CF" w:rsidRPr="00935B44">
        <w:rPr>
          <w:sz w:val="28"/>
          <w:szCs w:val="28"/>
          <w:lang w:val="ru-RU"/>
        </w:rPr>
        <w:t xml:space="preserve">социальной, транспортной и инженерной </w:t>
      </w:r>
      <w:r w:rsidRPr="00935B44">
        <w:rPr>
          <w:sz w:val="28"/>
          <w:szCs w:val="28"/>
          <w:lang w:val="ru-RU"/>
        </w:rPr>
        <w:t>инфраструктуры регионального</w:t>
      </w:r>
      <w:r w:rsidR="00D378CF" w:rsidRPr="00935B44">
        <w:rPr>
          <w:sz w:val="28"/>
          <w:szCs w:val="28"/>
          <w:lang w:val="ru-RU"/>
        </w:rPr>
        <w:t xml:space="preserve"> значения, местного значения муниципального района и</w:t>
      </w:r>
      <w:r w:rsidR="00B06438" w:rsidRPr="00935B44">
        <w:rPr>
          <w:sz w:val="28"/>
          <w:szCs w:val="28"/>
          <w:lang w:val="ru-RU"/>
        </w:rPr>
        <w:t xml:space="preserve"> </w:t>
      </w:r>
      <w:r w:rsidR="00D378CF" w:rsidRPr="00935B44">
        <w:rPr>
          <w:sz w:val="28"/>
          <w:szCs w:val="28"/>
          <w:lang w:val="ru-RU"/>
        </w:rPr>
        <w:t>местного</w:t>
      </w:r>
      <w:r w:rsidRPr="00935B44">
        <w:rPr>
          <w:sz w:val="28"/>
          <w:szCs w:val="28"/>
          <w:lang w:val="ru-RU"/>
        </w:rPr>
        <w:t xml:space="preserve"> значения</w:t>
      </w:r>
      <w:r w:rsidR="00D378CF" w:rsidRPr="00935B44">
        <w:rPr>
          <w:sz w:val="28"/>
          <w:szCs w:val="28"/>
          <w:lang w:val="ru-RU"/>
        </w:rPr>
        <w:t xml:space="preserve"> сельского поселения</w:t>
      </w:r>
      <w:r w:rsidRPr="00935B44">
        <w:rPr>
          <w:sz w:val="28"/>
          <w:szCs w:val="28"/>
          <w:lang w:val="ru-RU"/>
        </w:rPr>
        <w:t>.</w:t>
      </w:r>
    </w:p>
    <w:p w14:paraId="265798D8" w14:textId="77777777" w:rsidR="00D378CF" w:rsidRPr="00935B44" w:rsidRDefault="00D378CF" w:rsidP="00D378CF">
      <w:pPr>
        <w:pStyle w:val="a1"/>
        <w:rPr>
          <w:sz w:val="28"/>
          <w:szCs w:val="28"/>
          <w:lang w:val="ru-RU"/>
        </w:rPr>
      </w:pPr>
      <w:r w:rsidRPr="00935B44">
        <w:rPr>
          <w:sz w:val="28"/>
          <w:szCs w:val="28"/>
          <w:lang w:val="ru-RU"/>
        </w:rPr>
        <w:t>6. Установление зон с особыми условиями использования территории осуществляется в соответствии с действующим законодательством.</w:t>
      </w:r>
    </w:p>
    <w:p w14:paraId="098F6213" w14:textId="21CCCBFD" w:rsidR="00CD6289" w:rsidRPr="008D0777" w:rsidRDefault="00D378CF" w:rsidP="000D651C">
      <w:pPr>
        <w:pStyle w:val="a1"/>
        <w:rPr>
          <w:sz w:val="28"/>
          <w:lang w:val="ru-RU"/>
        </w:rPr>
      </w:pPr>
      <w:r w:rsidRPr="00935B44">
        <w:rPr>
          <w:sz w:val="28"/>
          <w:szCs w:val="28"/>
          <w:lang w:val="ru-RU"/>
        </w:rPr>
        <w:t>7</w:t>
      </w:r>
      <w:r w:rsidR="007569FB" w:rsidRPr="00935B44">
        <w:rPr>
          <w:sz w:val="28"/>
          <w:szCs w:val="28"/>
          <w:lang w:val="ru-RU"/>
        </w:rPr>
        <w:t xml:space="preserve">. Система транспорта общего пользования (автомобильных дорог) соответствует расселению и системе социального обслуживания. При этом качество улично-дорожной сети </w:t>
      </w:r>
      <w:r w:rsidR="000471D6" w:rsidRPr="00935B44">
        <w:rPr>
          <w:sz w:val="28"/>
          <w:szCs w:val="28"/>
          <w:lang w:val="ru-RU"/>
        </w:rPr>
        <w:t>Федоровского</w:t>
      </w:r>
      <w:r w:rsidR="002C4EFC" w:rsidRPr="00935B44">
        <w:rPr>
          <w:sz w:val="28"/>
          <w:szCs w:val="28"/>
          <w:lang w:val="ru-RU"/>
        </w:rPr>
        <w:t xml:space="preserve"> СП</w:t>
      </w:r>
      <w:r w:rsidR="00B06438" w:rsidRPr="00935B44">
        <w:rPr>
          <w:sz w:val="28"/>
          <w:szCs w:val="28"/>
          <w:lang w:val="ru-RU"/>
        </w:rPr>
        <w:t xml:space="preserve"> </w:t>
      </w:r>
      <w:r w:rsidR="007569FB" w:rsidRPr="00935B44">
        <w:rPr>
          <w:sz w:val="28"/>
          <w:szCs w:val="28"/>
          <w:lang w:val="ru-RU"/>
        </w:rPr>
        <w:t xml:space="preserve">не соответствует современным требованиям. </w:t>
      </w:r>
      <w:r w:rsidR="00CD6289" w:rsidRPr="00935B44">
        <w:rPr>
          <w:sz w:val="28"/>
          <w:szCs w:val="28"/>
          <w:lang w:val="ru-RU"/>
        </w:rPr>
        <w:br w:type="page"/>
      </w:r>
    </w:p>
    <w:p w14:paraId="5CB230F1" w14:textId="34F2CE99" w:rsidR="008C6D4D" w:rsidRPr="00935B44" w:rsidRDefault="00E26DBF" w:rsidP="00935B44">
      <w:pPr>
        <w:pStyle w:val="1"/>
        <w:ind w:left="360"/>
        <w:rPr>
          <w:sz w:val="28"/>
          <w:shd w:val="clear" w:color="auto" w:fill="FFFFFF"/>
        </w:rPr>
      </w:pPr>
      <w:bookmarkStart w:id="77" w:name="_Toc78381632"/>
      <w:r w:rsidRPr="00935B44">
        <w:rPr>
          <w:sz w:val="28"/>
          <w:shd w:val="clear" w:color="auto" w:fill="FFFFFF"/>
        </w:rPr>
        <w:lastRenderedPageBreak/>
        <w:t xml:space="preserve">3. </w:t>
      </w:r>
      <w:r w:rsidR="00A5122F" w:rsidRPr="00935B44">
        <w:rPr>
          <w:sz w:val="28"/>
          <w:shd w:val="clear" w:color="auto" w:fill="FFFFFF"/>
        </w:rPr>
        <w:t>Оценка</w:t>
      </w:r>
      <w:r w:rsidR="00CD6289" w:rsidRPr="00935B44">
        <w:rPr>
          <w:sz w:val="28"/>
          <w:shd w:val="clear" w:color="auto" w:fill="FFFFFF"/>
        </w:rPr>
        <w:t xml:space="preserve"> возможного влияния планируемых для размещения объектов мест</w:t>
      </w:r>
      <w:r w:rsidR="00A5122F" w:rsidRPr="00935B44">
        <w:rPr>
          <w:sz w:val="28"/>
          <w:shd w:val="clear" w:color="auto" w:fill="FFFFFF"/>
        </w:rPr>
        <w:t>ного значения поселения</w:t>
      </w:r>
      <w:bookmarkEnd w:id="77"/>
    </w:p>
    <w:p w14:paraId="3B0C76AD" w14:textId="0950E438" w:rsidR="00480EA4" w:rsidRPr="00935B44" w:rsidRDefault="00EF0D33" w:rsidP="00EF0D33">
      <w:pPr>
        <w:pStyle w:val="a1"/>
        <w:rPr>
          <w:sz w:val="28"/>
          <w:szCs w:val="28"/>
          <w:lang w:val="ru-RU"/>
        </w:rPr>
      </w:pPr>
      <w:r w:rsidRPr="00935B44">
        <w:rPr>
          <w:sz w:val="28"/>
          <w:szCs w:val="28"/>
          <w:lang w:val="ru-RU"/>
        </w:rPr>
        <w:t xml:space="preserve">На территории </w:t>
      </w:r>
      <w:r w:rsidR="000471D6" w:rsidRPr="00935B44">
        <w:rPr>
          <w:sz w:val="28"/>
          <w:szCs w:val="28"/>
          <w:lang w:val="ru-RU"/>
        </w:rPr>
        <w:t>Федоровского</w:t>
      </w:r>
      <w:r w:rsidR="002C4EFC" w:rsidRPr="00935B44">
        <w:rPr>
          <w:sz w:val="28"/>
          <w:szCs w:val="28"/>
          <w:lang w:val="ru-RU"/>
        </w:rPr>
        <w:t xml:space="preserve"> СП</w:t>
      </w:r>
      <w:r w:rsidR="00B06438" w:rsidRPr="00935B44">
        <w:rPr>
          <w:sz w:val="28"/>
          <w:szCs w:val="28"/>
          <w:lang w:val="ru-RU"/>
        </w:rPr>
        <w:t xml:space="preserve"> </w:t>
      </w:r>
      <w:r w:rsidRPr="00935B44">
        <w:rPr>
          <w:sz w:val="28"/>
          <w:szCs w:val="28"/>
          <w:lang w:val="ru-RU"/>
        </w:rPr>
        <w:t>планируется размещение</w:t>
      </w:r>
      <w:r w:rsidR="00F22B34" w:rsidRPr="00935B44">
        <w:rPr>
          <w:sz w:val="28"/>
          <w:szCs w:val="28"/>
          <w:lang w:val="ru-RU"/>
        </w:rPr>
        <w:t xml:space="preserve">, </w:t>
      </w:r>
      <w:r w:rsidR="00264FEB" w:rsidRPr="00935B44">
        <w:rPr>
          <w:sz w:val="28"/>
          <w:szCs w:val="28"/>
          <w:lang w:val="ru-RU"/>
        </w:rPr>
        <w:t xml:space="preserve">реконструкция </w:t>
      </w:r>
      <w:r w:rsidR="00F22B34" w:rsidRPr="00935B44">
        <w:rPr>
          <w:sz w:val="28"/>
          <w:szCs w:val="28"/>
          <w:lang w:val="ru-RU"/>
        </w:rPr>
        <w:t xml:space="preserve">и ликвидация </w:t>
      </w:r>
      <w:r w:rsidR="00480EA4" w:rsidRPr="00935B44">
        <w:rPr>
          <w:sz w:val="28"/>
          <w:szCs w:val="28"/>
          <w:lang w:val="ru-RU"/>
        </w:rPr>
        <w:t>следующих объектов</w:t>
      </w:r>
      <w:r w:rsidR="00B06438" w:rsidRPr="00935B44">
        <w:rPr>
          <w:sz w:val="28"/>
          <w:szCs w:val="28"/>
          <w:lang w:val="ru-RU"/>
        </w:rPr>
        <w:t xml:space="preserve"> </w:t>
      </w:r>
      <w:r w:rsidRPr="00935B44">
        <w:rPr>
          <w:sz w:val="28"/>
          <w:szCs w:val="28"/>
          <w:shd w:val="clear" w:color="auto" w:fill="FFFFFF"/>
          <w:lang w:val="ru-RU"/>
        </w:rPr>
        <w:t xml:space="preserve">местного значения </w:t>
      </w:r>
      <w:r w:rsidRPr="00935B44">
        <w:rPr>
          <w:sz w:val="28"/>
          <w:szCs w:val="28"/>
          <w:lang w:val="ru-RU"/>
        </w:rPr>
        <w:t>поселения</w:t>
      </w:r>
      <w:r w:rsidR="00480EA4" w:rsidRPr="00935B44">
        <w:rPr>
          <w:sz w:val="28"/>
          <w:szCs w:val="28"/>
          <w:lang w:val="ru-RU"/>
        </w:rPr>
        <w:t>:</w:t>
      </w:r>
    </w:p>
    <w:p w14:paraId="02F61B45" w14:textId="309F56FE" w:rsidR="00685F96" w:rsidRPr="00935B44" w:rsidRDefault="00685F96" w:rsidP="00935B44">
      <w:pPr>
        <w:pStyle w:val="a1"/>
        <w:rPr>
          <w:sz w:val="28"/>
          <w:szCs w:val="28"/>
          <w:lang w:val="ru-RU"/>
        </w:rPr>
      </w:pPr>
      <w:r w:rsidRPr="00935B44">
        <w:rPr>
          <w:sz w:val="28"/>
          <w:szCs w:val="28"/>
          <w:lang w:val="ru-RU"/>
        </w:rPr>
        <w:t>Размещение</w:t>
      </w:r>
      <w:r w:rsidR="007256D7" w:rsidRPr="00935B44">
        <w:rPr>
          <w:sz w:val="28"/>
          <w:szCs w:val="28"/>
          <w:lang w:val="ru-RU"/>
        </w:rPr>
        <w:t xml:space="preserve"> малобюджет</w:t>
      </w:r>
      <w:r w:rsidR="00935B44">
        <w:rPr>
          <w:sz w:val="28"/>
          <w:szCs w:val="28"/>
          <w:lang w:val="ru-RU"/>
        </w:rPr>
        <w:t xml:space="preserve">ного спортивного зала в ст. </w:t>
      </w:r>
      <w:proofErr w:type="gramStart"/>
      <w:r w:rsidR="00935B44">
        <w:rPr>
          <w:sz w:val="28"/>
          <w:szCs w:val="28"/>
          <w:lang w:val="ru-RU"/>
        </w:rPr>
        <w:t>Федо</w:t>
      </w:r>
      <w:r w:rsidR="007256D7" w:rsidRPr="00935B44">
        <w:rPr>
          <w:sz w:val="28"/>
          <w:szCs w:val="28"/>
          <w:lang w:val="ru-RU"/>
        </w:rPr>
        <w:t xml:space="preserve">ровской, </w:t>
      </w:r>
      <w:r w:rsidR="00935B44">
        <w:rPr>
          <w:sz w:val="28"/>
          <w:szCs w:val="28"/>
          <w:lang w:val="ru-RU"/>
        </w:rPr>
        <w:t xml:space="preserve">  </w:t>
      </w:r>
      <w:proofErr w:type="gramEnd"/>
      <w:r w:rsidR="00935B44">
        <w:rPr>
          <w:sz w:val="28"/>
          <w:szCs w:val="28"/>
          <w:lang w:val="ru-RU"/>
        </w:rPr>
        <w:t xml:space="preserve">                      </w:t>
      </w:r>
      <w:r w:rsidR="007256D7" w:rsidRPr="00935B44">
        <w:rPr>
          <w:sz w:val="28"/>
          <w:szCs w:val="28"/>
          <w:lang w:val="ru-RU"/>
        </w:rPr>
        <w:t>ул. Красная, 11-а;</w:t>
      </w:r>
    </w:p>
    <w:p w14:paraId="2F3EB97F" w14:textId="55AC64F4" w:rsidR="00264FEB" w:rsidRPr="00935B44" w:rsidRDefault="00264FEB" w:rsidP="00935B44">
      <w:pPr>
        <w:pStyle w:val="a1"/>
        <w:rPr>
          <w:sz w:val="28"/>
          <w:szCs w:val="28"/>
          <w:lang w:val="ru-RU"/>
        </w:rPr>
      </w:pPr>
      <w:r w:rsidRPr="00935B44">
        <w:rPr>
          <w:sz w:val="28"/>
          <w:szCs w:val="28"/>
          <w:lang w:val="ru-RU"/>
        </w:rPr>
        <w:t xml:space="preserve">Размещение самотечной канализации, </w:t>
      </w:r>
      <w:r w:rsidR="004F520E" w:rsidRPr="00935B44">
        <w:rPr>
          <w:sz w:val="28"/>
          <w:szCs w:val="28"/>
          <w:lang w:val="ru-RU"/>
        </w:rPr>
        <w:t xml:space="preserve">общей </w:t>
      </w:r>
      <w:r w:rsidRPr="00935B44">
        <w:rPr>
          <w:sz w:val="28"/>
          <w:szCs w:val="28"/>
          <w:lang w:val="ru-RU"/>
        </w:rPr>
        <w:t xml:space="preserve">протяженностью </w:t>
      </w:r>
      <w:r w:rsidR="001314E5" w:rsidRPr="00935B44">
        <w:rPr>
          <w:sz w:val="28"/>
          <w:szCs w:val="28"/>
          <w:lang w:val="ru-RU"/>
        </w:rPr>
        <w:t>14975</w:t>
      </w:r>
      <w:r w:rsidRPr="00935B44">
        <w:rPr>
          <w:sz w:val="28"/>
          <w:szCs w:val="28"/>
          <w:lang w:val="ru-RU"/>
        </w:rPr>
        <w:t xml:space="preserve"> </w:t>
      </w:r>
      <w:proofErr w:type="gramStart"/>
      <w:r w:rsidRPr="00935B44">
        <w:rPr>
          <w:sz w:val="28"/>
          <w:szCs w:val="28"/>
          <w:lang w:val="ru-RU"/>
        </w:rPr>
        <w:t xml:space="preserve">м, </w:t>
      </w:r>
      <w:r w:rsidR="00935B44">
        <w:rPr>
          <w:sz w:val="28"/>
          <w:szCs w:val="28"/>
          <w:lang w:val="ru-RU"/>
        </w:rPr>
        <w:t xml:space="preserve">  </w:t>
      </w:r>
      <w:proofErr w:type="gramEnd"/>
      <w:r w:rsidR="00935B44">
        <w:rPr>
          <w:sz w:val="28"/>
          <w:szCs w:val="28"/>
          <w:lang w:val="ru-RU"/>
        </w:rPr>
        <w:t xml:space="preserve">                </w:t>
      </w:r>
      <w:r w:rsidRPr="00935B44">
        <w:rPr>
          <w:sz w:val="28"/>
          <w:szCs w:val="28"/>
          <w:lang w:val="ru-RU"/>
        </w:rPr>
        <w:t xml:space="preserve">в </w:t>
      </w:r>
      <w:r w:rsidR="00B25FA5" w:rsidRPr="00935B44">
        <w:rPr>
          <w:sz w:val="28"/>
          <w:szCs w:val="28"/>
          <w:lang w:val="ru-RU"/>
        </w:rPr>
        <w:t xml:space="preserve">х. Свердловском, х. </w:t>
      </w:r>
      <w:proofErr w:type="spellStart"/>
      <w:r w:rsidR="00B25FA5" w:rsidRPr="00935B44">
        <w:rPr>
          <w:sz w:val="28"/>
          <w:szCs w:val="28"/>
          <w:lang w:val="ru-RU"/>
        </w:rPr>
        <w:t>Косовичи</w:t>
      </w:r>
      <w:proofErr w:type="spellEnd"/>
      <w:r w:rsidR="00B25FA5" w:rsidRPr="00935B44">
        <w:rPr>
          <w:sz w:val="28"/>
          <w:szCs w:val="28"/>
          <w:lang w:val="ru-RU"/>
        </w:rPr>
        <w:t xml:space="preserve">, х. Васильевском, х. </w:t>
      </w:r>
      <w:proofErr w:type="spellStart"/>
      <w:r w:rsidR="00B25FA5" w:rsidRPr="00935B44">
        <w:rPr>
          <w:sz w:val="28"/>
          <w:szCs w:val="28"/>
          <w:lang w:val="ru-RU"/>
        </w:rPr>
        <w:t>Екатериновском</w:t>
      </w:r>
      <w:proofErr w:type="spellEnd"/>
      <w:r w:rsidR="00B25FA5" w:rsidRPr="00935B44">
        <w:rPr>
          <w:sz w:val="28"/>
          <w:szCs w:val="28"/>
          <w:lang w:val="ru-RU"/>
        </w:rPr>
        <w:t xml:space="preserve">, </w:t>
      </w:r>
      <w:r w:rsidR="00935B44">
        <w:rPr>
          <w:sz w:val="28"/>
          <w:szCs w:val="28"/>
          <w:lang w:val="ru-RU"/>
        </w:rPr>
        <w:t xml:space="preserve">                                 </w:t>
      </w:r>
      <w:r w:rsidR="00B25FA5" w:rsidRPr="00935B44">
        <w:rPr>
          <w:sz w:val="28"/>
          <w:szCs w:val="28"/>
          <w:lang w:val="ru-RU"/>
        </w:rPr>
        <w:t>х. Покровском</w:t>
      </w:r>
      <w:r w:rsidR="00CB6E89" w:rsidRPr="00935B44">
        <w:rPr>
          <w:sz w:val="28"/>
          <w:szCs w:val="28"/>
          <w:lang w:val="ru-RU"/>
        </w:rPr>
        <w:t>;</w:t>
      </w:r>
    </w:p>
    <w:p w14:paraId="397DDACF" w14:textId="6DC7251A" w:rsidR="00E70779" w:rsidRPr="00935B44" w:rsidRDefault="00E70779" w:rsidP="00935B44">
      <w:pPr>
        <w:pStyle w:val="a1"/>
        <w:rPr>
          <w:sz w:val="28"/>
          <w:szCs w:val="28"/>
          <w:lang w:val="ru-RU"/>
        </w:rPr>
      </w:pPr>
      <w:r w:rsidRPr="00935B44">
        <w:rPr>
          <w:sz w:val="28"/>
          <w:szCs w:val="28"/>
          <w:lang w:val="ru-RU"/>
        </w:rPr>
        <w:t xml:space="preserve">Размещение канализации напорной, общей протяженностью </w:t>
      </w:r>
      <w:r w:rsidR="00ED5A1C" w:rsidRPr="00935B44">
        <w:rPr>
          <w:sz w:val="28"/>
          <w:szCs w:val="28"/>
          <w:lang w:val="ru-RU"/>
        </w:rPr>
        <w:t>5910</w:t>
      </w:r>
      <w:r w:rsidRPr="00935B44">
        <w:rPr>
          <w:sz w:val="28"/>
          <w:szCs w:val="28"/>
          <w:lang w:val="ru-RU"/>
        </w:rPr>
        <w:t xml:space="preserve"> </w:t>
      </w:r>
      <w:proofErr w:type="gramStart"/>
      <w:r w:rsidRPr="00935B44">
        <w:rPr>
          <w:sz w:val="28"/>
          <w:szCs w:val="28"/>
          <w:lang w:val="ru-RU"/>
        </w:rPr>
        <w:t>м,</w:t>
      </w:r>
      <w:r w:rsidR="00935B44">
        <w:rPr>
          <w:sz w:val="28"/>
          <w:szCs w:val="28"/>
          <w:lang w:val="ru-RU"/>
        </w:rPr>
        <w:t xml:space="preserve">   </w:t>
      </w:r>
      <w:proofErr w:type="gramEnd"/>
      <w:r w:rsidR="00935B44">
        <w:rPr>
          <w:sz w:val="28"/>
          <w:szCs w:val="28"/>
          <w:lang w:val="ru-RU"/>
        </w:rPr>
        <w:t xml:space="preserve">                            </w:t>
      </w:r>
      <w:r w:rsidRPr="00935B44">
        <w:rPr>
          <w:sz w:val="28"/>
          <w:szCs w:val="28"/>
          <w:lang w:val="ru-RU"/>
        </w:rPr>
        <w:t xml:space="preserve"> </w:t>
      </w:r>
      <w:r w:rsidR="00ED5A1C" w:rsidRPr="00935B44">
        <w:rPr>
          <w:sz w:val="28"/>
          <w:szCs w:val="28"/>
          <w:lang w:val="ru-RU"/>
        </w:rPr>
        <w:t xml:space="preserve">в х. Свердловском, х. </w:t>
      </w:r>
      <w:proofErr w:type="spellStart"/>
      <w:r w:rsidR="00ED5A1C" w:rsidRPr="00935B44">
        <w:rPr>
          <w:sz w:val="28"/>
          <w:szCs w:val="28"/>
          <w:lang w:val="ru-RU"/>
        </w:rPr>
        <w:t>Косовичи</w:t>
      </w:r>
      <w:proofErr w:type="spellEnd"/>
      <w:r w:rsidR="00ED5A1C" w:rsidRPr="00935B44">
        <w:rPr>
          <w:sz w:val="28"/>
          <w:szCs w:val="28"/>
          <w:lang w:val="ru-RU"/>
        </w:rPr>
        <w:t xml:space="preserve">, х. Васильевском, х. </w:t>
      </w:r>
      <w:proofErr w:type="spellStart"/>
      <w:r w:rsidR="00ED5A1C" w:rsidRPr="00935B44">
        <w:rPr>
          <w:sz w:val="28"/>
          <w:szCs w:val="28"/>
          <w:lang w:val="ru-RU"/>
        </w:rPr>
        <w:t>Екатериновском</w:t>
      </w:r>
      <w:proofErr w:type="spellEnd"/>
      <w:r w:rsidR="00ED5A1C" w:rsidRPr="00935B44">
        <w:rPr>
          <w:sz w:val="28"/>
          <w:szCs w:val="28"/>
          <w:lang w:val="ru-RU"/>
        </w:rPr>
        <w:t>,</w:t>
      </w:r>
      <w:r w:rsidR="00935B44">
        <w:rPr>
          <w:sz w:val="28"/>
          <w:szCs w:val="28"/>
          <w:lang w:val="ru-RU"/>
        </w:rPr>
        <w:t xml:space="preserve">                                   </w:t>
      </w:r>
      <w:r w:rsidR="00ED5A1C" w:rsidRPr="00935B44">
        <w:rPr>
          <w:sz w:val="28"/>
          <w:szCs w:val="28"/>
          <w:lang w:val="ru-RU"/>
        </w:rPr>
        <w:t xml:space="preserve"> х. Покровском</w:t>
      </w:r>
      <w:r w:rsidRPr="00935B44">
        <w:rPr>
          <w:sz w:val="28"/>
          <w:szCs w:val="28"/>
          <w:lang w:val="ru-RU"/>
        </w:rPr>
        <w:t>;</w:t>
      </w:r>
    </w:p>
    <w:p w14:paraId="0418DD93" w14:textId="5407C65D" w:rsidR="00DE2C33" w:rsidRPr="00935B44" w:rsidRDefault="00DE2C33" w:rsidP="00935B44">
      <w:pPr>
        <w:pStyle w:val="a1"/>
        <w:rPr>
          <w:sz w:val="28"/>
          <w:szCs w:val="28"/>
          <w:lang w:val="ru-RU"/>
        </w:rPr>
      </w:pPr>
      <w:r w:rsidRPr="00935B44">
        <w:rPr>
          <w:sz w:val="28"/>
          <w:szCs w:val="28"/>
          <w:lang w:val="ru-RU"/>
        </w:rPr>
        <w:t>Размещение очистных сооружений (КОС)</w:t>
      </w:r>
      <w:r w:rsidR="00F1257C" w:rsidRPr="00935B44">
        <w:rPr>
          <w:sz w:val="28"/>
          <w:szCs w:val="28"/>
          <w:lang w:val="ru-RU"/>
        </w:rPr>
        <w:t>,</w:t>
      </w:r>
      <w:r w:rsidRPr="00935B44">
        <w:rPr>
          <w:sz w:val="28"/>
          <w:szCs w:val="28"/>
          <w:lang w:val="ru-RU"/>
        </w:rPr>
        <w:t xml:space="preserve"> </w:t>
      </w:r>
      <w:r w:rsidR="00843267" w:rsidRPr="00935B44">
        <w:rPr>
          <w:sz w:val="28"/>
          <w:szCs w:val="28"/>
          <w:lang w:val="ru-RU"/>
        </w:rPr>
        <w:t xml:space="preserve">в х. Свердловском, х. </w:t>
      </w:r>
      <w:proofErr w:type="spellStart"/>
      <w:r w:rsidR="00843267" w:rsidRPr="00935B44">
        <w:rPr>
          <w:sz w:val="28"/>
          <w:szCs w:val="28"/>
          <w:lang w:val="ru-RU"/>
        </w:rPr>
        <w:t>Косовичи</w:t>
      </w:r>
      <w:proofErr w:type="spellEnd"/>
      <w:r w:rsidR="00843267" w:rsidRPr="00935B44">
        <w:rPr>
          <w:sz w:val="28"/>
          <w:szCs w:val="28"/>
          <w:lang w:val="ru-RU"/>
        </w:rPr>
        <w:t>, х. Васильевском, х. Покровском</w:t>
      </w:r>
      <w:r w:rsidRPr="00935B44">
        <w:rPr>
          <w:sz w:val="28"/>
          <w:szCs w:val="28"/>
          <w:lang w:val="ru-RU"/>
        </w:rPr>
        <w:t>;</w:t>
      </w:r>
    </w:p>
    <w:p w14:paraId="5BEBEDE7" w14:textId="17FB09DC" w:rsidR="00A82A09" w:rsidRPr="00935B44" w:rsidRDefault="00A82A09" w:rsidP="00935B44">
      <w:pPr>
        <w:pStyle w:val="a1"/>
        <w:rPr>
          <w:sz w:val="28"/>
          <w:szCs w:val="28"/>
          <w:lang w:val="ru-RU"/>
        </w:rPr>
      </w:pPr>
      <w:r w:rsidRPr="00935B44">
        <w:rPr>
          <w:sz w:val="28"/>
          <w:szCs w:val="28"/>
          <w:lang w:val="ru-RU"/>
        </w:rPr>
        <w:t>Размещение канализационной насосной станции (КНС</w:t>
      </w:r>
      <w:proofErr w:type="gramStart"/>
      <w:r w:rsidRPr="00935B44">
        <w:rPr>
          <w:sz w:val="28"/>
          <w:szCs w:val="28"/>
          <w:lang w:val="ru-RU"/>
        </w:rPr>
        <w:t xml:space="preserve">), </w:t>
      </w:r>
      <w:r w:rsidR="00935B44">
        <w:rPr>
          <w:sz w:val="28"/>
          <w:szCs w:val="28"/>
          <w:lang w:val="ru-RU"/>
        </w:rPr>
        <w:t xml:space="preserve">  </w:t>
      </w:r>
      <w:proofErr w:type="gramEnd"/>
      <w:r w:rsidR="00935B44">
        <w:rPr>
          <w:sz w:val="28"/>
          <w:szCs w:val="28"/>
          <w:lang w:val="ru-RU"/>
        </w:rPr>
        <w:t xml:space="preserve">                                          </w:t>
      </w:r>
      <w:r w:rsidR="00843267" w:rsidRPr="00935B44">
        <w:rPr>
          <w:sz w:val="28"/>
          <w:szCs w:val="28"/>
          <w:lang w:val="ru-RU"/>
        </w:rPr>
        <w:t xml:space="preserve">в х. Свердловском, х. </w:t>
      </w:r>
      <w:proofErr w:type="spellStart"/>
      <w:r w:rsidR="00843267" w:rsidRPr="00935B44">
        <w:rPr>
          <w:sz w:val="28"/>
          <w:szCs w:val="28"/>
          <w:lang w:val="ru-RU"/>
        </w:rPr>
        <w:t>Косовичи</w:t>
      </w:r>
      <w:proofErr w:type="spellEnd"/>
      <w:r w:rsidR="00843267" w:rsidRPr="00935B44">
        <w:rPr>
          <w:sz w:val="28"/>
          <w:szCs w:val="28"/>
          <w:lang w:val="ru-RU"/>
        </w:rPr>
        <w:t xml:space="preserve">, х. Васильевском, х. </w:t>
      </w:r>
      <w:proofErr w:type="spellStart"/>
      <w:r w:rsidR="00843267" w:rsidRPr="00935B44">
        <w:rPr>
          <w:sz w:val="28"/>
          <w:szCs w:val="28"/>
          <w:lang w:val="ru-RU"/>
        </w:rPr>
        <w:t>Екатериновском</w:t>
      </w:r>
      <w:proofErr w:type="spellEnd"/>
      <w:r w:rsidR="00843267" w:rsidRPr="00935B44">
        <w:rPr>
          <w:sz w:val="28"/>
          <w:szCs w:val="28"/>
          <w:lang w:val="ru-RU"/>
        </w:rPr>
        <w:t xml:space="preserve">, </w:t>
      </w:r>
      <w:r w:rsidR="00935B44">
        <w:rPr>
          <w:sz w:val="28"/>
          <w:szCs w:val="28"/>
          <w:lang w:val="ru-RU"/>
        </w:rPr>
        <w:t xml:space="preserve">                                        </w:t>
      </w:r>
      <w:r w:rsidR="00843267" w:rsidRPr="00935B44">
        <w:rPr>
          <w:sz w:val="28"/>
          <w:szCs w:val="28"/>
          <w:lang w:val="ru-RU"/>
        </w:rPr>
        <w:t>х. Покровском</w:t>
      </w:r>
      <w:r w:rsidR="00B452CB" w:rsidRPr="00935B44">
        <w:rPr>
          <w:sz w:val="28"/>
          <w:szCs w:val="28"/>
          <w:lang w:val="ru-RU"/>
        </w:rPr>
        <w:t>, ст. Федоровской (4 КНС)</w:t>
      </w:r>
      <w:r w:rsidRPr="00935B44">
        <w:rPr>
          <w:sz w:val="28"/>
          <w:szCs w:val="28"/>
          <w:lang w:val="ru-RU"/>
        </w:rPr>
        <w:t>;</w:t>
      </w:r>
    </w:p>
    <w:p w14:paraId="4E108498" w14:textId="11D17E65" w:rsidR="00D66E82" w:rsidRPr="00935B44" w:rsidRDefault="00D66E82" w:rsidP="00935B44">
      <w:pPr>
        <w:pStyle w:val="a1"/>
        <w:rPr>
          <w:sz w:val="28"/>
          <w:szCs w:val="28"/>
          <w:lang w:val="ru-RU"/>
        </w:rPr>
      </w:pPr>
      <w:r w:rsidRPr="00935B44">
        <w:rPr>
          <w:sz w:val="28"/>
          <w:szCs w:val="28"/>
          <w:lang w:val="ru-RU"/>
        </w:rPr>
        <w:t xml:space="preserve">Размещение водопровода, общей протяженностью </w:t>
      </w:r>
      <w:r w:rsidR="00A94505" w:rsidRPr="00935B44">
        <w:rPr>
          <w:sz w:val="28"/>
          <w:szCs w:val="28"/>
          <w:lang w:val="ru-RU"/>
        </w:rPr>
        <w:t>14</w:t>
      </w:r>
      <w:r w:rsidR="004D74FA" w:rsidRPr="00935B44">
        <w:rPr>
          <w:sz w:val="28"/>
          <w:szCs w:val="28"/>
          <w:lang w:val="ru-RU"/>
        </w:rPr>
        <w:t>520</w:t>
      </w:r>
      <w:r w:rsidRPr="00935B44">
        <w:rPr>
          <w:sz w:val="28"/>
          <w:szCs w:val="28"/>
          <w:lang w:val="ru-RU"/>
        </w:rPr>
        <w:t xml:space="preserve"> м </w:t>
      </w:r>
      <w:r w:rsidR="00935B44">
        <w:rPr>
          <w:sz w:val="28"/>
          <w:szCs w:val="28"/>
          <w:lang w:val="ru-RU"/>
        </w:rPr>
        <w:t xml:space="preserve">                                           </w:t>
      </w:r>
      <w:r w:rsidR="004D74FA" w:rsidRPr="00935B44">
        <w:rPr>
          <w:sz w:val="28"/>
          <w:szCs w:val="28"/>
          <w:lang w:val="ru-RU"/>
        </w:rPr>
        <w:t xml:space="preserve">в х. Свердловском, х. </w:t>
      </w:r>
      <w:proofErr w:type="spellStart"/>
      <w:r w:rsidR="004D74FA" w:rsidRPr="00935B44">
        <w:rPr>
          <w:sz w:val="28"/>
          <w:szCs w:val="28"/>
          <w:lang w:val="ru-RU"/>
        </w:rPr>
        <w:t>Косовичи</w:t>
      </w:r>
      <w:proofErr w:type="spellEnd"/>
      <w:r w:rsidR="004D74FA" w:rsidRPr="00935B44">
        <w:rPr>
          <w:sz w:val="28"/>
          <w:szCs w:val="28"/>
          <w:lang w:val="ru-RU"/>
        </w:rPr>
        <w:t xml:space="preserve">, х. Васильевском, х. </w:t>
      </w:r>
      <w:proofErr w:type="spellStart"/>
      <w:proofErr w:type="gramStart"/>
      <w:r w:rsidR="004D74FA" w:rsidRPr="00935B44">
        <w:rPr>
          <w:sz w:val="28"/>
          <w:szCs w:val="28"/>
          <w:lang w:val="ru-RU"/>
        </w:rPr>
        <w:t>Екатериновском</w:t>
      </w:r>
      <w:proofErr w:type="spellEnd"/>
      <w:r w:rsidR="004D74FA" w:rsidRPr="00935B44">
        <w:rPr>
          <w:sz w:val="28"/>
          <w:szCs w:val="28"/>
          <w:lang w:val="ru-RU"/>
        </w:rPr>
        <w:t xml:space="preserve">, </w:t>
      </w:r>
      <w:r w:rsidR="00935B44">
        <w:rPr>
          <w:sz w:val="28"/>
          <w:szCs w:val="28"/>
          <w:lang w:val="ru-RU"/>
        </w:rPr>
        <w:t xml:space="preserve">  </w:t>
      </w:r>
      <w:proofErr w:type="gramEnd"/>
      <w:r w:rsidR="00935B44">
        <w:rPr>
          <w:sz w:val="28"/>
          <w:szCs w:val="28"/>
          <w:lang w:val="ru-RU"/>
        </w:rPr>
        <w:t xml:space="preserve">                                        </w:t>
      </w:r>
      <w:r w:rsidR="004D74FA" w:rsidRPr="00935B44">
        <w:rPr>
          <w:sz w:val="28"/>
          <w:szCs w:val="28"/>
          <w:lang w:val="ru-RU"/>
        </w:rPr>
        <w:t>х. Покровском</w:t>
      </w:r>
      <w:r w:rsidRPr="00935B44">
        <w:rPr>
          <w:sz w:val="28"/>
          <w:szCs w:val="28"/>
          <w:lang w:val="ru-RU"/>
        </w:rPr>
        <w:t>;</w:t>
      </w:r>
    </w:p>
    <w:p w14:paraId="1CF81A45" w14:textId="04022137" w:rsidR="00B64541" w:rsidRPr="00935B44" w:rsidRDefault="00B64541" w:rsidP="00935B44">
      <w:pPr>
        <w:pStyle w:val="a1"/>
        <w:rPr>
          <w:sz w:val="28"/>
          <w:szCs w:val="28"/>
          <w:lang w:val="ru-RU"/>
        </w:rPr>
      </w:pPr>
      <w:r w:rsidRPr="00935B44">
        <w:rPr>
          <w:sz w:val="28"/>
          <w:szCs w:val="28"/>
          <w:lang w:val="ru-RU"/>
        </w:rPr>
        <w:t xml:space="preserve">Размещение водозабора, </w:t>
      </w:r>
      <w:r w:rsidR="00276F45" w:rsidRPr="00935B44">
        <w:rPr>
          <w:sz w:val="28"/>
          <w:szCs w:val="28"/>
          <w:lang w:val="ru-RU"/>
        </w:rPr>
        <w:t xml:space="preserve">в х. </w:t>
      </w:r>
      <w:proofErr w:type="spellStart"/>
      <w:r w:rsidR="00276F45" w:rsidRPr="00935B44">
        <w:rPr>
          <w:sz w:val="28"/>
          <w:szCs w:val="28"/>
          <w:lang w:val="ru-RU"/>
        </w:rPr>
        <w:t>Косовичи</w:t>
      </w:r>
      <w:proofErr w:type="spellEnd"/>
      <w:r w:rsidRPr="00935B44">
        <w:rPr>
          <w:sz w:val="28"/>
          <w:szCs w:val="28"/>
          <w:lang w:val="ru-RU"/>
        </w:rPr>
        <w:t>;</w:t>
      </w:r>
    </w:p>
    <w:p w14:paraId="26FEEDDE" w14:textId="4B584410" w:rsidR="00B64541" w:rsidRPr="00935B44" w:rsidRDefault="00B64541" w:rsidP="00935B44">
      <w:pPr>
        <w:pStyle w:val="a1"/>
        <w:rPr>
          <w:sz w:val="28"/>
          <w:szCs w:val="28"/>
          <w:lang w:val="ru-RU"/>
        </w:rPr>
      </w:pPr>
      <w:r w:rsidRPr="00935B44">
        <w:rPr>
          <w:sz w:val="28"/>
          <w:szCs w:val="28"/>
          <w:lang w:val="ru-RU"/>
        </w:rPr>
        <w:t xml:space="preserve">Размещение </w:t>
      </w:r>
      <w:r w:rsidR="004D74FA" w:rsidRPr="00935B44">
        <w:rPr>
          <w:sz w:val="28"/>
          <w:szCs w:val="28"/>
          <w:lang w:val="ru-RU"/>
        </w:rPr>
        <w:t>водонапорной башни</w:t>
      </w:r>
      <w:r w:rsidRPr="00935B44">
        <w:rPr>
          <w:sz w:val="28"/>
          <w:szCs w:val="28"/>
          <w:lang w:val="ru-RU"/>
        </w:rPr>
        <w:t xml:space="preserve">, </w:t>
      </w:r>
      <w:r w:rsidR="00F1257C" w:rsidRPr="00935B44">
        <w:rPr>
          <w:sz w:val="28"/>
          <w:szCs w:val="28"/>
          <w:lang w:val="ru-RU"/>
        </w:rPr>
        <w:t xml:space="preserve">в х. </w:t>
      </w:r>
      <w:proofErr w:type="spellStart"/>
      <w:r w:rsidR="00F1257C" w:rsidRPr="00935B44">
        <w:rPr>
          <w:sz w:val="28"/>
          <w:szCs w:val="28"/>
          <w:lang w:val="ru-RU"/>
        </w:rPr>
        <w:t>Косовичи</w:t>
      </w:r>
      <w:proofErr w:type="spellEnd"/>
      <w:r w:rsidRPr="00935B44">
        <w:rPr>
          <w:sz w:val="28"/>
          <w:szCs w:val="28"/>
          <w:lang w:val="ru-RU"/>
        </w:rPr>
        <w:t>;</w:t>
      </w:r>
    </w:p>
    <w:p w14:paraId="4F29A9D5" w14:textId="62AECAC4" w:rsidR="00652DEA" w:rsidRPr="00935B44" w:rsidRDefault="00652DEA" w:rsidP="00935B44">
      <w:pPr>
        <w:pStyle w:val="a1"/>
        <w:rPr>
          <w:sz w:val="28"/>
          <w:szCs w:val="28"/>
          <w:lang w:val="ru-RU"/>
        </w:rPr>
      </w:pPr>
      <w:r w:rsidRPr="00935B44">
        <w:rPr>
          <w:sz w:val="28"/>
          <w:szCs w:val="28"/>
          <w:lang w:val="ru-RU"/>
        </w:rPr>
        <w:t xml:space="preserve">Размещение газопровода низкого давления, общей </w:t>
      </w:r>
      <w:r w:rsidR="00935B44">
        <w:rPr>
          <w:sz w:val="28"/>
          <w:szCs w:val="28"/>
          <w:lang w:val="ru-RU"/>
        </w:rPr>
        <w:t xml:space="preserve">                                     </w:t>
      </w:r>
      <w:r w:rsidRPr="00935B44">
        <w:rPr>
          <w:sz w:val="28"/>
          <w:szCs w:val="28"/>
          <w:lang w:val="ru-RU"/>
        </w:rPr>
        <w:t>протяженностью</w:t>
      </w:r>
      <w:r w:rsidR="00935B44">
        <w:rPr>
          <w:sz w:val="28"/>
          <w:szCs w:val="28"/>
          <w:lang w:val="ru-RU"/>
        </w:rPr>
        <w:t xml:space="preserve"> </w:t>
      </w:r>
      <w:r w:rsidRPr="00935B44">
        <w:rPr>
          <w:sz w:val="28"/>
          <w:szCs w:val="28"/>
          <w:lang w:val="ru-RU"/>
        </w:rPr>
        <w:t xml:space="preserve">10100 м, в х. </w:t>
      </w:r>
      <w:proofErr w:type="spellStart"/>
      <w:r w:rsidRPr="00935B44">
        <w:rPr>
          <w:sz w:val="28"/>
          <w:szCs w:val="28"/>
          <w:lang w:val="ru-RU"/>
        </w:rPr>
        <w:t>Екатериновском</w:t>
      </w:r>
      <w:proofErr w:type="spellEnd"/>
      <w:r w:rsidRPr="00935B44">
        <w:rPr>
          <w:sz w:val="28"/>
          <w:szCs w:val="28"/>
          <w:lang w:val="ru-RU"/>
        </w:rPr>
        <w:t xml:space="preserve"> и х. Васильевском;</w:t>
      </w:r>
    </w:p>
    <w:p w14:paraId="200D91D2" w14:textId="3EDA16C1" w:rsidR="007635FA" w:rsidRPr="00935B44" w:rsidRDefault="007635FA" w:rsidP="00935B44">
      <w:pPr>
        <w:pStyle w:val="a1"/>
        <w:rPr>
          <w:sz w:val="28"/>
          <w:szCs w:val="28"/>
          <w:lang w:val="ru-RU"/>
        </w:rPr>
      </w:pPr>
      <w:r w:rsidRPr="00935B44">
        <w:rPr>
          <w:sz w:val="28"/>
          <w:szCs w:val="28"/>
          <w:lang w:val="ru-RU"/>
        </w:rPr>
        <w:t>Размещ</w:t>
      </w:r>
      <w:r w:rsidR="00313824">
        <w:rPr>
          <w:sz w:val="28"/>
          <w:szCs w:val="28"/>
          <w:lang w:val="ru-RU"/>
        </w:rPr>
        <w:t>ение кладбища, в ст. Федоровской, х. Васильевском</w:t>
      </w:r>
      <w:r w:rsidRPr="00935B44">
        <w:rPr>
          <w:sz w:val="28"/>
          <w:szCs w:val="28"/>
          <w:lang w:val="ru-RU"/>
        </w:rPr>
        <w:t>;</w:t>
      </w:r>
    </w:p>
    <w:p w14:paraId="4303F104" w14:textId="504FA709" w:rsidR="00264FEB" w:rsidRPr="00935B44" w:rsidRDefault="00264FEB" w:rsidP="00935B44">
      <w:pPr>
        <w:pStyle w:val="a1"/>
        <w:rPr>
          <w:sz w:val="28"/>
          <w:szCs w:val="28"/>
          <w:lang w:val="ru-RU"/>
        </w:rPr>
      </w:pPr>
      <w:r w:rsidRPr="00935B44">
        <w:rPr>
          <w:sz w:val="28"/>
          <w:szCs w:val="28"/>
          <w:lang w:val="ru-RU"/>
        </w:rPr>
        <w:t xml:space="preserve">Реконструкция водопровода, </w:t>
      </w:r>
      <w:r w:rsidR="004F520E" w:rsidRPr="00935B44">
        <w:rPr>
          <w:sz w:val="28"/>
          <w:szCs w:val="28"/>
          <w:lang w:val="ru-RU"/>
        </w:rPr>
        <w:t xml:space="preserve">общей </w:t>
      </w:r>
      <w:r w:rsidRPr="00935B44">
        <w:rPr>
          <w:sz w:val="28"/>
          <w:szCs w:val="28"/>
          <w:lang w:val="ru-RU"/>
        </w:rPr>
        <w:t xml:space="preserve">протяженностью </w:t>
      </w:r>
      <w:r w:rsidR="00276F45" w:rsidRPr="00935B44">
        <w:rPr>
          <w:sz w:val="28"/>
          <w:szCs w:val="28"/>
          <w:lang w:val="ru-RU"/>
        </w:rPr>
        <w:t>2780</w:t>
      </w:r>
      <w:r w:rsidRPr="00935B44">
        <w:rPr>
          <w:sz w:val="28"/>
          <w:szCs w:val="28"/>
          <w:lang w:val="ru-RU"/>
        </w:rPr>
        <w:t xml:space="preserve"> </w:t>
      </w:r>
      <w:proofErr w:type="gramStart"/>
      <w:r w:rsidRPr="00935B44">
        <w:rPr>
          <w:sz w:val="28"/>
          <w:szCs w:val="28"/>
          <w:lang w:val="ru-RU"/>
        </w:rPr>
        <w:t xml:space="preserve">м, </w:t>
      </w:r>
      <w:r w:rsidR="00935B44">
        <w:rPr>
          <w:sz w:val="28"/>
          <w:szCs w:val="28"/>
          <w:lang w:val="ru-RU"/>
        </w:rPr>
        <w:t xml:space="preserve">  </w:t>
      </w:r>
      <w:proofErr w:type="gramEnd"/>
      <w:r w:rsidR="00935B44">
        <w:rPr>
          <w:sz w:val="28"/>
          <w:szCs w:val="28"/>
          <w:lang w:val="ru-RU"/>
        </w:rPr>
        <w:t xml:space="preserve">                              </w:t>
      </w:r>
      <w:r w:rsidRPr="00935B44">
        <w:rPr>
          <w:sz w:val="28"/>
          <w:szCs w:val="28"/>
          <w:lang w:val="ru-RU"/>
        </w:rPr>
        <w:t xml:space="preserve">в </w:t>
      </w:r>
      <w:r w:rsidR="00276F45" w:rsidRPr="00935B44">
        <w:rPr>
          <w:sz w:val="28"/>
          <w:szCs w:val="28"/>
          <w:lang w:val="ru-RU"/>
        </w:rPr>
        <w:t>х. Свердловском, х. Покровском.</w:t>
      </w:r>
    </w:p>
    <w:p w14:paraId="123CC444" w14:textId="0541E306" w:rsidR="00276F45" w:rsidRPr="00935B44" w:rsidRDefault="00276F45" w:rsidP="00935B44">
      <w:pPr>
        <w:pStyle w:val="a1"/>
        <w:rPr>
          <w:sz w:val="28"/>
          <w:szCs w:val="28"/>
          <w:lang w:val="ru-RU"/>
        </w:rPr>
      </w:pPr>
      <w:r w:rsidRPr="00935B44">
        <w:rPr>
          <w:sz w:val="28"/>
          <w:szCs w:val="28"/>
          <w:lang w:val="ru-RU"/>
        </w:rPr>
        <w:t>Реконструкция водозабора</w:t>
      </w:r>
      <w:r w:rsidR="00F1257C" w:rsidRPr="00935B44">
        <w:rPr>
          <w:sz w:val="28"/>
          <w:szCs w:val="28"/>
          <w:lang w:val="ru-RU"/>
        </w:rPr>
        <w:t>,</w:t>
      </w:r>
      <w:r w:rsidRPr="00935B44">
        <w:rPr>
          <w:sz w:val="28"/>
          <w:szCs w:val="28"/>
          <w:lang w:val="ru-RU"/>
        </w:rPr>
        <w:t xml:space="preserve"> в х. </w:t>
      </w:r>
      <w:proofErr w:type="spellStart"/>
      <w:r w:rsidRPr="00935B44">
        <w:rPr>
          <w:sz w:val="28"/>
          <w:szCs w:val="28"/>
          <w:lang w:val="ru-RU"/>
        </w:rPr>
        <w:t>Екатериновском</w:t>
      </w:r>
      <w:proofErr w:type="spellEnd"/>
      <w:r w:rsidRPr="00935B44">
        <w:rPr>
          <w:sz w:val="28"/>
          <w:szCs w:val="28"/>
          <w:lang w:val="ru-RU"/>
        </w:rPr>
        <w:t xml:space="preserve"> (2 водозабора</w:t>
      </w:r>
      <w:proofErr w:type="gramStart"/>
      <w:r w:rsidRPr="00935B44">
        <w:rPr>
          <w:sz w:val="28"/>
          <w:szCs w:val="28"/>
          <w:lang w:val="ru-RU"/>
        </w:rPr>
        <w:t xml:space="preserve">), </w:t>
      </w:r>
      <w:r w:rsidR="00935B44">
        <w:rPr>
          <w:sz w:val="28"/>
          <w:szCs w:val="28"/>
          <w:lang w:val="ru-RU"/>
        </w:rPr>
        <w:t xml:space="preserve">  </w:t>
      </w:r>
      <w:proofErr w:type="gramEnd"/>
      <w:r w:rsidR="00935B44">
        <w:rPr>
          <w:sz w:val="28"/>
          <w:szCs w:val="28"/>
          <w:lang w:val="ru-RU"/>
        </w:rPr>
        <w:t xml:space="preserve">                                            </w:t>
      </w:r>
      <w:r w:rsidRPr="00935B44">
        <w:rPr>
          <w:sz w:val="28"/>
          <w:szCs w:val="28"/>
          <w:lang w:val="ru-RU"/>
        </w:rPr>
        <w:t>х. Покровском</w:t>
      </w:r>
      <w:r w:rsidR="00357F8E" w:rsidRPr="00935B44">
        <w:rPr>
          <w:sz w:val="28"/>
          <w:szCs w:val="28"/>
          <w:lang w:val="ru-RU"/>
        </w:rPr>
        <w:t>;</w:t>
      </w:r>
    </w:p>
    <w:p w14:paraId="2BC5C2B9" w14:textId="59D6C7F3" w:rsidR="00357F8E" w:rsidRPr="00935B44" w:rsidRDefault="00357F8E" w:rsidP="00935B44">
      <w:pPr>
        <w:pStyle w:val="a1"/>
        <w:rPr>
          <w:sz w:val="28"/>
          <w:szCs w:val="28"/>
          <w:lang w:val="ru-RU"/>
        </w:rPr>
      </w:pPr>
      <w:r w:rsidRPr="00935B44">
        <w:rPr>
          <w:sz w:val="28"/>
          <w:szCs w:val="28"/>
          <w:lang w:val="ru-RU"/>
        </w:rPr>
        <w:t xml:space="preserve">Реконструкция водонапорной башни, в х. </w:t>
      </w:r>
      <w:proofErr w:type="spellStart"/>
      <w:proofErr w:type="gramStart"/>
      <w:r w:rsidRPr="00935B44">
        <w:rPr>
          <w:sz w:val="28"/>
          <w:szCs w:val="28"/>
          <w:lang w:val="ru-RU"/>
        </w:rPr>
        <w:t>Екатериновском</w:t>
      </w:r>
      <w:proofErr w:type="spellEnd"/>
      <w:r w:rsidR="00B452CB" w:rsidRPr="00935B44">
        <w:rPr>
          <w:sz w:val="28"/>
          <w:szCs w:val="28"/>
          <w:lang w:val="ru-RU"/>
        </w:rPr>
        <w:t xml:space="preserve">, </w:t>
      </w:r>
      <w:r w:rsidR="00935B44">
        <w:rPr>
          <w:sz w:val="28"/>
          <w:szCs w:val="28"/>
          <w:lang w:val="ru-RU"/>
        </w:rPr>
        <w:t xml:space="preserve">  </w:t>
      </w:r>
      <w:proofErr w:type="gramEnd"/>
      <w:r w:rsidR="00935B44">
        <w:rPr>
          <w:sz w:val="28"/>
          <w:szCs w:val="28"/>
          <w:lang w:val="ru-RU"/>
        </w:rPr>
        <w:t xml:space="preserve">                                         </w:t>
      </w:r>
      <w:r w:rsidR="00B452CB" w:rsidRPr="00935B44">
        <w:rPr>
          <w:sz w:val="28"/>
          <w:szCs w:val="28"/>
          <w:lang w:val="ru-RU"/>
        </w:rPr>
        <w:t>ст. Федоровской</w:t>
      </w:r>
      <w:r w:rsidR="00F22B34" w:rsidRPr="00935B44">
        <w:rPr>
          <w:sz w:val="28"/>
          <w:szCs w:val="28"/>
          <w:lang w:val="ru-RU"/>
        </w:rPr>
        <w:t>;</w:t>
      </w:r>
    </w:p>
    <w:p w14:paraId="430973A4" w14:textId="4F54FF85" w:rsidR="00F22B34" w:rsidRPr="00935B44" w:rsidRDefault="00F22B34" w:rsidP="00935B44">
      <w:pPr>
        <w:pStyle w:val="a1"/>
        <w:rPr>
          <w:sz w:val="28"/>
          <w:szCs w:val="28"/>
          <w:lang w:val="ru-RU"/>
        </w:rPr>
      </w:pPr>
      <w:r w:rsidRPr="00935B44">
        <w:rPr>
          <w:sz w:val="28"/>
          <w:szCs w:val="28"/>
          <w:lang w:val="ru-RU"/>
        </w:rPr>
        <w:t>Ликвидация кладбища, ст. Федоровская</w:t>
      </w:r>
      <w:r w:rsidR="00A15157" w:rsidRPr="00935B44">
        <w:rPr>
          <w:sz w:val="28"/>
          <w:szCs w:val="28"/>
          <w:lang w:val="ru-RU"/>
        </w:rPr>
        <w:t>;</w:t>
      </w:r>
    </w:p>
    <w:p w14:paraId="0ADB6DC8" w14:textId="63483092" w:rsidR="00A15157" w:rsidRPr="00935B44" w:rsidRDefault="00162BDD" w:rsidP="00935B44">
      <w:pPr>
        <w:pStyle w:val="a1"/>
        <w:rPr>
          <w:sz w:val="28"/>
          <w:szCs w:val="28"/>
          <w:lang w:val="ru-RU"/>
        </w:rPr>
      </w:pPr>
      <w:r w:rsidRPr="00935B44">
        <w:rPr>
          <w:sz w:val="28"/>
          <w:szCs w:val="28"/>
          <w:lang w:val="ru-RU"/>
        </w:rPr>
        <w:t>О</w:t>
      </w:r>
      <w:r w:rsidR="00A15157" w:rsidRPr="00935B44">
        <w:rPr>
          <w:sz w:val="28"/>
          <w:szCs w:val="28"/>
          <w:lang w:val="ru-RU"/>
        </w:rPr>
        <w:t xml:space="preserve">бъекты информирования </w:t>
      </w:r>
      <w:r w:rsidRPr="00935B44">
        <w:rPr>
          <w:sz w:val="28"/>
          <w:szCs w:val="28"/>
          <w:lang w:val="ru-RU"/>
        </w:rPr>
        <w:t>и</w:t>
      </w:r>
      <w:r w:rsidR="00A15157" w:rsidRPr="00935B44">
        <w:rPr>
          <w:sz w:val="28"/>
          <w:szCs w:val="28"/>
          <w:lang w:val="ru-RU"/>
        </w:rPr>
        <w:t xml:space="preserve"> оповещения</w:t>
      </w:r>
      <w:r w:rsidRPr="00935B44">
        <w:rPr>
          <w:sz w:val="28"/>
          <w:szCs w:val="28"/>
          <w:lang w:val="ru-RU"/>
        </w:rPr>
        <w:t>, ст. Федоровская (3 системы</w:t>
      </w:r>
      <w:proofErr w:type="gramStart"/>
      <w:r w:rsidRPr="00935B44">
        <w:rPr>
          <w:sz w:val="28"/>
          <w:szCs w:val="28"/>
          <w:lang w:val="ru-RU"/>
        </w:rPr>
        <w:t xml:space="preserve">), </w:t>
      </w:r>
      <w:r w:rsidR="00935B44">
        <w:rPr>
          <w:sz w:val="28"/>
          <w:szCs w:val="28"/>
          <w:lang w:val="ru-RU"/>
        </w:rPr>
        <w:t xml:space="preserve">  </w:t>
      </w:r>
      <w:proofErr w:type="gramEnd"/>
      <w:r w:rsidR="00935B44">
        <w:rPr>
          <w:sz w:val="28"/>
          <w:szCs w:val="28"/>
          <w:lang w:val="ru-RU"/>
        </w:rPr>
        <w:t xml:space="preserve">                 </w:t>
      </w:r>
      <w:r w:rsidRPr="00935B44">
        <w:rPr>
          <w:sz w:val="28"/>
          <w:szCs w:val="28"/>
          <w:lang w:val="ru-RU"/>
        </w:rPr>
        <w:t xml:space="preserve">х. </w:t>
      </w:r>
      <w:proofErr w:type="spellStart"/>
      <w:r w:rsidRPr="00935B44">
        <w:rPr>
          <w:sz w:val="28"/>
          <w:szCs w:val="28"/>
          <w:lang w:val="ru-RU"/>
        </w:rPr>
        <w:t>Екатериновский</w:t>
      </w:r>
      <w:proofErr w:type="spellEnd"/>
      <w:r w:rsidRPr="00935B44">
        <w:rPr>
          <w:sz w:val="28"/>
          <w:szCs w:val="28"/>
          <w:lang w:val="ru-RU"/>
        </w:rPr>
        <w:t>, х. Васильевский, х. Свердловский, х. Покровский,</w:t>
      </w:r>
      <w:r w:rsidR="00935B44">
        <w:rPr>
          <w:sz w:val="28"/>
          <w:szCs w:val="28"/>
          <w:lang w:val="ru-RU"/>
        </w:rPr>
        <w:t xml:space="preserve">                                          </w:t>
      </w:r>
      <w:r w:rsidRPr="00935B44">
        <w:rPr>
          <w:sz w:val="28"/>
          <w:szCs w:val="28"/>
          <w:lang w:val="ru-RU"/>
        </w:rPr>
        <w:t xml:space="preserve"> х. </w:t>
      </w:r>
      <w:proofErr w:type="spellStart"/>
      <w:r w:rsidRPr="00935B44">
        <w:rPr>
          <w:sz w:val="28"/>
          <w:szCs w:val="28"/>
          <w:lang w:val="ru-RU"/>
        </w:rPr>
        <w:t>Косовичи</w:t>
      </w:r>
      <w:proofErr w:type="spellEnd"/>
      <w:r w:rsidRPr="00935B44">
        <w:rPr>
          <w:sz w:val="28"/>
          <w:szCs w:val="28"/>
          <w:lang w:val="ru-RU"/>
        </w:rPr>
        <w:t>.</w:t>
      </w:r>
    </w:p>
    <w:p w14:paraId="11754ADE" w14:textId="69AE4D40" w:rsidR="00FF036C" w:rsidRPr="00935B44" w:rsidRDefault="00914E37" w:rsidP="00F374D2">
      <w:pPr>
        <w:ind w:firstLine="709"/>
        <w:rPr>
          <w:sz w:val="28"/>
          <w:szCs w:val="28"/>
        </w:rPr>
      </w:pPr>
      <w:r w:rsidRPr="00935B44">
        <w:rPr>
          <w:sz w:val="28"/>
          <w:szCs w:val="28"/>
        </w:rPr>
        <w:t xml:space="preserve">Реализация </w:t>
      </w:r>
      <w:r w:rsidR="00C5403B" w:rsidRPr="00935B44">
        <w:rPr>
          <w:sz w:val="28"/>
          <w:szCs w:val="28"/>
        </w:rPr>
        <w:t>данных мероприятий</w:t>
      </w:r>
      <w:r w:rsidRPr="00935B44">
        <w:rPr>
          <w:sz w:val="28"/>
          <w:szCs w:val="28"/>
        </w:rPr>
        <w:t xml:space="preserve"> позволит повысить уровень </w:t>
      </w:r>
      <w:r w:rsidR="00D73491" w:rsidRPr="00935B44">
        <w:rPr>
          <w:sz w:val="28"/>
          <w:szCs w:val="28"/>
        </w:rPr>
        <w:t xml:space="preserve">развития инженерной и социальной инфраструктур </w:t>
      </w:r>
      <w:r w:rsidR="00C5403B" w:rsidRPr="00935B44">
        <w:rPr>
          <w:sz w:val="28"/>
          <w:szCs w:val="28"/>
        </w:rPr>
        <w:t>сельского поселения</w:t>
      </w:r>
      <w:r w:rsidR="00070862" w:rsidRPr="00935B44">
        <w:rPr>
          <w:sz w:val="28"/>
          <w:szCs w:val="28"/>
        </w:rPr>
        <w:t>.</w:t>
      </w:r>
    </w:p>
    <w:p w14:paraId="7F878084" w14:textId="5FBA8460" w:rsidR="001A573F" w:rsidRPr="008D0777" w:rsidRDefault="001A573F" w:rsidP="007748B9">
      <w:pPr>
        <w:ind w:firstLine="709"/>
      </w:pPr>
      <w:r w:rsidRPr="008D0777">
        <w:br w:type="page"/>
      </w:r>
    </w:p>
    <w:p w14:paraId="0C5A5100" w14:textId="77777777" w:rsidR="001A573F" w:rsidRPr="008D0777" w:rsidRDefault="001A573F" w:rsidP="007748B9">
      <w:pPr>
        <w:ind w:firstLine="709"/>
        <w:sectPr w:rsidR="001A573F" w:rsidRPr="008D0777" w:rsidSect="00150E02">
          <w:headerReference w:type="default" r:id="rId10"/>
          <w:footerReference w:type="default" r:id="rId11"/>
          <w:pgSz w:w="11906" w:h="16838"/>
          <w:pgMar w:top="1134" w:right="567" w:bottom="907" w:left="1701" w:header="680" w:footer="680" w:gutter="0"/>
          <w:pgNumType w:start="19"/>
          <w:cols w:space="708"/>
          <w:docGrid w:linePitch="360"/>
        </w:sectPr>
      </w:pPr>
    </w:p>
    <w:p w14:paraId="7FE22904" w14:textId="5D4BF559" w:rsidR="00BA5736" w:rsidRPr="00763A1B" w:rsidRDefault="00E26DBF" w:rsidP="00E26DBF">
      <w:pPr>
        <w:pStyle w:val="1"/>
        <w:ind w:left="360"/>
        <w:rPr>
          <w:sz w:val="28"/>
          <w:lang w:eastAsia="ar-SA" w:bidi="en-US"/>
        </w:rPr>
      </w:pPr>
      <w:bookmarkStart w:id="78" w:name="_Toc78381633"/>
      <w:bookmarkEnd w:id="15"/>
      <w:bookmarkEnd w:id="17"/>
      <w:r w:rsidRPr="00763A1B">
        <w:rPr>
          <w:sz w:val="28"/>
          <w:lang w:eastAsia="ar-SA" w:bidi="en-US"/>
        </w:rPr>
        <w:lastRenderedPageBreak/>
        <w:t xml:space="preserve">4. </w:t>
      </w:r>
      <w:r w:rsidR="0057505E" w:rsidRPr="00763A1B">
        <w:rPr>
          <w:sz w:val="28"/>
          <w:lang w:eastAsia="ar-SA" w:bidi="en-US"/>
        </w:rPr>
        <w:t xml:space="preserve">Сведения </w:t>
      </w:r>
      <w:r w:rsidR="0057505E" w:rsidRPr="00763A1B">
        <w:rPr>
          <w:rFonts w:eastAsia="Times New Roman"/>
          <w:sz w:val="28"/>
          <w:lang w:eastAsia="ar-SA" w:bidi="en-US"/>
        </w:rPr>
        <w:t>о планируемых для размещения на территориях поселения</w:t>
      </w:r>
      <w:r w:rsidR="0057505E" w:rsidRPr="00763A1B">
        <w:rPr>
          <w:sz w:val="28"/>
          <w:shd w:val="clear" w:color="auto" w:fill="FFFFFF"/>
        </w:rPr>
        <w:t>объектов</w:t>
      </w:r>
      <w:r w:rsidR="0057505E" w:rsidRPr="00763A1B">
        <w:rPr>
          <w:rFonts w:eastAsia="Times New Roman"/>
          <w:sz w:val="28"/>
          <w:lang w:eastAsia="ar-SA" w:bidi="en-US"/>
        </w:rPr>
        <w:t xml:space="preserve"> федерального значения, объектов регионального значения</w:t>
      </w:r>
      <w:bookmarkEnd w:id="78"/>
    </w:p>
    <w:p w14:paraId="224C6B40" w14:textId="2CF0C53A" w:rsidR="005461E8" w:rsidRPr="00763A1B" w:rsidRDefault="005461E8" w:rsidP="005461E8">
      <w:pPr>
        <w:pStyle w:val="a1"/>
        <w:rPr>
          <w:sz w:val="28"/>
          <w:szCs w:val="28"/>
          <w:lang w:val="ru-RU"/>
        </w:rPr>
      </w:pPr>
      <w:r w:rsidRPr="00763A1B">
        <w:rPr>
          <w:sz w:val="28"/>
          <w:szCs w:val="28"/>
          <w:lang w:val="ru-RU"/>
        </w:rPr>
        <w:t xml:space="preserve">На территорию </w:t>
      </w:r>
      <w:r w:rsidR="000471D6" w:rsidRPr="00763A1B">
        <w:rPr>
          <w:sz w:val="28"/>
          <w:szCs w:val="28"/>
          <w:lang w:val="ru-RU"/>
        </w:rPr>
        <w:t>Федоровского</w:t>
      </w:r>
      <w:r w:rsidR="002C4EFC" w:rsidRPr="00763A1B">
        <w:rPr>
          <w:sz w:val="28"/>
          <w:szCs w:val="28"/>
          <w:lang w:val="ru-RU"/>
        </w:rPr>
        <w:t xml:space="preserve"> СП</w:t>
      </w:r>
      <w:r w:rsidR="003E65E5" w:rsidRPr="00763A1B">
        <w:rPr>
          <w:sz w:val="28"/>
          <w:szCs w:val="28"/>
          <w:lang w:val="ru-RU"/>
        </w:rPr>
        <w:t xml:space="preserve"> </w:t>
      </w:r>
      <w:r w:rsidRPr="00763A1B">
        <w:rPr>
          <w:sz w:val="28"/>
          <w:szCs w:val="28"/>
          <w:lang w:val="ru-RU"/>
        </w:rPr>
        <w:t>распространяют действие следующие документы территориального планирования Российской Федерации:</w:t>
      </w:r>
    </w:p>
    <w:p w14:paraId="68BB4632" w14:textId="48C24338" w:rsidR="005461E8" w:rsidRPr="00763A1B" w:rsidRDefault="005461E8" w:rsidP="005461E8">
      <w:pPr>
        <w:pStyle w:val="a1"/>
        <w:rPr>
          <w:sz w:val="28"/>
          <w:szCs w:val="28"/>
          <w:lang w:val="ru-RU"/>
        </w:rPr>
      </w:pPr>
      <w:r w:rsidRPr="00763A1B">
        <w:rPr>
          <w:rFonts w:eastAsiaTheme="minorHAnsi"/>
          <w:color w:val="000000"/>
          <w:sz w:val="28"/>
          <w:szCs w:val="28"/>
          <w:lang w:val="ru-RU" w:eastAsia="en-US"/>
        </w:rPr>
        <w:t>1</w:t>
      </w:r>
      <w:r w:rsidR="00CC732F" w:rsidRPr="00763A1B">
        <w:rPr>
          <w:rFonts w:eastAsiaTheme="minorHAnsi"/>
          <w:color w:val="000000"/>
          <w:sz w:val="28"/>
          <w:szCs w:val="28"/>
          <w:lang w:val="ru-RU" w:eastAsia="en-US"/>
        </w:rPr>
        <w:t>)</w:t>
      </w:r>
      <w:r w:rsidRPr="00763A1B">
        <w:rPr>
          <w:rFonts w:eastAsiaTheme="minorHAnsi"/>
          <w:color w:val="000000"/>
          <w:sz w:val="28"/>
          <w:szCs w:val="28"/>
          <w:lang w:val="ru-RU" w:eastAsia="en-US"/>
        </w:rPr>
        <w:t xml:space="preserve"> схема территориального планирования Российской Федерации в области здравоохранения, утвержденная распоряжением Правительства Ро</w:t>
      </w:r>
      <w:r w:rsidR="00763A1B">
        <w:rPr>
          <w:rFonts w:eastAsiaTheme="minorHAnsi"/>
          <w:color w:val="000000"/>
          <w:sz w:val="28"/>
          <w:szCs w:val="28"/>
          <w:lang w:val="ru-RU" w:eastAsia="en-US"/>
        </w:rPr>
        <w:t xml:space="preserve">ссийской Федерации от 28 декабря </w:t>
      </w:r>
      <w:r w:rsidRPr="00763A1B">
        <w:rPr>
          <w:rFonts w:eastAsiaTheme="minorHAnsi"/>
          <w:color w:val="000000"/>
          <w:sz w:val="28"/>
          <w:szCs w:val="28"/>
          <w:lang w:val="ru-RU" w:eastAsia="en-US"/>
        </w:rPr>
        <w:t>2012</w:t>
      </w:r>
      <w:r w:rsidR="00763A1B">
        <w:rPr>
          <w:rFonts w:eastAsiaTheme="minorHAnsi"/>
          <w:color w:val="000000"/>
          <w:sz w:val="28"/>
          <w:szCs w:val="28"/>
          <w:lang w:val="ru-RU" w:eastAsia="en-US"/>
        </w:rPr>
        <w:t xml:space="preserve"> г.</w:t>
      </w:r>
      <w:r w:rsidRPr="00763A1B">
        <w:rPr>
          <w:rFonts w:eastAsiaTheme="minorHAnsi"/>
          <w:color w:val="000000"/>
          <w:sz w:val="28"/>
          <w:szCs w:val="28"/>
          <w:lang w:val="ru-RU" w:eastAsia="en-US"/>
        </w:rPr>
        <w:t xml:space="preserve"> №</w:t>
      </w:r>
      <w:r w:rsidR="00234B55" w:rsidRPr="00763A1B">
        <w:rPr>
          <w:rFonts w:eastAsiaTheme="minorHAnsi"/>
          <w:color w:val="000000"/>
          <w:sz w:val="28"/>
          <w:szCs w:val="28"/>
          <w:lang w:val="ru-RU" w:eastAsia="en-US"/>
        </w:rPr>
        <w:t xml:space="preserve"> </w:t>
      </w:r>
      <w:r w:rsidRPr="00763A1B">
        <w:rPr>
          <w:rFonts w:eastAsiaTheme="minorHAnsi"/>
          <w:color w:val="000000"/>
          <w:sz w:val="28"/>
          <w:szCs w:val="28"/>
          <w:lang w:val="ru-RU" w:eastAsia="en-US"/>
        </w:rPr>
        <w:t>2607-р</w:t>
      </w:r>
      <w:r w:rsidR="00272471" w:rsidRPr="00763A1B">
        <w:rPr>
          <w:rFonts w:eastAsiaTheme="minorHAnsi"/>
          <w:color w:val="000000"/>
          <w:sz w:val="28"/>
          <w:szCs w:val="28"/>
          <w:lang w:val="ru-RU" w:eastAsia="en-US"/>
        </w:rPr>
        <w:t xml:space="preserve"> </w:t>
      </w:r>
      <w:r w:rsidR="006A08D1" w:rsidRPr="00763A1B">
        <w:rPr>
          <w:rFonts w:eastAsiaTheme="minorHAnsi"/>
          <w:color w:val="000000"/>
          <w:sz w:val="28"/>
          <w:szCs w:val="28"/>
          <w:lang w:val="ru-RU" w:eastAsia="en-US"/>
        </w:rPr>
        <w:t>(с последующими изменениями и дополнениями)</w:t>
      </w:r>
      <w:r w:rsidRPr="00763A1B">
        <w:rPr>
          <w:rFonts w:eastAsiaTheme="minorHAnsi"/>
          <w:color w:val="000000"/>
          <w:sz w:val="28"/>
          <w:szCs w:val="28"/>
          <w:lang w:val="ru-RU" w:eastAsia="en-US"/>
        </w:rPr>
        <w:t>;</w:t>
      </w:r>
    </w:p>
    <w:p w14:paraId="7380E518" w14:textId="3FEE25F0" w:rsidR="005461E8" w:rsidRPr="00763A1B" w:rsidRDefault="005461E8" w:rsidP="005461E8">
      <w:pPr>
        <w:pStyle w:val="a1"/>
        <w:rPr>
          <w:rFonts w:eastAsiaTheme="minorHAnsi"/>
          <w:color w:val="000000"/>
          <w:sz w:val="28"/>
          <w:szCs w:val="28"/>
          <w:lang w:val="ru-RU" w:eastAsia="en-US"/>
        </w:rPr>
      </w:pPr>
      <w:r w:rsidRPr="00763A1B">
        <w:rPr>
          <w:sz w:val="28"/>
          <w:szCs w:val="28"/>
          <w:lang w:val="ru-RU"/>
        </w:rPr>
        <w:t>2) схема территориального планирования Российской Федерации в области высшего</w:t>
      </w:r>
      <w:r w:rsidRPr="00763A1B">
        <w:rPr>
          <w:rFonts w:eastAsiaTheme="minorHAnsi"/>
          <w:color w:val="000000"/>
          <w:sz w:val="28"/>
          <w:szCs w:val="28"/>
          <w:lang w:val="ru-RU" w:eastAsia="en-US"/>
        </w:rPr>
        <w:t xml:space="preserve"> профессионального образования, утвержденная распоряжением Правительств</w:t>
      </w:r>
      <w:r w:rsidR="00763A1B">
        <w:rPr>
          <w:rFonts w:eastAsiaTheme="minorHAnsi"/>
          <w:color w:val="000000"/>
          <w:sz w:val="28"/>
          <w:szCs w:val="28"/>
          <w:lang w:val="ru-RU" w:eastAsia="en-US"/>
        </w:rPr>
        <w:t xml:space="preserve">а Российской Федерации от 26 февраля </w:t>
      </w:r>
      <w:r w:rsidRPr="00763A1B">
        <w:rPr>
          <w:rFonts w:eastAsiaTheme="minorHAnsi"/>
          <w:color w:val="000000"/>
          <w:sz w:val="28"/>
          <w:szCs w:val="28"/>
          <w:lang w:val="ru-RU" w:eastAsia="en-US"/>
        </w:rPr>
        <w:t>2013</w:t>
      </w:r>
      <w:r w:rsidR="00763A1B">
        <w:rPr>
          <w:rFonts w:eastAsiaTheme="minorHAnsi"/>
          <w:color w:val="000000"/>
          <w:sz w:val="28"/>
          <w:szCs w:val="28"/>
          <w:lang w:val="ru-RU" w:eastAsia="en-US"/>
        </w:rPr>
        <w:t xml:space="preserve"> г.</w:t>
      </w:r>
      <w:r w:rsidRPr="00763A1B">
        <w:rPr>
          <w:rFonts w:eastAsiaTheme="minorHAnsi"/>
          <w:color w:val="000000"/>
          <w:sz w:val="28"/>
          <w:szCs w:val="28"/>
          <w:lang w:val="ru-RU" w:eastAsia="en-US"/>
        </w:rPr>
        <w:t xml:space="preserve"> №</w:t>
      </w:r>
      <w:r w:rsidR="00234B55" w:rsidRPr="00763A1B">
        <w:rPr>
          <w:rFonts w:eastAsiaTheme="minorHAnsi"/>
          <w:color w:val="000000"/>
          <w:sz w:val="28"/>
          <w:szCs w:val="28"/>
          <w:lang w:val="ru-RU" w:eastAsia="en-US"/>
        </w:rPr>
        <w:t xml:space="preserve"> </w:t>
      </w:r>
      <w:r w:rsidRPr="00763A1B">
        <w:rPr>
          <w:rFonts w:eastAsiaTheme="minorHAnsi"/>
          <w:color w:val="000000"/>
          <w:sz w:val="28"/>
          <w:szCs w:val="28"/>
          <w:lang w:val="ru-RU" w:eastAsia="en-US"/>
        </w:rPr>
        <w:t>247-р;</w:t>
      </w:r>
    </w:p>
    <w:p w14:paraId="32E1D05E" w14:textId="088ECE97" w:rsidR="005461E8" w:rsidRPr="00763A1B" w:rsidRDefault="005461E8" w:rsidP="005461E8">
      <w:pPr>
        <w:pStyle w:val="a1"/>
        <w:rPr>
          <w:rFonts w:eastAsiaTheme="minorHAnsi"/>
          <w:color w:val="000000"/>
          <w:sz w:val="28"/>
          <w:szCs w:val="28"/>
          <w:lang w:val="ru-RU" w:eastAsia="en-US"/>
        </w:rPr>
      </w:pPr>
      <w:r w:rsidRPr="00763A1B">
        <w:rPr>
          <w:rFonts w:eastAsiaTheme="minorHAnsi"/>
          <w:color w:val="000000"/>
          <w:sz w:val="28"/>
          <w:szCs w:val="28"/>
          <w:lang w:val="ru-RU" w:eastAsia="en-US"/>
        </w:rPr>
        <w:t>3) 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автомобильных дорог федерального значения, утвержденная распоряжением Правительств</w:t>
      </w:r>
      <w:r w:rsidR="00763A1B">
        <w:rPr>
          <w:rFonts w:eastAsiaTheme="minorHAnsi"/>
          <w:color w:val="000000"/>
          <w:sz w:val="28"/>
          <w:szCs w:val="28"/>
          <w:lang w:val="ru-RU" w:eastAsia="en-US"/>
        </w:rPr>
        <w:t xml:space="preserve">а Российской Федерации                                 от 19 марта </w:t>
      </w:r>
      <w:r w:rsidRPr="00763A1B">
        <w:rPr>
          <w:rFonts w:eastAsiaTheme="minorHAnsi"/>
          <w:color w:val="000000"/>
          <w:sz w:val="28"/>
          <w:szCs w:val="28"/>
          <w:lang w:val="ru-RU" w:eastAsia="en-US"/>
        </w:rPr>
        <w:t xml:space="preserve">2013 </w:t>
      </w:r>
      <w:r w:rsidR="00763A1B">
        <w:rPr>
          <w:rFonts w:eastAsiaTheme="minorHAnsi"/>
          <w:color w:val="000000"/>
          <w:sz w:val="28"/>
          <w:szCs w:val="28"/>
          <w:lang w:val="ru-RU" w:eastAsia="en-US"/>
        </w:rPr>
        <w:t xml:space="preserve">г. </w:t>
      </w:r>
      <w:r w:rsidRPr="00763A1B">
        <w:rPr>
          <w:rFonts w:eastAsiaTheme="minorHAnsi"/>
          <w:color w:val="000000"/>
          <w:sz w:val="28"/>
          <w:szCs w:val="28"/>
          <w:lang w:val="ru-RU" w:eastAsia="en-US"/>
        </w:rPr>
        <w:t>№</w:t>
      </w:r>
      <w:r w:rsidR="00234B55" w:rsidRPr="00763A1B">
        <w:rPr>
          <w:rFonts w:eastAsiaTheme="minorHAnsi"/>
          <w:color w:val="000000"/>
          <w:sz w:val="28"/>
          <w:szCs w:val="28"/>
          <w:lang w:val="ru-RU" w:eastAsia="en-US"/>
        </w:rPr>
        <w:t xml:space="preserve"> </w:t>
      </w:r>
      <w:r w:rsidRPr="00763A1B">
        <w:rPr>
          <w:rFonts w:eastAsiaTheme="minorHAnsi"/>
          <w:color w:val="000000"/>
          <w:sz w:val="28"/>
          <w:szCs w:val="28"/>
          <w:lang w:val="ru-RU" w:eastAsia="en-US"/>
        </w:rPr>
        <w:t>384-р (с последующими изменениями и дополнениями);</w:t>
      </w:r>
    </w:p>
    <w:p w14:paraId="1C03695D" w14:textId="6C628E78" w:rsidR="005461E8" w:rsidRPr="00763A1B" w:rsidRDefault="005461E8" w:rsidP="005461E8">
      <w:pPr>
        <w:pStyle w:val="a1"/>
        <w:rPr>
          <w:rFonts w:eastAsiaTheme="minorHAnsi"/>
          <w:color w:val="000000"/>
          <w:sz w:val="28"/>
          <w:szCs w:val="28"/>
          <w:lang w:val="ru-RU" w:eastAsia="en-US"/>
        </w:rPr>
      </w:pPr>
      <w:r w:rsidRPr="00763A1B">
        <w:rPr>
          <w:rFonts w:eastAsiaTheme="minorHAnsi"/>
          <w:color w:val="000000"/>
          <w:sz w:val="28"/>
          <w:szCs w:val="28"/>
          <w:lang w:val="ru-RU" w:eastAsia="en-US"/>
        </w:rPr>
        <w:t xml:space="preserve">4) </w:t>
      </w:r>
      <w:bookmarkStart w:id="79" w:name="_Hlk113443742"/>
      <w:r w:rsidR="00F37E1D" w:rsidRPr="00763A1B">
        <w:rPr>
          <w:rFonts w:eastAsiaTheme="minorHAnsi"/>
          <w:color w:val="000000"/>
          <w:sz w:val="28"/>
          <w:szCs w:val="28"/>
          <w:lang w:val="ru-RU" w:eastAsia="en-US"/>
        </w:rPr>
        <w:t>схема территориального планирования Российской Федерации в области федерального транспорта (в части трубопроводного транспорта)</w:t>
      </w:r>
      <w:bookmarkEnd w:id="79"/>
      <w:r w:rsidR="00F37E1D" w:rsidRPr="00763A1B">
        <w:rPr>
          <w:rFonts w:eastAsiaTheme="minorHAnsi"/>
          <w:color w:val="000000"/>
          <w:sz w:val="28"/>
          <w:szCs w:val="28"/>
          <w:lang w:val="ru-RU" w:eastAsia="en-US"/>
        </w:rPr>
        <w:t>, утвержденная распоряжением Правительств</w:t>
      </w:r>
      <w:r w:rsidR="00763A1B">
        <w:rPr>
          <w:rFonts w:eastAsiaTheme="minorHAnsi"/>
          <w:color w:val="000000"/>
          <w:sz w:val="28"/>
          <w:szCs w:val="28"/>
          <w:lang w:val="ru-RU" w:eastAsia="en-US"/>
        </w:rPr>
        <w:t xml:space="preserve">а Российской Федерации                                   от 6 мая </w:t>
      </w:r>
      <w:r w:rsidR="00F37E1D" w:rsidRPr="00763A1B">
        <w:rPr>
          <w:rFonts w:eastAsiaTheme="minorHAnsi"/>
          <w:color w:val="000000"/>
          <w:sz w:val="28"/>
          <w:szCs w:val="28"/>
          <w:lang w:val="ru-RU" w:eastAsia="en-US"/>
        </w:rPr>
        <w:t>2015</w:t>
      </w:r>
      <w:r w:rsidR="00763A1B">
        <w:rPr>
          <w:rFonts w:eastAsiaTheme="minorHAnsi"/>
          <w:color w:val="000000"/>
          <w:sz w:val="28"/>
          <w:szCs w:val="28"/>
          <w:lang w:val="ru-RU" w:eastAsia="en-US"/>
        </w:rPr>
        <w:t xml:space="preserve"> г.</w:t>
      </w:r>
      <w:r w:rsidR="00F37E1D" w:rsidRPr="00763A1B">
        <w:rPr>
          <w:rFonts w:eastAsiaTheme="minorHAnsi"/>
          <w:color w:val="000000"/>
          <w:sz w:val="28"/>
          <w:szCs w:val="28"/>
          <w:lang w:val="ru-RU" w:eastAsia="en-US"/>
        </w:rPr>
        <w:t xml:space="preserve"> №</w:t>
      </w:r>
      <w:r w:rsidR="00763A1B">
        <w:rPr>
          <w:rFonts w:eastAsiaTheme="minorHAnsi"/>
          <w:color w:val="000000"/>
          <w:sz w:val="28"/>
          <w:szCs w:val="28"/>
          <w:lang w:val="ru-RU" w:eastAsia="en-US"/>
        </w:rPr>
        <w:t xml:space="preserve"> </w:t>
      </w:r>
      <w:r w:rsidR="00F37E1D" w:rsidRPr="00763A1B">
        <w:rPr>
          <w:rFonts w:eastAsiaTheme="minorHAnsi"/>
          <w:color w:val="000000"/>
          <w:sz w:val="28"/>
          <w:szCs w:val="28"/>
          <w:lang w:val="ru-RU" w:eastAsia="en-US"/>
        </w:rPr>
        <w:t>816-р (с последующими изменениями и дополнениями);</w:t>
      </w:r>
    </w:p>
    <w:p w14:paraId="49EDC5A3" w14:textId="54BAF480" w:rsidR="005461E8" w:rsidRPr="00841FEE" w:rsidRDefault="005461E8" w:rsidP="005461E8">
      <w:pPr>
        <w:pStyle w:val="a1"/>
        <w:rPr>
          <w:rFonts w:eastAsiaTheme="minorHAnsi"/>
          <w:color w:val="FF0000"/>
          <w:sz w:val="28"/>
          <w:szCs w:val="28"/>
          <w:lang w:val="ru-RU" w:eastAsia="en-US"/>
        </w:rPr>
      </w:pPr>
      <w:r w:rsidRPr="00763A1B">
        <w:rPr>
          <w:rFonts w:eastAsiaTheme="minorHAnsi"/>
          <w:color w:val="000000"/>
          <w:sz w:val="28"/>
          <w:szCs w:val="28"/>
          <w:lang w:val="ru-RU" w:eastAsia="en-US"/>
        </w:rPr>
        <w:t xml:space="preserve">5) схема территориального планирования Российской Федерации в области обороны страны и безопасности государства, утвержденная </w:t>
      </w:r>
      <w:r w:rsidRPr="00841FEE">
        <w:rPr>
          <w:rFonts w:eastAsiaTheme="minorHAnsi"/>
          <w:color w:val="FF0000"/>
          <w:sz w:val="28"/>
          <w:szCs w:val="28"/>
          <w:lang w:val="ru-RU" w:eastAsia="en-US"/>
        </w:rPr>
        <w:t>указом Президент</w:t>
      </w:r>
      <w:r w:rsidR="00763A1B" w:rsidRPr="00841FEE">
        <w:rPr>
          <w:rFonts w:eastAsiaTheme="minorHAnsi"/>
          <w:color w:val="FF0000"/>
          <w:sz w:val="28"/>
          <w:szCs w:val="28"/>
          <w:lang w:val="ru-RU" w:eastAsia="en-US"/>
        </w:rPr>
        <w:t xml:space="preserve">а Российской Федерации от 10 декабря </w:t>
      </w:r>
      <w:r w:rsidRPr="00841FEE">
        <w:rPr>
          <w:rFonts w:eastAsiaTheme="minorHAnsi"/>
          <w:color w:val="FF0000"/>
          <w:sz w:val="28"/>
          <w:szCs w:val="28"/>
          <w:lang w:val="ru-RU" w:eastAsia="en-US"/>
        </w:rPr>
        <w:t>2015</w:t>
      </w:r>
      <w:r w:rsidR="00763A1B" w:rsidRPr="00841FEE">
        <w:rPr>
          <w:rFonts w:eastAsiaTheme="minorHAnsi"/>
          <w:color w:val="FF0000"/>
          <w:sz w:val="28"/>
          <w:szCs w:val="28"/>
          <w:lang w:val="ru-RU" w:eastAsia="en-US"/>
        </w:rPr>
        <w:t xml:space="preserve"> г.</w:t>
      </w:r>
      <w:r w:rsidRPr="00841FEE">
        <w:rPr>
          <w:rFonts w:eastAsiaTheme="minorHAnsi"/>
          <w:color w:val="FF0000"/>
          <w:sz w:val="28"/>
          <w:szCs w:val="28"/>
          <w:lang w:val="ru-RU" w:eastAsia="en-US"/>
        </w:rPr>
        <w:t xml:space="preserve"> </w:t>
      </w:r>
      <w:r w:rsidR="00234B55" w:rsidRPr="00841FEE">
        <w:rPr>
          <w:rFonts w:eastAsiaTheme="minorHAnsi"/>
          <w:color w:val="FF0000"/>
          <w:sz w:val="28"/>
          <w:szCs w:val="28"/>
          <w:lang w:val="ru-RU" w:eastAsia="en-US"/>
        </w:rPr>
        <w:t xml:space="preserve">№ </w:t>
      </w:r>
      <w:r w:rsidRPr="00841FEE">
        <w:rPr>
          <w:rFonts w:eastAsiaTheme="minorHAnsi"/>
          <w:color w:val="FF0000"/>
          <w:sz w:val="28"/>
          <w:szCs w:val="28"/>
          <w:lang w:val="ru-RU" w:eastAsia="en-US"/>
        </w:rPr>
        <w:t>615</w:t>
      </w:r>
      <w:r w:rsidR="00D50BCD" w:rsidRPr="00841FEE">
        <w:rPr>
          <w:rFonts w:eastAsiaTheme="minorHAnsi"/>
          <w:color w:val="FF0000"/>
          <w:sz w:val="28"/>
          <w:szCs w:val="28"/>
          <w:lang w:val="ru-RU" w:eastAsia="en-US"/>
        </w:rPr>
        <w:t xml:space="preserve"> </w:t>
      </w:r>
      <w:proofErr w:type="spellStart"/>
      <w:r w:rsidRPr="00841FEE">
        <w:rPr>
          <w:rFonts w:eastAsiaTheme="minorHAnsi"/>
          <w:color w:val="FF0000"/>
          <w:sz w:val="28"/>
          <w:szCs w:val="28"/>
          <w:lang w:val="ru-RU" w:eastAsia="en-US"/>
        </w:rPr>
        <w:t>сс</w:t>
      </w:r>
      <w:proofErr w:type="spellEnd"/>
      <w:r w:rsidRPr="00841FEE">
        <w:rPr>
          <w:rFonts w:eastAsiaTheme="minorHAnsi"/>
          <w:color w:val="FF0000"/>
          <w:sz w:val="28"/>
          <w:szCs w:val="28"/>
          <w:lang w:val="ru-RU" w:eastAsia="en-US"/>
        </w:rPr>
        <w:t>;</w:t>
      </w:r>
    </w:p>
    <w:p w14:paraId="41C3E88A" w14:textId="2B2EFB5A" w:rsidR="005461E8" w:rsidRPr="00763A1B" w:rsidRDefault="005461E8" w:rsidP="005461E8">
      <w:pPr>
        <w:pStyle w:val="a1"/>
        <w:rPr>
          <w:rFonts w:eastAsiaTheme="minorHAnsi"/>
          <w:color w:val="000000"/>
          <w:sz w:val="28"/>
          <w:szCs w:val="28"/>
          <w:lang w:val="ru-RU" w:eastAsia="en-US"/>
        </w:rPr>
      </w:pPr>
      <w:r w:rsidRPr="00763A1B">
        <w:rPr>
          <w:rFonts w:eastAsiaTheme="minorHAnsi"/>
          <w:color w:val="000000"/>
          <w:sz w:val="28"/>
          <w:szCs w:val="28"/>
          <w:lang w:val="ru-RU" w:eastAsia="en-US"/>
        </w:rPr>
        <w:t>6) схема территориального планирования Российской Федерации в области энергетики, утвержденная распоряжением Правитель</w:t>
      </w:r>
      <w:r w:rsidR="00841FEE">
        <w:rPr>
          <w:rFonts w:eastAsiaTheme="minorHAnsi"/>
          <w:color w:val="000000"/>
          <w:sz w:val="28"/>
          <w:szCs w:val="28"/>
          <w:lang w:val="ru-RU" w:eastAsia="en-US"/>
        </w:rPr>
        <w:t xml:space="preserve">ства Российской Федерации от 1 августа </w:t>
      </w:r>
      <w:r w:rsidRPr="00763A1B">
        <w:rPr>
          <w:rFonts w:eastAsiaTheme="minorHAnsi"/>
          <w:color w:val="000000"/>
          <w:sz w:val="28"/>
          <w:szCs w:val="28"/>
          <w:lang w:val="ru-RU" w:eastAsia="en-US"/>
        </w:rPr>
        <w:t>2016</w:t>
      </w:r>
      <w:r w:rsidR="00841FEE">
        <w:rPr>
          <w:rFonts w:eastAsiaTheme="minorHAnsi"/>
          <w:color w:val="000000"/>
          <w:sz w:val="28"/>
          <w:szCs w:val="28"/>
          <w:lang w:val="ru-RU" w:eastAsia="en-US"/>
        </w:rPr>
        <w:t xml:space="preserve"> г.</w:t>
      </w:r>
      <w:r w:rsidRPr="00763A1B">
        <w:rPr>
          <w:rFonts w:eastAsiaTheme="minorHAnsi"/>
          <w:color w:val="000000"/>
          <w:sz w:val="28"/>
          <w:szCs w:val="28"/>
          <w:lang w:val="ru-RU" w:eastAsia="en-US"/>
        </w:rPr>
        <w:t xml:space="preserve"> </w:t>
      </w:r>
      <w:r w:rsidR="001B4257" w:rsidRPr="00763A1B">
        <w:rPr>
          <w:rFonts w:eastAsiaTheme="minorHAnsi"/>
          <w:color w:val="000000"/>
          <w:sz w:val="28"/>
          <w:szCs w:val="28"/>
          <w:lang w:val="ru-RU" w:eastAsia="en-US"/>
        </w:rPr>
        <w:t>№ </w:t>
      </w:r>
      <w:r w:rsidRPr="00763A1B">
        <w:rPr>
          <w:rFonts w:eastAsiaTheme="minorHAnsi"/>
          <w:color w:val="000000"/>
          <w:sz w:val="28"/>
          <w:szCs w:val="28"/>
          <w:lang w:val="ru-RU" w:eastAsia="en-US"/>
        </w:rPr>
        <w:t>1634-р (с последующими изменениями и дополнениями).</w:t>
      </w:r>
    </w:p>
    <w:p w14:paraId="00E7A2D4" w14:textId="41F466CE" w:rsidR="00234F5F" w:rsidRPr="00763A1B" w:rsidRDefault="00137D53" w:rsidP="00137D53">
      <w:pPr>
        <w:pStyle w:val="a1"/>
        <w:rPr>
          <w:rFonts w:eastAsiaTheme="minorHAnsi"/>
          <w:color w:val="000000"/>
          <w:sz w:val="28"/>
          <w:szCs w:val="28"/>
          <w:lang w:val="ru-RU" w:eastAsia="en-US"/>
        </w:rPr>
      </w:pPr>
      <w:r w:rsidRPr="00763A1B">
        <w:rPr>
          <w:rFonts w:eastAsiaTheme="minorHAnsi"/>
          <w:color w:val="000000"/>
          <w:sz w:val="28"/>
          <w:szCs w:val="28"/>
          <w:lang w:val="ru-RU" w:eastAsia="en-US"/>
        </w:rPr>
        <w:t xml:space="preserve">В соответствии со схемой территориального планирования Российской Федерации в области федерального транспорта (в части трубопроводного транспорта) предусмотрены следующие мероприятия в области объектов федерального значения: </w:t>
      </w:r>
      <w:bookmarkStart w:id="80" w:name="_Hlk113443993"/>
      <w:r w:rsidRPr="00763A1B">
        <w:rPr>
          <w:rFonts w:eastAsiaTheme="minorHAnsi"/>
          <w:color w:val="000000"/>
          <w:sz w:val="28"/>
          <w:szCs w:val="28"/>
          <w:lang w:val="ru-RU" w:eastAsia="en-US"/>
        </w:rPr>
        <w:t xml:space="preserve">«Магистральный нефтепровод «Тихорецк - Новороссийск-2». Участок 7,936-237,28, км. Реконструкция </w:t>
      </w:r>
      <w:proofErr w:type="gramStart"/>
      <w:r w:rsidRPr="00763A1B">
        <w:rPr>
          <w:rFonts w:eastAsiaTheme="minorHAnsi"/>
          <w:color w:val="000000"/>
          <w:sz w:val="28"/>
          <w:szCs w:val="28"/>
          <w:lang w:val="ru-RU" w:eastAsia="en-US"/>
        </w:rPr>
        <w:t>с заменой участка</w:t>
      </w:r>
      <w:proofErr w:type="gramEnd"/>
      <w:r w:rsidRPr="00763A1B">
        <w:rPr>
          <w:rFonts w:eastAsiaTheme="minorHAnsi"/>
          <w:color w:val="000000"/>
          <w:sz w:val="28"/>
          <w:szCs w:val="28"/>
          <w:lang w:val="ru-RU" w:eastAsia="en-US"/>
        </w:rPr>
        <w:t xml:space="preserve"> методом наклонно-направленного бурения на 156 км, р. Кубань (резервная нитка)», «Магистральный нефтепровод «Тихорецк - Новороссийск-2». Реконструкция на участке 156 км на переходе через р. Кубань (основная нитка)», «Магистральный нефтепродуктопровод </w:t>
      </w:r>
      <w:r w:rsidR="00841FEE">
        <w:rPr>
          <w:rFonts w:eastAsiaTheme="minorHAnsi"/>
          <w:color w:val="000000"/>
          <w:sz w:val="28"/>
          <w:szCs w:val="28"/>
          <w:lang w:val="ru-RU" w:eastAsia="en-US"/>
        </w:rPr>
        <w:t xml:space="preserve">                                                                                </w:t>
      </w:r>
      <w:proofErr w:type="gramStart"/>
      <w:r w:rsidR="00841FEE">
        <w:rPr>
          <w:rFonts w:eastAsiaTheme="minorHAnsi"/>
          <w:color w:val="000000"/>
          <w:sz w:val="28"/>
          <w:szCs w:val="28"/>
          <w:lang w:val="ru-RU" w:eastAsia="en-US"/>
        </w:rPr>
        <w:t xml:space="preserve">   </w:t>
      </w:r>
      <w:r w:rsidRPr="00763A1B">
        <w:rPr>
          <w:rFonts w:eastAsiaTheme="minorHAnsi"/>
          <w:color w:val="000000"/>
          <w:sz w:val="28"/>
          <w:szCs w:val="28"/>
          <w:lang w:val="ru-RU" w:eastAsia="en-US"/>
        </w:rPr>
        <w:t>«</w:t>
      </w:r>
      <w:proofErr w:type="gramEnd"/>
      <w:r w:rsidRPr="00763A1B">
        <w:rPr>
          <w:rFonts w:eastAsiaTheme="minorHAnsi"/>
          <w:color w:val="000000"/>
          <w:sz w:val="28"/>
          <w:szCs w:val="28"/>
          <w:lang w:val="ru-RU" w:eastAsia="en-US"/>
        </w:rPr>
        <w:t xml:space="preserve">Тихорецк - Новороссийск-1» на участке 13,08-242,396 км. Замена участка методом наклонно-направленного бурения на переходе через р. </w:t>
      </w:r>
      <w:proofErr w:type="gramStart"/>
      <w:r w:rsidRPr="00763A1B">
        <w:rPr>
          <w:rFonts w:eastAsiaTheme="minorHAnsi"/>
          <w:color w:val="000000"/>
          <w:sz w:val="28"/>
          <w:szCs w:val="28"/>
          <w:lang w:val="ru-RU" w:eastAsia="en-US"/>
        </w:rPr>
        <w:t xml:space="preserve">Кубань, </w:t>
      </w:r>
      <w:r w:rsidR="00313824">
        <w:rPr>
          <w:rFonts w:eastAsiaTheme="minorHAnsi"/>
          <w:color w:val="000000"/>
          <w:sz w:val="28"/>
          <w:szCs w:val="28"/>
          <w:lang w:val="ru-RU" w:eastAsia="en-US"/>
        </w:rPr>
        <w:t xml:space="preserve">  </w:t>
      </w:r>
      <w:proofErr w:type="gramEnd"/>
      <w:r w:rsidR="00313824">
        <w:rPr>
          <w:rFonts w:eastAsiaTheme="minorHAnsi"/>
          <w:color w:val="000000"/>
          <w:sz w:val="28"/>
          <w:szCs w:val="28"/>
          <w:lang w:val="ru-RU" w:eastAsia="en-US"/>
        </w:rPr>
        <w:t xml:space="preserve">               </w:t>
      </w:r>
      <w:r w:rsidRPr="00763A1B">
        <w:rPr>
          <w:rFonts w:eastAsiaTheme="minorHAnsi"/>
          <w:color w:val="000000"/>
          <w:sz w:val="28"/>
          <w:szCs w:val="28"/>
          <w:lang w:val="ru-RU" w:eastAsia="en-US"/>
        </w:rPr>
        <w:t>161 км (основная нитка)», «Расширение ЕСГ для обеспечения подачи газа в газопровод «Южный поток» (Восточный коридор)», «Расширение ЕСГ для обеспечения подачи газа в газопровод «Южный поток» (Западный коридор)».</w:t>
      </w:r>
      <w:bookmarkEnd w:id="80"/>
    </w:p>
    <w:p w14:paraId="4C1085D0" w14:textId="2842BF1B" w:rsidR="00CC732F" w:rsidRPr="00763A1B" w:rsidRDefault="005461E8" w:rsidP="005461E8">
      <w:pPr>
        <w:pStyle w:val="a1"/>
        <w:rPr>
          <w:sz w:val="28"/>
          <w:szCs w:val="28"/>
          <w:lang w:val="ru-RU"/>
        </w:rPr>
      </w:pPr>
      <w:r w:rsidRPr="00763A1B">
        <w:rPr>
          <w:sz w:val="28"/>
          <w:szCs w:val="28"/>
          <w:lang w:val="ru-RU"/>
        </w:rPr>
        <w:lastRenderedPageBreak/>
        <w:t xml:space="preserve">Кроме того, на территорию </w:t>
      </w:r>
      <w:r w:rsidR="000471D6" w:rsidRPr="00763A1B">
        <w:rPr>
          <w:sz w:val="28"/>
          <w:szCs w:val="28"/>
          <w:lang w:val="ru-RU"/>
        </w:rPr>
        <w:t>Федоровского</w:t>
      </w:r>
      <w:r w:rsidR="002C4EFC" w:rsidRPr="00763A1B">
        <w:rPr>
          <w:sz w:val="28"/>
          <w:szCs w:val="28"/>
          <w:lang w:val="ru-RU"/>
        </w:rPr>
        <w:t xml:space="preserve"> СП</w:t>
      </w:r>
      <w:r w:rsidR="003E65E5" w:rsidRPr="00763A1B">
        <w:rPr>
          <w:sz w:val="28"/>
          <w:szCs w:val="28"/>
          <w:lang w:val="ru-RU"/>
        </w:rPr>
        <w:t xml:space="preserve"> </w:t>
      </w:r>
      <w:r w:rsidRPr="00763A1B">
        <w:rPr>
          <w:sz w:val="28"/>
          <w:szCs w:val="28"/>
          <w:lang w:val="ru-RU"/>
        </w:rPr>
        <w:t xml:space="preserve">распространяется действие документов территориального планирования </w:t>
      </w:r>
      <w:r w:rsidR="008822C6" w:rsidRPr="00763A1B">
        <w:rPr>
          <w:sz w:val="28"/>
          <w:szCs w:val="28"/>
          <w:lang w:val="ru-RU"/>
        </w:rPr>
        <w:t>Краснодарского края</w:t>
      </w:r>
      <w:r w:rsidR="00234B55" w:rsidRPr="00763A1B">
        <w:rPr>
          <w:sz w:val="28"/>
          <w:szCs w:val="28"/>
          <w:lang w:val="ru-RU"/>
        </w:rPr>
        <w:t>:</w:t>
      </w:r>
    </w:p>
    <w:p w14:paraId="7CE11B63" w14:textId="3F896B87" w:rsidR="008822C6" w:rsidRPr="00841FEE" w:rsidRDefault="00A76B91" w:rsidP="00841FEE">
      <w:pPr>
        <w:autoSpaceDE w:val="0"/>
        <w:autoSpaceDN w:val="0"/>
        <w:adjustRightInd w:val="0"/>
        <w:ind w:firstLine="709"/>
        <w:rPr>
          <w:sz w:val="28"/>
          <w:szCs w:val="28"/>
        </w:rPr>
      </w:pPr>
      <w:r w:rsidRPr="00841FEE">
        <w:rPr>
          <w:sz w:val="28"/>
          <w:szCs w:val="28"/>
        </w:rPr>
        <w:t>схема территориально</w:t>
      </w:r>
      <w:r w:rsidR="008822C6" w:rsidRPr="00841FEE">
        <w:rPr>
          <w:sz w:val="28"/>
          <w:szCs w:val="28"/>
        </w:rPr>
        <w:t>го планирования Краснодарского края</w:t>
      </w:r>
      <w:r w:rsidRPr="00841FEE">
        <w:rPr>
          <w:sz w:val="28"/>
          <w:szCs w:val="28"/>
        </w:rPr>
        <w:t>, утвержденн</w:t>
      </w:r>
      <w:r w:rsidR="00B46ED5" w:rsidRPr="00841FEE">
        <w:rPr>
          <w:sz w:val="28"/>
          <w:szCs w:val="28"/>
        </w:rPr>
        <w:t>ая</w:t>
      </w:r>
      <w:r w:rsidRPr="00841FEE">
        <w:rPr>
          <w:sz w:val="28"/>
          <w:szCs w:val="28"/>
        </w:rPr>
        <w:t xml:space="preserve"> постановлением </w:t>
      </w:r>
      <w:r w:rsidR="008822C6" w:rsidRPr="00841FEE">
        <w:rPr>
          <w:sz w:val="28"/>
          <w:szCs w:val="28"/>
        </w:rPr>
        <w:t xml:space="preserve">главы </w:t>
      </w:r>
      <w:r w:rsidRPr="00841FEE">
        <w:rPr>
          <w:sz w:val="28"/>
          <w:szCs w:val="28"/>
        </w:rPr>
        <w:t>администрации</w:t>
      </w:r>
      <w:r w:rsidR="008822C6" w:rsidRPr="00841FEE">
        <w:rPr>
          <w:sz w:val="28"/>
          <w:szCs w:val="28"/>
        </w:rPr>
        <w:t xml:space="preserve"> (губернатора)</w:t>
      </w:r>
      <w:r w:rsidRPr="00841FEE">
        <w:rPr>
          <w:sz w:val="28"/>
          <w:szCs w:val="28"/>
        </w:rPr>
        <w:t xml:space="preserve"> </w:t>
      </w:r>
      <w:r w:rsidR="008822C6" w:rsidRPr="00841FEE">
        <w:rPr>
          <w:sz w:val="28"/>
          <w:szCs w:val="28"/>
        </w:rPr>
        <w:t xml:space="preserve">Краснодарского края </w:t>
      </w:r>
      <w:r w:rsidRPr="00841FEE">
        <w:rPr>
          <w:sz w:val="28"/>
          <w:szCs w:val="28"/>
        </w:rPr>
        <w:t xml:space="preserve">от </w:t>
      </w:r>
      <w:r w:rsidR="008822C6" w:rsidRPr="00841FEE">
        <w:rPr>
          <w:sz w:val="28"/>
          <w:szCs w:val="28"/>
        </w:rPr>
        <w:t>10 ма</w:t>
      </w:r>
      <w:r w:rsidR="00B46ED5" w:rsidRPr="00841FEE">
        <w:rPr>
          <w:sz w:val="28"/>
          <w:szCs w:val="28"/>
        </w:rPr>
        <w:t>я</w:t>
      </w:r>
      <w:r w:rsidR="00C232C3" w:rsidRPr="00841FEE">
        <w:rPr>
          <w:sz w:val="28"/>
          <w:szCs w:val="28"/>
        </w:rPr>
        <w:t xml:space="preserve"> </w:t>
      </w:r>
      <w:r w:rsidR="008822C6" w:rsidRPr="00841FEE">
        <w:rPr>
          <w:sz w:val="28"/>
          <w:szCs w:val="28"/>
        </w:rPr>
        <w:t>2011</w:t>
      </w:r>
      <w:r w:rsidRPr="00841FEE">
        <w:rPr>
          <w:sz w:val="28"/>
          <w:szCs w:val="28"/>
        </w:rPr>
        <w:t xml:space="preserve"> г. №</w:t>
      </w:r>
      <w:r w:rsidR="00234B55" w:rsidRPr="00841FEE">
        <w:rPr>
          <w:sz w:val="28"/>
          <w:szCs w:val="28"/>
        </w:rPr>
        <w:t xml:space="preserve"> </w:t>
      </w:r>
      <w:r w:rsidR="008822C6" w:rsidRPr="00841FEE">
        <w:rPr>
          <w:sz w:val="28"/>
          <w:szCs w:val="28"/>
        </w:rPr>
        <w:t>438</w:t>
      </w:r>
      <w:r w:rsidR="00C95C54" w:rsidRPr="00841FEE">
        <w:rPr>
          <w:sz w:val="28"/>
          <w:szCs w:val="28"/>
        </w:rPr>
        <w:t>.</w:t>
      </w:r>
    </w:p>
    <w:p w14:paraId="15B7A9CB" w14:textId="439D65C7" w:rsidR="00DB10D0" w:rsidRPr="00763A1B" w:rsidRDefault="00DB10D0" w:rsidP="00DB10D0">
      <w:pPr>
        <w:pStyle w:val="a1"/>
        <w:rPr>
          <w:rFonts w:eastAsiaTheme="minorHAnsi"/>
          <w:color w:val="000000"/>
          <w:sz w:val="28"/>
          <w:szCs w:val="28"/>
          <w:lang w:val="ru-RU" w:eastAsia="en-US"/>
        </w:rPr>
      </w:pPr>
      <w:r w:rsidRPr="00763A1B">
        <w:rPr>
          <w:rFonts w:eastAsiaTheme="minorHAnsi"/>
          <w:color w:val="000000"/>
          <w:sz w:val="28"/>
          <w:szCs w:val="28"/>
          <w:lang w:val="ru-RU" w:eastAsia="en-US"/>
        </w:rPr>
        <w:t>Сведения о видах, назначении и наименованиях, планируемых для размещения на территориях поселения объектов регионального значения, их основные характеристики, местоположение, характеристики зон с особыми условиями использования территорий, реквизиты документов территориального планирования, а также обоснование выбранного варианта размещения данных объектов представлены в таблице 4.</w:t>
      </w:r>
      <w:r w:rsidR="00841FEE">
        <w:rPr>
          <w:rFonts w:eastAsiaTheme="minorHAnsi"/>
          <w:color w:val="000000"/>
          <w:sz w:val="28"/>
          <w:szCs w:val="28"/>
          <w:lang w:val="ru-RU" w:eastAsia="en-US"/>
        </w:rPr>
        <w:t>1</w:t>
      </w:r>
      <w:r w:rsidRPr="00763A1B">
        <w:rPr>
          <w:rFonts w:eastAsiaTheme="minorHAnsi"/>
          <w:color w:val="000000"/>
          <w:sz w:val="28"/>
          <w:szCs w:val="28"/>
          <w:lang w:val="ru-RU" w:eastAsia="en-US"/>
        </w:rPr>
        <w:t>.</w:t>
      </w:r>
    </w:p>
    <w:p w14:paraId="281E694F" w14:textId="5ECB42EC" w:rsidR="00312C26" w:rsidRPr="008D0777" w:rsidRDefault="00312C26" w:rsidP="00312C26">
      <w:pPr>
        <w:pStyle w:val="a1"/>
        <w:rPr>
          <w:lang w:val="ru-RU"/>
        </w:rPr>
      </w:pPr>
    </w:p>
    <w:p w14:paraId="6BDB1AFF" w14:textId="77777777" w:rsidR="0030482F" w:rsidRPr="008D0777" w:rsidRDefault="0030482F" w:rsidP="00312C26">
      <w:pPr>
        <w:pStyle w:val="a1"/>
        <w:rPr>
          <w:lang w:val="ru-RU"/>
        </w:rPr>
        <w:sectPr w:rsidR="0030482F" w:rsidRPr="008D0777" w:rsidSect="00313824">
          <w:headerReference w:type="default" r:id="rId12"/>
          <w:footerReference w:type="default" r:id="rId13"/>
          <w:pgSz w:w="11906" w:h="16838"/>
          <w:pgMar w:top="1134" w:right="567" w:bottom="907" w:left="1701" w:header="680" w:footer="680" w:gutter="0"/>
          <w:cols w:space="708"/>
          <w:docGrid w:linePitch="360"/>
        </w:sectPr>
      </w:pPr>
    </w:p>
    <w:p w14:paraId="6ABAD7D1" w14:textId="51AFEA4B" w:rsidR="0030482F" w:rsidRPr="00313824" w:rsidRDefault="0030482F" w:rsidP="0030482F">
      <w:pPr>
        <w:keepNext/>
        <w:suppressAutoHyphens/>
        <w:spacing w:after="120"/>
        <w:jc w:val="center"/>
        <w:rPr>
          <w:b/>
          <w:sz w:val="28"/>
          <w:szCs w:val="28"/>
          <w:lang w:eastAsia="ar-SA" w:bidi="en-US"/>
        </w:rPr>
      </w:pPr>
      <w:r w:rsidRPr="00313824">
        <w:rPr>
          <w:b/>
          <w:sz w:val="28"/>
          <w:szCs w:val="28"/>
          <w:lang w:eastAsia="ar-SA" w:bidi="en-US"/>
        </w:rPr>
        <w:lastRenderedPageBreak/>
        <w:t>Сведения о планируемых для размещения на территории поселения объектах регионального значения</w:t>
      </w:r>
    </w:p>
    <w:p w14:paraId="1E0DCF4F" w14:textId="5E31BE99" w:rsidR="00841FEE" w:rsidRPr="00313824" w:rsidRDefault="00841FEE" w:rsidP="00841FEE">
      <w:pPr>
        <w:pStyle w:val="a1"/>
        <w:spacing w:before="120"/>
        <w:ind w:right="-285"/>
        <w:jc w:val="right"/>
        <w:rPr>
          <w:rFonts w:eastAsiaTheme="minorHAnsi"/>
          <w:color w:val="000000"/>
          <w:sz w:val="28"/>
          <w:szCs w:val="28"/>
          <w:lang w:val="ru-RU" w:eastAsia="en-US"/>
        </w:rPr>
      </w:pPr>
      <w:r w:rsidRPr="00313824">
        <w:rPr>
          <w:rFonts w:eastAsiaTheme="minorHAnsi"/>
          <w:color w:val="000000"/>
          <w:lang w:val="ru-RU" w:eastAsia="en-US"/>
        </w:rPr>
        <w:t xml:space="preserve">        </w:t>
      </w:r>
      <w:r w:rsidRPr="00313824">
        <w:rPr>
          <w:rFonts w:eastAsiaTheme="minorHAnsi"/>
          <w:color w:val="000000"/>
          <w:sz w:val="28"/>
          <w:szCs w:val="28"/>
          <w:lang w:val="ru-RU" w:eastAsia="en-US"/>
        </w:rPr>
        <w:t>Таблица 4.1</w:t>
      </w:r>
    </w:p>
    <w:tbl>
      <w:tblPr>
        <w:tblStyle w:val="ae"/>
        <w:tblW w:w="5310"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27"/>
        <w:gridCol w:w="913"/>
        <w:gridCol w:w="1068"/>
        <w:gridCol w:w="836"/>
        <w:gridCol w:w="968"/>
        <w:gridCol w:w="1034"/>
        <w:gridCol w:w="1419"/>
        <w:gridCol w:w="849"/>
        <w:gridCol w:w="849"/>
        <w:gridCol w:w="1560"/>
      </w:tblGrid>
      <w:tr w:rsidR="007A67E5" w:rsidRPr="00313824" w14:paraId="5750D8B7" w14:textId="77777777" w:rsidTr="007A67E5">
        <w:trPr>
          <w:cantSplit/>
          <w:tblHeader/>
        </w:trPr>
        <w:tc>
          <w:tcPr>
            <w:tcW w:w="215" w:type="pct"/>
            <w:shd w:val="clear" w:color="auto" w:fill="auto"/>
          </w:tcPr>
          <w:p w14:paraId="1CF66676" w14:textId="77777777" w:rsidR="0030482F" w:rsidRPr="00313824" w:rsidRDefault="0030482F" w:rsidP="00E84FD7">
            <w:pPr>
              <w:pStyle w:val="a1"/>
              <w:keepNext/>
              <w:ind w:firstLine="0"/>
              <w:jc w:val="center"/>
              <w:rPr>
                <w:b/>
                <w:lang w:val="ru-RU"/>
              </w:rPr>
            </w:pPr>
            <w:r w:rsidRPr="00313824">
              <w:rPr>
                <w:b/>
                <w:lang w:val="ru-RU"/>
              </w:rPr>
              <w:t>№ п</w:t>
            </w:r>
            <w:r w:rsidRPr="00313824">
              <w:rPr>
                <w:b/>
              </w:rPr>
              <w:t>/</w:t>
            </w:r>
            <w:r w:rsidRPr="00313824">
              <w:rPr>
                <w:b/>
                <w:lang w:val="ru-RU"/>
              </w:rPr>
              <w:t>п</w:t>
            </w:r>
          </w:p>
        </w:tc>
        <w:tc>
          <w:tcPr>
            <w:tcW w:w="460" w:type="pct"/>
            <w:shd w:val="clear" w:color="auto" w:fill="auto"/>
          </w:tcPr>
          <w:p w14:paraId="33C5882C" w14:textId="085D9138" w:rsidR="0030482F" w:rsidRPr="00313824" w:rsidRDefault="0030482F" w:rsidP="00E84FD7">
            <w:pPr>
              <w:pStyle w:val="a1"/>
              <w:keepNext/>
              <w:ind w:firstLine="0"/>
              <w:jc w:val="center"/>
              <w:rPr>
                <w:b/>
                <w:lang w:val="ru-RU"/>
              </w:rPr>
            </w:pPr>
            <w:r w:rsidRPr="00313824">
              <w:rPr>
                <w:b/>
                <w:lang w:val="ru-RU"/>
              </w:rPr>
              <w:t xml:space="preserve">Код </w:t>
            </w:r>
            <w:proofErr w:type="spellStart"/>
            <w:r w:rsidRPr="00313824">
              <w:rPr>
                <w:b/>
                <w:lang w:val="ru-RU"/>
              </w:rPr>
              <w:t>объек</w:t>
            </w:r>
            <w:proofErr w:type="spellEnd"/>
            <w:r w:rsidR="00841FEE" w:rsidRPr="00313824">
              <w:rPr>
                <w:b/>
                <w:lang w:val="ru-RU"/>
              </w:rPr>
              <w:t>-</w:t>
            </w:r>
            <w:r w:rsidRPr="00313824">
              <w:rPr>
                <w:b/>
                <w:lang w:val="ru-RU"/>
              </w:rPr>
              <w:t>та</w:t>
            </w:r>
          </w:p>
        </w:tc>
        <w:tc>
          <w:tcPr>
            <w:tcW w:w="538" w:type="pct"/>
            <w:shd w:val="clear" w:color="auto" w:fill="auto"/>
          </w:tcPr>
          <w:p w14:paraId="3C05C884" w14:textId="77777777" w:rsidR="0030482F" w:rsidRPr="00313824" w:rsidRDefault="0030482F" w:rsidP="00E84FD7">
            <w:pPr>
              <w:pStyle w:val="a1"/>
              <w:keepNext/>
              <w:ind w:firstLine="0"/>
              <w:jc w:val="center"/>
              <w:rPr>
                <w:b/>
                <w:lang w:val="ru-RU"/>
              </w:rPr>
            </w:pPr>
            <w:r w:rsidRPr="00313824">
              <w:rPr>
                <w:b/>
                <w:lang w:val="ru-RU"/>
              </w:rPr>
              <w:t>Вид объекта</w:t>
            </w:r>
          </w:p>
        </w:tc>
        <w:tc>
          <w:tcPr>
            <w:tcW w:w="421" w:type="pct"/>
            <w:shd w:val="clear" w:color="auto" w:fill="auto"/>
          </w:tcPr>
          <w:p w14:paraId="44EA4333" w14:textId="3CD07568" w:rsidR="0030482F" w:rsidRPr="00313824" w:rsidRDefault="0030482F" w:rsidP="00E84FD7">
            <w:pPr>
              <w:pStyle w:val="a1"/>
              <w:keepNext/>
              <w:ind w:firstLine="0"/>
              <w:jc w:val="center"/>
              <w:rPr>
                <w:b/>
                <w:lang w:val="ru-RU"/>
              </w:rPr>
            </w:pPr>
            <w:proofErr w:type="spellStart"/>
            <w:r w:rsidRPr="00313824">
              <w:rPr>
                <w:b/>
                <w:lang w:val="ru-RU"/>
              </w:rPr>
              <w:t>Назна</w:t>
            </w:r>
            <w:r w:rsidR="00841FEE" w:rsidRPr="00313824">
              <w:rPr>
                <w:b/>
                <w:lang w:val="ru-RU"/>
              </w:rPr>
              <w:t>-</w:t>
            </w:r>
            <w:r w:rsidRPr="00313824">
              <w:rPr>
                <w:b/>
                <w:lang w:val="ru-RU"/>
              </w:rPr>
              <w:t>чение</w:t>
            </w:r>
            <w:proofErr w:type="spellEnd"/>
            <w:r w:rsidRPr="00313824">
              <w:rPr>
                <w:b/>
                <w:lang w:val="ru-RU"/>
              </w:rPr>
              <w:t xml:space="preserve"> объекта</w:t>
            </w:r>
          </w:p>
        </w:tc>
        <w:tc>
          <w:tcPr>
            <w:tcW w:w="488" w:type="pct"/>
            <w:shd w:val="clear" w:color="auto" w:fill="auto"/>
          </w:tcPr>
          <w:p w14:paraId="6A20CDCC" w14:textId="0D66CE85" w:rsidR="0030482F" w:rsidRPr="00313824" w:rsidRDefault="0030482F" w:rsidP="00E84FD7">
            <w:pPr>
              <w:pStyle w:val="a1"/>
              <w:keepNext/>
              <w:ind w:firstLine="0"/>
              <w:jc w:val="center"/>
              <w:rPr>
                <w:b/>
                <w:lang w:val="ru-RU"/>
              </w:rPr>
            </w:pPr>
            <w:proofErr w:type="spellStart"/>
            <w:r w:rsidRPr="00313824">
              <w:rPr>
                <w:b/>
                <w:lang w:val="ru-RU"/>
              </w:rPr>
              <w:t>Наиме</w:t>
            </w:r>
            <w:r w:rsidR="00841FEE" w:rsidRPr="00313824">
              <w:rPr>
                <w:b/>
                <w:lang w:val="ru-RU"/>
              </w:rPr>
              <w:t>-</w:t>
            </w:r>
            <w:r w:rsidRPr="00313824">
              <w:rPr>
                <w:b/>
                <w:lang w:val="ru-RU"/>
              </w:rPr>
              <w:t>нование</w:t>
            </w:r>
            <w:proofErr w:type="spellEnd"/>
            <w:r w:rsidRPr="00313824">
              <w:rPr>
                <w:b/>
                <w:lang w:val="ru-RU"/>
              </w:rPr>
              <w:t xml:space="preserve"> объекта</w:t>
            </w:r>
          </w:p>
        </w:tc>
        <w:tc>
          <w:tcPr>
            <w:tcW w:w="521" w:type="pct"/>
            <w:shd w:val="clear" w:color="auto" w:fill="auto"/>
          </w:tcPr>
          <w:p w14:paraId="0783F5E3" w14:textId="7504E658" w:rsidR="0030482F" w:rsidRPr="00313824" w:rsidRDefault="0030482F" w:rsidP="00E84FD7">
            <w:pPr>
              <w:pStyle w:val="a1"/>
              <w:keepNext/>
              <w:ind w:firstLine="0"/>
              <w:jc w:val="center"/>
              <w:rPr>
                <w:b/>
                <w:lang w:val="ru-RU"/>
              </w:rPr>
            </w:pPr>
            <w:r w:rsidRPr="00313824">
              <w:rPr>
                <w:b/>
                <w:lang w:val="ru-RU"/>
              </w:rPr>
              <w:t>Основ</w:t>
            </w:r>
            <w:r w:rsidR="00841FEE" w:rsidRPr="00313824">
              <w:rPr>
                <w:b/>
                <w:lang w:val="ru-RU"/>
              </w:rPr>
              <w:t>-</w:t>
            </w:r>
            <w:proofErr w:type="spellStart"/>
            <w:r w:rsidRPr="00313824">
              <w:rPr>
                <w:b/>
                <w:lang w:val="ru-RU"/>
              </w:rPr>
              <w:t>ные</w:t>
            </w:r>
            <w:proofErr w:type="spellEnd"/>
            <w:r w:rsidRPr="00313824">
              <w:rPr>
                <w:b/>
                <w:lang w:val="ru-RU"/>
              </w:rPr>
              <w:t xml:space="preserve"> </w:t>
            </w:r>
            <w:proofErr w:type="spellStart"/>
            <w:r w:rsidRPr="00313824">
              <w:rPr>
                <w:b/>
                <w:lang w:val="ru-RU"/>
              </w:rPr>
              <w:t>харак</w:t>
            </w:r>
            <w:proofErr w:type="spellEnd"/>
            <w:r w:rsidR="00841FEE" w:rsidRPr="00313824">
              <w:rPr>
                <w:b/>
                <w:lang w:val="ru-RU"/>
              </w:rPr>
              <w:t>-</w:t>
            </w:r>
            <w:proofErr w:type="spellStart"/>
            <w:r w:rsidRPr="00313824">
              <w:rPr>
                <w:b/>
                <w:lang w:val="ru-RU"/>
              </w:rPr>
              <w:t>терис</w:t>
            </w:r>
            <w:proofErr w:type="spellEnd"/>
            <w:r w:rsidR="00841FEE" w:rsidRPr="00313824">
              <w:rPr>
                <w:b/>
                <w:lang w:val="ru-RU"/>
              </w:rPr>
              <w:t>-</w:t>
            </w:r>
            <w:r w:rsidRPr="00313824">
              <w:rPr>
                <w:b/>
                <w:lang w:val="ru-RU"/>
              </w:rPr>
              <w:t>тики объекта</w:t>
            </w:r>
          </w:p>
        </w:tc>
        <w:tc>
          <w:tcPr>
            <w:tcW w:w="715" w:type="pct"/>
            <w:shd w:val="clear" w:color="auto" w:fill="auto"/>
          </w:tcPr>
          <w:p w14:paraId="6C7CB2B8" w14:textId="6BD0A4C6" w:rsidR="0030482F" w:rsidRPr="00313824" w:rsidRDefault="0030482F" w:rsidP="00E84FD7">
            <w:pPr>
              <w:pStyle w:val="a1"/>
              <w:keepNext/>
              <w:ind w:firstLine="0"/>
              <w:jc w:val="center"/>
              <w:rPr>
                <w:b/>
                <w:lang w:val="ru-RU"/>
              </w:rPr>
            </w:pPr>
            <w:proofErr w:type="spellStart"/>
            <w:r w:rsidRPr="00313824">
              <w:rPr>
                <w:b/>
                <w:lang w:val="ru-RU"/>
              </w:rPr>
              <w:t>Местопо</w:t>
            </w:r>
            <w:r w:rsidR="00841FEE" w:rsidRPr="00313824">
              <w:rPr>
                <w:b/>
                <w:lang w:val="ru-RU"/>
              </w:rPr>
              <w:t>-</w:t>
            </w:r>
            <w:r w:rsidRPr="00313824">
              <w:rPr>
                <w:b/>
                <w:lang w:val="ru-RU"/>
              </w:rPr>
              <w:t>ложение</w:t>
            </w:r>
            <w:proofErr w:type="spellEnd"/>
          </w:p>
        </w:tc>
        <w:tc>
          <w:tcPr>
            <w:tcW w:w="428" w:type="pct"/>
            <w:shd w:val="clear" w:color="auto" w:fill="auto"/>
          </w:tcPr>
          <w:p w14:paraId="06E131F6" w14:textId="466E7174" w:rsidR="0030482F" w:rsidRPr="00313824" w:rsidRDefault="0030482F" w:rsidP="00E84FD7">
            <w:pPr>
              <w:pStyle w:val="a1"/>
              <w:keepNext/>
              <w:ind w:firstLine="0"/>
              <w:jc w:val="center"/>
              <w:rPr>
                <w:b/>
                <w:lang w:val="ru-RU"/>
              </w:rPr>
            </w:pPr>
            <w:proofErr w:type="spellStart"/>
            <w:r w:rsidRPr="00313824">
              <w:rPr>
                <w:b/>
                <w:lang w:val="ru-RU"/>
              </w:rPr>
              <w:t>Планируе</w:t>
            </w:r>
            <w:r w:rsidR="00841FEE" w:rsidRPr="00313824">
              <w:rPr>
                <w:b/>
                <w:lang w:val="ru-RU"/>
              </w:rPr>
              <w:t>-</w:t>
            </w:r>
            <w:r w:rsidRPr="00313824">
              <w:rPr>
                <w:b/>
                <w:lang w:val="ru-RU"/>
              </w:rPr>
              <w:t>мые</w:t>
            </w:r>
            <w:proofErr w:type="spellEnd"/>
            <w:r w:rsidRPr="00313824">
              <w:rPr>
                <w:b/>
                <w:lang w:val="ru-RU"/>
              </w:rPr>
              <w:t xml:space="preserve"> </w:t>
            </w:r>
            <w:proofErr w:type="spellStart"/>
            <w:r w:rsidRPr="00313824">
              <w:rPr>
                <w:b/>
                <w:lang w:val="ru-RU"/>
              </w:rPr>
              <w:t>меро</w:t>
            </w:r>
            <w:r w:rsidR="00841FEE" w:rsidRPr="00313824">
              <w:rPr>
                <w:b/>
                <w:lang w:val="ru-RU"/>
              </w:rPr>
              <w:t>-</w:t>
            </w:r>
            <w:r w:rsidRPr="00313824">
              <w:rPr>
                <w:b/>
                <w:lang w:val="ru-RU"/>
              </w:rPr>
              <w:t>прия</w:t>
            </w:r>
            <w:r w:rsidR="00841FEE" w:rsidRPr="00313824">
              <w:rPr>
                <w:b/>
                <w:lang w:val="ru-RU"/>
              </w:rPr>
              <w:t>-</w:t>
            </w:r>
            <w:r w:rsidRPr="00313824">
              <w:rPr>
                <w:b/>
                <w:lang w:val="ru-RU"/>
              </w:rPr>
              <w:t>тия</w:t>
            </w:r>
            <w:proofErr w:type="spellEnd"/>
            <w:r w:rsidRPr="00313824">
              <w:rPr>
                <w:b/>
                <w:lang w:val="ru-RU"/>
              </w:rPr>
              <w:t xml:space="preserve"> по </w:t>
            </w:r>
            <w:proofErr w:type="spellStart"/>
            <w:r w:rsidRPr="00313824">
              <w:rPr>
                <w:b/>
                <w:lang w:val="ru-RU"/>
              </w:rPr>
              <w:t>объе</w:t>
            </w:r>
            <w:r w:rsidR="00841FEE" w:rsidRPr="00313824">
              <w:rPr>
                <w:b/>
                <w:lang w:val="ru-RU"/>
              </w:rPr>
              <w:t>-</w:t>
            </w:r>
            <w:r w:rsidRPr="00313824">
              <w:rPr>
                <w:b/>
                <w:lang w:val="ru-RU"/>
              </w:rPr>
              <w:t>кту</w:t>
            </w:r>
            <w:proofErr w:type="spellEnd"/>
          </w:p>
        </w:tc>
        <w:tc>
          <w:tcPr>
            <w:tcW w:w="428" w:type="pct"/>
            <w:shd w:val="clear" w:color="auto" w:fill="auto"/>
          </w:tcPr>
          <w:p w14:paraId="08465A40" w14:textId="64F0296E" w:rsidR="0030482F" w:rsidRPr="00313824" w:rsidRDefault="0030482F" w:rsidP="00E84FD7">
            <w:pPr>
              <w:pStyle w:val="a1"/>
              <w:keepNext/>
              <w:ind w:firstLine="0"/>
              <w:jc w:val="center"/>
              <w:rPr>
                <w:b/>
                <w:lang w:val="ru-RU"/>
              </w:rPr>
            </w:pPr>
            <w:r w:rsidRPr="00313824">
              <w:rPr>
                <w:b/>
                <w:lang w:val="ru-RU"/>
              </w:rPr>
              <w:t xml:space="preserve">Характеристика зон с особыми </w:t>
            </w:r>
            <w:proofErr w:type="spellStart"/>
            <w:r w:rsidRPr="00313824">
              <w:rPr>
                <w:b/>
                <w:lang w:val="ru-RU"/>
              </w:rPr>
              <w:t>услови</w:t>
            </w:r>
            <w:r w:rsidR="00841FEE" w:rsidRPr="00313824">
              <w:rPr>
                <w:b/>
                <w:lang w:val="ru-RU"/>
              </w:rPr>
              <w:t>-</w:t>
            </w:r>
            <w:r w:rsidRPr="00313824">
              <w:rPr>
                <w:b/>
                <w:lang w:val="ru-RU"/>
              </w:rPr>
              <w:t>ями</w:t>
            </w:r>
            <w:proofErr w:type="spellEnd"/>
            <w:r w:rsidRPr="00313824">
              <w:rPr>
                <w:b/>
                <w:lang w:val="ru-RU"/>
              </w:rPr>
              <w:t xml:space="preserve"> </w:t>
            </w:r>
            <w:proofErr w:type="spellStart"/>
            <w:r w:rsidRPr="00313824">
              <w:rPr>
                <w:b/>
                <w:lang w:val="ru-RU"/>
              </w:rPr>
              <w:t>исполь</w:t>
            </w:r>
            <w:r w:rsidR="00841FEE" w:rsidRPr="00313824">
              <w:rPr>
                <w:b/>
                <w:lang w:val="ru-RU"/>
              </w:rPr>
              <w:t>-</w:t>
            </w:r>
            <w:r w:rsidRPr="00313824">
              <w:rPr>
                <w:b/>
                <w:lang w:val="ru-RU"/>
              </w:rPr>
              <w:t>зования</w:t>
            </w:r>
            <w:proofErr w:type="spellEnd"/>
            <w:r w:rsidRPr="00313824">
              <w:rPr>
                <w:b/>
                <w:lang w:val="ru-RU"/>
              </w:rPr>
              <w:t xml:space="preserve"> </w:t>
            </w:r>
            <w:proofErr w:type="spellStart"/>
            <w:r w:rsidRPr="00313824">
              <w:rPr>
                <w:b/>
                <w:lang w:val="ru-RU"/>
              </w:rPr>
              <w:t>террито</w:t>
            </w:r>
            <w:r w:rsidR="00841FEE" w:rsidRPr="00313824">
              <w:rPr>
                <w:b/>
                <w:lang w:val="ru-RU"/>
              </w:rPr>
              <w:t>-</w:t>
            </w:r>
            <w:r w:rsidRPr="00313824">
              <w:rPr>
                <w:b/>
                <w:lang w:val="ru-RU"/>
              </w:rPr>
              <w:t>рии</w:t>
            </w:r>
            <w:proofErr w:type="spellEnd"/>
          </w:p>
        </w:tc>
        <w:tc>
          <w:tcPr>
            <w:tcW w:w="786" w:type="pct"/>
            <w:shd w:val="clear" w:color="auto" w:fill="auto"/>
          </w:tcPr>
          <w:p w14:paraId="0E00FF5A" w14:textId="5C1FB3DE" w:rsidR="0030482F" w:rsidRPr="00313824" w:rsidRDefault="0030482F" w:rsidP="00E84FD7">
            <w:pPr>
              <w:pStyle w:val="a1"/>
              <w:keepNext/>
              <w:ind w:firstLine="0"/>
              <w:jc w:val="center"/>
              <w:rPr>
                <w:b/>
                <w:lang w:val="ru-RU"/>
              </w:rPr>
            </w:pPr>
            <w:r w:rsidRPr="00313824">
              <w:rPr>
                <w:b/>
                <w:lang w:val="ru-RU"/>
              </w:rPr>
              <w:t xml:space="preserve">Реквизиты документов </w:t>
            </w:r>
            <w:proofErr w:type="spellStart"/>
            <w:r w:rsidRPr="00313824">
              <w:rPr>
                <w:b/>
                <w:lang w:val="ru-RU"/>
              </w:rPr>
              <w:t>территори</w:t>
            </w:r>
            <w:r w:rsidR="00841FEE" w:rsidRPr="00313824">
              <w:rPr>
                <w:b/>
                <w:lang w:val="ru-RU"/>
              </w:rPr>
              <w:t>-</w:t>
            </w:r>
            <w:r w:rsidRPr="00313824">
              <w:rPr>
                <w:b/>
                <w:lang w:val="ru-RU"/>
              </w:rPr>
              <w:t>ального</w:t>
            </w:r>
            <w:proofErr w:type="spellEnd"/>
            <w:r w:rsidRPr="00313824">
              <w:rPr>
                <w:b/>
                <w:lang w:val="ru-RU"/>
              </w:rPr>
              <w:t xml:space="preserve"> </w:t>
            </w:r>
            <w:proofErr w:type="spellStart"/>
            <w:r w:rsidRPr="00313824">
              <w:rPr>
                <w:b/>
                <w:lang w:val="ru-RU"/>
              </w:rPr>
              <w:t>планирова</w:t>
            </w:r>
            <w:r w:rsidR="00841FEE" w:rsidRPr="00313824">
              <w:rPr>
                <w:b/>
                <w:lang w:val="ru-RU"/>
              </w:rPr>
              <w:t>-</w:t>
            </w:r>
            <w:r w:rsidRPr="00313824">
              <w:rPr>
                <w:b/>
                <w:lang w:val="ru-RU"/>
              </w:rPr>
              <w:t>ния</w:t>
            </w:r>
            <w:proofErr w:type="spellEnd"/>
          </w:p>
        </w:tc>
      </w:tr>
      <w:tr w:rsidR="007A67E5" w:rsidRPr="00313824" w14:paraId="243F8FC3" w14:textId="77777777" w:rsidTr="007A67E5">
        <w:trPr>
          <w:cantSplit/>
          <w:tblHeader/>
        </w:trPr>
        <w:tc>
          <w:tcPr>
            <w:tcW w:w="215" w:type="pct"/>
            <w:shd w:val="clear" w:color="auto" w:fill="auto"/>
          </w:tcPr>
          <w:p w14:paraId="5C57F5E1" w14:textId="4380478D" w:rsidR="007A67E5" w:rsidRPr="00313824" w:rsidRDefault="007A67E5" w:rsidP="00E84FD7">
            <w:pPr>
              <w:pStyle w:val="a1"/>
              <w:keepNext/>
              <w:ind w:firstLine="0"/>
              <w:jc w:val="center"/>
              <w:rPr>
                <w:lang w:val="ru-RU"/>
              </w:rPr>
            </w:pPr>
            <w:r w:rsidRPr="00313824">
              <w:rPr>
                <w:lang w:val="ru-RU"/>
              </w:rPr>
              <w:t>1</w:t>
            </w:r>
          </w:p>
        </w:tc>
        <w:tc>
          <w:tcPr>
            <w:tcW w:w="460" w:type="pct"/>
            <w:shd w:val="clear" w:color="auto" w:fill="auto"/>
          </w:tcPr>
          <w:p w14:paraId="35809F51" w14:textId="367B1B56" w:rsidR="007A67E5" w:rsidRPr="00313824" w:rsidRDefault="007A67E5" w:rsidP="00E84FD7">
            <w:pPr>
              <w:pStyle w:val="a1"/>
              <w:keepNext/>
              <w:ind w:firstLine="0"/>
              <w:jc w:val="center"/>
              <w:rPr>
                <w:lang w:val="ru-RU"/>
              </w:rPr>
            </w:pPr>
            <w:r w:rsidRPr="00313824">
              <w:rPr>
                <w:lang w:val="ru-RU"/>
              </w:rPr>
              <w:t>2</w:t>
            </w:r>
          </w:p>
        </w:tc>
        <w:tc>
          <w:tcPr>
            <w:tcW w:w="538" w:type="pct"/>
            <w:shd w:val="clear" w:color="auto" w:fill="auto"/>
          </w:tcPr>
          <w:p w14:paraId="226CB374" w14:textId="650C4A6A" w:rsidR="007A67E5" w:rsidRPr="00313824" w:rsidRDefault="007A67E5" w:rsidP="00E84FD7">
            <w:pPr>
              <w:pStyle w:val="a1"/>
              <w:keepNext/>
              <w:ind w:firstLine="0"/>
              <w:jc w:val="center"/>
              <w:rPr>
                <w:lang w:val="ru-RU"/>
              </w:rPr>
            </w:pPr>
            <w:r w:rsidRPr="00313824">
              <w:rPr>
                <w:lang w:val="ru-RU"/>
              </w:rPr>
              <w:t>3</w:t>
            </w:r>
          </w:p>
        </w:tc>
        <w:tc>
          <w:tcPr>
            <w:tcW w:w="421" w:type="pct"/>
            <w:shd w:val="clear" w:color="auto" w:fill="auto"/>
          </w:tcPr>
          <w:p w14:paraId="3F2D387D" w14:textId="446D5F6B" w:rsidR="007A67E5" w:rsidRPr="00313824" w:rsidRDefault="007A67E5" w:rsidP="00E84FD7">
            <w:pPr>
              <w:pStyle w:val="a1"/>
              <w:keepNext/>
              <w:ind w:firstLine="0"/>
              <w:jc w:val="center"/>
              <w:rPr>
                <w:lang w:val="ru-RU"/>
              </w:rPr>
            </w:pPr>
            <w:r w:rsidRPr="00313824">
              <w:rPr>
                <w:lang w:val="ru-RU"/>
              </w:rPr>
              <w:t>4</w:t>
            </w:r>
          </w:p>
        </w:tc>
        <w:tc>
          <w:tcPr>
            <w:tcW w:w="488" w:type="pct"/>
            <w:shd w:val="clear" w:color="auto" w:fill="auto"/>
          </w:tcPr>
          <w:p w14:paraId="44DCFAF6" w14:textId="5D1D2D8E" w:rsidR="007A67E5" w:rsidRPr="00313824" w:rsidRDefault="007A67E5" w:rsidP="00E84FD7">
            <w:pPr>
              <w:pStyle w:val="a1"/>
              <w:keepNext/>
              <w:ind w:firstLine="0"/>
              <w:jc w:val="center"/>
              <w:rPr>
                <w:lang w:val="ru-RU"/>
              </w:rPr>
            </w:pPr>
            <w:r w:rsidRPr="00313824">
              <w:rPr>
                <w:lang w:val="ru-RU"/>
              </w:rPr>
              <w:t>5</w:t>
            </w:r>
          </w:p>
        </w:tc>
        <w:tc>
          <w:tcPr>
            <w:tcW w:w="521" w:type="pct"/>
            <w:shd w:val="clear" w:color="auto" w:fill="auto"/>
          </w:tcPr>
          <w:p w14:paraId="6C948A41" w14:textId="4140F8BE" w:rsidR="007A67E5" w:rsidRPr="00313824" w:rsidRDefault="007A67E5" w:rsidP="00E84FD7">
            <w:pPr>
              <w:pStyle w:val="a1"/>
              <w:keepNext/>
              <w:ind w:firstLine="0"/>
              <w:jc w:val="center"/>
              <w:rPr>
                <w:lang w:val="ru-RU"/>
              </w:rPr>
            </w:pPr>
            <w:r w:rsidRPr="00313824">
              <w:rPr>
                <w:lang w:val="ru-RU"/>
              </w:rPr>
              <w:t>6</w:t>
            </w:r>
          </w:p>
        </w:tc>
        <w:tc>
          <w:tcPr>
            <w:tcW w:w="715" w:type="pct"/>
            <w:shd w:val="clear" w:color="auto" w:fill="auto"/>
          </w:tcPr>
          <w:p w14:paraId="1988C61E" w14:textId="18B194D5" w:rsidR="007A67E5" w:rsidRPr="00313824" w:rsidRDefault="007A67E5" w:rsidP="00E84FD7">
            <w:pPr>
              <w:pStyle w:val="a1"/>
              <w:keepNext/>
              <w:ind w:firstLine="0"/>
              <w:jc w:val="center"/>
              <w:rPr>
                <w:lang w:val="ru-RU"/>
              </w:rPr>
            </w:pPr>
            <w:r w:rsidRPr="00313824">
              <w:rPr>
                <w:lang w:val="ru-RU"/>
              </w:rPr>
              <w:t>7</w:t>
            </w:r>
          </w:p>
        </w:tc>
        <w:tc>
          <w:tcPr>
            <w:tcW w:w="428" w:type="pct"/>
            <w:shd w:val="clear" w:color="auto" w:fill="auto"/>
          </w:tcPr>
          <w:p w14:paraId="2F2532F5" w14:textId="32A0EC22" w:rsidR="007A67E5" w:rsidRPr="00313824" w:rsidRDefault="007A67E5" w:rsidP="00E84FD7">
            <w:pPr>
              <w:pStyle w:val="a1"/>
              <w:keepNext/>
              <w:ind w:firstLine="0"/>
              <w:jc w:val="center"/>
              <w:rPr>
                <w:lang w:val="ru-RU"/>
              </w:rPr>
            </w:pPr>
            <w:r w:rsidRPr="00313824">
              <w:rPr>
                <w:lang w:val="ru-RU"/>
              </w:rPr>
              <w:t>8</w:t>
            </w:r>
          </w:p>
        </w:tc>
        <w:tc>
          <w:tcPr>
            <w:tcW w:w="428" w:type="pct"/>
            <w:shd w:val="clear" w:color="auto" w:fill="auto"/>
          </w:tcPr>
          <w:p w14:paraId="4120B479" w14:textId="64913BB8" w:rsidR="007A67E5" w:rsidRPr="00313824" w:rsidRDefault="007A67E5" w:rsidP="00E84FD7">
            <w:pPr>
              <w:pStyle w:val="a1"/>
              <w:keepNext/>
              <w:ind w:firstLine="0"/>
              <w:jc w:val="center"/>
              <w:rPr>
                <w:lang w:val="ru-RU"/>
              </w:rPr>
            </w:pPr>
            <w:r w:rsidRPr="00313824">
              <w:rPr>
                <w:lang w:val="ru-RU"/>
              </w:rPr>
              <w:t>9</w:t>
            </w:r>
          </w:p>
        </w:tc>
        <w:tc>
          <w:tcPr>
            <w:tcW w:w="786" w:type="pct"/>
            <w:shd w:val="clear" w:color="auto" w:fill="auto"/>
          </w:tcPr>
          <w:p w14:paraId="1EB86D23" w14:textId="031A9AAC" w:rsidR="007A67E5" w:rsidRPr="00313824" w:rsidRDefault="007A67E5" w:rsidP="00E84FD7">
            <w:pPr>
              <w:pStyle w:val="a1"/>
              <w:keepNext/>
              <w:ind w:firstLine="0"/>
              <w:jc w:val="center"/>
              <w:rPr>
                <w:lang w:val="ru-RU"/>
              </w:rPr>
            </w:pPr>
            <w:r w:rsidRPr="00313824">
              <w:rPr>
                <w:lang w:val="ru-RU"/>
              </w:rPr>
              <w:t>10</w:t>
            </w:r>
          </w:p>
        </w:tc>
      </w:tr>
      <w:tr w:rsidR="007A67E5" w:rsidRPr="00313824" w14:paraId="4546DE43" w14:textId="77777777" w:rsidTr="007A67E5">
        <w:trPr>
          <w:cantSplit/>
          <w:trHeight w:val="2676"/>
        </w:trPr>
        <w:tc>
          <w:tcPr>
            <w:tcW w:w="215" w:type="pct"/>
            <w:shd w:val="clear" w:color="auto" w:fill="auto"/>
          </w:tcPr>
          <w:p w14:paraId="5396C716" w14:textId="77777777" w:rsidR="00E01627" w:rsidRPr="00313824" w:rsidRDefault="00E01627" w:rsidP="00E84FD7">
            <w:pPr>
              <w:jc w:val="center"/>
            </w:pPr>
            <w:r w:rsidRPr="00313824">
              <w:t>1</w:t>
            </w:r>
          </w:p>
        </w:tc>
        <w:tc>
          <w:tcPr>
            <w:tcW w:w="460" w:type="pct"/>
          </w:tcPr>
          <w:p w14:paraId="5A607254" w14:textId="77777777" w:rsidR="00E01627" w:rsidRPr="00313824" w:rsidRDefault="00E01627" w:rsidP="00E84FD7">
            <w:pPr>
              <w:jc w:val="center"/>
            </w:pPr>
            <w:r w:rsidRPr="00313824">
              <w:t>602030302</w:t>
            </w:r>
          </w:p>
        </w:tc>
        <w:tc>
          <w:tcPr>
            <w:tcW w:w="538" w:type="pct"/>
          </w:tcPr>
          <w:p w14:paraId="410EEA77" w14:textId="1FE6F1CC" w:rsidR="00E01627" w:rsidRPr="00313824" w:rsidRDefault="00E01627" w:rsidP="00E84FD7">
            <w:pPr>
              <w:jc w:val="center"/>
            </w:pPr>
            <w:proofErr w:type="spellStart"/>
            <w:r w:rsidRPr="00313824">
              <w:t>Автомо</w:t>
            </w:r>
            <w:r w:rsidR="00841FEE" w:rsidRPr="00313824">
              <w:t>-</w:t>
            </w:r>
            <w:r w:rsidRPr="00313824">
              <w:t>бильные</w:t>
            </w:r>
            <w:proofErr w:type="spellEnd"/>
            <w:r w:rsidRPr="00313824">
              <w:t xml:space="preserve"> дороги региона</w:t>
            </w:r>
            <w:r w:rsidR="00841FEE" w:rsidRPr="00313824">
              <w:t>-</w:t>
            </w:r>
            <w:proofErr w:type="spellStart"/>
            <w:r w:rsidRPr="00313824">
              <w:t>льного</w:t>
            </w:r>
            <w:proofErr w:type="spellEnd"/>
            <w:r w:rsidRPr="00313824">
              <w:t xml:space="preserve"> или </w:t>
            </w:r>
            <w:proofErr w:type="spellStart"/>
            <w:r w:rsidRPr="00313824">
              <w:t>межму</w:t>
            </w:r>
            <w:r w:rsidR="00841FEE" w:rsidRPr="00313824">
              <w:t>-</w:t>
            </w:r>
            <w:r w:rsidRPr="00313824">
              <w:t>ниципа</w:t>
            </w:r>
            <w:r w:rsidR="00841FEE" w:rsidRPr="00313824">
              <w:t>-</w:t>
            </w:r>
            <w:r w:rsidRPr="00313824">
              <w:t>льного</w:t>
            </w:r>
            <w:proofErr w:type="spellEnd"/>
            <w:r w:rsidRPr="00313824">
              <w:t xml:space="preserve"> значения</w:t>
            </w:r>
          </w:p>
        </w:tc>
        <w:tc>
          <w:tcPr>
            <w:tcW w:w="421" w:type="pct"/>
          </w:tcPr>
          <w:p w14:paraId="7445AAEC" w14:textId="13905A91" w:rsidR="00E01627" w:rsidRPr="00313824" w:rsidRDefault="00E01627" w:rsidP="00E84FD7">
            <w:pPr>
              <w:jc w:val="center"/>
            </w:pPr>
            <w:proofErr w:type="spellStart"/>
            <w:r w:rsidRPr="00313824">
              <w:t>Разви</w:t>
            </w:r>
            <w:r w:rsidR="00841FEE" w:rsidRPr="00313824">
              <w:t>-</w:t>
            </w:r>
            <w:r w:rsidRPr="00313824">
              <w:t>тие</w:t>
            </w:r>
            <w:proofErr w:type="spellEnd"/>
            <w:r w:rsidRPr="00313824">
              <w:t xml:space="preserve"> транс</w:t>
            </w:r>
            <w:r w:rsidR="00841FEE" w:rsidRPr="00313824">
              <w:t>-</w:t>
            </w:r>
            <w:r w:rsidRPr="00313824">
              <w:t>порт</w:t>
            </w:r>
            <w:r w:rsidR="00841FEE" w:rsidRPr="00313824">
              <w:t>-</w:t>
            </w:r>
            <w:r w:rsidRPr="00313824">
              <w:t>ной инфра</w:t>
            </w:r>
            <w:r w:rsidR="00841FEE" w:rsidRPr="00313824">
              <w:t>-</w:t>
            </w:r>
            <w:r w:rsidRPr="00313824">
              <w:t>структуры</w:t>
            </w:r>
          </w:p>
        </w:tc>
        <w:tc>
          <w:tcPr>
            <w:tcW w:w="488" w:type="pct"/>
          </w:tcPr>
          <w:p w14:paraId="2FBB1BD1" w14:textId="7B4C4C81" w:rsidR="00E01627" w:rsidRPr="00313824" w:rsidRDefault="00E01627" w:rsidP="00E84FD7">
            <w:pPr>
              <w:autoSpaceDE w:val="0"/>
              <w:autoSpaceDN w:val="0"/>
              <w:adjustRightInd w:val="0"/>
              <w:jc w:val="center"/>
            </w:pPr>
            <w:proofErr w:type="spellStart"/>
            <w:r w:rsidRPr="00313824">
              <w:t>Автомо</w:t>
            </w:r>
            <w:r w:rsidR="00841FEE" w:rsidRPr="00313824">
              <w:t>-</w:t>
            </w:r>
            <w:r w:rsidRPr="00313824">
              <w:t>бильные</w:t>
            </w:r>
            <w:proofErr w:type="spellEnd"/>
            <w:r w:rsidRPr="00313824">
              <w:t xml:space="preserve"> дороги </w:t>
            </w:r>
            <w:proofErr w:type="spellStart"/>
            <w:r w:rsidRPr="00313824">
              <w:t>регио</w:t>
            </w:r>
            <w:r w:rsidR="00841FEE" w:rsidRPr="00313824">
              <w:t>-</w:t>
            </w:r>
            <w:r w:rsidRPr="00313824">
              <w:t>нально</w:t>
            </w:r>
            <w:r w:rsidR="00841FEE" w:rsidRPr="00313824">
              <w:t>-</w:t>
            </w:r>
            <w:r w:rsidRPr="00313824">
              <w:t>го</w:t>
            </w:r>
            <w:proofErr w:type="spellEnd"/>
            <w:r w:rsidRPr="00313824">
              <w:t xml:space="preserve"> </w:t>
            </w:r>
            <w:proofErr w:type="spellStart"/>
            <w:r w:rsidRPr="00313824">
              <w:t>значе</w:t>
            </w:r>
            <w:r w:rsidR="00841FEE" w:rsidRPr="00313824">
              <w:t>-</w:t>
            </w:r>
            <w:r w:rsidRPr="00313824">
              <w:t>ния</w:t>
            </w:r>
            <w:proofErr w:type="spellEnd"/>
          </w:p>
        </w:tc>
        <w:tc>
          <w:tcPr>
            <w:tcW w:w="521" w:type="pct"/>
          </w:tcPr>
          <w:p w14:paraId="3826F2F9" w14:textId="2198757D" w:rsidR="00E01627" w:rsidRPr="00313824" w:rsidRDefault="00E01627" w:rsidP="00E84FD7">
            <w:pPr>
              <w:autoSpaceDE w:val="0"/>
              <w:autoSpaceDN w:val="0"/>
              <w:adjustRightInd w:val="0"/>
              <w:jc w:val="center"/>
            </w:pPr>
            <w:r w:rsidRPr="00313824">
              <w:t xml:space="preserve">Общая </w:t>
            </w:r>
            <w:proofErr w:type="spellStart"/>
            <w:r w:rsidRPr="00313824">
              <w:t>протяже</w:t>
            </w:r>
            <w:r w:rsidR="007A67E5" w:rsidRPr="00313824">
              <w:t>-</w:t>
            </w:r>
            <w:r w:rsidRPr="00313824">
              <w:t>нность</w:t>
            </w:r>
            <w:proofErr w:type="spellEnd"/>
            <w:r w:rsidRPr="00313824">
              <w:t xml:space="preserve"> 24,97 км</w:t>
            </w:r>
          </w:p>
        </w:tc>
        <w:tc>
          <w:tcPr>
            <w:tcW w:w="715" w:type="pct"/>
          </w:tcPr>
          <w:p w14:paraId="49441053" w14:textId="65D8B711" w:rsidR="00E01627" w:rsidRPr="00313824" w:rsidRDefault="00E01627" w:rsidP="007A67E5">
            <w:pPr>
              <w:autoSpaceDE w:val="0"/>
              <w:autoSpaceDN w:val="0"/>
              <w:adjustRightInd w:val="0"/>
              <w:jc w:val="center"/>
            </w:pPr>
            <w:proofErr w:type="spellStart"/>
            <w:r w:rsidRPr="00313824">
              <w:t>Автомо</w:t>
            </w:r>
            <w:r w:rsidR="00841FEE" w:rsidRPr="00313824">
              <w:t>-</w:t>
            </w:r>
            <w:r w:rsidRPr="00313824">
              <w:t>бильные</w:t>
            </w:r>
            <w:proofErr w:type="spellEnd"/>
            <w:r w:rsidRPr="00313824">
              <w:t xml:space="preserve"> дороги региона</w:t>
            </w:r>
            <w:r w:rsidR="00841FEE" w:rsidRPr="00313824">
              <w:t>-</w:t>
            </w:r>
            <w:proofErr w:type="spellStart"/>
            <w:r w:rsidRPr="00313824">
              <w:t>льного</w:t>
            </w:r>
            <w:proofErr w:type="spellEnd"/>
            <w:r w:rsidRPr="00313824">
              <w:t xml:space="preserve"> значения: «</w:t>
            </w:r>
            <w:proofErr w:type="spellStart"/>
            <w:r w:rsidRPr="00313824">
              <w:t>ст-ца</w:t>
            </w:r>
            <w:proofErr w:type="spellEnd"/>
            <w:r w:rsidRPr="00313824">
              <w:t xml:space="preserve"> Троицкая - </w:t>
            </w:r>
            <w:proofErr w:type="spellStart"/>
            <w:r w:rsidRPr="00313824">
              <w:t>ст-ца</w:t>
            </w:r>
            <w:proofErr w:type="spellEnd"/>
            <w:r w:rsidRPr="00313824">
              <w:t xml:space="preserve"> Федоров</w:t>
            </w:r>
            <w:r w:rsidR="00841FEE" w:rsidRPr="00313824">
              <w:t>-</w:t>
            </w:r>
            <w:proofErr w:type="spellStart"/>
            <w:r w:rsidRPr="00313824">
              <w:t>ская</w:t>
            </w:r>
            <w:proofErr w:type="spellEnd"/>
            <w:r w:rsidRPr="00313824">
              <w:t>»,</w:t>
            </w:r>
            <w:r w:rsidR="00841FEE" w:rsidRPr="00313824">
              <w:t xml:space="preserve">   </w:t>
            </w:r>
            <w:r w:rsidRPr="00313824">
              <w:t xml:space="preserve"> </w:t>
            </w:r>
            <w:r w:rsidR="007A67E5" w:rsidRPr="00313824">
              <w:t xml:space="preserve">             </w:t>
            </w:r>
            <w:r w:rsidRPr="00313824">
              <w:t>«</w:t>
            </w:r>
            <w:proofErr w:type="spellStart"/>
            <w:r w:rsidRPr="00313824">
              <w:t>ст-ца</w:t>
            </w:r>
            <w:proofErr w:type="spellEnd"/>
            <w:r w:rsidRPr="00313824">
              <w:t xml:space="preserve"> </w:t>
            </w:r>
            <w:proofErr w:type="spellStart"/>
            <w:r w:rsidRPr="00313824">
              <w:t>Новомы</w:t>
            </w:r>
            <w:r w:rsidR="00841FEE" w:rsidRPr="00313824">
              <w:t>-</w:t>
            </w:r>
            <w:r w:rsidRPr="00313824">
              <w:t>шастовская</w:t>
            </w:r>
            <w:proofErr w:type="spellEnd"/>
            <w:r w:rsidR="007A67E5" w:rsidRPr="00313824">
              <w:t>-</w:t>
            </w:r>
            <w:r w:rsidRPr="00313824">
              <w:t xml:space="preserve"> </w:t>
            </w:r>
            <w:r w:rsidR="007A67E5" w:rsidRPr="00313824">
              <w:t xml:space="preserve">         </w:t>
            </w:r>
            <w:proofErr w:type="spellStart"/>
            <w:r w:rsidRPr="00313824">
              <w:t>ст-ца</w:t>
            </w:r>
            <w:proofErr w:type="spellEnd"/>
            <w:r w:rsidRPr="00313824">
              <w:t xml:space="preserve"> Федоров</w:t>
            </w:r>
            <w:r w:rsidR="00841FEE" w:rsidRPr="00313824">
              <w:t>-</w:t>
            </w:r>
            <w:proofErr w:type="spellStart"/>
            <w:r w:rsidRPr="00313824">
              <w:t>ская</w:t>
            </w:r>
            <w:proofErr w:type="spellEnd"/>
            <w:r w:rsidRPr="00313824">
              <w:t xml:space="preserve"> - </w:t>
            </w:r>
            <w:r w:rsidR="00841FEE" w:rsidRPr="00313824">
              <w:t xml:space="preserve">                  </w:t>
            </w:r>
            <w:proofErr w:type="spellStart"/>
            <w:r w:rsidR="007A67E5" w:rsidRPr="00313824">
              <w:t>ст-ца</w:t>
            </w:r>
            <w:proofErr w:type="spellEnd"/>
            <w:r w:rsidR="007A67E5" w:rsidRPr="00313824">
              <w:t xml:space="preserve"> Холмская</w:t>
            </w:r>
            <w:r w:rsidRPr="00313824">
              <w:t>», «</w:t>
            </w:r>
            <w:proofErr w:type="spellStart"/>
            <w:r w:rsidRPr="00313824">
              <w:t>ст-ца</w:t>
            </w:r>
            <w:proofErr w:type="spellEnd"/>
            <w:r w:rsidRPr="00313824">
              <w:t xml:space="preserve"> Федоров</w:t>
            </w:r>
            <w:r w:rsidR="007A67E5" w:rsidRPr="00313824">
              <w:t>-</w:t>
            </w:r>
            <w:proofErr w:type="spellStart"/>
            <w:r w:rsidR="007A67E5" w:rsidRPr="00313824">
              <w:t>ская</w:t>
            </w:r>
            <w:proofErr w:type="spellEnd"/>
            <w:r w:rsidR="007A67E5" w:rsidRPr="00313824">
              <w:t xml:space="preserve"> - </w:t>
            </w:r>
            <w:proofErr w:type="spellStart"/>
            <w:r w:rsidR="007A67E5" w:rsidRPr="00313824">
              <w:t>ст-ца</w:t>
            </w:r>
            <w:proofErr w:type="spellEnd"/>
            <w:r w:rsidR="007A67E5" w:rsidRPr="00313824">
              <w:t xml:space="preserve"> Северская»,   «</w:t>
            </w:r>
            <w:r w:rsidRPr="00313824">
              <w:t>х. Свердлов</w:t>
            </w:r>
            <w:r w:rsidR="007A67E5" w:rsidRPr="00313824">
              <w:t>-</w:t>
            </w:r>
            <w:proofErr w:type="spellStart"/>
            <w:r w:rsidRPr="00313824">
              <w:t>ский</w:t>
            </w:r>
            <w:proofErr w:type="spellEnd"/>
            <w:r w:rsidRPr="00313824">
              <w:t xml:space="preserve"> - </w:t>
            </w:r>
            <w:r w:rsidR="003450B4" w:rsidRPr="00313824">
              <w:t xml:space="preserve">                     </w:t>
            </w:r>
            <w:r w:rsidRPr="00313824">
              <w:t xml:space="preserve">х. </w:t>
            </w:r>
            <w:proofErr w:type="spellStart"/>
            <w:r w:rsidRPr="00313824">
              <w:t>Косовичи</w:t>
            </w:r>
            <w:proofErr w:type="spellEnd"/>
            <w:r w:rsidRPr="00313824">
              <w:t>»</w:t>
            </w:r>
          </w:p>
        </w:tc>
        <w:tc>
          <w:tcPr>
            <w:tcW w:w="428" w:type="pct"/>
            <w:shd w:val="clear" w:color="auto" w:fill="auto"/>
          </w:tcPr>
          <w:p w14:paraId="53332022" w14:textId="3814BA7C" w:rsidR="00E01627" w:rsidRPr="00313824" w:rsidRDefault="00E01627" w:rsidP="00E84FD7">
            <w:pPr>
              <w:jc w:val="center"/>
            </w:pPr>
            <w:proofErr w:type="spellStart"/>
            <w:r w:rsidRPr="00313824">
              <w:t>Плани</w:t>
            </w:r>
            <w:r w:rsidR="00841FEE" w:rsidRPr="00313824">
              <w:t>-</w:t>
            </w:r>
            <w:r w:rsidRPr="00313824">
              <w:t>руемый</w:t>
            </w:r>
            <w:proofErr w:type="spellEnd"/>
            <w:r w:rsidRPr="00313824">
              <w:t xml:space="preserve"> к </w:t>
            </w:r>
            <w:proofErr w:type="spellStart"/>
            <w:r w:rsidRPr="00313824">
              <w:t>реко</w:t>
            </w:r>
            <w:r w:rsidR="007A67E5" w:rsidRPr="00313824">
              <w:t>-</w:t>
            </w:r>
            <w:r w:rsidRPr="00313824">
              <w:t>нструк</w:t>
            </w:r>
            <w:r w:rsidR="00841FEE" w:rsidRPr="00313824">
              <w:t>-</w:t>
            </w:r>
            <w:r w:rsidRPr="00313824">
              <w:t>ции</w:t>
            </w:r>
            <w:proofErr w:type="spellEnd"/>
          </w:p>
        </w:tc>
        <w:tc>
          <w:tcPr>
            <w:tcW w:w="428" w:type="pct"/>
          </w:tcPr>
          <w:p w14:paraId="6B64AC57" w14:textId="62D8528E" w:rsidR="00E01627" w:rsidRPr="00313824" w:rsidRDefault="00E01627" w:rsidP="00E84FD7">
            <w:pPr>
              <w:jc w:val="center"/>
            </w:pPr>
            <w:proofErr w:type="spellStart"/>
            <w:r w:rsidRPr="00313824">
              <w:t>Придо</w:t>
            </w:r>
            <w:r w:rsidR="007A67E5" w:rsidRPr="00313824">
              <w:t>-</w:t>
            </w:r>
            <w:r w:rsidRPr="00313824">
              <w:t>рожная</w:t>
            </w:r>
            <w:proofErr w:type="spellEnd"/>
            <w:r w:rsidRPr="00313824">
              <w:t xml:space="preserve"> полоса 50 м</w:t>
            </w:r>
          </w:p>
        </w:tc>
        <w:tc>
          <w:tcPr>
            <w:tcW w:w="786" w:type="pct"/>
          </w:tcPr>
          <w:p w14:paraId="10346657" w14:textId="4FA3906C" w:rsidR="00E01627" w:rsidRPr="00313824" w:rsidRDefault="00E01627" w:rsidP="00E84FD7">
            <w:pPr>
              <w:jc w:val="center"/>
            </w:pPr>
            <w:r w:rsidRPr="00313824">
              <w:t>СТП Краснодар</w:t>
            </w:r>
            <w:r w:rsidR="007A67E5" w:rsidRPr="00313824">
              <w:t>-</w:t>
            </w:r>
            <w:proofErr w:type="spellStart"/>
            <w:r w:rsidRPr="00313824">
              <w:t>ского</w:t>
            </w:r>
            <w:proofErr w:type="spellEnd"/>
            <w:r w:rsidRPr="00313824">
              <w:t xml:space="preserve"> края от 10 мая 2011 г. № 438</w:t>
            </w:r>
          </w:p>
        </w:tc>
      </w:tr>
    </w:tbl>
    <w:p w14:paraId="31BAC162" w14:textId="2D889579" w:rsidR="00312C26" w:rsidRPr="008D0777" w:rsidRDefault="00312C26" w:rsidP="00312C26">
      <w:pPr>
        <w:pStyle w:val="a1"/>
        <w:rPr>
          <w:lang w:val="ru-RU"/>
        </w:rPr>
      </w:pPr>
    </w:p>
    <w:p w14:paraId="62601F32" w14:textId="285ED06C" w:rsidR="00FF6339" w:rsidRPr="008D0777" w:rsidRDefault="00FF6339" w:rsidP="00FF6339">
      <w:pPr>
        <w:pStyle w:val="a1"/>
        <w:spacing w:before="120"/>
        <w:jc w:val="right"/>
        <w:rPr>
          <w:b/>
          <w:i/>
          <w:lang w:val="ru-RU"/>
        </w:rPr>
      </w:pPr>
    </w:p>
    <w:p w14:paraId="5F35E853" w14:textId="77777777" w:rsidR="00FF6339" w:rsidRPr="008D0777" w:rsidRDefault="00FF6339" w:rsidP="00FF6339">
      <w:pPr>
        <w:keepNext/>
        <w:suppressAutoHyphens/>
        <w:spacing w:after="120"/>
        <w:jc w:val="center"/>
        <w:rPr>
          <w:b/>
          <w:i/>
          <w:lang w:eastAsia="ar-SA" w:bidi="en-US"/>
        </w:rPr>
        <w:sectPr w:rsidR="00FF6339" w:rsidRPr="008D0777" w:rsidSect="00841FEE">
          <w:footerReference w:type="default" r:id="rId14"/>
          <w:pgSz w:w="11906" w:h="16838"/>
          <w:pgMar w:top="1276" w:right="851" w:bottom="1134" w:left="1701" w:header="680" w:footer="680" w:gutter="0"/>
          <w:cols w:space="708"/>
          <w:docGrid w:linePitch="360"/>
        </w:sectPr>
      </w:pPr>
    </w:p>
    <w:p w14:paraId="180F4C87" w14:textId="6FEEBA50" w:rsidR="008C6D4D" w:rsidRPr="007A67E5" w:rsidRDefault="00E26DBF" w:rsidP="00E26DBF">
      <w:pPr>
        <w:pStyle w:val="1"/>
        <w:spacing w:before="240"/>
        <w:ind w:left="360"/>
        <w:rPr>
          <w:rFonts w:eastAsia="Times New Roman"/>
          <w:sz w:val="28"/>
          <w:lang w:eastAsia="ar-SA" w:bidi="en-US"/>
        </w:rPr>
      </w:pPr>
      <w:bookmarkStart w:id="81" w:name="_Toc78381634"/>
      <w:r w:rsidRPr="008D0777">
        <w:rPr>
          <w:rFonts w:eastAsia="Times New Roman"/>
          <w:lang w:eastAsia="ar-SA" w:bidi="en-US"/>
        </w:rPr>
        <w:lastRenderedPageBreak/>
        <w:t>5</w:t>
      </w:r>
      <w:r w:rsidRPr="007A67E5">
        <w:rPr>
          <w:rFonts w:eastAsia="Times New Roman"/>
          <w:sz w:val="28"/>
          <w:lang w:eastAsia="ar-SA" w:bidi="en-US"/>
        </w:rPr>
        <w:t xml:space="preserve">. </w:t>
      </w:r>
      <w:r w:rsidR="0057505E" w:rsidRPr="007A67E5">
        <w:rPr>
          <w:rFonts w:eastAsia="Times New Roman"/>
          <w:sz w:val="28"/>
          <w:lang w:eastAsia="ar-SA" w:bidi="en-US"/>
        </w:rPr>
        <w:t xml:space="preserve">Сведения о планируемых для размещения на территориях </w:t>
      </w:r>
      <w:r w:rsidR="0057505E" w:rsidRPr="007A67E5">
        <w:rPr>
          <w:sz w:val="28"/>
          <w:lang w:eastAsia="ar-SA" w:bidi="en-US"/>
        </w:rPr>
        <w:t>поселения</w:t>
      </w:r>
      <w:r w:rsidR="0057505E" w:rsidRPr="007A67E5">
        <w:rPr>
          <w:rFonts w:eastAsia="Times New Roman"/>
          <w:sz w:val="28"/>
          <w:lang w:eastAsia="ar-SA" w:bidi="en-US"/>
        </w:rPr>
        <w:t xml:space="preserve"> объектов местного значения муниципального района</w:t>
      </w:r>
      <w:bookmarkEnd w:id="81"/>
    </w:p>
    <w:p w14:paraId="1DF7929D" w14:textId="6556A6B5" w:rsidR="00781AB9" w:rsidRPr="007A67E5" w:rsidRDefault="005461E8" w:rsidP="00AF5CF0">
      <w:pPr>
        <w:pStyle w:val="a1"/>
        <w:rPr>
          <w:sz w:val="28"/>
          <w:szCs w:val="28"/>
          <w:lang w:val="ru-RU"/>
        </w:rPr>
      </w:pPr>
      <w:bookmarkStart w:id="82" w:name="dst101699"/>
      <w:bookmarkStart w:id="83" w:name="_Toc370201566"/>
      <w:bookmarkEnd w:id="82"/>
      <w:r w:rsidRPr="007A67E5">
        <w:rPr>
          <w:sz w:val="28"/>
          <w:szCs w:val="28"/>
          <w:lang w:val="ru-RU"/>
        </w:rPr>
        <w:t>На территори</w:t>
      </w:r>
      <w:r w:rsidR="00B671EE" w:rsidRPr="007A67E5">
        <w:rPr>
          <w:sz w:val="28"/>
          <w:szCs w:val="28"/>
          <w:lang w:val="ru-RU"/>
        </w:rPr>
        <w:t>ю</w:t>
      </w:r>
      <w:r w:rsidR="00D5384F" w:rsidRPr="007A67E5">
        <w:rPr>
          <w:sz w:val="28"/>
          <w:szCs w:val="28"/>
          <w:lang w:val="ru-RU"/>
        </w:rPr>
        <w:t xml:space="preserve"> </w:t>
      </w:r>
      <w:r w:rsidR="000471D6" w:rsidRPr="007A67E5">
        <w:rPr>
          <w:sz w:val="28"/>
          <w:szCs w:val="28"/>
          <w:lang w:val="ru-RU"/>
        </w:rPr>
        <w:t>Федоровского</w:t>
      </w:r>
      <w:r w:rsidR="002C4EFC" w:rsidRPr="007A67E5">
        <w:rPr>
          <w:sz w:val="28"/>
          <w:szCs w:val="28"/>
          <w:lang w:val="ru-RU"/>
        </w:rPr>
        <w:t xml:space="preserve"> СП</w:t>
      </w:r>
      <w:r w:rsidR="00D5384F" w:rsidRPr="007A67E5">
        <w:rPr>
          <w:sz w:val="28"/>
          <w:szCs w:val="28"/>
          <w:lang w:val="ru-RU"/>
        </w:rPr>
        <w:t xml:space="preserve"> </w:t>
      </w:r>
      <w:r w:rsidRPr="007A67E5">
        <w:rPr>
          <w:sz w:val="28"/>
          <w:szCs w:val="28"/>
          <w:lang w:val="ru-RU"/>
        </w:rPr>
        <w:t xml:space="preserve">распространяет действие документ территориального планирования </w:t>
      </w:r>
      <w:r w:rsidR="000471D6" w:rsidRPr="007A67E5">
        <w:rPr>
          <w:sz w:val="28"/>
          <w:szCs w:val="28"/>
          <w:lang w:val="ru-RU"/>
        </w:rPr>
        <w:t>Абинского</w:t>
      </w:r>
      <w:r w:rsidR="00533021" w:rsidRPr="007A67E5">
        <w:rPr>
          <w:sz w:val="28"/>
          <w:szCs w:val="28"/>
          <w:lang w:val="ru-RU"/>
        </w:rPr>
        <w:t xml:space="preserve"> района Краснодарского края</w:t>
      </w:r>
      <w:r w:rsidRPr="007A67E5">
        <w:rPr>
          <w:sz w:val="28"/>
          <w:szCs w:val="28"/>
          <w:lang w:val="ru-RU"/>
        </w:rPr>
        <w:t>:</w:t>
      </w:r>
    </w:p>
    <w:p w14:paraId="3DC05406" w14:textId="7CD588C2" w:rsidR="00053028" w:rsidRPr="007A67E5" w:rsidRDefault="00693B3F" w:rsidP="007A67E5">
      <w:pPr>
        <w:autoSpaceDE w:val="0"/>
        <w:autoSpaceDN w:val="0"/>
        <w:adjustRightInd w:val="0"/>
        <w:ind w:firstLine="709"/>
        <w:rPr>
          <w:sz w:val="28"/>
          <w:szCs w:val="28"/>
        </w:rPr>
      </w:pPr>
      <w:r w:rsidRPr="007A67E5">
        <w:rPr>
          <w:sz w:val="28"/>
          <w:szCs w:val="28"/>
        </w:rPr>
        <w:t xml:space="preserve">Схема территориального планирования </w:t>
      </w:r>
      <w:r w:rsidR="000471D6" w:rsidRPr="007A67E5">
        <w:rPr>
          <w:sz w:val="28"/>
          <w:szCs w:val="28"/>
        </w:rPr>
        <w:t>Абинского</w:t>
      </w:r>
      <w:r w:rsidR="00AE38FB" w:rsidRPr="007A67E5">
        <w:rPr>
          <w:sz w:val="28"/>
          <w:szCs w:val="28"/>
        </w:rPr>
        <w:t xml:space="preserve"> района</w:t>
      </w:r>
      <w:r w:rsidRPr="007A67E5">
        <w:rPr>
          <w:sz w:val="28"/>
          <w:szCs w:val="28"/>
        </w:rPr>
        <w:t xml:space="preserve"> </w:t>
      </w:r>
      <w:r w:rsidR="00060779" w:rsidRPr="007A67E5">
        <w:rPr>
          <w:sz w:val="28"/>
          <w:szCs w:val="28"/>
        </w:rPr>
        <w:t>Краснодарского края</w:t>
      </w:r>
      <w:r w:rsidR="007A67E5">
        <w:rPr>
          <w:sz w:val="28"/>
          <w:szCs w:val="28"/>
        </w:rPr>
        <w:t>,</w:t>
      </w:r>
      <w:r w:rsidR="00060779" w:rsidRPr="007A67E5">
        <w:rPr>
          <w:sz w:val="28"/>
          <w:szCs w:val="28"/>
        </w:rPr>
        <w:t xml:space="preserve"> </w:t>
      </w:r>
      <w:r w:rsidR="008822C6" w:rsidRPr="007A67E5">
        <w:rPr>
          <w:sz w:val="28"/>
          <w:szCs w:val="28"/>
        </w:rPr>
        <w:t xml:space="preserve">утвержденная решением Совета муниципального образования </w:t>
      </w:r>
      <w:proofErr w:type="spellStart"/>
      <w:r w:rsidR="000471D6" w:rsidRPr="007A67E5">
        <w:rPr>
          <w:sz w:val="28"/>
          <w:szCs w:val="28"/>
        </w:rPr>
        <w:t>Абинский</w:t>
      </w:r>
      <w:proofErr w:type="spellEnd"/>
      <w:r w:rsidR="008822C6" w:rsidRPr="007A67E5">
        <w:rPr>
          <w:sz w:val="28"/>
          <w:szCs w:val="28"/>
        </w:rPr>
        <w:t xml:space="preserve"> район</w:t>
      </w:r>
      <w:r w:rsidR="007A67E5" w:rsidRPr="007A67E5">
        <w:rPr>
          <w:sz w:val="28"/>
          <w:szCs w:val="28"/>
        </w:rPr>
        <w:t xml:space="preserve"> от 29</w:t>
      </w:r>
      <w:r w:rsidR="007A67E5">
        <w:rPr>
          <w:sz w:val="28"/>
          <w:szCs w:val="28"/>
        </w:rPr>
        <w:t xml:space="preserve"> сентября </w:t>
      </w:r>
      <w:r w:rsidR="007A67E5" w:rsidRPr="007A67E5">
        <w:rPr>
          <w:sz w:val="28"/>
          <w:szCs w:val="28"/>
        </w:rPr>
        <w:t xml:space="preserve">2010 г. № </w:t>
      </w:r>
      <w:r w:rsidR="007A67E5">
        <w:rPr>
          <w:sz w:val="28"/>
          <w:szCs w:val="28"/>
        </w:rPr>
        <w:t>67-с «О</w:t>
      </w:r>
      <w:r w:rsidR="008822C6" w:rsidRPr="007A67E5">
        <w:rPr>
          <w:sz w:val="28"/>
          <w:szCs w:val="28"/>
        </w:rPr>
        <w:t xml:space="preserve">б утверждении схемы территориального планирования муниципального образования </w:t>
      </w:r>
      <w:proofErr w:type="spellStart"/>
      <w:r w:rsidR="000471D6" w:rsidRPr="007A67E5">
        <w:rPr>
          <w:sz w:val="28"/>
          <w:szCs w:val="28"/>
        </w:rPr>
        <w:t>Абинский</w:t>
      </w:r>
      <w:proofErr w:type="spellEnd"/>
      <w:r w:rsidR="008822C6" w:rsidRPr="007A67E5">
        <w:rPr>
          <w:sz w:val="28"/>
          <w:szCs w:val="28"/>
        </w:rPr>
        <w:t xml:space="preserve"> район Краснодарского края</w:t>
      </w:r>
      <w:r w:rsidR="007A67E5">
        <w:rPr>
          <w:sz w:val="28"/>
          <w:szCs w:val="28"/>
        </w:rPr>
        <w:t>»</w:t>
      </w:r>
      <w:r w:rsidR="000244E7" w:rsidRPr="007A67E5">
        <w:rPr>
          <w:sz w:val="28"/>
          <w:szCs w:val="28"/>
        </w:rPr>
        <w:t>.</w:t>
      </w:r>
    </w:p>
    <w:p w14:paraId="4CAD04A4" w14:textId="7C896206" w:rsidR="001C3D7B" w:rsidRDefault="001C3D7B" w:rsidP="00AF5CF0">
      <w:pPr>
        <w:pStyle w:val="a1"/>
        <w:rPr>
          <w:sz w:val="28"/>
          <w:szCs w:val="28"/>
          <w:lang w:val="ru-RU"/>
        </w:rPr>
      </w:pPr>
      <w:r w:rsidRPr="007A67E5">
        <w:rPr>
          <w:sz w:val="28"/>
          <w:szCs w:val="28"/>
          <w:lang w:val="ru-RU"/>
        </w:rPr>
        <w:t>Сведения о видах, назначении и наименованиях, планируемых для размещения на территориях поселения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реквизиты документов территориального планирования, а также обоснование выбранного варианта размещен</w:t>
      </w:r>
      <w:r w:rsidR="0075470E">
        <w:rPr>
          <w:sz w:val="28"/>
          <w:szCs w:val="28"/>
          <w:lang w:val="ru-RU"/>
        </w:rPr>
        <w:t>ия данных объектов представлены</w:t>
      </w:r>
      <w:r w:rsidR="007A67E5">
        <w:rPr>
          <w:sz w:val="28"/>
          <w:szCs w:val="28"/>
          <w:lang w:val="ru-RU"/>
        </w:rPr>
        <w:t xml:space="preserve"> </w:t>
      </w:r>
      <w:r w:rsidRPr="007A67E5">
        <w:rPr>
          <w:sz w:val="28"/>
          <w:szCs w:val="28"/>
          <w:lang w:val="ru-RU"/>
        </w:rPr>
        <w:t>в таблице 5.1.</w:t>
      </w:r>
    </w:p>
    <w:p w14:paraId="11BCE0AF" w14:textId="351B6655" w:rsidR="0026779C" w:rsidRDefault="0026779C" w:rsidP="00AF5CF0">
      <w:pPr>
        <w:pStyle w:val="a1"/>
        <w:rPr>
          <w:sz w:val="28"/>
          <w:szCs w:val="28"/>
          <w:lang w:val="ru-RU"/>
        </w:rPr>
      </w:pPr>
    </w:p>
    <w:p w14:paraId="7A1E25EE" w14:textId="77777777" w:rsidR="0026779C" w:rsidRPr="003450B4" w:rsidRDefault="0026779C" w:rsidP="0026779C">
      <w:pPr>
        <w:keepNext/>
        <w:suppressAutoHyphens/>
        <w:jc w:val="center"/>
        <w:rPr>
          <w:sz w:val="28"/>
          <w:szCs w:val="28"/>
          <w:lang w:eastAsia="ar-SA" w:bidi="en-US"/>
        </w:rPr>
      </w:pPr>
      <w:r w:rsidRPr="003450B4">
        <w:rPr>
          <w:sz w:val="28"/>
          <w:szCs w:val="28"/>
          <w:lang w:eastAsia="ar-SA" w:bidi="en-US"/>
        </w:rPr>
        <w:t>Сведения о планируемых для размещения на территории поселения объектах местного значения муниципального района</w:t>
      </w:r>
    </w:p>
    <w:p w14:paraId="71A205EE" w14:textId="77777777" w:rsidR="0026779C" w:rsidRPr="007A67E5" w:rsidRDefault="0026779C" w:rsidP="00313824">
      <w:pPr>
        <w:pStyle w:val="a1"/>
        <w:spacing w:before="120"/>
        <w:ind w:right="-1" w:firstLine="0"/>
        <w:jc w:val="right"/>
        <w:rPr>
          <w:rFonts w:eastAsiaTheme="minorHAnsi"/>
          <w:color w:val="000000"/>
          <w:sz w:val="28"/>
          <w:szCs w:val="28"/>
          <w:lang w:val="ru-RU" w:eastAsia="en-US"/>
        </w:rPr>
      </w:pPr>
      <w:r w:rsidRPr="007A67E5">
        <w:rPr>
          <w:rFonts w:eastAsiaTheme="minorHAnsi"/>
          <w:color w:val="000000"/>
          <w:sz w:val="28"/>
          <w:szCs w:val="28"/>
          <w:lang w:val="ru-RU" w:eastAsia="en-US"/>
        </w:rPr>
        <w:t>Таблица 5.1</w:t>
      </w:r>
    </w:p>
    <w:tbl>
      <w:tblPr>
        <w:tblStyle w:val="ae"/>
        <w:tblW w:w="5153"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48"/>
        <w:gridCol w:w="1319"/>
        <w:gridCol w:w="981"/>
        <w:gridCol w:w="973"/>
        <w:gridCol w:w="1031"/>
        <w:gridCol w:w="929"/>
        <w:gridCol w:w="847"/>
        <w:gridCol w:w="1133"/>
        <w:gridCol w:w="1133"/>
        <w:gridCol w:w="1129"/>
      </w:tblGrid>
      <w:tr w:rsidR="0075470E" w:rsidRPr="007A67E5" w14:paraId="14AD828C" w14:textId="77777777" w:rsidTr="00313824">
        <w:trPr>
          <w:cantSplit/>
          <w:trHeight w:val="1163"/>
          <w:tblHeader/>
        </w:trPr>
        <w:tc>
          <w:tcPr>
            <w:tcW w:w="225" w:type="pct"/>
            <w:shd w:val="clear" w:color="auto" w:fill="auto"/>
          </w:tcPr>
          <w:p w14:paraId="6FCA8002" w14:textId="77777777" w:rsidR="0026779C" w:rsidRPr="0026779C" w:rsidRDefault="0026779C" w:rsidP="0075470E">
            <w:pPr>
              <w:pStyle w:val="a1"/>
              <w:keepNext/>
              <w:ind w:firstLine="0"/>
              <w:jc w:val="center"/>
              <w:rPr>
                <w:b/>
                <w:lang w:val="ru-RU"/>
              </w:rPr>
            </w:pPr>
            <w:r w:rsidRPr="0026779C">
              <w:rPr>
                <w:b/>
                <w:lang w:val="ru-RU"/>
              </w:rPr>
              <w:t>№ п/п</w:t>
            </w:r>
          </w:p>
        </w:tc>
        <w:tc>
          <w:tcPr>
            <w:tcW w:w="664" w:type="pct"/>
            <w:shd w:val="clear" w:color="auto" w:fill="auto"/>
          </w:tcPr>
          <w:p w14:paraId="469DB301" w14:textId="77777777" w:rsidR="0026779C" w:rsidRPr="0026779C" w:rsidRDefault="0026779C" w:rsidP="0075470E">
            <w:pPr>
              <w:pStyle w:val="a1"/>
              <w:keepNext/>
              <w:ind w:firstLine="0"/>
              <w:jc w:val="center"/>
              <w:rPr>
                <w:b/>
                <w:lang w:val="ru-RU"/>
              </w:rPr>
            </w:pPr>
            <w:r w:rsidRPr="0026779C">
              <w:rPr>
                <w:b/>
                <w:lang w:val="ru-RU"/>
              </w:rPr>
              <w:t xml:space="preserve">Код </w:t>
            </w:r>
          </w:p>
          <w:p w14:paraId="2AE904F5" w14:textId="77777777" w:rsidR="0026779C" w:rsidRPr="0026779C" w:rsidRDefault="0026779C" w:rsidP="0075470E">
            <w:pPr>
              <w:pStyle w:val="a1"/>
              <w:keepNext/>
              <w:ind w:firstLine="0"/>
              <w:jc w:val="center"/>
              <w:rPr>
                <w:b/>
                <w:lang w:val="ru-RU"/>
              </w:rPr>
            </w:pPr>
            <w:r w:rsidRPr="0026779C">
              <w:rPr>
                <w:b/>
                <w:lang w:val="ru-RU"/>
              </w:rPr>
              <w:t>объекта</w:t>
            </w:r>
          </w:p>
        </w:tc>
        <w:tc>
          <w:tcPr>
            <w:tcW w:w="494" w:type="pct"/>
            <w:shd w:val="clear" w:color="auto" w:fill="auto"/>
          </w:tcPr>
          <w:p w14:paraId="486FEB71" w14:textId="77777777" w:rsidR="0026779C" w:rsidRPr="0026779C" w:rsidRDefault="0026779C" w:rsidP="0075470E">
            <w:pPr>
              <w:pStyle w:val="a1"/>
              <w:keepNext/>
              <w:ind w:firstLine="0"/>
              <w:jc w:val="center"/>
              <w:rPr>
                <w:b/>
                <w:lang w:val="ru-RU"/>
              </w:rPr>
            </w:pPr>
            <w:r w:rsidRPr="0026779C">
              <w:rPr>
                <w:b/>
                <w:lang w:val="ru-RU"/>
              </w:rPr>
              <w:t xml:space="preserve">Вид </w:t>
            </w:r>
            <w:proofErr w:type="spellStart"/>
            <w:r w:rsidRPr="0026779C">
              <w:rPr>
                <w:b/>
                <w:lang w:val="ru-RU"/>
              </w:rPr>
              <w:t>объ-екта</w:t>
            </w:r>
            <w:proofErr w:type="spellEnd"/>
          </w:p>
        </w:tc>
        <w:tc>
          <w:tcPr>
            <w:tcW w:w="490" w:type="pct"/>
            <w:shd w:val="clear" w:color="auto" w:fill="auto"/>
          </w:tcPr>
          <w:p w14:paraId="08A82FFC" w14:textId="179BA381" w:rsidR="0026779C" w:rsidRPr="0026779C" w:rsidRDefault="0026779C" w:rsidP="0075470E">
            <w:pPr>
              <w:pStyle w:val="a1"/>
              <w:keepNext/>
              <w:ind w:firstLine="0"/>
              <w:jc w:val="center"/>
              <w:rPr>
                <w:b/>
                <w:lang w:val="ru-RU"/>
              </w:rPr>
            </w:pPr>
            <w:proofErr w:type="spellStart"/>
            <w:r w:rsidRPr="0026779C">
              <w:rPr>
                <w:b/>
                <w:lang w:val="ru-RU"/>
              </w:rPr>
              <w:t>Назна</w:t>
            </w:r>
            <w:r w:rsidR="0075470E">
              <w:rPr>
                <w:b/>
                <w:lang w:val="ru-RU"/>
              </w:rPr>
              <w:t>-</w:t>
            </w:r>
            <w:r w:rsidRPr="0026779C">
              <w:rPr>
                <w:b/>
                <w:lang w:val="ru-RU"/>
              </w:rPr>
              <w:t>чение</w:t>
            </w:r>
            <w:proofErr w:type="spellEnd"/>
            <w:r w:rsidRPr="0026779C">
              <w:rPr>
                <w:b/>
                <w:lang w:val="ru-RU"/>
              </w:rPr>
              <w:t xml:space="preserve"> </w:t>
            </w:r>
            <w:proofErr w:type="spellStart"/>
            <w:r w:rsidRPr="0026779C">
              <w:rPr>
                <w:b/>
                <w:lang w:val="ru-RU"/>
              </w:rPr>
              <w:t>объек</w:t>
            </w:r>
            <w:proofErr w:type="spellEnd"/>
            <w:r w:rsidRPr="0026779C">
              <w:rPr>
                <w:b/>
                <w:lang w:val="ru-RU"/>
              </w:rPr>
              <w:t>-та</w:t>
            </w:r>
          </w:p>
        </w:tc>
        <w:tc>
          <w:tcPr>
            <w:tcW w:w="519" w:type="pct"/>
            <w:shd w:val="clear" w:color="auto" w:fill="auto"/>
          </w:tcPr>
          <w:p w14:paraId="37459989" w14:textId="77777777" w:rsidR="0026779C" w:rsidRPr="0026779C" w:rsidRDefault="0026779C" w:rsidP="0075470E">
            <w:pPr>
              <w:pStyle w:val="a1"/>
              <w:keepNext/>
              <w:ind w:firstLine="0"/>
              <w:jc w:val="center"/>
              <w:rPr>
                <w:b/>
                <w:lang w:val="ru-RU"/>
              </w:rPr>
            </w:pPr>
            <w:proofErr w:type="spellStart"/>
            <w:r w:rsidRPr="0026779C">
              <w:rPr>
                <w:b/>
                <w:lang w:val="ru-RU"/>
              </w:rPr>
              <w:t>Наиме-нование</w:t>
            </w:r>
            <w:proofErr w:type="spellEnd"/>
            <w:r w:rsidRPr="0026779C">
              <w:rPr>
                <w:b/>
                <w:lang w:val="ru-RU"/>
              </w:rPr>
              <w:t xml:space="preserve"> объекта</w:t>
            </w:r>
          </w:p>
        </w:tc>
        <w:tc>
          <w:tcPr>
            <w:tcW w:w="468" w:type="pct"/>
            <w:shd w:val="clear" w:color="auto" w:fill="auto"/>
          </w:tcPr>
          <w:p w14:paraId="041FDF16" w14:textId="77777777" w:rsidR="0026779C" w:rsidRPr="0026779C" w:rsidRDefault="0026779C" w:rsidP="0075470E">
            <w:pPr>
              <w:pStyle w:val="a1"/>
              <w:keepNext/>
              <w:ind w:firstLine="0"/>
              <w:jc w:val="center"/>
              <w:rPr>
                <w:b/>
                <w:lang w:val="ru-RU"/>
              </w:rPr>
            </w:pPr>
            <w:r w:rsidRPr="0026779C">
              <w:rPr>
                <w:b/>
                <w:lang w:val="ru-RU"/>
              </w:rPr>
              <w:t>Основ-</w:t>
            </w:r>
            <w:proofErr w:type="spellStart"/>
            <w:r w:rsidRPr="0026779C">
              <w:rPr>
                <w:b/>
                <w:lang w:val="ru-RU"/>
              </w:rPr>
              <w:t>ные</w:t>
            </w:r>
            <w:proofErr w:type="spellEnd"/>
            <w:r w:rsidRPr="0026779C">
              <w:rPr>
                <w:b/>
                <w:lang w:val="ru-RU"/>
              </w:rPr>
              <w:t xml:space="preserve"> </w:t>
            </w:r>
            <w:proofErr w:type="spellStart"/>
            <w:r w:rsidRPr="0026779C">
              <w:rPr>
                <w:b/>
                <w:lang w:val="ru-RU"/>
              </w:rPr>
              <w:t>харак</w:t>
            </w:r>
            <w:proofErr w:type="spellEnd"/>
            <w:r w:rsidRPr="0026779C">
              <w:rPr>
                <w:b/>
                <w:lang w:val="ru-RU"/>
              </w:rPr>
              <w:t>-</w:t>
            </w:r>
            <w:proofErr w:type="spellStart"/>
            <w:r w:rsidRPr="0026779C">
              <w:rPr>
                <w:b/>
                <w:lang w:val="ru-RU"/>
              </w:rPr>
              <w:t>терис</w:t>
            </w:r>
            <w:proofErr w:type="spellEnd"/>
            <w:r w:rsidRPr="0026779C">
              <w:rPr>
                <w:b/>
                <w:lang w:val="ru-RU"/>
              </w:rPr>
              <w:t xml:space="preserve">-тики </w:t>
            </w:r>
            <w:proofErr w:type="spellStart"/>
            <w:r w:rsidRPr="0026779C">
              <w:rPr>
                <w:b/>
                <w:lang w:val="ru-RU"/>
              </w:rPr>
              <w:t>объек</w:t>
            </w:r>
            <w:proofErr w:type="spellEnd"/>
            <w:r w:rsidRPr="0026779C">
              <w:rPr>
                <w:b/>
                <w:lang w:val="ru-RU"/>
              </w:rPr>
              <w:t>-та</w:t>
            </w:r>
          </w:p>
        </w:tc>
        <w:tc>
          <w:tcPr>
            <w:tcW w:w="427" w:type="pct"/>
            <w:shd w:val="clear" w:color="auto" w:fill="auto"/>
          </w:tcPr>
          <w:p w14:paraId="55BDF8F3" w14:textId="09C9C024" w:rsidR="0026779C" w:rsidRPr="0026779C" w:rsidRDefault="00313824" w:rsidP="0075470E">
            <w:pPr>
              <w:pStyle w:val="a1"/>
              <w:keepNext/>
              <w:ind w:firstLine="0"/>
              <w:jc w:val="center"/>
              <w:rPr>
                <w:b/>
                <w:lang w:val="ru-RU"/>
              </w:rPr>
            </w:pPr>
            <w:proofErr w:type="spellStart"/>
            <w:r>
              <w:rPr>
                <w:b/>
                <w:lang w:val="ru-RU"/>
              </w:rPr>
              <w:t>Местопо</w:t>
            </w:r>
            <w:r w:rsidR="0026779C" w:rsidRPr="0026779C">
              <w:rPr>
                <w:b/>
                <w:lang w:val="ru-RU"/>
              </w:rPr>
              <w:t>ло</w:t>
            </w:r>
            <w:r>
              <w:rPr>
                <w:b/>
                <w:lang w:val="ru-RU"/>
              </w:rPr>
              <w:t>-</w:t>
            </w:r>
            <w:r w:rsidR="0026779C" w:rsidRPr="0026779C">
              <w:rPr>
                <w:b/>
                <w:lang w:val="ru-RU"/>
              </w:rPr>
              <w:t>жение</w:t>
            </w:r>
            <w:proofErr w:type="spellEnd"/>
          </w:p>
        </w:tc>
        <w:tc>
          <w:tcPr>
            <w:tcW w:w="571" w:type="pct"/>
            <w:shd w:val="clear" w:color="auto" w:fill="auto"/>
          </w:tcPr>
          <w:p w14:paraId="740477B0" w14:textId="6001EF79" w:rsidR="0026779C" w:rsidRPr="0026779C" w:rsidRDefault="0026779C" w:rsidP="0075470E">
            <w:pPr>
              <w:pStyle w:val="a1"/>
              <w:keepNext/>
              <w:ind w:firstLine="0"/>
              <w:jc w:val="center"/>
              <w:rPr>
                <w:b/>
                <w:lang w:val="ru-RU"/>
              </w:rPr>
            </w:pPr>
            <w:proofErr w:type="spellStart"/>
            <w:r w:rsidRPr="0026779C">
              <w:rPr>
                <w:b/>
                <w:lang w:val="ru-RU"/>
              </w:rPr>
              <w:t>Плани-руемые</w:t>
            </w:r>
            <w:proofErr w:type="spellEnd"/>
            <w:r w:rsidRPr="0026779C">
              <w:rPr>
                <w:b/>
                <w:lang w:val="ru-RU"/>
              </w:rPr>
              <w:t xml:space="preserve"> </w:t>
            </w:r>
            <w:proofErr w:type="spellStart"/>
            <w:r w:rsidRPr="0026779C">
              <w:rPr>
                <w:b/>
                <w:lang w:val="ru-RU"/>
              </w:rPr>
              <w:t>меро</w:t>
            </w:r>
            <w:proofErr w:type="spellEnd"/>
            <w:r w:rsidRPr="0026779C">
              <w:rPr>
                <w:b/>
                <w:lang w:val="ru-RU"/>
              </w:rPr>
              <w:t>-приятия по объекту</w:t>
            </w:r>
          </w:p>
        </w:tc>
        <w:tc>
          <w:tcPr>
            <w:tcW w:w="571" w:type="pct"/>
            <w:shd w:val="clear" w:color="auto" w:fill="auto"/>
          </w:tcPr>
          <w:p w14:paraId="6A708CFA" w14:textId="77777777" w:rsidR="0026779C" w:rsidRPr="0026779C" w:rsidRDefault="0026779C" w:rsidP="0075470E">
            <w:pPr>
              <w:pStyle w:val="a1"/>
              <w:keepNext/>
              <w:ind w:firstLine="0"/>
              <w:jc w:val="center"/>
              <w:rPr>
                <w:b/>
                <w:lang w:val="ru-RU"/>
              </w:rPr>
            </w:pPr>
            <w:proofErr w:type="spellStart"/>
            <w:r w:rsidRPr="0026779C">
              <w:rPr>
                <w:b/>
                <w:lang w:val="ru-RU"/>
              </w:rPr>
              <w:t>Харак</w:t>
            </w:r>
            <w:proofErr w:type="spellEnd"/>
            <w:r w:rsidRPr="0026779C">
              <w:rPr>
                <w:b/>
                <w:lang w:val="ru-RU"/>
              </w:rPr>
              <w:t>-</w:t>
            </w:r>
            <w:proofErr w:type="spellStart"/>
            <w:r w:rsidRPr="0026779C">
              <w:rPr>
                <w:b/>
                <w:lang w:val="ru-RU"/>
              </w:rPr>
              <w:t>терис</w:t>
            </w:r>
            <w:proofErr w:type="spellEnd"/>
            <w:r w:rsidRPr="0026779C">
              <w:rPr>
                <w:b/>
                <w:lang w:val="ru-RU"/>
              </w:rPr>
              <w:t xml:space="preserve">-тика зон с особы-ми </w:t>
            </w:r>
            <w:proofErr w:type="spellStart"/>
            <w:r w:rsidRPr="0026779C">
              <w:rPr>
                <w:b/>
                <w:lang w:val="ru-RU"/>
              </w:rPr>
              <w:t>услови-ями</w:t>
            </w:r>
            <w:proofErr w:type="spellEnd"/>
            <w:r w:rsidRPr="0026779C">
              <w:rPr>
                <w:b/>
                <w:lang w:val="ru-RU"/>
              </w:rPr>
              <w:t xml:space="preserve"> </w:t>
            </w:r>
            <w:proofErr w:type="spellStart"/>
            <w:r w:rsidRPr="0026779C">
              <w:rPr>
                <w:b/>
                <w:lang w:val="ru-RU"/>
              </w:rPr>
              <w:t>исполь-зования</w:t>
            </w:r>
            <w:proofErr w:type="spellEnd"/>
            <w:r w:rsidRPr="0026779C">
              <w:rPr>
                <w:b/>
                <w:lang w:val="ru-RU"/>
              </w:rPr>
              <w:t xml:space="preserve"> </w:t>
            </w:r>
            <w:proofErr w:type="spellStart"/>
            <w:r w:rsidRPr="0026779C">
              <w:rPr>
                <w:b/>
                <w:lang w:val="ru-RU"/>
              </w:rPr>
              <w:t>терри</w:t>
            </w:r>
            <w:proofErr w:type="spellEnd"/>
            <w:r w:rsidRPr="0026779C">
              <w:rPr>
                <w:b/>
                <w:lang w:val="ru-RU"/>
              </w:rPr>
              <w:t>-тории</w:t>
            </w:r>
          </w:p>
        </w:tc>
        <w:tc>
          <w:tcPr>
            <w:tcW w:w="569" w:type="pct"/>
            <w:shd w:val="clear" w:color="auto" w:fill="auto"/>
          </w:tcPr>
          <w:p w14:paraId="7ADD3E57" w14:textId="4E605D0A" w:rsidR="0026779C" w:rsidRPr="0026779C" w:rsidRDefault="0026779C" w:rsidP="0075470E">
            <w:pPr>
              <w:pStyle w:val="a1"/>
              <w:keepNext/>
              <w:ind w:firstLine="0"/>
              <w:jc w:val="center"/>
              <w:rPr>
                <w:b/>
                <w:lang w:val="ru-RU"/>
              </w:rPr>
            </w:pPr>
            <w:proofErr w:type="spellStart"/>
            <w:r w:rsidRPr="0026779C">
              <w:rPr>
                <w:b/>
                <w:lang w:val="ru-RU"/>
              </w:rPr>
              <w:t>Реквизи</w:t>
            </w:r>
            <w:proofErr w:type="spellEnd"/>
            <w:r w:rsidRPr="0026779C">
              <w:rPr>
                <w:b/>
                <w:lang w:val="ru-RU"/>
              </w:rPr>
              <w:t xml:space="preserve">-ты </w:t>
            </w:r>
            <w:proofErr w:type="spellStart"/>
            <w:r w:rsidRPr="0026779C">
              <w:rPr>
                <w:b/>
                <w:lang w:val="ru-RU"/>
              </w:rPr>
              <w:t>докумен-тов</w:t>
            </w:r>
            <w:proofErr w:type="spellEnd"/>
            <w:r w:rsidRPr="0026779C">
              <w:rPr>
                <w:b/>
                <w:lang w:val="ru-RU"/>
              </w:rPr>
              <w:t xml:space="preserve"> </w:t>
            </w:r>
            <w:proofErr w:type="spellStart"/>
            <w:r w:rsidRPr="0026779C">
              <w:rPr>
                <w:b/>
                <w:lang w:val="ru-RU"/>
              </w:rPr>
              <w:t>террито-риально</w:t>
            </w:r>
            <w:r w:rsidR="00313824">
              <w:rPr>
                <w:b/>
                <w:lang w:val="ru-RU"/>
              </w:rPr>
              <w:t>-</w:t>
            </w:r>
            <w:r w:rsidRPr="0026779C">
              <w:rPr>
                <w:b/>
                <w:lang w:val="ru-RU"/>
              </w:rPr>
              <w:t>го</w:t>
            </w:r>
            <w:proofErr w:type="spellEnd"/>
            <w:r w:rsidRPr="0026779C">
              <w:rPr>
                <w:b/>
                <w:lang w:val="ru-RU"/>
              </w:rPr>
              <w:t xml:space="preserve"> </w:t>
            </w:r>
            <w:proofErr w:type="spellStart"/>
            <w:r w:rsidRPr="0026779C">
              <w:rPr>
                <w:b/>
                <w:lang w:val="ru-RU"/>
              </w:rPr>
              <w:t>планиро-вания</w:t>
            </w:r>
            <w:proofErr w:type="spellEnd"/>
          </w:p>
        </w:tc>
      </w:tr>
      <w:tr w:rsidR="0075470E" w:rsidRPr="007A67E5" w14:paraId="16634221" w14:textId="77777777" w:rsidTr="00313824">
        <w:trPr>
          <w:cantSplit/>
          <w:trHeight w:val="360"/>
          <w:tblHeader/>
        </w:trPr>
        <w:tc>
          <w:tcPr>
            <w:tcW w:w="225" w:type="pct"/>
            <w:shd w:val="clear" w:color="auto" w:fill="auto"/>
          </w:tcPr>
          <w:p w14:paraId="5F7600E9" w14:textId="77777777" w:rsidR="0026779C" w:rsidRPr="003450B4" w:rsidRDefault="0026779C" w:rsidP="0075470E">
            <w:pPr>
              <w:pStyle w:val="a1"/>
              <w:keepNext/>
              <w:ind w:firstLine="0"/>
              <w:jc w:val="center"/>
              <w:rPr>
                <w:lang w:val="ru-RU"/>
              </w:rPr>
            </w:pPr>
            <w:r w:rsidRPr="003450B4">
              <w:rPr>
                <w:lang w:val="ru-RU"/>
              </w:rPr>
              <w:t>1</w:t>
            </w:r>
          </w:p>
        </w:tc>
        <w:tc>
          <w:tcPr>
            <w:tcW w:w="664" w:type="pct"/>
            <w:shd w:val="clear" w:color="auto" w:fill="auto"/>
          </w:tcPr>
          <w:p w14:paraId="4D0DD27F" w14:textId="77777777" w:rsidR="0026779C" w:rsidRPr="003450B4" w:rsidRDefault="0026779C" w:rsidP="0075470E">
            <w:pPr>
              <w:pStyle w:val="a1"/>
              <w:keepNext/>
              <w:ind w:firstLine="0"/>
              <w:jc w:val="center"/>
              <w:rPr>
                <w:lang w:val="ru-RU"/>
              </w:rPr>
            </w:pPr>
            <w:r w:rsidRPr="003450B4">
              <w:rPr>
                <w:lang w:val="ru-RU"/>
              </w:rPr>
              <w:t>2</w:t>
            </w:r>
          </w:p>
        </w:tc>
        <w:tc>
          <w:tcPr>
            <w:tcW w:w="494" w:type="pct"/>
            <w:shd w:val="clear" w:color="auto" w:fill="auto"/>
          </w:tcPr>
          <w:p w14:paraId="26512289" w14:textId="77777777" w:rsidR="0026779C" w:rsidRPr="003450B4" w:rsidRDefault="0026779C" w:rsidP="0075470E">
            <w:pPr>
              <w:pStyle w:val="a1"/>
              <w:keepNext/>
              <w:ind w:firstLine="0"/>
              <w:jc w:val="center"/>
              <w:rPr>
                <w:lang w:val="ru-RU"/>
              </w:rPr>
            </w:pPr>
            <w:r w:rsidRPr="003450B4">
              <w:rPr>
                <w:lang w:val="ru-RU"/>
              </w:rPr>
              <w:t>3</w:t>
            </w:r>
          </w:p>
        </w:tc>
        <w:tc>
          <w:tcPr>
            <w:tcW w:w="490" w:type="pct"/>
            <w:shd w:val="clear" w:color="auto" w:fill="auto"/>
          </w:tcPr>
          <w:p w14:paraId="11A6B7CA" w14:textId="77777777" w:rsidR="0026779C" w:rsidRPr="003450B4" w:rsidRDefault="0026779C" w:rsidP="0075470E">
            <w:pPr>
              <w:pStyle w:val="a1"/>
              <w:keepNext/>
              <w:ind w:firstLine="0"/>
              <w:jc w:val="center"/>
              <w:rPr>
                <w:lang w:val="ru-RU"/>
              </w:rPr>
            </w:pPr>
            <w:r w:rsidRPr="003450B4">
              <w:rPr>
                <w:lang w:val="ru-RU"/>
              </w:rPr>
              <w:t>4</w:t>
            </w:r>
          </w:p>
        </w:tc>
        <w:tc>
          <w:tcPr>
            <w:tcW w:w="519" w:type="pct"/>
            <w:shd w:val="clear" w:color="auto" w:fill="auto"/>
          </w:tcPr>
          <w:p w14:paraId="43E587F0" w14:textId="77777777" w:rsidR="0026779C" w:rsidRPr="003450B4" w:rsidRDefault="0026779C" w:rsidP="0075470E">
            <w:pPr>
              <w:pStyle w:val="a1"/>
              <w:keepNext/>
              <w:ind w:firstLine="0"/>
              <w:jc w:val="center"/>
              <w:rPr>
                <w:lang w:val="ru-RU"/>
              </w:rPr>
            </w:pPr>
            <w:r w:rsidRPr="003450B4">
              <w:rPr>
                <w:lang w:val="ru-RU"/>
              </w:rPr>
              <w:t>5</w:t>
            </w:r>
          </w:p>
        </w:tc>
        <w:tc>
          <w:tcPr>
            <w:tcW w:w="468" w:type="pct"/>
            <w:shd w:val="clear" w:color="auto" w:fill="auto"/>
          </w:tcPr>
          <w:p w14:paraId="579CEDEF" w14:textId="77777777" w:rsidR="0026779C" w:rsidRPr="003450B4" w:rsidRDefault="0026779C" w:rsidP="0075470E">
            <w:pPr>
              <w:pStyle w:val="a1"/>
              <w:keepNext/>
              <w:ind w:firstLine="0"/>
              <w:jc w:val="center"/>
              <w:rPr>
                <w:lang w:val="ru-RU"/>
              </w:rPr>
            </w:pPr>
            <w:r w:rsidRPr="003450B4">
              <w:rPr>
                <w:lang w:val="ru-RU"/>
              </w:rPr>
              <w:t>6</w:t>
            </w:r>
          </w:p>
        </w:tc>
        <w:tc>
          <w:tcPr>
            <w:tcW w:w="427" w:type="pct"/>
            <w:shd w:val="clear" w:color="auto" w:fill="auto"/>
          </w:tcPr>
          <w:p w14:paraId="3A60CB4E" w14:textId="77777777" w:rsidR="0026779C" w:rsidRPr="003450B4" w:rsidRDefault="0026779C" w:rsidP="0075470E">
            <w:pPr>
              <w:pStyle w:val="a1"/>
              <w:keepNext/>
              <w:ind w:firstLine="0"/>
              <w:jc w:val="center"/>
              <w:rPr>
                <w:lang w:val="ru-RU"/>
              </w:rPr>
            </w:pPr>
            <w:r w:rsidRPr="003450B4">
              <w:rPr>
                <w:lang w:val="ru-RU"/>
              </w:rPr>
              <w:t>7</w:t>
            </w:r>
          </w:p>
        </w:tc>
        <w:tc>
          <w:tcPr>
            <w:tcW w:w="571" w:type="pct"/>
            <w:shd w:val="clear" w:color="auto" w:fill="auto"/>
          </w:tcPr>
          <w:p w14:paraId="2E64553D" w14:textId="77777777" w:rsidR="0026779C" w:rsidRPr="003450B4" w:rsidRDefault="0026779C" w:rsidP="0075470E">
            <w:pPr>
              <w:pStyle w:val="a1"/>
              <w:keepNext/>
              <w:ind w:firstLine="0"/>
              <w:jc w:val="center"/>
              <w:rPr>
                <w:lang w:val="ru-RU"/>
              </w:rPr>
            </w:pPr>
            <w:r w:rsidRPr="003450B4">
              <w:rPr>
                <w:lang w:val="ru-RU"/>
              </w:rPr>
              <w:t>8</w:t>
            </w:r>
          </w:p>
        </w:tc>
        <w:tc>
          <w:tcPr>
            <w:tcW w:w="571" w:type="pct"/>
            <w:shd w:val="clear" w:color="auto" w:fill="auto"/>
          </w:tcPr>
          <w:p w14:paraId="5A26E032" w14:textId="77777777" w:rsidR="0026779C" w:rsidRPr="003450B4" w:rsidRDefault="0026779C" w:rsidP="0075470E">
            <w:pPr>
              <w:pStyle w:val="a1"/>
              <w:keepNext/>
              <w:ind w:firstLine="0"/>
              <w:jc w:val="center"/>
              <w:rPr>
                <w:lang w:val="ru-RU"/>
              </w:rPr>
            </w:pPr>
            <w:r w:rsidRPr="003450B4">
              <w:rPr>
                <w:lang w:val="ru-RU"/>
              </w:rPr>
              <w:t>9</w:t>
            </w:r>
          </w:p>
        </w:tc>
        <w:tc>
          <w:tcPr>
            <w:tcW w:w="569" w:type="pct"/>
            <w:shd w:val="clear" w:color="auto" w:fill="auto"/>
          </w:tcPr>
          <w:p w14:paraId="2073D29B" w14:textId="77777777" w:rsidR="0026779C" w:rsidRPr="003450B4" w:rsidRDefault="0026779C" w:rsidP="0075470E">
            <w:pPr>
              <w:pStyle w:val="a1"/>
              <w:keepNext/>
              <w:ind w:firstLine="0"/>
              <w:jc w:val="center"/>
              <w:rPr>
                <w:lang w:val="ru-RU"/>
              </w:rPr>
            </w:pPr>
            <w:r w:rsidRPr="003450B4">
              <w:rPr>
                <w:lang w:val="ru-RU"/>
              </w:rPr>
              <w:t>10</w:t>
            </w:r>
          </w:p>
        </w:tc>
      </w:tr>
      <w:tr w:rsidR="0026779C" w:rsidRPr="007A67E5" w14:paraId="667E4A7E" w14:textId="77777777" w:rsidTr="00313824">
        <w:trPr>
          <w:cantSplit/>
          <w:trHeight w:val="1055"/>
        </w:trPr>
        <w:tc>
          <w:tcPr>
            <w:tcW w:w="225" w:type="pct"/>
            <w:shd w:val="clear" w:color="auto" w:fill="auto"/>
          </w:tcPr>
          <w:p w14:paraId="78EC99D7" w14:textId="77777777" w:rsidR="0026779C" w:rsidRPr="003450B4" w:rsidRDefault="0026779C" w:rsidP="0075470E">
            <w:pPr>
              <w:jc w:val="center"/>
              <w:rPr>
                <w:bCs/>
                <w:iCs/>
              </w:rPr>
            </w:pPr>
            <w:r w:rsidRPr="003450B4">
              <w:rPr>
                <w:bCs/>
                <w:iCs/>
              </w:rPr>
              <w:t>1</w:t>
            </w:r>
          </w:p>
        </w:tc>
        <w:tc>
          <w:tcPr>
            <w:tcW w:w="664" w:type="pct"/>
            <w:shd w:val="clear" w:color="auto" w:fill="auto"/>
          </w:tcPr>
          <w:p w14:paraId="27D6D39B" w14:textId="77777777" w:rsidR="0026779C" w:rsidRPr="003450B4" w:rsidRDefault="0026779C" w:rsidP="0075470E">
            <w:pPr>
              <w:jc w:val="center"/>
            </w:pPr>
            <w:r w:rsidRPr="003450B4">
              <w:t>602010101</w:t>
            </w:r>
          </w:p>
        </w:tc>
        <w:tc>
          <w:tcPr>
            <w:tcW w:w="494" w:type="pct"/>
            <w:shd w:val="clear" w:color="auto" w:fill="auto"/>
          </w:tcPr>
          <w:p w14:paraId="77809694" w14:textId="77777777" w:rsidR="0026779C" w:rsidRPr="003450B4" w:rsidRDefault="0026779C" w:rsidP="0075470E">
            <w:pPr>
              <w:jc w:val="center"/>
            </w:pPr>
            <w:proofErr w:type="spellStart"/>
            <w:r w:rsidRPr="003450B4">
              <w:t>Дошко-</w:t>
            </w:r>
            <w:r>
              <w:t>льная</w:t>
            </w:r>
            <w:proofErr w:type="spellEnd"/>
            <w:r>
              <w:t xml:space="preserve"> </w:t>
            </w:r>
            <w:proofErr w:type="spellStart"/>
            <w:r>
              <w:t>образо-</w:t>
            </w:r>
            <w:r w:rsidRPr="003450B4">
              <w:t>ватель</w:t>
            </w:r>
            <w:r>
              <w:t>-</w:t>
            </w:r>
            <w:r w:rsidRPr="003450B4">
              <w:t>ная</w:t>
            </w:r>
            <w:proofErr w:type="spellEnd"/>
            <w:r w:rsidRPr="003450B4">
              <w:t xml:space="preserve"> </w:t>
            </w:r>
            <w:proofErr w:type="spellStart"/>
            <w:r w:rsidRPr="003450B4">
              <w:t>органи</w:t>
            </w:r>
            <w:r>
              <w:t>-</w:t>
            </w:r>
            <w:r w:rsidRPr="003450B4">
              <w:t>зация</w:t>
            </w:r>
            <w:proofErr w:type="spellEnd"/>
          </w:p>
        </w:tc>
        <w:tc>
          <w:tcPr>
            <w:tcW w:w="490" w:type="pct"/>
            <w:shd w:val="clear" w:color="auto" w:fill="auto"/>
          </w:tcPr>
          <w:p w14:paraId="1B1DB197" w14:textId="77777777" w:rsidR="0026779C" w:rsidRPr="003450B4" w:rsidRDefault="0026779C" w:rsidP="0075470E">
            <w:pPr>
              <w:jc w:val="center"/>
            </w:pPr>
            <w:proofErr w:type="spellStart"/>
            <w:r w:rsidRPr="003450B4">
              <w:t>Разви-тие</w:t>
            </w:r>
            <w:proofErr w:type="spellEnd"/>
            <w:r w:rsidRPr="003450B4">
              <w:t xml:space="preserve"> </w:t>
            </w:r>
            <w:proofErr w:type="spellStart"/>
            <w:r w:rsidRPr="003450B4">
              <w:t>социа-льной</w:t>
            </w:r>
            <w:proofErr w:type="spellEnd"/>
            <w:r w:rsidRPr="003450B4">
              <w:t xml:space="preserve"> инфра-</w:t>
            </w:r>
            <w:proofErr w:type="spellStart"/>
            <w:r w:rsidRPr="003450B4">
              <w:t>струк</w:t>
            </w:r>
            <w:proofErr w:type="spellEnd"/>
            <w:r w:rsidRPr="003450B4">
              <w:t>-туры</w:t>
            </w:r>
          </w:p>
        </w:tc>
        <w:tc>
          <w:tcPr>
            <w:tcW w:w="519" w:type="pct"/>
            <w:shd w:val="clear" w:color="auto" w:fill="auto"/>
          </w:tcPr>
          <w:p w14:paraId="5D32B137" w14:textId="77777777" w:rsidR="0026779C" w:rsidRPr="003450B4" w:rsidRDefault="0026779C" w:rsidP="0075470E">
            <w:pPr>
              <w:autoSpaceDE w:val="0"/>
              <w:autoSpaceDN w:val="0"/>
              <w:adjustRightInd w:val="0"/>
              <w:jc w:val="center"/>
            </w:pPr>
            <w:r w:rsidRPr="003450B4">
              <w:t>Детский сад</w:t>
            </w:r>
          </w:p>
        </w:tc>
        <w:tc>
          <w:tcPr>
            <w:tcW w:w="468" w:type="pct"/>
            <w:shd w:val="clear" w:color="auto" w:fill="auto"/>
          </w:tcPr>
          <w:p w14:paraId="7CC57021" w14:textId="77777777" w:rsidR="0026779C" w:rsidRPr="003450B4" w:rsidRDefault="0026779C" w:rsidP="0075470E">
            <w:pPr>
              <w:autoSpaceDE w:val="0"/>
              <w:autoSpaceDN w:val="0"/>
              <w:adjustRightInd w:val="0"/>
              <w:jc w:val="center"/>
            </w:pPr>
            <w:r w:rsidRPr="003450B4">
              <w:t>Уве</w:t>
            </w:r>
            <w:r>
              <w:t>ли-</w:t>
            </w:r>
            <w:proofErr w:type="spellStart"/>
            <w:r w:rsidRPr="003450B4">
              <w:t>чение</w:t>
            </w:r>
            <w:proofErr w:type="spellEnd"/>
            <w:r w:rsidRPr="003450B4">
              <w:t xml:space="preserve"> </w:t>
            </w:r>
            <w:proofErr w:type="spellStart"/>
            <w:r w:rsidRPr="003450B4">
              <w:t>суще</w:t>
            </w:r>
            <w:r>
              <w:t>ст-</w:t>
            </w:r>
            <w:r w:rsidRPr="003450B4">
              <w:t>вующей</w:t>
            </w:r>
            <w:proofErr w:type="spellEnd"/>
            <w:r w:rsidRPr="003450B4">
              <w:t xml:space="preserve"> вмести</w:t>
            </w:r>
            <w:r>
              <w:t>-</w:t>
            </w:r>
            <w:r w:rsidRPr="003450B4">
              <w:t xml:space="preserve">мости </w:t>
            </w:r>
          </w:p>
        </w:tc>
        <w:tc>
          <w:tcPr>
            <w:tcW w:w="427" w:type="pct"/>
            <w:shd w:val="clear" w:color="auto" w:fill="auto"/>
          </w:tcPr>
          <w:p w14:paraId="3D6BAA6F" w14:textId="77777777" w:rsidR="0026779C" w:rsidRPr="003450B4" w:rsidRDefault="0026779C" w:rsidP="0075470E">
            <w:pPr>
              <w:autoSpaceDE w:val="0"/>
              <w:autoSpaceDN w:val="0"/>
              <w:adjustRightInd w:val="0"/>
              <w:jc w:val="center"/>
            </w:pPr>
            <w:r w:rsidRPr="003450B4">
              <w:t xml:space="preserve">ст. </w:t>
            </w:r>
            <w:proofErr w:type="spellStart"/>
            <w:r w:rsidRPr="003450B4">
              <w:t>Федоровс</w:t>
            </w:r>
            <w:proofErr w:type="spellEnd"/>
            <w:r>
              <w:t>-</w:t>
            </w:r>
            <w:r w:rsidRPr="003450B4">
              <w:t>кая,                      х. Свердлов-</w:t>
            </w:r>
            <w:proofErr w:type="spellStart"/>
            <w:r w:rsidRPr="003450B4">
              <w:t>ский</w:t>
            </w:r>
            <w:proofErr w:type="spellEnd"/>
          </w:p>
        </w:tc>
        <w:tc>
          <w:tcPr>
            <w:tcW w:w="571" w:type="pct"/>
            <w:shd w:val="clear" w:color="auto" w:fill="auto"/>
          </w:tcPr>
          <w:p w14:paraId="66763552" w14:textId="77777777" w:rsidR="0026779C" w:rsidRPr="003450B4" w:rsidRDefault="0026779C" w:rsidP="0075470E">
            <w:pPr>
              <w:jc w:val="center"/>
            </w:pPr>
            <w:proofErr w:type="spellStart"/>
            <w:r w:rsidRPr="003450B4">
              <w:t>Плани</w:t>
            </w:r>
            <w:r>
              <w:t>-</w:t>
            </w:r>
            <w:r w:rsidRPr="003450B4">
              <w:t>руемые</w:t>
            </w:r>
            <w:proofErr w:type="spellEnd"/>
            <w:r w:rsidRPr="003450B4">
              <w:t xml:space="preserve"> к </w:t>
            </w:r>
            <w:proofErr w:type="spellStart"/>
            <w:r w:rsidRPr="003450B4">
              <w:t>реконс</w:t>
            </w:r>
            <w:r>
              <w:t>-</w:t>
            </w:r>
            <w:r w:rsidRPr="003450B4">
              <w:t>трукции</w:t>
            </w:r>
            <w:proofErr w:type="spellEnd"/>
          </w:p>
        </w:tc>
        <w:tc>
          <w:tcPr>
            <w:tcW w:w="571" w:type="pct"/>
            <w:shd w:val="clear" w:color="auto" w:fill="auto"/>
          </w:tcPr>
          <w:p w14:paraId="5FE87230" w14:textId="77777777" w:rsidR="0026779C" w:rsidRPr="003450B4" w:rsidRDefault="0026779C" w:rsidP="0075470E">
            <w:pPr>
              <w:jc w:val="center"/>
            </w:pPr>
            <w:r>
              <w:t xml:space="preserve">Не </w:t>
            </w:r>
            <w:proofErr w:type="spellStart"/>
            <w:r>
              <w:t>устанав</w:t>
            </w:r>
            <w:r w:rsidRPr="003450B4">
              <w:t>-</w:t>
            </w:r>
            <w:r>
              <w:t>лива</w:t>
            </w:r>
            <w:r w:rsidRPr="003450B4">
              <w:t>ется</w:t>
            </w:r>
            <w:proofErr w:type="spellEnd"/>
          </w:p>
        </w:tc>
        <w:tc>
          <w:tcPr>
            <w:tcW w:w="569" w:type="pct"/>
            <w:shd w:val="clear" w:color="auto" w:fill="auto"/>
          </w:tcPr>
          <w:p w14:paraId="73718EC0" w14:textId="77777777" w:rsidR="0026779C" w:rsidRPr="003450B4" w:rsidRDefault="0026779C" w:rsidP="0075470E">
            <w:pPr>
              <w:jc w:val="center"/>
            </w:pPr>
            <w:r w:rsidRPr="003450B4">
              <w:t xml:space="preserve">Схема </w:t>
            </w:r>
            <w:proofErr w:type="spellStart"/>
            <w:r w:rsidRPr="003450B4">
              <w:t>террито-риального</w:t>
            </w:r>
            <w:proofErr w:type="spellEnd"/>
            <w:r w:rsidRPr="003450B4">
              <w:t xml:space="preserve"> </w:t>
            </w:r>
            <w:proofErr w:type="spellStart"/>
            <w:r w:rsidRPr="003450B4">
              <w:t>планиро-вания</w:t>
            </w:r>
            <w:proofErr w:type="spellEnd"/>
            <w:r w:rsidRPr="003450B4">
              <w:t xml:space="preserve"> </w:t>
            </w:r>
            <w:proofErr w:type="spellStart"/>
            <w:r>
              <w:t>Абинс</w:t>
            </w:r>
            <w:r w:rsidRPr="003450B4">
              <w:t>кий</w:t>
            </w:r>
            <w:proofErr w:type="spellEnd"/>
            <w:r w:rsidRPr="003450B4">
              <w:t xml:space="preserve"> район</w:t>
            </w:r>
          </w:p>
        </w:tc>
      </w:tr>
    </w:tbl>
    <w:p w14:paraId="77319820" w14:textId="4FA53BF4" w:rsidR="0026779C" w:rsidRDefault="0026779C" w:rsidP="00AF5CF0">
      <w:pPr>
        <w:pStyle w:val="a1"/>
        <w:rPr>
          <w:sz w:val="28"/>
          <w:szCs w:val="28"/>
          <w:lang w:val="ru-RU"/>
        </w:rPr>
      </w:pPr>
    </w:p>
    <w:p w14:paraId="10F9E22D" w14:textId="6B50F105" w:rsidR="0026779C" w:rsidRDefault="0026779C" w:rsidP="00AF5CF0">
      <w:pPr>
        <w:pStyle w:val="a1"/>
        <w:rPr>
          <w:sz w:val="28"/>
          <w:szCs w:val="28"/>
          <w:lang w:val="ru-RU"/>
        </w:rPr>
      </w:pPr>
    </w:p>
    <w:p w14:paraId="1B3B4754" w14:textId="467CE91D" w:rsidR="0026779C" w:rsidRDefault="0026779C" w:rsidP="00AF5CF0">
      <w:pPr>
        <w:pStyle w:val="a1"/>
        <w:rPr>
          <w:sz w:val="28"/>
          <w:szCs w:val="28"/>
          <w:lang w:val="ru-RU"/>
        </w:rPr>
      </w:pPr>
    </w:p>
    <w:p w14:paraId="4107D4E7" w14:textId="41DA38F8" w:rsidR="0026779C" w:rsidRDefault="0026779C" w:rsidP="00AF5CF0">
      <w:pPr>
        <w:pStyle w:val="a1"/>
        <w:rPr>
          <w:sz w:val="28"/>
          <w:szCs w:val="28"/>
          <w:lang w:val="ru-RU"/>
        </w:rPr>
      </w:pPr>
    </w:p>
    <w:p w14:paraId="1E458929" w14:textId="6C02B40C" w:rsidR="001C3D7B" w:rsidRPr="008D0777" w:rsidRDefault="001C3D7B" w:rsidP="001C3D7B">
      <w:pPr>
        <w:pStyle w:val="a1"/>
        <w:spacing w:before="120"/>
        <w:rPr>
          <w:rFonts w:eastAsiaTheme="minorHAnsi"/>
          <w:b/>
          <w:i/>
          <w:color w:val="000000"/>
          <w:lang w:val="ru-RU" w:eastAsia="en-US"/>
        </w:rPr>
        <w:sectPr w:rsidR="001C3D7B" w:rsidRPr="008D0777" w:rsidSect="0075470E">
          <w:headerReference w:type="default" r:id="rId15"/>
          <w:footerReference w:type="default" r:id="rId16"/>
          <w:pgSz w:w="11906" w:h="16838"/>
          <w:pgMar w:top="1134" w:right="567" w:bottom="907" w:left="1701" w:header="680" w:footer="680" w:gutter="0"/>
          <w:cols w:space="708"/>
          <w:docGrid w:linePitch="360"/>
        </w:sectPr>
      </w:pPr>
    </w:p>
    <w:p w14:paraId="1F867E6D" w14:textId="6E71C5FC" w:rsidR="008F2FA3" w:rsidRPr="0075470E" w:rsidRDefault="00E26DBF" w:rsidP="00E26DBF">
      <w:pPr>
        <w:pStyle w:val="1"/>
        <w:spacing w:before="120"/>
        <w:ind w:left="360"/>
        <w:rPr>
          <w:rFonts w:cs="Times New Roman"/>
          <w:sz w:val="28"/>
          <w:shd w:val="clear" w:color="auto" w:fill="FFFFFF"/>
        </w:rPr>
      </w:pPr>
      <w:bookmarkStart w:id="84" w:name="_Toc78381635"/>
      <w:r w:rsidRPr="0075470E">
        <w:rPr>
          <w:rFonts w:cs="Times New Roman"/>
          <w:sz w:val="28"/>
          <w:shd w:val="clear" w:color="auto" w:fill="FFFFFF"/>
        </w:rPr>
        <w:lastRenderedPageBreak/>
        <w:t xml:space="preserve">6. </w:t>
      </w:r>
      <w:r w:rsidR="00506E4F" w:rsidRPr="0075470E">
        <w:rPr>
          <w:rFonts w:cs="Times New Roman"/>
          <w:sz w:val="28"/>
          <w:shd w:val="clear" w:color="auto" w:fill="FFFFFF"/>
        </w:rPr>
        <w:t>П</w:t>
      </w:r>
      <w:r w:rsidR="008F2FA3" w:rsidRPr="0075470E">
        <w:rPr>
          <w:rFonts w:cs="Times New Roman"/>
          <w:sz w:val="28"/>
          <w:shd w:val="clear" w:color="auto" w:fill="FFFFFF"/>
        </w:rPr>
        <w:t xml:space="preserve">еречень и характеристика основных факторов риска </w:t>
      </w:r>
      <w:r w:rsidR="008F2FA3" w:rsidRPr="0075470E">
        <w:rPr>
          <w:rFonts w:cs="Times New Roman"/>
          <w:sz w:val="28"/>
          <w:lang w:eastAsia="ar-SA" w:bidi="en-US"/>
        </w:rPr>
        <w:t>возникновения</w:t>
      </w:r>
      <w:r w:rsidR="008F2FA3" w:rsidRPr="0075470E">
        <w:rPr>
          <w:rFonts w:cs="Times New Roman"/>
          <w:sz w:val="28"/>
          <w:shd w:val="clear" w:color="auto" w:fill="FFFFFF"/>
        </w:rPr>
        <w:t xml:space="preserve"> чрезвычайных ситуаций природного и техногенного характера</w:t>
      </w:r>
      <w:bookmarkEnd w:id="84"/>
    </w:p>
    <w:p w14:paraId="05ACE0D6" w14:textId="044B9717" w:rsidR="003213F9" w:rsidRPr="0075470E" w:rsidRDefault="003213F9" w:rsidP="003213F9">
      <w:pPr>
        <w:ind w:firstLine="709"/>
        <w:rPr>
          <w:sz w:val="28"/>
          <w:szCs w:val="28"/>
          <w:lang w:eastAsia="ar-SA" w:bidi="en-US"/>
        </w:rPr>
      </w:pPr>
      <w:r w:rsidRPr="0075470E">
        <w:rPr>
          <w:sz w:val="28"/>
          <w:szCs w:val="28"/>
          <w:lang w:eastAsia="ar-SA" w:bidi="en-US"/>
        </w:rPr>
        <w:t>В дан</w:t>
      </w:r>
      <w:r w:rsidR="0075470E">
        <w:rPr>
          <w:sz w:val="28"/>
          <w:szCs w:val="28"/>
          <w:lang w:eastAsia="ar-SA" w:bidi="en-US"/>
        </w:rPr>
        <w:t>ном разделе в соответствии с пунктом 6 статьи 23 Градостроительного кодекса Российской Федерации</w:t>
      </w:r>
      <w:r w:rsidRPr="0075470E">
        <w:rPr>
          <w:sz w:val="28"/>
          <w:szCs w:val="28"/>
          <w:lang w:eastAsia="ar-SA" w:bidi="en-US"/>
        </w:rPr>
        <w:t xml:space="preserve"> приведен перечень и характеристика рисков возникновения чрезвычайных ситуаций природного и техногенного характера на территории </w:t>
      </w:r>
      <w:r w:rsidR="000471D6" w:rsidRPr="0075470E">
        <w:rPr>
          <w:sz w:val="28"/>
          <w:szCs w:val="28"/>
          <w:lang w:eastAsia="ar-SA" w:bidi="en-US"/>
        </w:rPr>
        <w:t>Федоровского</w:t>
      </w:r>
      <w:r w:rsidR="002C4EFC" w:rsidRPr="0075470E">
        <w:rPr>
          <w:sz w:val="28"/>
          <w:szCs w:val="28"/>
          <w:lang w:eastAsia="ar-SA" w:bidi="en-US"/>
        </w:rPr>
        <w:t xml:space="preserve"> СП</w:t>
      </w:r>
      <w:r w:rsidRPr="0075470E">
        <w:rPr>
          <w:sz w:val="28"/>
          <w:szCs w:val="28"/>
          <w:lang w:eastAsia="ar-SA" w:bidi="en-US"/>
        </w:rPr>
        <w:t>.</w:t>
      </w:r>
    </w:p>
    <w:p w14:paraId="543A1EEC" w14:textId="1978B079" w:rsidR="003213F9" w:rsidRPr="0075470E" w:rsidRDefault="00E26DBF" w:rsidP="00E26DBF">
      <w:pPr>
        <w:keepNext/>
        <w:suppressAutoHyphens/>
        <w:spacing w:before="240" w:after="240"/>
        <w:ind w:left="360"/>
        <w:jc w:val="center"/>
        <w:outlineLvl w:val="1"/>
        <w:rPr>
          <w:b/>
          <w:bCs/>
          <w:iCs/>
          <w:sz w:val="28"/>
          <w:szCs w:val="28"/>
        </w:rPr>
      </w:pPr>
      <w:bookmarkStart w:id="85" w:name="_Toc520277840"/>
      <w:bookmarkStart w:id="86" w:name="_Toc520277884"/>
      <w:r w:rsidRPr="0075470E">
        <w:rPr>
          <w:b/>
          <w:bCs/>
          <w:iCs/>
          <w:sz w:val="28"/>
          <w:szCs w:val="28"/>
        </w:rPr>
        <w:t>6.1</w:t>
      </w:r>
      <w:r w:rsidR="0075470E">
        <w:rPr>
          <w:b/>
          <w:bCs/>
          <w:iCs/>
          <w:sz w:val="28"/>
          <w:szCs w:val="28"/>
        </w:rPr>
        <w:t>.</w:t>
      </w:r>
      <w:r w:rsidRPr="0075470E">
        <w:rPr>
          <w:b/>
          <w:bCs/>
          <w:iCs/>
          <w:sz w:val="28"/>
          <w:szCs w:val="28"/>
        </w:rPr>
        <w:t xml:space="preserve"> </w:t>
      </w:r>
      <w:r w:rsidR="003213F9" w:rsidRPr="0075470E">
        <w:rPr>
          <w:b/>
          <w:bCs/>
          <w:iCs/>
          <w:sz w:val="28"/>
          <w:szCs w:val="28"/>
        </w:rPr>
        <w:t>Инженерно-технические мероприятия гражданской обороны</w:t>
      </w:r>
      <w:bookmarkEnd w:id="85"/>
      <w:bookmarkEnd w:id="86"/>
    </w:p>
    <w:p w14:paraId="54C131E1" w14:textId="25DEF5F2" w:rsidR="003213F9" w:rsidRDefault="003213F9" w:rsidP="0075470E">
      <w:pPr>
        <w:ind w:firstLine="709"/>
        <w:rPr>
          <w:rFonts w:eastAsiaTheme="minorEastAsia"/>
          <w:sz w:val="28"/>
          <w:szCs w:val="28"/>
          <w:lang w:eastAsia="ar-SA" w:bidi="en-US"/>
        </w:rPr>
      </w:pPr>
      <w:r w:rsidRPr="0075470E">
        <w:rPr>
          <w:rFonts w:eastAsiaTheme="minorEastAsia"/>
          <w:sz w:val="28"/>
          <w:szCs w:val="28"/>
          <w:lang w:eastAsia="ar-SA" w:bidi="en-US"/>
        </w:rPr>
        <w:t xml:space="preserve">По группе ГО </w:t>
      </w:r>
      <w:r w:rsidR="000471D6" w:rsidRPr="0075470E">
        <w:rPr>
          <w:rFonts w:eastAsiaTheme="minorEastAsia"/>
          <w:sz w:val="28"/>
          <w:szCs w:val="28"/>
          <w:lang w:eastAsia="ar-SA" w:bidi="en-US"/>
        </w:rPr>
        <w:t>Федоровское</w:t>
      </w:r>
      <w:r w:rsidR="002C4EFC" w:rsidRPr="0075470E">
        <w:rPr>
          <w:rFonts w:eastAsiaTheme="minorEastAsia"/>
          <w:sz w:val="28"/>
          <w:szCs w:val="28"/>
          <w:lang w:eastAsia="ar-SA" w:bidi="en-US"/>
        </w:rPr>
        <w:t xml:space="preserve"> СП</w:t>
      </w:r>
      <w:r w:rsidRPr="0075470E">
        <w:rPr>
          <w:rFonts w:eastAsiaTheme="minorEastAsia"/>
          <w:sz w:val="28"/>
          <w:szCs w:val="28"/>
          <w:lang w:eastAsia="ar-SA" w:bidi="en-US"/>
        </w:rPr>
        <w:t xml:space="preserve"> – </w:t>
      </w:r>
      <w:r w:rsidR="00A16D10" w:rsidRPr="0075470E">
        <w:rPr>
          <w:rFonts w:eastAsiaTheme="minorEastAsia"/>
          <w:sz w:val="28"/>
          <w:szCs w:val="28"/>
          <w:lang w:eastAsia="ar-SA" w:bidi="en-US"/>
        </w:rPr>
        <w:t>не категорировано</w:t>
      </w:r>
      <w:r w:rsidRPr="0075470E">
        <w:rPr>
          <w:rFonts w:eastAsiaTheme="minorEastAsia"/>
          <w:sz w:val="28"/>
          <w:szCs w:val="28"/>
          <w:lang w:eastAsia="ar-SA" w:bidi="en-US"/>
        </w:rPr>
        <w:t>. На территории поселения отсутствуют категорированные по ГО населенные пункты, предприя</w:t>
      </w:r>
      <w:r w:rsidR="005671A1" w:rsidRPr="0075470E">
        <w:rPr>
          <w:rFonts w:eastAsiaTheme="minorEastAsia"/>
          <w:sz w:val="28"/>
          <w:szCs w:val="28"/>
          <w:lang w:eastAsia="ar-SA" w:bidi="en-US"/>
        </w:rPr>
        <w:t>тия, организации и учреждения.</w:t>
      </w:r>
    </w:p>
    <w:p w14:paraId="12A35F08" w14:textId="708D14AA" w:rsidR="003213F9" w:rsidRPr="0075470E" w:rsidRDefault="003213F9" w:rsidP="0075470E">
      <w:pPr>
        <w:ind w:firstLine="709"/>
        <w:rPr>
          <w:sz w:val="28"/>
          <w:szCs w:val="28"/>
          <w:lang w:eastAsia="ar-SA" w:bidi="en-US"/>
        </w:rPr>
      </w:pPr>
      <w:bookmarkStart w:id="87" w:name="_Toc520277841"/>
      <w:bookmarkStart w:id="88" w:name="_Toc520277885"/>
      <w:r w:rsidRPr="0075470E">
        <w:rPr>
          <w:sz w:val="28"/>
          <w:szCs w:val="28"/>
          <w:lang w:eastAsia="ar-SA" w:bidi="en-US"/>
        </w:rPr>
        <w:t>Расселение</w:t>
      </w:r>
      <w:bookmarkEnd w:id="87"/>
      <w:bookmarkEnd w:id="88"/>
      <w:r w:rsidR="0075470E" w:rsidRPr="0075470E">
        <w:rPr>
          <w:sz w:val="28"/>
          <w:szCs w:val="28"/>
          <w:lang w:eastAsia="ar-SA" w:bidi="en-US"/>
        </w:rPr>
        <w:t>.</w:t>
      </w:r>
    </w:p>
    <w:p w14:paraId="208164AA" w14:textId="0F22C075" w:rsidR="003213F9" w:rsidRPr="0075470E" w:rsidRDefault="003213F9" w:rsidP="003213F9">
      <w:pPr>
        <w:ind w:firstLine="709"/>
        <w:rPr>
          <w:rFonts w:eastAsiaTheme="minorEastAsia"/>
          <w:sz w:val="28"/>
          <w:szCs w:val="28"/>
          <w:lang w:eastAsia="ar-SA" w:bidi="en-US"/>
        </w:rPr>
      </w:pPr>
      <w:bookmarkStart w:id="89" w:name="_Toc520277842"/>
      <w:bookmarkStart w:id="90" w:name="_Toc520277886"/>
      <w:r w:rsidRPr="0075470E">
        <w:rPr>
          <w:rFonts w:eastAsiaTheme="minorEastAsia"/>
          <w:sz w:val="28"/>
          <w:szCs w:val="28"/>
          <w:lang w:eastAsia="ar-SA" w:bidi="en-US"/>
        </w:rPr>
        <w:t xml:space="preserve">Пешие маршруты эвакуации предусмотрены из административного центра поселения к местам расселения, где силами местной администрации происходит размещение и обустройство эвакуируемых. Согласно СП 165.1325800.2014 «Инженерно-технические мероприятия по гражданской обороне. Актуализированная редакция СНиП 2.01.51-90», при размещении эвакуируемого населения в загородной зоне, обеспечение жильем осуществляется из расчета </w:t>
      </w:r>
      <w:r w:rsidR="0075470E">
        <w:rPr>
          <w:rFonts w:eastAsiaTheme="minorEastAsia"/>
          <w:sz w:val="28"/>
          <w:szCs w:val="28"/>
          <w:lang w:eastAsia="ar-SA" w:bidi="en-US"/>
        </w:rPr>
        <w:t xml:space="preserve">                  </w:t>
      </w:r>
      <w:r w:rsidRPr="0075470E">
        <w:rPr>
          <w:rFonts w:eastAsiaTheme="minorEastAsia"/>
          <w:sz w:val="28"/>
          <w:szCs w:val="28"/>
          <w:lang w:eastAsia="ar-SA" w:bidi="en-US"/>
        </w:rPr>
        <w:t>2,5 м</w:t>
      </w:r>
      <w:r w:rsidRPr="0075470E">
        <w:rPr>
          <w:rFonts w:eastAsiaTheme="minorEastAsia"/>
          <w:sz w:val="28"/>
          <w:szCs w:val="28"/>
          <w:vertAlign w:val="superscript"/>
          <w:lang w:eastAsia="ar-SA" w:bidi="en-US"/>
        </w:rPr>
        <w:t>2</w:t>
      </w:r>
      <w:r w:rsidRPr="0075470E">
        <w:rPr>
          <w:rFonts w:eastAsiaTheme="minorEastAsia"/>
          <w:sz w:val="28"/>
          <w:szCs w:val="28"/>
          <w:lang w:eastAsia="ar-SA" w:bidi="en-US"/>
        </w:rPr>
        <w:t xml:space="preserve"> об</w:t>
      </w:r>
      <w:r w:rsidR="005671A1" w:rsidRPr="0075470E">
        <w:rPr>
          <w:rFonts w:eastAsiaTheme="minorEastAsia"/>
          <w:sz w:val="28"/>
          <w:szCs w:val="28"/>
          <w:lang w:eastAsia="ar-SA" w:bidi="en-US"/>
        </w:rPr>
        <w:t>щей площади на одного человека.</w:t>
      </w:r>
    </w:p>
    <w:p w14:paraId="1EFF8E6C" w14:textId="1C655A55" w:rsidR="00FF1510" w:rsidRDefault="003213F9" w:rsidP="00FF1510">
      <w:pPr>
        <w:ind w:firstLine="709"/>
        <w:rPr>
          <w:rFonts w:eastAsiaTheme="minorEastAsia"/>
          <w:sz w:val="28"/>
          <w:szCs w:val="28"/>
          <w:lang w:eastAsia="ar-SA" w:bidi="en-US"/>
        </w:rPr>
      </w:pPr>
      <w:r w:rsidRPr="0075470E">
        <w:rPr>
          <w:rFonts w:eastAsiaTheme="minorEastAsia"/>
          <w:sz w:val="28"/>
          <w:szCs w:val="28"/>
          <w:lang w:eastAsia="ar-SA" w:bidi="en-US"/>
        </w:rPr>
        <w:t>Продовольственные склады, распределительные холодильники, базы материально-технических резервов и базы ГСМ следует размещать за пределами населенных пунктов, вдоль основных маршрутов эвакуации, вне зон возможных сильных разрушений и зон возможного катастрофического затопления, вблизи мест рассредоточения населения. Данные объекты размещают, как правило, используя существующие, базисные склады снабжения. В настоящий момент такие объекты на территории поселения отсутствуют.</w:t>
      </w:r>
    </w:p>
    <w:p w14:paraId="4D0795B5" w14:textId="46AD4E3B" w:rsidR="003213F9" w:rsidRPr="0075470E" w:rsidRDefault="003213F9" w:rsidP="00FF1510">
      <w:pPr>
        <w:ind w:firstLine="709"/>
        <w:rPr>
          <w:sz w:val="28"/>
          <w:szCs w:val="28"/>
          <w:lang w:eastAsia="ar-SA" w:bidi="en-US"/>
        </w:rPr>
      </w:pPr>
      <w:r w:rsidRPr="0075470E">
        <w:rPr>
          <w:sz w:val="28"/>
          <w:szCs w:val="28"/>
          <w:lang w:eastAsia="ar-SA" w:bidi="en-US"/>
        </w:rPr>
        <w:t>Защита населения</w:t>
      </w:r>
      <w:bookmarkEnd w:id="89"/>
      <w:bookmarkEnd w:id="90"/>
      <w:r w:rsidR="0075470E" w:rsidRPr="0075470E">
        <w:rPr>
          <w:sz w:val="28"/>
          <w:szCs w:val="28"/>
          <w:lang w:eastAsia="ar-SA" w:bidi="en-US"/>
        </w:rPr>
        <w:t>.</w:t>
      </w:r>
    </w:p>
    <w:p w14:paraId="37071DBE" w14:textId="3C2D6F76" w:rsidR="003213F9" w:rsidRPr="0075470E" w:rsidRDefault="003213F9" w:rsidP="003213F9">
      <w:pPr>
        <w:ind w:firstLine="709"/>
        <w:rPr>
          <w:rFonts w:eastAsiaTheme="minorEastAsia"/>
          <w:sz w:val="28"/>
          <w:szCs w:val="28"/>
          <w:lang w:eastAsia="ar-SA" w:bidi="en-US"/>
        </w:rPr>
      </w:pPr>
      <w:r w:rsidRPr="0075470E">
        <w:rPr>
          <w:rFonts w:eastAsiaTheme="minorEastAsia"/>
          <w:sz w:val="28"/>
          <w:szCs w:val="28"/>
          <w:lang w:eastAsia="ar-SA" w:bidi="en-US"/>
        </w:rPr>
        <w:t xml:space="preserve">Так как </w:t>
      </w:r>
      <w:r w:rsidR="000471D6" w:rsidRPr="0075470E">
        <w:rPr>
          <w:rFonts w:eastAsiaTheme="minorEastAsia"/>
          <w:sz w:val="28"/>
          <w:szCs w:val="28"/>
          <w:lang w:eastAsia="ar-SA" w:bidi="en-US"/>
        </w:rPr>
        <w:t>Федоровское</w:t>
      </w:r>
      <w:r w:rsidR="002C4EFC" w:rsidRPr="0075470E">
        <w:rPr>
          <w:rFonts w:eastAsiaTheme="minorEastAsia"/>
          <w:sz w:val="28"/>
          <w:szCs w:val="28"/>
          <w:lang w:eastAsia="ar-SA" w:bidi="en-US"/>
        </w:rPr>
        <w:t xml:space="preserve"> СП</w:t>
      </w:r>
      <w:r w:rsidRPr="0075470E">
        <w:rPr>
          <w:rFonts w:eastAsiaTheme="minorEastAsia"/>
          <w:sz w:val="28"/>
          <w:szCs w:val="28"/>
          <w:lang w:eastAsia="ar-SA" w:bidi="en-US"/>
        </w:rPr>
        <w:t xml:space="preserve"> является </w:t>
      </w:r>
      <w:proofErr w:type="spellStart"/>
      <w:r w:rsidRPr="0075470E">
        <w:rPr>
          <w:rFonts w:eastAsiaTheme="minorEastAsia"/>
          <w:sz w:val="28"/>
          <w:szCs w:val="28"/>
          <w:lang w:eastAsia="ar-SA" w:bidi="en-US"/>
        </w:rPr>
        <w:t>некатегорированным</w:t>
      </w:r>
      <w:proofErr w:type="spellEnd"/>
      <w:r w:rsidRPr="0075470E">
        <w:rPr>
          <w:rFonts w:eastAsiaTheme="minorEastAsia"/>
          <w:sz w:val="28"/>
          <w:szCs w:val="28"/>
          <w:lang w:eastAsia="ar-SA" w:bidi="en-US"/>
        </w:rPr>
        <w:t>, то население подлежит рассредоточению в границах территории поселения согласно мобилизационному плану.</w:t>
      </w:r>
    </w:p>
    <w:p w14:paraId="270CC576" w14:textId="1CBE5913" w:rsidR="003213F9" w:rsidRPr="0075470E" w:rsidRDefault="003213F9" w:rsidP="003213F9">
      <w:pPr>
        <w:ind w:firstLine="709"/>
        <w:rPr>
          <w:rFonts w:eastAsiaTheme="minorEastAsia"/>
          <w:sz w:val="28"/>
          <w:szCs w:val="28"/>
          <w:lang w:eastAsia="ar-SA" w:bidi="en-US"/>
        </w:rPr>
      </w:pPr>
      <w:r w:rsidRPr="0075470E">
        <w:rPr>
          <w:rFonts w:eastAsiaTheme="minorEastAsia"/>
          <w:sz w:val="28"/>
          <w:szCs w:val="28"/>
          <w:lang w:eastAsia="ar-SA" w:bidi="en-US"/>
        </w:rPr>
        <w:t xml:space="preserve">Основным способом защиты населения от возможного радиоактивного заражения и современных военных средств поражения, является укрытие в специальных защитных сооружениях, которые должны приводиться в готовность для укрываемых в сроки не более </w:t>
      </w:r>
      <w:r w:rsidR="006725EC" w:rsidRPr="0075470E">
        <w:rPr>
          <w:rFonts w:eastAsiaTheme="minorEastAsia"/>
          <w:sz w:val="28"/>
          <w:szCs w:val="28"/>
          <w:lang w:eastAsia="ar-SA" w:bidi="en-US"/>
        </w:rPr>
        <w:t>24</w:t>
      </w:r>
      <w:r w:rsidRPr="0075470E">
        <w:rPr>
          <w:rFonts w:eastAsiaTheme="minorEastAsia"/>
          <w:sz w:val="28"/>
          <w:szCs w:val="28"/>
          <w:lang w:eastAsia="ar-SA" w:bidi="en-US"/>
        </w:rPr>
        <w:t xml:space="preserve"> часов. На территории </w:t>
      </w:r>
      <w:r w:rsidR="000471D6" w:rsidRPr="0075470E">
        <w:rPr>
          <w:rFonts w:eastAsiaTheme="minorEastAsia"/>
          <w:sz w:val="28"/>
          <w:szCs w:val="28"/>
          <w:lang w:eastAsia="ar-SA" w:bidi="en-US"/>
        </w:rPr>
        <w:t>Федоровского</w:t>
      </w:r>
      <w:r w:rsidR="002C4EFC" w:rsidRPr="0075470E">
        <w:rPr>
          <w:rFonts w:eastAsiaTheme="minorEastAsia"/>
          <w:sz w:val="28"/>
          <w:szCs w:val="28"/>
          <w:lang w:eastAsia="ar-SA" w:bidi="en-US"/>
        </w:rPr>
        <w:t xml:space="preserve"> СП</w:t>
      </w:r>
      <w:r w:rsidRPr="0075470E">
        <w:rPr>
          <w:rFonts w:eastAsiaTheme="minorEastAsia"/>
          <w:sz w:val="28"/>
          <w:szCs w:val="28"/>
          <w:lang w:eastAsia="ar-SA" w:bidi="en-US"/>
        </w:rPr>
        <w:t xml:space="preserve"> оборудованные защи</w:t>
      </w:r>
      <w:r w:rsidR="005671A1" w:rsidRPr="0075470E">
        <w:rPr>
          <w:rFonts w:eastAsiaTheme="minorEastAsia"/>
          <w:sz w:val="28"/>
          <w:szCs w:val="28"/>
          <w:lang w:eastAsia="ar-SA" w:bidi="en-US"/>
        </w:rPr>
        <w:t>тные сооружения ГО отсутствуют.</w:t>
      </w:r>
    </w:p>
    <w:p w14:paraId="300005A0" w14:textId="6A6EE8D5" w:rsidR="003213F9" w:rsidRDefault="003213F9" w:rsidP="003213F9">
      <w:pPr>
        <w:ind w:firstLine="709"/>
        <w:rPr>
          <w:rFonts w:eastAsiaTheme="minorEastAsia"/>
          <w:sz w:val="28"/>
          <w:szCs w:val="28"/>
          <w:lang w:eastAsia="ar-SA" w:bidi="en-US"/>
        </w:rPr>
      </w:pPr>
      <w:r w:rsidRPr="0075470E">
        <w:rPr>
          <w:rFonts w:eastAsiaTheme="minorEastAsia"/>
          <w:sz w:val="28"/>
          <w:szCs w:val="28"/>
          <w:lang w:eastAsia="ar-SA" w:bidi="en-US"/>
        </w:rPr>
        <w:t>Согласно СП 88.13330.2014 «Защитные сооружения гражданской обороны. Актуализированная редакция СНиП II-11-77*», норма площади пола основных помещений ЗС на одного укрываемого следует принимать 0,5</w:t>
      </w:r>
      <w:r w:rsidR="00C40EE8" w:rsidRPr="0075470E">
        <w:rPr>
          <w:rFonts w:eastAsiaTheme="minorEastAsia"/>
          <w:sz w:val="28"/>
          <w:szCs w:val="28"/>
          <w:lang w:eastAsia="ar-SA" w:bidi="en-US"/>
        </w:rPr>
        <w:t xml:space="preserve"> </w:t>
      </w:r>
      <w:r w:rsidRPr="0075470E">
        <w:rPr>
          <w:rFonts w:eastAsiaTheme="minorEastAsia"/>
          <w:sz w:val="28"/>
          <w:szCs w:val="28"/>
          <w:lang w:eastAsia="ar-SA" w:bidi="en-US"/>
        </w:rPr>
        <w:t>м</w:t>
      </w:r>
      <w:r w:rsidRPr="0075470E">
        <w:rPr>
          <w:rFonts w:eastAsiaTheme="minorEastAsia"/>
          <w:sz w:val="28"/>
          <w:szCs w:val="28"/>
          <w:vertAlign w:val="superscript"/>
          <w:lang w:eastAsia="ar-SA" w:bidi="en-US"/>
        </w:rPr>
        <w:t>2</w:t>
      </w:r>
      <w:r w:rsidRPr="0075470E">
        <w:rPr>
          <w:rFonts w:eastAsiaTheme="minorEastAsia"/>
          <w:sz w:val="28"/>
          <w:szCs w:val="28"/>
          <w:lang w:eastAsia="ar-SA" w:bidi="en-US"/>
        </w:rPr>
        <w:t>, для хранения загрязненной уличной одежды – 0,07</w:t>
      </w:r>
      <w:r w:rsidR="00C40EE8" w:rsidRPr="0075470E">
        <w:rPr>
          <w:rFonts w:eastAsiaTheme="minorEastAsia"/>
          <w:sz w:val="28"/>
          <w:szCs w:val="28"/>
          <w:lang w:eastAsia="ar-SA" w:bidi="en-US"/>
        </w:rPr>
        <w:t xml:space="preserve"> </w:t>
      </w:r>
      <w:r w:rsidRPr="0075470E">
        <w:rPr>
          <w:rFonts w:eastAsiaTheme="minorEastAsia"/>
          <w:sz w:val="28"/>
          <w:szCs w:val="28"/>
          <w:lang w:eastAsia="ar-SA" w:bidi="en-US"/>
        </w:rPr>
        <w:t>м</w:t>
      </w:r>
      <w:r w:rsidRPr="0075470E">
        <w:rPr>
          <w:rFonts w:eastAsiaTheme="minorEastAsia"/>
          <w:sz w:val="28"/>
          <w:szCs w:val="28"/>
          <w:vertAlign w:val="superscript"/>
          <w:lang w:eastAsia="ar-SA" w:bidi="en-US"/>
        </w:rPr>
        <w:t>2</w:t>
      </w:r>
      <w:r w:rsidRPr="0075470E">
        <w:rPr>
          <w:rFonts w:eastAsiaTheme="minorEastAsia"/>
          <w:sz w:val="28"/>
          <w:szCs w:val="28"/>
          <w:lang w:eastAsia="ar-SA" w:bidi="en-US"/>
        </w:rPr>
        <w:t xml:space="preserve"> </w:t>
      </w:r>
      <w:r w:rsidR="00883F9F">
        <w:rPr>
          <w:rFonts w:eastAsiaTheme="minorEastAsia"/>
          <w:sz w:val="28"/>
          <w:szCs w:val="28"/>
          <w:lang w:eastAsia="ar-SA" w:bidi="en-US"/>
        </w:rPr>
        <w:t xml:space="preserve">                                                                              </w:t>
      </w:r>
      <w:r w:rsidRPr="0075470E">
        <w:rPr>
          <w:rFonts w:eastAsiaTheme="minorEastAsia"/>
          <w:sz w:val="28"/>
          <w:szCs w:val="28"/>
          <w:lang w:eastAsia="ar-SA" w:bidi="en-US"/>
        </w:rPr>
        <w:t>для санитарного узла – 0,02</w:t>
      </w:r>
      <w:r w:rsidR="00C40EE8" w:rsidRPr="0075470E">
        <w:rPr>
          <w:rFonts w:eastAsiaTheme="minorEastAsia"/>
          <w:sz w:val="28"/>
          <w:szCs w:val="28"/>
          <w:lang w:eastAsia="ar-SA" w:bidi="en-US"/>
        </w:rPr>
        <w:t xml:space="preserve"> </w:t>
      </w:r>
      <w:r w:rsidRPr="0075470E">
        <w:rPr>
          <w:rFonts w:eastAsiaTheme="minorEastAsia"/>
          <w:sz w:val="28"/>
          <w:szCs w:val="28"/>
          <w:lang w:eastAsia="ar-SA" w:bidi="en-US"/>
        </w:rPr>
        <w:t>м</w:t>
      </w:r>
      <w:r w:rsidRPr="0075470E">
        <w:rPr>
          <w:rFonts w:eastAsiaTheme="minorEastAsia"/>
          <w:sz w:val="28"/>
          <w:szCs w:val="28"/>
          <w:vertAlign w:val="superscript"/>
          <w:lang w:eastAsia="ar-SA" w:bidi="en-US"/>
        </w:rPr>
        <w:t>2</w:t>
      </w:r>
      <w:r w:rsidRPr="0075470E">
        <w:rPr>
          <w:rFonts w:eastAsiaTheme="minorEastAsia"/>
          <w:sz w:val="28"/>
          <w:szCs w:val="28"/>
          <w:lang w:eastAsia="ar-SA" w:bidi="en-US"/>
        </w:rPr>
        <w:t>. Всего на одного укрываемого рассчитывается 0,59</w:t>
      </w:r>
      <w:r w:rsidR="00454606" w:rsidRPr="0075470E">
        <w:rPr>
          <w:rFonts w:eastAsiaTheme="minorEastAsia"/>
          <w:sz w:val="28"/>
          <w:szCs w:val="28"/>
          <w:lang w:eastAsia="ar-SA" w:bidi="en-US"/>
        </w:rPr>
        <w:t xml:space="preserve"> </w:t>
      </w:r>
      <w:r w:rsidRPr="0075470E">
        <w:rPr>
          <w:rFonts w:eastAsiaTheme="minorEastAsia"/>
          <w:sz w:val="28"/>
          <w:szCs w:val="28"/>
          <w:lang w:eastAsia="ar-SA" w:bidi="en-US"/>
        </w:rPr>
        <w:t>м</w:t>
      </w:r>
      <w:r w:rsidRPr="0075470E">
        <w:rPr>
          <w:rFonts w:eastAsiaTheme="minorEastAsia"/>
          <w:sz w:val="28"/>
          <w:szCs w:val="28"/>
          <w:vertAlign w:val="superscript"/>
          <w:lang w:eastAsia="ar-SA" w:bidi="en-US"/>
        </w:rPr>
        <w:t>2</w:t>
      </w:r>
      <w:r w:rsidRPr="0075470E">
        <w:rPr>
          <w:rFonts w:eastAsiaTheme="minorEastAsia"/>
          <w:sz w:val="28"/>
          <w:szCs w:val="28"/>
          <w:lang w:eastAsia="ar-SA" w:bidi="en-US"/>
        </w:rPr>
        <w:t>.</w:t>
      </w:r>
    </w:p>
    <w:p w14:paraId="78F625CF" w14:textId="6B9E8C3E" w:rsidR="00883F9F" w:rsidRPr="0075470E" w:rsidRDefault="00883F9F" w:rsidP="00883F9F">
      <w:pPr>
        <w:ind w:firstLine="709"/>
        <w:rPr>
          <w:rFonts w:eastAsiaTheme="minorEastAsia"/>
          <w:sz w:val="28"/>
          <w:szCs w:val="28"/>
          <w:lang w:eastAsia="ar-SA" w:bidi="en-US"/>
        </w:rPr>
      </w:pPr>
      <w:r w:rsidRPr="0075470E">
        <w:rPr>
          <w:rFonts w:eastAsiaTheme="minorEastAsia"/>
          <w:sz w:val="28"/>
          <w:szCs w:val="28"/>
          <w:lang w:eastAsia="ar-SA" w:bidi="en-US"/>
        </w:rPr>
        <w:t>Численность населения Федоровского СП составляет 4382 человека.</w:t>
      </w:r>
    </w:p>
    <w:p w14:paraId="0BE4A917" w14:textId="1CB2BA02" w:rsidR="003213F9" w:rsidRPr="0075470E" w:rsidRDefault="003213F9" w:rsidP="003213F9">
      <w:pPr>
        <w:ind w:firstLine="709"/>
        <w:rPr>
          <w:rFonts w:eastAsiaTheme="minorEastAsia"/>
          <w:sz w:val="28"/>
          <w:szCs w:val="28"/>
          <w:lang w:eastAsia="ar-SA" w:bidi="en-US"/>
        </w:rPr>
      </w:pPr>
      <w:r w:rsidRPr="0075470E">
        <w:rPr>
          <w:rFonts w:eastAsiaTheme="minorEastAsia"/>
          <w:sz w:val="28"/>
          <w:szCs w:val="28"/>
          <w:lang w:eastAsia="ar-SA" w:bidi="en-US"/>
        </w:rPr>
        <w:lastRenderedPageBreak/>
        <w:t>Подлежит укрытию на расчетный срок до 95% от всего количества населения это –</w:t>
      </w:r>
      <w:r w:rsidR="007A1569" w:rsidRPr="0075470E">
        <w:rPr>
          <w:rFonts w:eastAsiaTheme="minorEastAsia"/>
          <w:sz w:val="28"/>
          <w:szCs w:val="28"/>
          <w:lang w:eastAsia="ar-SA" w:bidi="en-US"/>
        </w:rPr>
        <w:t xml:space="preserve"> </w:t>
      </w:r>
      <w:r w:rsidR="00B07F2F" w:rsidRPr="0075470E">
        <w:rPr>
          <w:rFonts w:eastAsiaTheme="minorEastAsia"/>
          <w:sz w:val="28"/>
          <w:szCs w:val="28"/>
          <w:lang w:eastAsia="ar-SA" w:bidi="en-US"/>
        </w:rPr>
        <w:t>4163</w:t>
      </w:r>
      <w:r w:rsidR="007A1569" w:rsidRPr="0075470E">
        <w:rPr>
          <w:rFonts w:eastAsiaTheme="minorEastAsia"/>
          <w:sz w:val="28"/>
          <w:szCs w:val="28"/>
          <w:lang w:eastAsia="ar-SA" w:bidi="en-US"/>
        </w:rPr>
        <w:t xml:space="preserve"> </w:t>
      </w:r>
      <w:r w:rsidR="00FF1510" w:rsidRPr="0075470E">
        <w:rPr>
          <w:rFonts w:eastAsiaTheme="minorEastAsia"/>
          <w:sz w:val="28"/>
          <w:szCs w:val="28"/>
          <w:lang w:eastAsia="ar-SA" w:bidi="en-US"/>
        </w:rPr>
        <w:t>чел.</w:t>
      </w:r>
    </w:p>
    <w:p w14:paraId="5E37824A" w14:textId="04C79AA4" w:rsidR="003213F9" w:rsidRPr="00CE2735" w:rsidRDefault="003213F9" w:rsidP="003213F9">
      <w:pPr>
        <w:ind w:firstLine="709"/>
        <w:rPr>
          <w:rFonts w:eastAsiaTheme="minorEastAsia"/>
          <w:sz w:val="28"/>
          <w:szCs w:val="28"/>
          <w:lang w:eastAsia="ar-SA" w:bidi="en-US"/>
        </w:rPr>
      </w:pPr>
      <w:r w:rsidRPr="0075470E">
        <w:rPr>
          <w:rFonts w:eastAsiaTheme="minorEastAsia"/>
          <w:sz w:val="28"/>
          <w:szCs w:val="28"/>
          <w:lang w:eastAsia="ar-SA" w:bidi="en-US"/>
        </w:rPr>
        <w:t xml:space="preserve">В соответствии с этим, проектом планируются укрытия по типу П-5 на </w:t>
      </w:r>
      <w:r w:rsidR="00B07F2F" w:rsidRPr="0075470E">
        <w:rPr>
          <w:rFonts w:eastAsiaTheme="minorEastAsia"/>
          <w:sz w:val="28"/>
          <w:szCs w:val="28"/>
          <w:lang w:eastAsia="ar-SA" w:bidi="en-US"/>
        </w:rPr>
        <w:t>4163</w:t>
      </w:r>
      <w:r w:rsidRPr="0075470E">
        <w:rPr>
          <w:rFonts w:eastAsiaTheme="minorEastAsia"/>
          <w:sz w:val="28"/>
          <w:szCs w:val="28"/>
          <w:lang w:eastAsia="ar-SA" w:bidi="en-US"/>
        </w:rPr>
        <w:t xml:space="preserve"> чел. </w:t>
      </w:r>
      <w:r w:rsidRPr="00CE2735">
        <w:rPr>
          <w:rFonts w:eastAsiaTheme="minorEastAsia"/>
          <w:sz w:val="28"/>
          <w:szCs w:val="28"/>
          <w:lang w:eastAsia="ar-SA" w:bidi="en-US"/>
        </w:rPr>
        <w:t>Площадь планируемых укрытий составляет:</w:t>
      </w:r>
    </w:p>
    <w:p w14:paraId="128E2DCC" w14:textId="31F3CB82" w:rsidR="003213F9" w:rsidRPr="00CE2735" w:rsidRDefault="003213F9" w:rsidP="003213F9">
      <w:pPr>
        <w:ind w:firstLine="709"/>
        <w:jc w:val="center"/>
        <w:rPr>
          <w:rFonts w:eastAsiaTheme="minorEastAsia"/>
          <w:sz w:val="28"/>
          <w:szCs w:val="28"/>
          <w:lang w:eastAsia="ar-SA" w:bidi="en-US"/>
        </w:rPr>
      </w:pPr>
      <w:r w:rsidRPr="00CE2735">
        <w:rPr>
          <w:rFonts w:eastAsiaTheme="minorEastAsia"/>
          <w:sz w:val="28"/>
          <w:szCs w:val="28"/>
          <w:lang w:eastAsia="ar-SA" w:bidi="en-US"/>
        </w:rPr>
        <w:t>по типу П-5: 0,59м</w:t>
      </w:r>
      <w:r w:rsidRPr="00CE2735">
        <w:rPr>
          <w:rFonts w:eastAsiaTheme="minorEastAsia"/>
          <w:sz w:val="28"/>
          <w:szCs w:val="28"/>
          <w:vertAlign w:val="superscript"/>
          <w:lang w:eastAsia="ar-SA" w:bidi="en-US"/>
        </w:rPr>
        <w:t>2</w:t>
      </w:r>
      <w:r w:rsidRPr="00CE2735">
        <w:rPr>
          <w:rFonts w:eastAsiaTheme="minorEastAsia"/>
          <w:sz w:val="28"/>
          <w:szCs w:val="28"/>
          <w:lang w:eastAsia="ar-SA" w:bidi="en-US"/>
        </w:rPr>
        <w:t>×</w:t>
      </w:r>
      <w:r w:rsidR="00B07F2F" w:rsidRPr="00CE2735">
        <w:rPr>
          <w:rFonts w:eastAsiaTheme="minorEastAsia"/>
          <w:sz w:val="28"/>
          <w:szCs w:val="28"/>
          <w:lang w:eastAsia="ar-SA" w:bidi="en-US"/>
        </w:rPr>
        <w:t>4163</w:t>
      </w:r>
      <w:r w:rsidRPr="00CE2735">
        <w:rPr>
          <w:rFonts w:eastAsiaTheme="minorEastAsia"/>
          <w:sz w:val="28"/>
          <w:szCs w:val="28"/>
          <w:lang w:eastAsia="ar-SA" w:bidi="en-US"/>
        </w:rPr>
        <w:t xml:space="preserve"> = </w:t>
      </w:r>
      <w:r w:rsidR="00B07F2F" w:rsidRPr="00CE2735">
        <w:rPr>
          <w:rFonts w:eastAsiaTheme="minorEastAsia"/>
          <w:sz w:val="28"/>
          <w:szCs w:val="28"/>
          <w:lang w:eastAsia="ar-SA" w:bidi="en-US"/>
        </w:rPr>
        <w:t>2456,17</w:t>
      </w:r>
      <w:r w:rsidR="00671A59" w:rsidRPr="00CE2735">
        <w:rPr>
          <w:rFonts w:eastAsiaTheme="minorEastAsia"/>
          <w:sz w:val="28"/>
          <w:szCs w:val="28"/>
          <w:lang w:eastAsia="ar-SA" w:bidi="en-US"/>
        </w:rPr>
        <w:t xml:space="preserve"> </w:t>
      </w:r>
      <w:r w:rsidRPr="00CE2735">
        <w:rPr>
          <w:rFonts w:eastAsiaTheme="minorEastAsia"/>
          <w:sz w:val="28"/>
          <w:szCs w:val="28"/>
          <w:lang w:eastAsia="ar-SA" w:bidi="en-US"/>
        </w:rPr>
        <w:t>м</w:t>
      </w:r>
      <w:r w:rsidRPr="00CE2735">
        <w:rPr>
          <w:rFonts w:eastAsiaTheme="minorEastAsia"/>
          <w:sz w:val="28"/>
          <w:szCs w:val="28"/>
          <w:vertAlign w:val="superscript"/>
          <w:lang w:eastAsia="ar-SA" w:bidi="en-US"/>
        </w:rPr>
        <w:t>2</w:t>
      </w:r>
      <w:r w:rsidR="00671B66" w:rsidRPr="00CE2735">
        <w:rPr>
          <w:rFonts w:eastAsiaTheme="minorEastAsia"/>
          <w:sz w:val="28"/>
          <w:szCs w:val="28"/>
          <w:lang w:eastAsia="ar-SA" w:bidi="en-US"/>
        </w:rPr>
        <w:t>.</w:t>
      </w:r>
    </w:p>
    <w:p w14:paraId="737FA793" w14:textId="3D40479A" w:rsidR="003213F9" w:rsidRPr="0075470E" w:rsidRDefault="003213F9" w:rsidP="003213F9">
      <w:pPr>
        <w:ind w:firstLine="709"/>
        <w:rPr>
          <w:rFonts w:eastAsiaTheme="minorEastAsia"/>
          <w:sz w:val="28"/>
          <w:szCs w:val="28"/>
          <w:lang w:eastAsia="ar-SA" w:bidi="en-US"/>
        </w:rPr>
      </w:pPr>
      <w:r w:rsidRPr="00CE2735">
        <w:rPr>
          <w:rFonts w:eastAsiaTheme="minorEastAsia"/>
          <w:sz w:val="28"/>
          <w:szCs w:val="28"/>
          <w:lang w:eastAsia="ar-SA" w:bidi="en-US"/>
        </w:rPr>
        <w:t>Таким образом, в настоящее время на территории сельского</w:t>
      </w:r>
      <w:r w:rsidRPr="0075470E">
        <w:rPr>
          <w:rFonts w:eastAsiaTheme="minorEastAsia"/>
          <w:sz w:val="28"/>
          <w:szCs w:val="28"/>
          <w:lang w:eastAsia="ar-SA" w:bidi="en-US"/>
        </w:rPr>
        <w:t xml:space="preserve"> поселения необходимо иметь </w:t>
      </w:r>
      <w:r w:rsidR="00B07F2F" w:rsidRPr="0075470E">
        <w:rPr>
          <w:rFonts w:eastAsiaTheme="minorEastAsia"/>
          <w:sz w:val="28"/>
          <w:szCs w:val="28"/>
          <w:lang w:eastAsia="ar-SA" w:bidi="en-US"/>
        </w:rPr>
        <w:t>2456,17</w:t>
      </w:r>
      <w:r w:rsidRPr="0075470E">
        <w:rPr>
          <w:rFonts w:eastAsiaTheme="minorEastAsia"/>
          <w:sz w:val="28"/>
          <w:szCs w:val="28"/>
          <w:lang w:eastAsia="ar-SA" w:bidi="en-US"/>
        </w:rPr>
        <w:t xml:space="preserve"> м</w:t>
      </w:r>
      <w:r w:rsidRPr="0075470E">
        <w:rPr>
          <w:rFonts w:eastAsiaTheme="minorEastAsia"/>
          <w:sz w:val="28"/>
          <w:szCs w:val="28"/>
          <w:vertAlign w:val="superscript"/>
          <w:lang w:eastAsia="ar-SA" w:bidi="en-US"/>
        </w:rPr>
        <w:t>2</w:t>
      </w:r>
      <w:r w:rsidRPr="0075470E">
        <w:rPr>
          <w:rFonts w:eastAsiaTheme="minorEastAsia"/>
          <w:sz w:val="28"/>
          <w:szCs w:val="28"/>
          <w:lang w:eastAsia="ar-SA" w:bidi="en-US"/>
        </w:rPr>
        <w:t xml:space="preserve"> укрытий, подготовленных по требованиям СП 88.13330.2014 «Защитные сооружения гражданской обороны. Актуализированн</w:t>
      </w:r>
      <w:r w:rsidR="00FF1510" w:rsidRPr="0075470E">
        <w:rPr>
          <w:rFonts w:eastAsiaTheme="minorEastAsia"/>
          <w:sz w:val="28"/>
          <w:szCs w:val="28"/>
          <w:lang w:eastAsia="ar-SA" w:bidi="en-US"/>
        </w:rPr>
        <w:t>ая редакция СНиП II-11-77*».</w:t>
      </w:r>
    </w:p>
    <w:p w14:paraId="034CA2A6" w14:textId="77777777" w:rsidR="003213F9" w:rsidRPr="0075470E" w:rsidRDefault="003213F9" w:rsidP="003213F9">
      <w:pPr>
        <w:ind w:firstLine="709"/>
        <w:rPr>
          <w:rFonts w:eastAsiaTheme="minorEastAsia"/>
          <w:sz w:val="28"/>
          <w:szCs w:val="28"/>
          <w:lang w:eastAsia="ar-SA" w:bidi="en-US"/>
        </w:rPr>
      </w:pPr>
      <w:r w:rsidRPr="0075470E">
        <w:rPr>
          <w:rFonts w:eastAsiaTheme="minorEastAsia"/>
          <w:sz w:val="28"/>
          <w:szCs w:val="28"/>
          <w:lang w:eastAsia="ar-SA" w:bidi="en-US"/>
        </w:rPr>
        <w:t>Места расположения ПРУ следует устанавливать в соответствии с планом эвакуации. Противорадиационные укрытия, как правило, размещают:</w:t>
      </w:r>
    </w:p>
    <w:p w14:paraId="2E0871AE" w14:textId="77777777" w:rsidR="003213F9" w:rsidRPr="00883F9F" w:rsidRDefault="003213F9" w:rsidP="00883F9F">
      <w:pPr>
        <w:autoSpaceDE w:val="0"/>
        <w:autoSpaceDN w:val="0"/>
        <w:adjustRightInd w:val="0"/>
        <w:ind w:firstLine="709"/>
        <w:rPr>
          <w:sz w:val="28"/>
          <w:szCs w:val="28"/>
        </w:rPr>
      </w:pPr>
      <w:r w:rsidRPr="00883F9F">
        <w:rPr>
          <w:sz w:val="28"/>
          <w:szCs w:val="28"/>
        </w:rPr>
        <w:t>в подвальных помещениях одноэтажных жилых домов, школ и детских садов, домов культуры и др.</w:t>
      </w:r>
      <w:r w:rsidR="003B4A02" w:rsidRPr="00883F9F">
        <w:rPr>
          <w:sz w:val="28"/>
          <w:szCs w:val="28"/>
        </w:rPr>
        <w:t>;</w:t>
      </w:r>
    </w:p>
    <w:p w14:paraId="14FDDC9C" w14:textId="77777777" w:rsidR="003213F9" w:rsidRPr="00883F9F" w:rsidRDefault="003213F9" w:rsidP="00883F9F">
      <w:pPr>
        <w:autoSpaceDE w:val="0"/>
        <w:autoSpaceDN w:val="0"/>
        <w:adjustRightInd w:val="0"/>
        <w:ind w:firstLine="709"/>
        <w:rPr>
          <w:sz w:val="28"/>
          <w:szCs w:val="28"/>
        </w:rPr>
      </w:pPr>
      <w:r w:rsidRPr="00883F9F">
        <w:rPr>
          <w:sz w:val="28"/>
          <w:szCs w:val="28"/>
        </w:rPr>
        <w:t>в приспосабливаемых 1 этажах административных зданий, школ и др.</w:t>
      </w:r>
    </w:p>
    <w:p w14:paraId="6A050038" w14:textId="77777777" w:rsidR="003213F9" w:rsidRPr="00883F9F" w:rsidRDefault="003213F9" w:rsidP="00883F9F">
      <w:pPr>
        <w:ind w:firstLine="709"/>
        <w:rPr>
          <w:rFonts w:eastAsiaTheme="minorEastAsia"/>
          <w:sz w:val="28"/>
          <w:szCs w:val="28"/>
          <w:lang w:eastAsia="ar-SA" w:bidi="en-US"/>
        </w:rPr>
      </w:pPr>
      <w:r w:rsidRPr="00883F9F">
        <w:rPr>
          <w:rFonts w:eastAsiaTheme="minorEastAsia"/>
          <w:sz w:val="28"/>
          <w:szCs w:val="28"/>
          <w:lang w:eastAsia="ar-SA" w:bidi="en-US"/>
        </w:rPr>
        <w:t>Стоимость оборудования ПРУ рассчитывается на стадиях непосредственного проектирования ЗС ГО.</w:t>
      </w:r>
    </w:p>
    <w:p w14:paraId="5CE66359" w14:textId="3F2D9431" w:rsidR="003213F9" w:rsidRPr="00883F9F" w:rsidRDefault="003213F9" w:rsidP="00883F9F">
      <w:pPr>
        <w:ind w:firstLine="709"/>
        <w:rPr>
          <w:sz w:val="28"/>
          <w:szCs w:val="28"/>
          <w:lang w:eastAsia="ar-SA" w:bidi="en-US"/>
        </w:rPr>
      </w:pPr>
      <w:bookmarkStart w:id="91" w:name="_Toc520277843"/>
      <w:bookmarkStart w:id="92" w:name="_Toc520277887"/>
      <w:r w:rsidRPr="00883F9F">
        <w:rPr>
          <w:sz w:val="28"/>
          <w:szCs w:val="28"/>
          <w:lang w:eastAsia="ar-SA" w:bidi="en-US"/>
        </w:rPr>
        <w:t>Система оповещения ГО</w:t>
      </w:r>
      <w:bookmarkEnd w:id="91"/>
      <w:bookmarkEnd w:id="92"/>
      <w:r w:rsidR="00883F9F">
        <w:rPr>
          <w:sz w:val="28"/>
          <w:szCs w:val="28"/>
          <w:lang w:eastAsia="ar-SA" w:bidi="en-US"/>
        </w:rPr>
        <w:t>.</w:t>
      </w:r>
    </w:p>
    <w:p w14:paraId="0D7E229B" w14:textId="0AB1EC1F" w:rsidR="003213F9" w:rsidRPr="0075470E" w:rsidRDefault="003213F9" w:rsidP="003213F9">
      <w:pPr>
        <w:ind w:firstLine="709"/>
        <w:rPr>
          <w:rFonts w:eastAsiaTheme="minorEastAsia"/>
          <w:sz w:val="28"/>
          <w:szCs w:val="28"/>
          <w:lang w:eastAsia="ar-SA" w:bidi="en-US"/>
        </w:rPr>
      </w:pPr>
      <w:r w:rsidRPr="0075470E">
        <w:rPr>
          <w:rFonts w:eastAsiaTheme="minorEastAsia"/>
          <w:sz w:val="28"/>
          <w:szCs w:val="28"/>
          <w:lang w:eastAsia="ar-SA" w:bidi="en-US"/>
        </w:rPr>
        <w:t xml:space="preserve">Основным способом оповещения и информирования населения </w:t>
      </w:r>
      <w:r w:rsidR="000471D6" w:rsidRPr="0075470E">
        <w:rPr>
          <w:rFonts w:eastAsiaTheme="minorEastAsia"/>
          <w:sz w:val="28"/>
          <w:szCs w:val="28"/>
          <w:lang w:eastAsia="ar-SA" w:bidi="en-US"/>
        </w:rPr>
        <w:t>Федоровского</w:t>
      </w:r>
      <w:r w:rsidR="002C4EFC" w:rsidRPr="0075470E">
        <w:rPr>
          <w:rFonts w:eastAsiaTheme="minorEastAsia"/>
          <w:sz w:val="28"/>
          <w:szCs w:val="28"/>
          <w:lang w:eastAsia="ar-SA" w:bidi="en-US"/>
        </w:rPr>
        <w:t xml:space="preserve"> СП</w:t>
      </w:r>
      <w:r w:rsidR="00D5384F" w:rsidRPr="0075470E">
        <w:rPr>
          <w:rFonts w:eastAsiaTheme="minorEastAsia"/>
          <w:sz w:val="28"/>
          <w:szCs w:val="28"/>
          <w:lang w:eastAsia="ar-SA" w:bidi="en-US"/>
        </w:rPr>
        <w:t xml:space="preserve"> </w:t>
      </w:r>
      <w:r w:rsidRPr="0075470E">
        <w:rPr>
          <w:rFonts w:eastAsiaTheme="minorEastAsia"/>
          <w:sz w:val="28"/>
          <w:szCs w:val="28"/>
          <w:lang w:eastAsia="ar-SA" w:bidi="en-US"/>
        </w:rPr>
        <w:t>о ситуациях ГО и ЧС является передача речевой информации.</w:t>
      </w:r>
    </w:p>
    <w:p w14:paraId="3B023C8C" w14:textId="4BA4917C" w:rsidR="003213F9" w:rsidRPr="0075470E" w:rsidRDefault="003213F9" w:rsidP="003213F9">
      <w:pPr>
        <w:ind w:firstLine="709"/>
        <w:rPr>
          <w:rFonts w:eastAsiaTheme="minorEastAsia"/>
          <w:sz w:val="28"/>
          <w:szCs w:val="28"/>
          <w:lang w:eastAsia="ar-SA" w:bidi="en-US"/>
        </w:rPr>
      </w:pPr>
      <w:r w:rsidRPr="0075470E">
        <w:rPr>
          <w:rFonts w:eastAsiaTheme="minorEastAsia"/>
          <w:sz w:val="28"/>
          <w:szCs w:val="28"/>
          <w:lang w:eastAsia="ar-SA" w:bidi="en-US"/>
        </w:rPr>
        <w:t xml:space="preserve">Сигналы (распоряжения) ГО в </w:t>
      </w:r>
      <w:r w:rsidR="000471D6" w:rsidRPr="0075470E">
        <w:rPr>
          <w:rFonts w:eastAsiaTheme="minorEastAsia"/>
          <w:sz w:val="28"/>
          <w:szCs w:val="28"/>
          <w:lang w:eastAsia="ar-SA" w:bidi="en-US"/>
        </w:rPr>
        <w:t>Федоровском</w:t>
      </w:r>
      <w:r w:rsidR="00934F30" w:rsidRPr="0075470E">
        <w:rPr>
          <w:rFonts w:eastAsiaTheme="minorEastAsia"/>
          <w:sz w:val="28"/>
          <w:szCs w:val="28"/>
          <w:lang w:eastAsia="ar-SA" w:bidi="en-US"/>
        </w:rPr>
        <w:t xml:space="preserve"> </w:t>
      </w:r>
      <w:r w:rsidR="002C4EFC" w:rsidRPr="0075470E">
        <w:rPr>
          <w:rFonts w:eastAsiaTheme="minorEastAsia"/>
          <w:sz w:val="28"/>
          <w:szCs w:val="28"/>
          <w:lang w:eastAsia="ar-SA" w:bidi="en-US"/>
        </w:rPr>
        <w:t>СП</w:t>
      </w:r>
      <w:r w:rsidRPr="0075470E">
        <w:rPr>
          <w:rFonts w:eastAsiaTheme="minorEastAsia"/>
          <w:sz w:val="28"/>
          <w:szCs w:val="28"/>
          <w:lang w:eastAsia="ar-SA" w:bidi="en-US"/>
        </w:rPr>
        <w:t xml:space="preserve"> передаются по радио, телевидению, независимо от ведомственной принадлежности и формы собственности.</w:t>
      </w:r>
    </w:p>
    <w:p w14:paraId="5FD98F17" w14:textId="77777777" w:rsidR="003213F9" w:rsidRPr="0075470E" w:rsidRDefault="003213F9" w:rsidP="003213F9">
      <w:pPr>
        <w:ind w:firstLine="709"/>
        <w:rPr>
          <w:rFonts w:eastAsiaTheme="minorEastAsia"/>
          <w:sz w:val="28"/>
          <w:szCs w:val="28"/>
          <w:lang w:eastAsia="ar-SA" w:bidi="en-US"/>
        </w:rPr>
      </w:pPr>
      <w:r w:rsidRPr="0075470E">
        <w:rPr>
          <w:rFonts w:eastAsiaTheme="minorEastAsia"/>
          <w:sz w:val="28"/>
          <w:szCs w:val="28"/>
          <w:lang w:eastAsia="ar-SA" w:bidi="en-US"/>
        </w:rPr>
        <w:t>Трансляции вещательных программ приостанавливаются, речевая информация передается населению длительностью не более 5 минут. Допускается 2-3 минутное краткое повторение передачи речевого сообщения, при этом передачи правительственных сообщений имеют первостепенное значение.</w:t>
      </w:r>
    </w:p>
    <w:p w14:paraId="38534317" w14:textId="77777777" w:rsidR="003213F9" w:rsidRPr="0075470E" w:rsidRDefault="003213F9" w:rsidP="003213F9">
      <w:pPr>
        <w:ind w:firstLine="709"/>
        <w:rPr>
          <w:rFonts w:eastAsiaTheme="minorEastAsia"/>
          <w:sz w:val="28"/>
          <w:szCs w:val="28"/>
          <w:lang w:eastAsia="ar-SA" w:bidi="en-US"/>
        </w:rPr>
      </w:pPr>
      <w:r w:rsidRPr="0075470E">
        <w:rPr>
          <w:rFonts w:eastAsiaTheme="minorEastAsia"/>
          <w:sz w:val="28"/>
          <w:szCs w:val="28"/>
          <w:lang w:eastAsia="ar-SA" w:bidi="en-US"/>
        </w:rPr>
        <w:t>Объектовые системы оповещения, оборудуются на объектах, имеющих важное экономическое или оборонное значение, они состоят:</w:t>
      </w:r>
    </w:p>
    <w:p w14:paraId="6D41AC1C" w14:textId="77777777" w:rsidR="003213F9" w:rsidRPr="00883F9F" w:rsidRDefault="003213F9" w:rsidP="00883F9F">
      <w:pPr>
        <w:autoSpaceDE w:val="0"/>
        <w:autoSpaceDN w:val="0"/>
        <w:adjustRightInd w:val="0"/>
        <w:ind w:firstLine="709"/>
        <w:rPr>
          <w:sz w:val="28"/>
          <w:szCs w:val="28"/>
        </w:rPr>
      </w:pPr>
      <w:r w:rsidRPr="00883F9F">
        <w:rPr>
          <w:sz w:val="28"/>
          <w:szCs w:val="28"/>
        </w:rPr>
        <w:t>из электронного оповещения персонала объекта;</w:t>
      </w:r>
    </w:p>
    <w:p w14:paraId="0B749773" w14:textId="77777777" w:rsidR="003213F9" w:rsidRPr="00883F9F" w:rsidRDefault="003213F9" w:rsidP="00883F9F">
      <w:pPr>
        <w:autoSpaceDE w:val="0"/>
        <w:autoSpaceDN w:val="0"/>
        <w:adjustRightInd w:val="0"/>
        <w:ind w:firstLine="709"/>
        <w:rPr>
          <w:sz w:val="28"/>
          <w:szCs w:val="28"/>
        </w:rPr>
      </w:pPr>
      <w:r w:rsidRPr="00883F9F">
        <w:rPr>
          <w:sz w:val="28"/>
          <w:szCs w:val="28"/>
        </w:rPr>
        <w:t>объектовой сети радиотрансляционного вещания.</w:t>
      </w:r>
    </w:p>
    <w:p w14:paraId="0DE09246" w14:textId="6738B0ED" w:rsidR="00782B31" w:rsidRPr="0075470E" w:rsidRDefault="00782B31" w:rsidP="003E19DD">
      <w:pPr>
        <w:ind w:firstLine="709"/>
        <w:rPr>
          <w:rFonts w:eastAsiaTheme="minorEastAsia"/>
          <w:sz w:val="28"/>
          <w:szCs w:val="28"/>
          <w:lang w:eastAsia="ar-SA" w:bidi="en-US"/>
        </w:rPr>
      </w:pPr>
      <w:bookmarkStart w:id="93" w:name="_Toc520277844"/>
      <w:bookmarkStart w:id="94" w:name="_Toc520277888"/>
      <w:r w:rsidRPr="0075470E">
        <w:rPr>
          <w:rFonts w:eastAsiaTheme="minorEastAsia"/>
          <w:sz w:val="28"/>
          <w:szCs w:val="28"/>
          <w:lang w:eastAsia="ar-SA" w:bidi="en-US"/>
        </w:rPr>
        <w:t>В настоящее время объектовые системы оповещения на территории Федоровского СП отсутствуют.</w:t>
      </w:r>
    </w:p>
    <w:p w14:paraId="343BB988" w14:textId="74476DA5" w:rsidR="003E19DD" w:rsidRDefault="00782B31" w:rsidP="003E19DD">
      <w:pPr>
        <w:ind w:firstLine="709"/>
        <w:rPr>
          <w:rFonts w:eastAsiaTheme="minorEastAsia"/>
          <w:sz w:val="28"/>
          <w:szCs w:val="28"/>
          <w:lang w:eastAsia="ar-SA" w:bidi="en-US"/>
        </w:rPr>
      </w:pPr>
      <w:r w:rsidRPr="0075470E">
        <w:rPr>
          <w:rFonts w:eastAsiaTheme="minorEastAsia"/>
          <w:sz w:val="28"/>
          <w:szCs w:val="28"/>
          <w:lang w:eastAsia="ar-SA" w:bidi="en-US"/>
        </w:rPr>
        <w:t>Проектом запланировано размещение систем информирования и оповещения</w:t>
      </w:r>
      <w:r w:rsidR="003E19DD" w:rsidRPr="0075470E">
        <w:rPr>
          <w:rFonts w:eastAsiaTheme="minorEastAsia"/>
          <w:sz w:val="28"/>
          <w:szCs w:val="28"/>
          <w:lang w:eastAsia="ar-SA" w:bidi="en-US"/>
        </w:rPr>
        <w:t xml:space="preserve"> в: ст. Федоровская – 3 системы, в остальных населенных пунктах по одной. Данные системы информирования </w:t>
      </w:r>
      <w:r w:rsidRPr="0075470E">
        <w:rPr>
          <w:rFonts w:eastAsiaTheme="minorEastAsia"/>
          <w:sz w:val="28"/>
          <w:szCs w:val="28"/>
          <w:lang w:eastAsia="ar-SA" w:bidi="en-US"/>
        </w:rPr>
        <w:t>планируются</w:t>
      </w:r>
      <w:r w:rsidR="003E19DD" w:rsidRPr="0075470E">
        <w:rPr>
          <w:rFonts w:eastAsiaTheme="minorEastAsia"/>
          <w:sz w:val="28"/>
          <w:szCs w:val="28"/>
          <w:lang w:eastAsia="ar-SA" w:bidi="en-US"/>
        </w:rPr>
        <w:t xml:space="preserve"> на объектах, связанных с образовательной деятельностью, а также объектах культуры.</w:t>
      </w:r>
    </w:p>
    <w:p w14:paraId="73465337" w14:textId="77777777" w:rsidR="00CE2735" w:rsidRPr="0075470E" w:rsidRDefault="00CE2735" w:rsidP="003E19DD">
      <w:pPr>
        <w:ind w:firstLine="709"/>
        <w:rPr>
          <w:rFonts w:eastAsiaTheme="minorEastAsia"/>
          <w:sz w:val="28"/>
          <w:szCs w:val="28"/>
          <w:lang w:eastAsia="ar-SA" w:bidi="en-US"/>
        </w:rPr>
      </w:pPr>
    </w:p>
    <w:p w14:paraId="22A6A394" w14:textId="0178224D" w:rsidR="003213F9" w:rsidRDefault="00E26DBF" w:rsidP="00CE2735">
      <w:pPr>
        <w:keepNext/>
        <w:suppressAutoHyphens/>
        <w:jc w:val="center"/>
        <w:outlineLvl w:val="1"/>
        <w:rPr>
          <w:b/>
          <w:bCs/>
          <w:iCs/>
          <w:sz w:val="28"/>
          <w:szCs w:val="28"/>
        </w:rPr>
      </w:pPr>
      <w:r w:rsidRPr="00CE2735">
        <w:rPr>
          <w:b/>
          <w:bCs/>
          <w:iCs/>
          <w:sz w:val="28"/>
          <w:szCs w:val="28"/>
        </w:rPr>
        <w:t>6.2</w:t>
      </w:r>
      <w:r w:rsidR="00883F9F" w:rsidRPr="00CE2735">
        <w:rPr>
          <w:b/>
          <w:bCs/>
          <w:iCs/>
          <w:sz w:val="28"/>
          <w:szCs w:val="28"/>
        </w:rPr>
        <w:t>.</w:t>
      </w:r>
      <w:r w:rsidRPr="00CE2735">
        <w:rPr>
          <w:b/>
          <w:bCs/>
          <w:iCs/>
          <w:sz w:val="28"/>
          <w:szCs w:val="28"/>
        </w:rPr>
        <w:t xml:space="preserve"> </w:t>
      </w:r>
      <w:r w:rsidR="003213F9" w:rsidRPr="00CE2735">
        <w:rPr>
          <w:b/>
          <w:bCs/>
          <w:iCs/>
          <w:sz w:val="28"/>
          <w:szCs w:val="28"/>
        </w:rPr>
        <w:t>Инженерное обеспечение территории</w:t>
      </w:r>
      <w:bookmarkEnd w:id="93"/>
      <w:bookmarkEnd w:id="94"/>
    </w:p>
    <w:p w14:paraId="78C8A442" w14:textId="77777777" w:rsidR="00CE2735" w:rsidRPr="00CE2735" w:rsidRDefault="00CE2735" w:rsidP="00CE2735">
      <w:pPr>
        <w:keepNext/>
        <w:suppressAutoHyphens/>
        <w:jc w:val="center"/>
        <w:outlineLvl w:val="1"/>
        <w:rPr>
          <w:b/>
          <w:bCs/>
          <w:iCs/>
          <w:sz w:val="28"/>
          <w:szCs w:val="28"/>
        </w:rPr>
      </w:pPr>
    </w:p>
    <w:p w14:paraId="6DDE2F51" w14:textId="3F7DA128" w:rsidR="003213F9" w:rsidRPr="00D67795" w:rsidRDefault="003213F9" w:rsidP="00CE2735">
      <w:pPr>
        <w:ind w:firstLine="709"/>
        <w:rPr>
          <w:b/>
          <w:sz w:val="28"/>
          <w:szCs w:val="28"/>
          <w:lang w:eastAsia="ar-SA" w:bidi="en-US"/>
        </w:rPr>
      </w:pPr>
      <w:bookmarkStart w:id="95" w:name="_Toc520277845"/>
      <w:bookmarkStart w:id="96" w:name="_Toc520277889"/>
      <w:r w:rsidRPr="00D67795">
        <w:rPr>
          <w:b/>
          <w:sz w:val="28"/>
          <w:szCs w:val="28"/>
          <w:lang w:eastAsia="ar-SA" w:bidi="en-US"/>
        </w:rPr>
        <w:t>Водоснабжение и водоотведение</w:t>
      </w:r>
      <w:bookmarkEnd w:id="95"/>
      <w:bookmarkEnd w:id="96"/>
      <w:r w:rsidR="00883F9F" w:rsidRPr="00D67795">
        <w:rPr>
          <w:b/>
          <w:sz w:val="28"/>
          <w:szCs w:val="28"/>
          <w:lang w:eastAsia="ar-SA" w:bidi="en-US"/>
        </w:rPr>
        <w:t>.</w:t>
      </w:r>
    </w:p>
    <w:p w14:paraId="01E1526F" w14:textId="77777777" w:rsidR="003A1A3F" w:rsidRPr="0075470E" w:rsidRDefault="003A1A3F" w:rsidP="00CE2735">
      <w:pPr>
        <w:pStyle w:val="a1"/>
        <w:rPr>
          <w:sz w:val="28"/>
          <w:szCs w:val="28"/>
          <w:lang w:val="ru-RU"/>
        </w:rPr>
      </w:pPr>
      <w:bookmarkStart w:id="97" w:name="_Hlk56763848"/>
      <w:bookmarkStart w:id="98" w:name="_Toc520277846"/>
      <w:bookmarkStart w:id="99" w:name="_Toc520277890"/>
      <w:r w:rsidRPr="0075470E">
        <w:rPr>
          <w:sz w:val="28"/>
          <w:szCs w:val="28"/>
          <w:lang w:val="ru-RU"/>
        </w:rPr>
        <w:t xml:space="preserve">Водоснабжение Федоровского сельского поселения осуществляется из подземных артезианских источников в основном за счет единой централизованной поселковой системы водоснабжения, которая включает в себя </w:t>
      </w:r>
      <w:r w:rsidRPr="0075470E">
        <w:rPr>
          <w:sz w:val="28"/>
          <w:szCs w:val="28"/>
          <w:lang w:val="ru-RU"/>
        </w:rPr>
        <w:lastRenderedPageBreak/>
        <w:t>сооружения забора воды, артезианские скважины, насосные станции, водопроводные сети.</w:t>
      </w:r>
    </w:p>
    <w:p w14:paraId="3C242DE3" w14:textId="57EF7B1F" w:rsidR="003A1A3F" w:rsidRPr="0075470E" w:rsidRDefault="003A1A3F" w:rsidP="003A1A3F">
      <w:pPr>
        <w:pStyle w:val="a1"/>
        <w:rPr>
          <w:sz w:val="28"/>
          <w:szCs w:val="28"/>
          <w:lang w:val="ru-RU"/>
        </w:rPr>
      </w:pPr>
      <w:r w:rsidRPr="0075470E">
        <w:rPr>
          <w:sz w:val="28"/>
          <w:szCs w:val="28"/>
          <w:lang w:val="ru-RU"/>
        </w:rPr>
        <w:t>Территория Федоровского СП Абинского района оснащена водопроводными линиями. Существующие водопроводные сети кольцевые и тупиковые Ø 50-100</w:t>
      </w:r>
      <w:r w:rsidR="00883F9F">
        <w:rPr>
          <w:sz w:val="28"/>
          <w:szCs w:val="28"/>
          <w:lang w:val="ru-RU"/>
        </w:rPr>
        <w:t xml:space="preserve"> </w:t>
      </w:r>
      <w:r w:rsidRPr="0075470E">
        <w:rPr>
          <w:sz w:val="28"/>
          <w:szCs w:val="28"/>
          <w:lang w:val="ru-RU"/>
        </w:rPr>
        <w:t>мм.</w:t>
      </w:r>
    </w:p>
    <w:p w14:paraId="530134D5" w14:textId="77777777" w:rsidR="003A1A3F" w:rsidRPr="0075470E" w:rsidRDefault="003A1A3F" w:rsidP="00883F9F">
      <w:pPr>
        <w:ind w:firstLine="709"/>
        <w:rPr>
          <w:sz w:val="28"/>
          <w:szCs w:val="28"/>
          <w:lang w:eastAsia="ar-SA" w:bidi="en-US"/>
        </w:rPr>
      </w:pPr>
      <w:r w:rsidRPr="0075470E">
        <w:rPr>
          <w:sz w:val="28"/>
          <w:szCs w:val="28"/>
        </w:rPr>
        <w:t xml:space="preserve">Качество воды не соответствует требованиям </w:t>
      </w:r>
      <w:r w:rsidRPr="0075470E">
        <w:rPr>
          <w:sz w:val="28"/>
          <w:szCs w:val="28"/>
          <w:lang w:eastAsia="ar-SA" w:bidi="en-US"/>
        </w:rPr>
        <w:t>СанПиН 1.2.3685-21 «Гигиенические нормативы и требования к обеспечению безопасности и (или) безвредности для человека факторов среды обитания»</w:t>
      </w:r>
      <w:r w:rsidRPr="0075470E">
        <w:rPr>
          <w:sz w:val="28"/>
          <w:szCs w:val="28"/>
        </w:rPr>
        <w:t xml:space="preserve">. Без соответствующей предварительной очистки они могут использоваться только хозяйственно-бытового водоснабжения. </w:t>
      </w:r>
    </w:p>
    <w:p w14:paraId="7054B847" w14:textId="45A202A3" w:rsidR="003A1A3F" w:rsidRPr="0075470E" w:rsidRDefault="003A1A3F" w:rsidP="003A1A3F">
      <w:pPr>
        <w:pStyle w:val="a1"/>
        <w:rPr>
          <w:sz w:val="28"/>
          <w:szCs w:val="28"/>
          <w:lang w:val="ru-RU"/>
        </w:rPr>
      </w:pPr>
      <w:r w:rsidRPr="0075470E">
        <w:rPr>
          <w:sz w:val="28"/>
          <w:szCs w:val="28"/>
          <w:lang w:val="ru-RU"/>
        </w:rPr>
        <w:t>Анализ сложившейся ситуации в водоснабжении Федоровского СП показывает, что на сегодняшний день водозаборные водопроводные системы находятся в состоянии, когда уровень их износа составляет более 80</w:t>
      </w:r>
      <w:r w:rsidR="00883F9F">
        <w:rPr>
          <w:sz w:val="28"/>
          <w:szCs w:val="28"/>
          <w:lang w:val="ru-RU"/>
        </w:rPr>
        <w:t xml:space="preserve"> </w:t>
      </w:r>
      <w:r w:rsidRPr="0075470E">
        <w:rPr>
          <w:sz w:val="28"/>
          <w:szCs w:val="28"/>
          <w:lang w:val="ru-RU"/>
        </w:rPr>
        <w:t>%. Поскольку основная часть водопроводных сетей, более 75</w:t>
      </w:r>
      <w:r w:rsidR="00883F9F">
        <w:rPr>
          <w:sz w:val="28"/>
          <w:szCs w:val="28"/>
          <w:lang w:val="ru-RU"/>
        </w:rPr>
        <w:t xml:space="preserve"> </w:t>
      </w:r>
      <w:r w:rsidRPr="0075470E">
        <w:rPr>
          <w:sz w:val="28"/>
          <w:szCs w:val="28"/>
          <w:lang w:val="ru-RU"/>
        </w:rPr>
        <w:t xml:space="preserve">%, проложены </w:t>
      </w:r>
      <w:r w:rsidR="00883F9F">
        <w:rPr>
          <w:sz w:val="28"/>
          <w:szCs w:val="28"/>
          <w:lang w:val="ru-RU"/>
        </w:rPr>
        <w:t xml:space="preserve">                             </w:t>
      </w:r>
      <w:r w:rsidRPr="0075470E">
        <w:rPr>
          <w:sz w:val="28"/>
          <w:szCs w:val="28"/>
          <w:lang w:val="ru-RU"/>
        </w:rPr>
        <w:t>в</w:t>
      </w:r>
      <w:r w:rsidR="00883F9F">
        <w:rPr>
          <w:sz w:val="28"/>
          <w:szCs w:val="28"/>
          <w:lang w:val="ru-RU"/>
        </w:rPr>
        <w:t xml:space="preserve"> 1960 </w:t>
      </w:r>
      <w:r w:rsidRPr="0075470E">
        <w:rPr>
          <w:sz w:val="28"/>
          <w:szCs w:val="28"/>
          <w:lang w:val="ru-RU"/>
        </w:rPr>
        <w:t>годы. Существующие водопроводные сети в основном тупиковые, выполнены из разных материалов: сталь, чугун, асбоцемент.</w:t>
      </w:r>
    </w:p>
    <w:p w14:paraId="7D2E6105" w14:textId="77777777" w:rsidR="003A1A3F" w:rsidRPr="0075470E" w:rsidRDefault="003A1A3F" w:rsidP="003A1A3F">
      <w:pPr>
        <w:pStyle w:val="a1"/>
        <w:rPr>
          <w:sz w:val="28"/>
          <w:szCs w:val="28"/>
          <w:lang w:val="ru-RU"/>
        </w:rPr>
      </w:pPr>
      <w:r w:rsidRPr="0075470E">
        <w:rPr>
          <w:sz w:val="28"/>
          <w:szCs w:val="28"/>
          <w:lang w:val="ru-RU"/>
        </w:rPr>
        <w:t xml:space="preserve">Общая протяженность водопровода на территории Федоровского СП составляет 2780 м. </w:t>
      </w:r>
    </w:p>
    <w:p w14:paraId="0374BADE" w14:textId="7609A29F" w:rsidR="00787A8F" w:rsidRPr="0075470E" w:rsidRDefault="00787A8F" w:rsidP="00787A8F">
      <w:pPr>
        <w:pStyle w:val="a1"/>
        <w:rPr>
          <w:sz w:val="28"/>
          <w:szCs w:val="28"/>
          <w:lang w:val="ru-RU"/>
        </w:rPr>
      </w:pPr>
      <w:r w:rsidRPr="0075470E">
        <w:rPr>
          <w:sz w:val="28"/>
          <w:szCs w:val="28"/>
          <w:lang w:val="ru-RU"/>
        </w:rPr>
        <w:t xml:space="preserve">Централизованной сетью водоотведения в Федоровском СП обеспечен только х. </w:t>
      </w:r>
      <w:proofErr w:type="spellStart"/>
      <w:r w:rsidRPr="0075470E">
        <w:rPr>
          <w:sz w:val="28"/>
          <w:szCs w:val="28"/>
          <w:lang w:val="ru-RU"/>
        </w:rPr>
        <w:t>Екатериновский</w:t>
      </w:r>
      <w:proofErr w:type="spellEnd"/>
      <w:r w:rsidRPr="0075470E">
        <w:rPr>
          <w:sz w:val="28"/>
          <w:szCs w:val="28"/>
          <w:lang w:val="ru-RU"/>
        </w:rPr>
        <w:t xml:space="preserve">. Существующая система канализации </w:t>
      </w:r>
      <w:r w:rsidR="00883F9F">
        <w:rPr>
          <w:sz w:val="28"/>
          <w:szCs w:val="28"/>
          <w:lang w:val="ru-RU"/>
        </w:rPr>
        <w:t xml:space="preserve">                                               </w:t>
      </w:r>
      <w:r w:rsidRPr="0075470E">
        <w:rPr>
          <w:sz w:val="28"/>
          <w:szCs w:val="28"/>
          <w:lang w:val="ru-RU"/>
        </w:rPr>
        <w:t xml:space="preserve">х. </w:t>
      </w:r>
      <w:proofErr w:type="spellStart"/>
      <w:r w:rsidRPr="0075470E">
        <w:rPr>
          <w:sz w:val="28"/>
          <w:szCs w:val="28"/>
          <w:lang w:val="ru-RU"/>
        </w:rPr>
        <w:t>Екатериновского</w:t>
      </w:r>
      <w:proofErr w:type="spellEnd"/>
      <w:r w:rsidRPr="0075470E">
        <w:rPr>
          <w:sz w:val="28"/>
          <w:szCs w:val="28"/>
          <w:lang w:val="ru-RU"/>
        </w:rPr>
        <w:t xml:space="preserve"> раздельная: хозяйственно-бытовые воды отводятся единой сетью, дождевые воды отводятся с территории станицы отдельными открытыми канавами и лотками. Протяженность системы канализации 6,4 км. </w:t>
      </w:r>
      <w:r w:rsidR="00883F9F">
        <w:rPr>
          <w:sz w:val="28"/>
          <w:szCs w:val="28"/>
          <w:lang w:val="ru-RU"/>
        </w:rPr>
        <w:t xml:space="preserve">                                  </w:t>
      </w:r>
      <w:r w:rsidRPr="0075470E">
        <w:rPr>
          <w:sz w:val="28"/>
          <w:szCs w:val="28"/>
          <w:lang w:val="ru-RU"/>
        </w:rPr>
        <w:t xml:space="preserve">В х. </w:t>
      </w:r>
      <w:proofErr w:type="spellStart"/>
      <w:r w:rsidRPr="0075470E">
        <w:rPr>
          <w:sz w:val="28"/>
          <w:szCs w:val="28"/>
          <w:lang w:val="ru-RU"/>
        </w:rPr>
        <w:t>Екатериновском</w:t>
      </w:r>
      <w:proofErr w:type="spellEnd"/>
      <w:r w:rsidRPr="0075470E">
        <w:rPr>
          <w:sz w:val="28"/>
          <w:szCs w:val="28"/>
          <w:lang w:val="ru-RU"/>
        </w:rPr>
        <w:t xml:space="preserve"> располагается 1 очистное сооружение по </w:t>
      </w:r>
      <w:proofErr w:type="gramStart"/>
      <w:r w:rsidRPr="0075470E">
        <w:rPr>
          <w:sz w:val="28"/>
          <w:szCs w:val="28"/>
          <w:lang w:val="ru-RU"/>
        </w:rPr>
        <w:t>адресу:</w:t>
      </w:r>
      <w:r w:rsidR="00883F9F">
        <w:rPr>
          <w:sz w:val="28"/>
          <w:szCs w:val="28"/>
          <w:lang w:val="ru-RU"/>
        </w:rPr>
        <w:t xml:space="preserve">   </w:t>
      </w:r>
      <w:proofErr w:type="gramEnd"/>
      <w:r w:rsidR="00883F9F">
        <w:rPr>
          <w:sz w:val="28"/>
          <w:szCs w:val="28"/>
          <w:lang w:val="ru-RU"/>
        </w:rPr>
        <w:t xml:space="preserve">                                         </w:t>
      </w:r>
      <w:r w:rsidRPr="0075470E">
        <w:rPr>
          <w:sz w:val="28"/>
          <w:szCs w:val="28"/>
          <w:lang w:val="ru-RU"/>
        </w:rPr>
        <w:t xml:space="preserve"> ул. Набережная, 47, и 2 КНС, по адресу: ул. Набережная, ул. Фрунзе.</w:t>
      </w:r>
    </w:p>
    <w:p w14:paraId="01156F10" w14:textId="5D0B1FFE" w:rsidR="00525789" w:rsidRPr="0075470E" w:rsidRDefault="00525789" w:rsidP="00525789">
      <w:pPr>
        <w:ind w:firstLine="709"/>
        <w:rPr>
          <w:rFonts w:eastAsiaTheme="minorEastAsia"/>
          <w:sz w:val="28"/>
          <w:szCs w:val="28"/>
        </w:rPr>
      </w:pPr>
      <w:r w:rsidRPr="0075470E">
        <w:rPr>
          <w:rFonts w:eastAsiaTheme="minorEastAsia"/>
          <w:sz w:val="28"/>
          <w:szCs w:val="28"/>
        </w:rPr>
        <w:t>Население использует выгребные ямы, не соответствующие требованиям СанПиН 42-128-4690-88 (не водонепроницаемые), что систематически загрязняет водоносные горизонты. Вывоз ЖБО осуществляется по заявкам населения, учреждений и организаций спецтехникой, принадлежащей предприятиям жилищно-коммунального хозяйства.</w:t>
      </w:r>
    </w:p>
    <w:p w14:paraId="16C2DF85" w14:textId="61648C0A" w:rsidR="00525789" w:rsidRPr="0075470E" w:rsidRDefault="00525789" w:rsidP="00525789">
      <w:pPr>
        <w:ind w:firstLine="709"/>
        <w:rPr>
          <w:rFonts w:eastAsiaTheme="minorEastAsia"/>
          <w:sz w:val="28"/>
          <w:szCs w:val="28"/>
        </w:rPr>
      </w:pPr>
      <w:r w:rsidRPr="0075470E">
        <w:rPr>
          <w:rFonts w:eastAsiaTheme="minorEastAsia"/>
          <w:sz w:val="28"/>
          <w:szCs w:val="28"/>
        </w:rPr>
        <w:t xml:space="preserve">К первоочередным мероприятиям по обеспечению устойчивости работы системы водоснабжения в условиях ЧС (в соответствии с инструкцией </w:t>
      </w:r>
      <w:r w:rsidR="00883F9F">
        <w:rPr>
          <w:rFonts w:eastAsiaTheme="minorEastAsia"/>
          <w:sz w:val="28"/>
          <w:szCs w:val="28"/>
        </w:rPr>
        <w:t xml:space="preserve">                          </w:t>
      </w:r>
      <w:r w:rsidRPr="0075470E">
        <w:rPr>
          <w:rFonts w:eastAsiaTheme="minorEastAsia"/>
          <w:sz w:val="28"/>
          <w:szCs w:val="28"/>
        </w:rPr>
        <w:t>ВСН ВК 4-90) относятся:</w:t>
      </w:r>
    </w:p>
    <w:p w14:paraId="4D05A0D2" w14:textId="77777777" w:rsidR="00525789" w:rsidRPr="0075470E" w:rsidRDefault="00525789" w:rsidP="00883F9F">
      <w:pPr>
        <w:autoSpaceDE w:val="0"/>
        <w:autoSpaceDN w:val="0"/>
        <w:adjustRightInd w:val="0"/>
        <w:ind w:firstLine="709"/>
        <w:contextualSpacing/>
        <w:rPr>
          <w:sz w:val="28"/>
          <w:szCs w:val="28"/>
        </w:rPr>
      </w:pPr>
      <w:r w:rsidRPr="0075470E">
        <w:rPr>
          <w:sz w:val="28"/>
          <w:szCs w:val="28"/>
        </w:rPr>
        <w:t>подготовка схем водоснабжения населенных пунктов поселения для различных ситуаций и режимов работы, в соответствии с нормативными требованиями ВСН ВК 4-90;</w:t>
      </w:r>
    </w:p>
    <w:p w14:paraId="6BF77845" w14:textId="77777777" w:rsidR="00525789" w:rsidRPr="0075470E" w:rsidRDefault="00525789" w:rsidP="00883F9F">
      <w:pPr>
        <w:autoSpaceDE w:val="0"/>
        <w:autoSpaceDN w:val="0"/>
        <w:adjustRightInd w:val="0"/>
        <w:ind w:firstLine="709"/>
        <w:contextualSpacing/>
        <w:rPr>
          <w:sz w:val="28"/>
          <w:szCs w:val="28"/>
        </w:rPr>
      </w:pPr>
      <w:r w:rsidRPr="0075470E">
        <w:rPr>
          <w:sz w:val="28"/>
          <w:szCs w:val="28"/>
        </w:rPr>
        <w:t>в схеме должны быть задействованы в первую очередь все ресурсы подземных вод, поверхностные источники могут быть использованы только в крайнем случае, если качество воды в них соответствует одному из трех классов, указанных в ГОСТ 2761-84;</w:t>
      </w:r>
    </w:p>
    <w:p w14:paraId="0FCDE30F" w14:textId="77777777" w:rsidR="00525789" w:rsidRPr="0075470E" w:rsidRDefault="00525789" w:rsidP="00883F9F">
      <w:pPr>
        <w:autoSpaceDE w:val="0"/>
        <w:autoSpaceDN w:val="0"/>
        <w:adjustRightInd w:val="0"/>
        <w:ind w:firstLine="709"/>
        <w:contextualSpacing/>
        <w:rPr>
          <w:sz w:val="28"/>
          <w:szCs w:val="28"/>
        </w:rPr>
      </w:pPr>
      <w:r w:rsidRPr="0075470E">
        <w:rPr>
          <w:sz w:val="28"/>
          <w:szCs w:val="28"/>
        </w:rPr>
        <w:t xml:space="preserve">устья всех водозаборных скважин и задействованных колодцев должны быть </w:t>
      </w:r>
      <w:proofErr w:type="spellStart"/>
      <w:r w:rsidRPr="0075470E">
        <w:rPr>
          <w:sz w:val="28"/>
          <w:szCs w:val="28"/>
        </w:rPr>
        <w:t>загерметизированы</w:t>
      </w:r>
      <w:proofErr w:type="spellEnd"/>
      <w:r w:rsidRPr="0075470E">
        <w:rPr>
          <w:sz w:val="28"/>
          <w:szCs w:val="28"/>
        </w:rPr>
        <w:t>;</w:t>
      </w:r>
    </w:p>
    <w:p w14:paraId="688C70D1" w14:textId="5F823FFB" w:rsidR="00525789" w:rsidRDefault="00525789" w:rsidP="00883F9F">
      <w:pPr>
        <w:autoSpaceDE w:val="0"/>
        <w:autoSpaceDN w:val="0"/>
        <w:adjustRightInd w:val="0"/>
        <w:ind w:firstLine="709"/>
        <w:contextualSpacing/>
        <w:rPr>
          <w:sz w:val="28"/>
          <w:szCs w:val="28"/>
        </w:rPr>
      </w:pPr>
      <w:r w:rsidRPr="0075470E">
        <w:rPr>
          <w:sz w:val="28"/>
          <w:szCs w:val="28"/>
        </w:rPr>
        <w:t xml:space="preserve">ряд скважин должен иметь резервные источники электроснабжения, не отключаемые при обесточивании других потребителей или иметь устройства для </w:t>
      </w:r>
      <w:r w:rsidRPr="0075470E">
        <w:rPr>
          <w:sz w:val="28"/>
          <w:szCs w:val="28"/>
        </w:rPr>
        <w:lastRenderedPageBreak/>
        <w:t>подключения насосов к передвижным электростанциям, а также патрубки для обеспечения залива воды в передвижные цистерны;</w:t>
      </w:r>
    </w:p>
    <w:p w14:paraId="22DD7347" w14:textId="72A379B9" w:rsidR="00883F9F" w:rsidRPr="0075470E" w:rsidRDefault="00883F9F" w:rsidP="00883F9F">
      <w:pPr>
        <w:autoSpaceDE w:val="0"/>
        <w:autoSpaceDN w:val="0"/>
        <w:adjustRightInd w:val="0"/>
        <w:ind w:firstLine="709"/>
        <w:contextualSpacing/>
        <w:rPr>
          <w:sz w:val="28"/>
          <w:szCs w:val="28"/>
        </w:rPr>
      </w:pPr>
      <w:proofErr w:type="spellStart"/>
      <w:r w:rsidRPr="0075470E">
        <w:rPr>
          <w:sz w:val="28"/>
          <w:szCs w:val="28"/>
        </w:rPr>
        <w:t>реагентные</w:t>
      </w:r>
      <w:proofErr w:type="spellEnd"/>
      <w:r w:rsidRPr="0075470E">
        <w:rPr>
          <w:sz w:val="28"/>
          <w:szCs w:val="28"/>
        </w:rPr>
        <w:t xml:space="preserve"> и </w:t>
      </w:r>
      <w:proofErr w:type="gramStart"/>
      <w:r w:rsidRPr="0075470E">
        <w:rPr>
          <w:sz w:val="28"/>
          <w:szCs w:val="28"/>
        </w:rPr>
        <w:t xml:space="preserve">хлорные </w:t>
      </w:r>
      <w:r>
        <w:rPr>
          <w:sz w:val="28"/>
          <w:szCs w:val="28"/>
        </w:rPr>
        <w:t xml:space="preserve"> </w:t>
      </w:r>
      <w:r w:rsidRPr="0075470E">
        <w:rPr>
          <w:sz w:val="28"/>
          <w:szCs w:val="28"/>
        </w:rPr>
        <w:t>хозяйства</w:t>
      </w:r>
      <w:proofErr w:type="gramEnd"/>
      <w:r w:rsidRPr="0075470E">
        <w:rPr>
          <w:sz w:val="28"/>
          <w:szCs w:val="28"/>
        </w:rPr>
        <w:t xml:space="preserve"> </w:t>
      </w:r>
      <w:r>
        <w:rPr>
          <w:sz w:val="28"/>
          <w:szCs w:val="28"/>
        </w:rPr>
        <w:t xml:space="preserve"> </w:t>
      </w:r>
      <w:r w:rsidRPr="0075470E">
        <w:rPr>
          <w:sz w:val="28"/>
          <w:szCs w:val="28"/>
        </w:rPr>
        <w:t xml:space="preserve">должны </w:t>
      </w:r>
      <w:r>
        <w:rPr>
          <w:sz w:val="28"/>
          <w:szCs w:val="28"/>
        </w:rPr>
        <w:t xml:space="preserve"> </w:t>
      </w:r>
      <w:r w:rsidRPr="0075470E">
        <w:rPr>
          <w:sz w:val="28"/>
          <w:szCs w:val="28"/>
        </w:rPr>
        <w:t xml:space="preserve">быть </w:t>
      </w:r>
      <w:r>
        <w:rPr>
          <w:sz w:val="28"/>
          <w:szCs w:val="28"/>
        </w:rPr>
        <w:t xml:space="preserve"> </w:t>
      </w:r>
      <w:r w:rsidRPr="0075470E">
        <w:rPr>
          <w:sz w:val="28"/>
          <w:szCs w:val="28"/>
        </w:rPr>
        <w:t>подготовлены</w:t>
      </w:r>
      <w:r>
        <w:rPr>
          <w:sz w:val="28"/>
          <w:szCs w:val="28"/>
        </w:rPr>
        <w:t xml:space="preserve"> </w:t>
      </w:r>
      <w:r w:rsidRPr="0075470E">
        <w:rPr>
          <w:sz w:val="28"/>
          <w:szCs w:val="28"/>
        </w:rPr>
        <w:t xml:space="preserve"> для </w:t>
      </w:r>
      <w:r>
        <w:rPr>
          <w:sz w:val="28"/>
          <w:szCs w:val="28"/>
        </w:rPr>
        <w:t xml:space="preserve"> </w:t>
      </w:r>
      <w:r w:rsidRPr="0075470E">
        <w:rPr>
          <w:sz w:val="28"/>
          <w:szCs w:val="28"/>
        </w:rPr>
        <w:t>работы</w:t>
      </w:r>
    </w:p>
    <w:p w14:paraId="6ED0EEDE" w14:textId="6A40F601" w:rsidR="00525789" w:rsidRPr="0075470E" w:rsidRDefault="00525789" w:rsidP="00883F9F">
      <w:pPr>
        <w:autoSpaceDE w:val="0"/>
        <w:autoSpaceDN w:val="0"/>
        <w:adjustRightInd w:val="0"/>
        <w:contextualSpacing/>
        <w:rPr>
          <w:sz w:val="28"/>
          <w:szCs w:val="28"/>
        </w:rPr>
      </w:pPr>
      <w:r w:rsidRPr="0075470E">
        <w:rPr>
          <w:sz w:val="28"/>
          <w:szCs w:val="28"/>
        </w:rPr>
        <w:t>по водоочистке при заражении воды или воздушной среды;</w:t>
      </w:r>
    </w:p>
    <w:p w14:paraId="6068BEE5" w14:textId="77777777" w:rsidR="00525789" w:rsidRPr="0075470E" w:rsidRDefault="00525789" w:rsidP="00883F9F">
      <w:pPr>
        <w:autoSpaceDE w:val="0"/>
        <w:autoSpaceDN w:val="0"/>
        <w:adjustRightInd w:val="0"/>
        <w:ind w:firstLine="709"/>
        <w:contextualSpacing/>
        <w:rPr>
          <w:sz w:val="28"/>
          <w:szCs w:val="28"/>
        </w:rPr>
      </w:pPr>
      <w:r w:rsidRPr="0075470E">
        <w:rPr>
          <w:sz w:val="28"/>
          <w:szCs w:val="28"/>
        </w:rPr>
        <w:t>каждый пункт раздачи воды в передвижную тару должен обслуживать территорию населенного пункта в радиусе не более 1,5 км.</w:t>
      </w:r>
    </w:p>
    <w:p w14:paraId="4899F7CD" w14:textId="26146170" w:rsidR="004E779C" w:rsidRDefault="00525789" w:rsidP="00883F9F">
      <w:pPr>
        <w:ind w:firstLine="709"/>
        <w:rPr>
          <w:rFonts w:eastAsiaTheme="minorEastAsia"/>
          <w:sz w:val="28"/>
          <w:szCs w:val="28"/>
        </w:rPr>
      </w:pPr>
      <w:r w:rsidRPr="0075470E">
        <w:rPr>
          <w:rFonts w:eastAsiaTheme="minorEastAsia"/>
          <w:sz w:val="28"/>
          <w:szCs w:val="28"/>
        </w:rPr>
        <w:t>Водоотведение должно осуществляться в специально оборудованные места, обозначенные на схеме и на местности специальными предупредительными знаками (аншлагами). Доступ к ним должен быть оборудован техническими средствами, исключающими контакт персонала и населения с загрязненной средой.</w:t>
      </w:r>
    </w:p>
    <w:bookmarkEnd w:id="97"/>
    <w:p w14:paraId="15EE89B0" w14:textId="1A36C6B5" w:rsidR="003213F9" w:rsidRPr="00D67795" w:rsidRDefault="003213F9" w:rsidP="00883F9F">
      <w:pPr>
        <w:ind w:firstLine="709"/>
        <w:rPr>
          <w:b/>
          <w:sz w:val="28"/>
          <w:szCs w:val="28"/>
          <w:lang w:eastAsia="ar-SA" w:bidi="en-US"/>
        </w:rPr>
      </w:pPr>
      <w:r w:rsidRPr="00D67795">
        <w:rPr>
          <w:b/>
          <w:sz w:val="28"/>
          <w:szCs w:val="28"/>
          <w:lang w:eastAsia="ar-SA" w:bidi="en-US"/>
        </w:rPr>
        <w:t>Тепло и энергоснабжение</w:t>
      </w:r>
      <w:bookmarkEnd w:id="98"/>
      <w:bookmarkEnd w:id="99"/>
      <w:r w:rsidR="00883F9F" w:rsidRPr="00D67795">
        <w:rPr>
          <w:b/>
          <w:sz w:val="28"/>
          <w:szCs w:val="28"/>
          <w:lang w:eastAsia="ar-SA" w:bidi="en-US"/>
        </w:rPr>
        <w:t>.</w:t>
      </w:r>
    </w:p>
    <w:p w14:paraId="18E488CE" w14:textId="77777777" w:rsidR="00F9623B" w:rsidRPr="0075470E" w:rsidRDefault="00F9623B" w:rsidP="00F9623B">
      <w:pPr>
        <w:widowControl w:val="0"/>
        <w:ind w:firstLine="709"/>
        <w:rPr>
          <w:sz w:val="28"/>
          <w:szCs w:val="28"/>
          <w:lang w:eastAsia="ar-SA" w:bidi="en-US"/>
        </w:rPr>
      </w:pPr>
      <w:bookmarkStart w:id="100" w:name="_Toc520277847"/>
      <w:bookmarkStart w:id="101" w:name="_Toc520277891"/>
      <w:r w:rsidRPr="0075470E">
        <w:rPr>
          <w:sz w:val="28"/>
          <w:szCs w:val="28"/>
          <w:lang w:eastAsia="ar-SA" w:bidi="en-US"/>
        </w:rPr>
        <w:t xml:space="preserve">Центральные системы теплоснабжения находятся в собственности Федоровского СП. </w:t>
      </w:r>
    </w:p>
    <w:p w14:paraId="421289F4" w14:textId="373330D7" w:rsidR="00F9623B" w:rsidRPr="0075470E" w:rsidRDefault="00F9623B" w:rsidP="00DB0B52">
      <w:pPr>
        <w:widowControl w:val="0"/>
        <w:ind w:firstLine="709"/>
        <w:rPr>
          <w:sz w:val="28"/>
          <w:szCs w:val="28"/>
          <w:lang w:eastAsia="ar-SA" w:bidi="en-US"/>
        </w:rPr>
      </w:pPr>
      <w:r w:rsidRPr="0075470E">
        <w:rPr>
          <w:sz w:val="28"/>
          <w:szCs w:val="28"/>
          <w:lang w:eastAsia="ar-SA" w:bidi="en-US"/>
        </w:rPr>
        <w:t xml:space="preserve">На территории Федоровского СП располагаются 5 </w:t>
      </w:r>
      <w:proofErr w:type="gramStart"/>
      <w:r w:rsidRPr="0075470E">
        <w:rPr>
          <w:sz w:val="28"/>
          <w:szCs w:val="28"/>
          <w:lang w:eastAsia="ar-SA" w:bidi="en-US"/>
        </w:rPr>
        <w:t xml:space="preserve">котельных: </w:t>
      </w:r>
      <w:r w:rsidR="00883F9F">
        <w:rPr>
          <w:sz w:val="28"/>
          <w:szCs w:val="28"/>
          <w:lang w:eastAsia="ar-SA" w:bidi="en-US"/>
        </w:rPr>
        <w:t xml:space="preserve">  </w:t>
      </w:r>
      <w:proofErr w:type="gramEnd"/>
      <w:r w:rsidR="00883F9F">
        <w:rPr>
          <w:sz w:val="28"/>
          <w:szCs w:val="28"/>
          <w:lang w:eastAsia="ar-SA" w:bidi="en-US"/>
        </w:rPr>
        <w:t xml:space="preserve">                         </w:t>
      </w:r>
      <w:r w:rsidRPr="0075470E">
        <w:rPr>
          <w:sz w:val="28"/>
          <w:szCs w:val="28"/>
          <w:lang w:eastAsia="ar-SA" w:bidi="en-US"/>
        </w:rPr>
        <w:t>котельная №</w:t>
      </w:r>
      <w:r w:rsidR="00883F9F">
        <w:rPr>
          <w:sz w:val="28"/>
          <w:szCs w:val="28"/>
          <w:lang w:eastAsia="ar-SA" w:bidi="en-US"/>
        </w:rPr>
        <w:t xml:space="preserve"> </w:t>
      </w:r>
      <w:r w:rsidRPr="0075470E">
        <w:rPr>
          <w:sz w:val="28"/>
          <w:szCs w:val="28"/>
          <w:lang w:eastAsia="ar-SA" w:bidi="en-US"/>
        </w:rPr>
        <w:t>1, котельная №</w:t>
      </w:r>
      <w:r w:rsidR="00883F9F">
        <w:rPr>
          <w:sz w:val="28"/>
          <w:szCs w:val="28"/>
          <w:lang w:eastAsia="ar-SA" w:bidi="en-US"/>
        </w:rPr>
        <w:t xml:space="preserve"> </w:t>
      </w:r>
      <w:r w:rsidRPr="0075470E">
        <w:rPr>
          <w:sz w:val="28"/>
          <w:szCs w:val="28"/>
          <w:lang w:eastAsia="ar-SA" w:bidi="en-US"/>
        </w:rPr>
        <w:t>2, котельная №</w:t>
      </w:r>
      <w:r w:rsidR="00883F9F">
        <w:rPr>
          <w:sz w:val="28"/>
          <w:szCs w:val="28"/>
          <w:lang w:eastAsia="ar-SA" w:bidi="en-US"/>
        </w:rPr>
        <w:t xml:space="preserve"> </w:t>
      </w:r>
      <w:r w:rsidRPr="0075470E">
        <w:rPr>
          <w:sz w:val="28"/>
          <w:szCs w:val="28"/>
          <w:lang w:eastAsia="ar-SA" w:bidi="en-US"/>
        </w:rPr>
        <w:t>3, котельная №</w:t>
      </w:r>
      <w:r w:rsidR="00883F9F">
        <w:rPr>
          <w:sz w:val="28"/>
          <w:szCs w:val="28"/>
          <w:lang w:eastAsia="ar-SA" w:bidi="en-US"/>
        </w:rPr>
        <w:t xml:space="preserve"> </w:t>
      </w:r>
      <w:r w:rsidRPr="0075470E">
        <w:rPr>
          <w:sz w:val="28"/>
          <w:szCs w:val="28"/>
          <w:lang w:eastAsia="ar-SA" w:bidi="en-US"/>
        </w:rPr>
        <w:t>4, котельная №</w:t>
      </w:r>
      <w:r w:rsidR="00883F9F">
        <w:rPr>
          <w:sz w:val="28"/>
          <w:szCs w:val="28"/>
          <w:lang w:eastAsia="ar-SA" w:bidi="en-US"/>
        </w:rPr>
        <w:t xml:space="preserve"> </w:t>
      </w:r>
      <w:r w:rsidRPr="0075470E">
        <w:rPr>
          <w:sz w:val="28"/>
          <w:szCs w:val="28"/>
          <w:lang w:eastAsia="ar-SA" w:bidi="en-US"/>
        </w:rPr>
        <w:t>5.</w:t>
      </w:r>
    </w:p>
    <w:p w14:paraId="5C43200B" w14:textId="77777777" w:rsidR="00F9623B" w:rsidRPr="0075470E" w:rsidRDefault="00F9623B" w:rsidP="00F9623B">
      <w:pPr>
        <w:widowControl w:val="0"/>
        <w:ind w:firstLine="709"/>
        <w:rPr>
          <w:sz w:val="28"/>
          <w:szCs w:val="28"/>
          <w:lang w:eastAsia="ar-SA" w:bidi="en-US"/>
        </w:rPr>
      </w:pPr>
      <w:r w:rsidRPr="0075470E">
        <w:rPr>
          <w:sz w:val="28"/>
          <w:szCs w:val="28"/>
          <w:lang w:eastAsia="ar-SA" w:bidi="en-US"/>
        </w:rPr>
        <w:t>Котельные и тепловые сети Федоровского СП обслуживаются МУП «Ресурс». Основным видом топлива является природный газ. Схема систем отопления преимущественно принята зависимая.</w:t>
      </w:r>
    </w:p>
    <w:p w14:paraId="16312E00" w14:textId="77777777" w:rsidR="00F9623B" w:rsidRPr="0075470E" w:rsidRDefault="00F9623B" w:rsidP="00F9623B">
      <w:pPr>
        <w:widowControl w:val="0"/>
        <w:ind w:firstLine="709"/>
        <w:rPr>
          <w:sz w:val="28"/>
          <w:szCs w:val="28"/>
          <w:lang w:eastAsia="ar-SA" w:bidi="en-US"/>
        </w:rPr>
      </w:pPr>
      <w:r w:rsidRPr="0075470E">
        <w:rPr>
          <w:sz w:val="28"/>
          <w:szCs w:val="28"/>
          <w:lang w:eastAsia="ar-SA" w:bidi="en-US"/>
        </w:rPr>
        <w:t>Обеспечение тепловой энергией населения Федоровского СП осуществляется в основном централизованными и частично децентрализованными системами теплоснабжения. В Федоровском СП нет дефицита тепловой энергии по зонам действия источников теплоснабжения.</w:t>
      </w:r>
    </w:p>
    <w:p w14:paraId="77BE6DF8" w14:textId="77777777" w:rsidR="00F9623B" w:rsidRPr="0075470E" w:rsidRDefault="00F9623B" w:rsidP="00F9623B">
      <w:pPr>
        <w:widowControl w:val="0"/>
        <w:ind w:firstLine="709"/>
        <w:rPr>
          <w:sz w:val="28"/>
          <w:szCs w:val="28"/>
          <w:lang w:eastAsia="ar-SA" w:bidi="en-US"/>
        </w:rPr>
      </w:pPr>
      <w:r w:rsidRPr="0075470E">
        <w:rPr>
          <w:sz w:val="28"/>
          <w:szCs w:val="28"/>
          <w:lang w:eastAsia="ar-SA" w:bidi="en-US"/>
        </w:rPr>
        <w:t>Анализ надежности системы теплоснабжения показал отсутствие превышения предельно допустимых отклонений в системе теплоснабжения в Федоровском СП по всем параметрам надежности системы. Система теплоснабжения функционирует без аварийных ситуаций, сопровождающихся прекращением подачи тепловой энергии потребителям; термодинамические параметры теплоносителя соответствуют установленным нормативам.</w:t>
      </w:r>
    </w:p>
    <w:p w14:paraId="5F8DB73B" w14:textId="77777777" w:rsidR="00F9623B" w:rsidRPr="0075470E" w:rsidRDefault="00F9623B" w:rsidP="00F9623B">
      <w:pPr>
        <w:widowControl w:val="0"/>
        <w:ind w:firstLine="709"/>
        <w:rPr>
          <w:sz w:val="28"/>
          <w:szCs w:val="28"/>
          <w:lang w:eastAsia="ar-SA" w:bidi="en-US"/>
        </w:rPr>
      </w:pPr>
      <w:r w:rsidRPr="0075470E">
        <w:rPr>
          <w:sz w:val="28"/>
          <w:szCs w:val="28"/>
          <w:lang w:eastAsia="ar-SA" w:bidi="en-US"/>
        </w:rPr>
        <w:t>Качество поставляемых услуг по отоплению в Федоровском СП соответствует требованиям действующих нормативов и требуемому уровню качества, установленному в договорах теплоснабжающих предприятий с потребителями услуг. Воздействие системы теплоснабжения Федоровского СП на окружающую среду находится в рамках допустимых значений и соответствует установленным нормативам.</w:t>
      </w:r>
    </w:p>
    <w:p w14:paraId="4A34F874" w14:textId="77777777" w:rsidR="0070270C" w:rsidRPr="0075470E" w:rsidRDefault="0070270C" w:rsidP="0070270C">
      <w:pPr>
        <w:widowControl w:val="0"/>
        <w:ind w:firstLine="709"/>
        <w:rPr>
          <w:sz w:val="28"/>
          <w:szCs w:val="28"/>
          <w:lang w:eastAsia="ar-SA" w:bidi="en-US"/>
        </w:rPr>
      </w:pPr>
      <w:r w:rsidRPr="0075470E">
        <w:rPr>
          <w:sz w:val="28"/>
          <w:szCs w:val="28"/>
          <w:lang w:eastAsia="ar-SA" w:bidi="en-US"/>
        </w:rPr>
        <w:t>Анализ существующего состояния систем теплоснабжения сельского поселения выявил следующие основные проблемы:</w:t>
      </w:r>
    </w:p>
    <w:p w14:paraId="5AAF7E0F" w14:textId="77777777" w:rsidR="0070270C" w:rsidRPr="00D67795" w:rsidRDefault="0070270C" w:rsidP="00D67795">
      <w:pPr>
        <w:autoSpaceDE w:val="0"/>
        <w:autoSpaceDN w:val="0"/>
        <w:adjustRightInd w:val="0"/>
        <w:ind w:firstLine="709"/>
        <w:rPr>
          <w:sz w:val="28"/>
          <w:szCs w:val="28"/>
        </w:rPr>
      </w:pPr>
      <w:r w:rsidRPr="00D67795">
        <w:rPr>
          <w:sz w:val="28"/>
          <w:szCs w:val="28"/>
        </w:rPr>
        <w:t>низкий уровень защищенности тепловых сетей от коррозии вследствие недостаточного применения антикоррозионной защиты.</w:t>
      </w:r>
    </w:p>
    <w:p w14:paraId="1983E7FC" w14:textId="1F795906" w:rsidR="0070270C" w:rsidRPr="00D67795" w:rsidRDefault="0070270C" w:rsidP="00D67795">
      <w:pPr>
        <w:autoSpaceDE w:val="0"/>
        <w:autoSpaceDN w:val="0"/>
        <w:adjustRightInd w:val="0"/>
        <w:ind w:firstLine="709"/>
        <w:rPr>
          <w:sz w:val="28"/>
          <w:szCs w:val="28"/>
        </w:rPr>
      </w:pPr>
      <w:r w:rsidRPr="00D67795">
        <w:rPr>
          <w:sz w:val="28"/>
          <w:szCs w:val="28"/>
        </w:rPr>
        <w:t>отсутствуют установки смягчителей и очистки воды, что приводит к обр</w:t>
      </w:r>
      <w:r w:rsidR="00D67795">
        <w:rPr>
          <w:sz w:val="28"/>
          <w:szCs w:val="28"/>
        </w:rPr>
        <w:t>азованию отложений в теплосетях.</w:t>
      </w:r>
    </w:p>
    <w:p w14:paraId="74675C8D" w14:textId="77777777" w:rsidR="0070270C" w:rsidRPr="0075470E" w:rsidRDefault="0070270C" w:rsidP="0070270C">
      <w:pPr>
        <w:widowControl w:val="0"/>
        <w:ind w:firstLine="709"/>
        <w:rPr>
          <w:rFonts w:eastAsia="Calibri"/>
          <w:color w:val="000000"/>
          <w:sz w:val="28"/>
          <w:szCs w:val="28"/>
        </w:rPr>
      </w:pPr>
      <w:r w:rsidRPr="0075470E">
        <w:rPr>
          <w:sz w:val="28"/>
          <w:szCs w:val="28"/>
          <w:lang w:eastAsia="ar-SA" w:bidi="en-US"/>
        </w:rPr>
        <w:t>Возникновение указанных проблем обусловлено недофинансированием, как системы теплоснабжения, так и всей системы коммунальной инфраструктуры и жилищно-коммунального хозяйства в целом</w:t>
      </w:r>
      <w:r w:rsidRPr="0075470E">
        <w:rPr>
          <w:rFonts w:eastAsia="Calibri"/>
          <w:color w:val="000000"/>
          <w:sz w:val="28"/>
          <w:szCs w:val="28"/>
        </w:rPr>
        <w:t>.</w:t>
      </w:r>
    </w:p>
    <w:p w14:paraId="163D80E3" w14:textId="77777777" w:rsidR="007F5DA5" w:rsidRPr="0075470E" w:rsidRDefault="007F5DA5" w:rsidP="007F5DA5">
      <w:pPr>
        <w:pStyle w:val="ConsPlusNormal"/>
        <w:widowControl/>
        <w:ind w:firstLine="709"/>
        <w:jc w:val="both"/>
        <w:rPr>
          <w:rFonts w:ascii="Times New Roman" w:eastAsia="Times New Roman" w:hAnsi="Times New Roman" w:cs="Times New Roman"/>
          <w:sz w:val="28"/>
          <w:szCs w:val="28"/>
          <w:lang w:eastAsia="ar-SA" w:bidi="en-US"/>
        </w:rPr>
      </w:pPr>
      <w:proofErr w:type="spellStart"/>
      <w:r w:rsidRPr="0075470E">
        <w:rPr>
          <w:rFonts w:ascii="Times New Roman" w:eastAsia="Times New Roman" w:hAnsi="Times New Roman" w:cs="Times New Roman"/>
          <w:sz w:val="28"/>
          <w:szCs w:val="28"/>
          <w:lang w:eastAsia="ar-SA" w:bidi="en-US"/>
        </w:rPr>
        <w:lastRenderedPageBreak/>
        <w:t>Ресурсоснабжающей</w:t>
      </w:r>
      <w:proofErr w:type="spellEnd"/>
      <w:r w:rsidRPr="0075470E">
        <w:rPr>
          <w:rFonts w:ascii="Times New Roman" w:eastAsia="Times New Roman" w:hAnsi="Times New Roman" w:cs="Times New Roman"/>
          <w:sz w:val="28"/>
          <w:szCs w:val="28"/>
          <w:lang w:eastAsia="ar-SA" w:bidi="en-US"/>
        </w:rPr>
        <w:t xml:space="preserve"> организацией Федоровского СП является </w:t>
      </w:r>
      <w:proofErr w:type="spellStart"/>
      <w:r w:rsidRPr="0075470E">
        <w:rPr>
          <w:rFonts w:ascii="Times New Roman" w:eastAsia="Times New Roman" w:hAnsi="Times New Roman" w:cs="Times New Roman"/>
          <w:sz w:val="28"/>
          <w:szCs w:val="28"/>
          <w:lang w:eastAsia="ar-SA" w:bidi="en-US"/>
        </w:rPr>
        <w:t>Абинский</w:t>
      </w:r>
      <w:proofErr w:type="spellEnd"/>
      <w:r w:rsidRPr="0075470E">
        <w:rPr>
          <w:rFonts w:ascii="Times New Roman" w:eastAsia="Times New Roman" w:hAnsi="Times New Roman" w:cs="Times New Roman"/>
          <w:sz w:val="28"/>
          <w:szCs w:val="28"/>
          <w:lang w:eastAsia="ar-SA" w:bidi="en-US"/>
        </w:rPr>
        <w:t xml:space="preserve"> РРЭС </w:t>
      </w:r>
      <w:proofErr w:type="spellStart"/>
      <w:r w:rsidRPr="0075470E">
        <w:rPr>
          <w:rFonts w:ascii="Times New Roman" w:eastAsia="Times New Roman" w:hAnsi="Times New Roman" w:cs="Times New Roman"/>
          <w:sz w:val="28"/>
          <w:szCs w:val="28"/>
          <w:lang w:eastAsia="ar-SA" w:bidi="en-US"/>
        </w:rPr>
        <w:t>Армавирских</w:t>
      </w:r>
      <w:proofErr w:type="spellEnd"/>
      <w:r w:rsidRPr="0075470E">
        <w:rPr>
          <w:rFonts w:ascii="Times New Roman" w:eastAsia="Times New Roman" w:hAnsi="Times New Roman" w:cs="Times New Roman"/>
          <w:sz w:val="28"/>
          <w:szCs w:val="28"/>
          <w:lang w:eastAsia="ar-SA" w:bidi="en-US"/>
        </w:rPr>
        <w:t xml:space="preserve"> электросетей ОАО «Кубаньэнерго».</w:t>
      </w:r>
    </w:p>
    <w:p w14:paraId="50863AA3" w14:textId="55D3D67B" w:rsidR="007F5DA5" w:rsidRPr="0075470E" w:rsidRDefault="007F5DA5" w:rsidP="007F5DA5">
      <w:pPr>
        <w:pStyle w:val="a1"/>
        <w:rPr>
          <w:sz w:val="28"/>
          <w:szCs w:val="28"/>
          <w:lang w:val="ru-RU"/>
        </w:rPr>
      </w:pPr>
      <w:r w:rsidRPr="0075470E">
        <w:rPr>
          <w:sz w:val="28"/>
          <w:szCs w:val="28"/>
          <w:lang w:val="ru-RU"/>
        </w:rPr>
        <w:t xml:space="preserve">Электроснабжение Федоровского СП осуществляется от подстанции </w:t>
      </w:r>
      <w:r w:rsidR="00D67795">
        <w:rPr>
          <w:sz w:val="28"/>
          <w:szCs w:val="28"/>
          <w:lang w:val="ru-RU"/>
        </w:rPr>
        <w:t xml:space="preserve">                  </w:t>
      </w:r>
      <w:r w:rsidRPr="0075470E">
        <w:rPr>
          <w:sz w:val="28"/>
          <w:szCs w:val="28"/>
          <w:lang w:val="ru-RU"/>
        </w:rPr>
        <w:t xml:space="preserve">ПС 35/10 </w:t>
      </w:r>
      <w:proofErr w:type="spellStart"/>
      <w:r w:rsidRPr="0075470E">
        <w:rPr>
          <w:sz w:val="28"/>
          <w:szCs w:val="28"/>
          <w:lang w:val="ru-RU"/>
        </w:rPr>
        <w:t>кВ</w:t>
      </w:r>
      <w:proofErr w:type="spellEnd"/>
      <w:r w:rsidRPr="0075470E">
        <w:rPr>
          <w:sz w:val="28"/>
          <w:szCs w:val="28"/>
          <w:lang w:val="ru-RU"/>
        </w:rPr>
        <w:t xml:space="preserve"> «Федоровская». Год ввода в эксплуатацию – 1981, установленная мощность трансформаторов: Т1 - 2,5 МВА, Т2 - 2,5 МВА.</w:t>
      </w:r>
    </w:p>
    <w:p w14:paraId="48846591" w14:textId="77777777" w:rsidR="007F5DA5" w:rsidRPr="0075470E" w:rsidRDefault="007F5DA5" w:rsidP="007F5DA5">
      <w:pPr>
        <w:pStyle w:val="a1"/>
        <w:rPr>
          <w:sz w:val="28"/>
          <w:szCs w:val="28"/>
          <w:lang w:val="ru-RU"/>
        </w:rPr>
      </w:pPr>
      <w:r w:rsidRPr="0075470E">
        <w:rPr>
          <w:sz w:val="28"/>
          <w:szCs w:val="28"/>
          <w:lang w:val="ru-RU"/>
        </w:rPr>
        <w:t>Потребителями электрической энергии в Федоровском СП являются коммерческие организации, жилые дома, объекты соцкультбыта и бюджетные организации.</w:t>
      </w:r>
    </w:p>
    <w:p w14:paraId="1A394A2A" w14:textId="77777777" w:rsidR="007F5DA5" w:rsidRPr="0075470E" w:rsidRDefault="007F5DA5" w:rsidP="007F5DA5">
      <w:pPr>
        <w:pStyle w:val="a1"/>
        <w:rPr>
          <w:sz w:val="28"/>
          <w:szCs w:val="28"/>
          <w:lang w:val="ru-RU"/>
        </w:rPr>
      </w:pPr>
      <w:r w:rsidRPr="0075470E">
        <w:rPr>
          <w:sz w:val="28"/>
          <w:szCs w:val="28"/>
          <w:lang w:val="ru-RU"/>
        </w:rPr>
        <w:t xml:space="preserve">Объекты коммунальной электроэнергетики в границах территории поселения представлены понизительными трансформаторными подстанциями и распределительными электрическими сетями напряжением 10 </w:t>
      </w:r>
      <w:proofErr w:type="spellStart"/>
      <w:r w:rsidRPr="0075470E">
        <w:rPr>
          <w:sz w:val="28"/>
          <w:szCs w:val="28"/>
          <w:lang w:val="ru-RU"/>
        </w:rPr>
        <w:t>кВ</w:t>
      </w:r>
      <w:proofErr w:type="spellEnd"/>
      <w:r w:rsidRPr="0075470E">
        <w:rPr>
          <w:sz w:val="28"/>
          <w:szCs w:val="28"/>
          <w:lang w:val="ru-RU"/>
        </w:rPr>
        <w:t xml:space="preserve"> и до 0,4 </w:t>
      </w:r>
      <w:proofErr w:type="spellStart"/>
      <w:r w:rsidRPr="0075470E">
        <w:rPr>
          <w:sz w:val="28"/>
          <w:szCs w:val="28"/>
          <w:lang w:val="ru-RU"/>
        </w:rPr>
        <w:t>кВ.</w:t>
      </w:r>
      <w:proofErr w:type="spellEnd"/>
    </w:p>
    <w:p w14:paraId="22DEE29C" w14:textId="77777777" w:rsidR="007F5DA5" w:rsidRPr="0075470E" w:rsidRDefault="007F5DA5" w:rsidP="007F5DA5">
      <w:pPr>
        <w:pStyle w:val="a1"/>
        <w:rPr>
          <w:sz w:val="28"/>
          <w:szCs w:val="28"/>
          <w:lang w:val="ru-RU"/>
        </w:rPr>
      </w:pPr>
      <w:r w:rsidRPr="0075470E">
        <w:rPr>
          <w:sz w:val="28"/>
          <w:szCs w:val="28"/>
          <w:lang w:val="ru-RU"/>
        </w:rPr>
        <w:t>По территории Федоровского СП проходят следующие ЛЭП:</w:t>
      </w:r>
    </w:p>
    <w:p w14:paraId="5BA83ABC" w14:textId="77777777" w:rsidR="007F5DA5" w:rsidRPr="00D67795" w:rsidRDefault="007F5DA5" w:rsidP="00D67795">
      <w:pPr>
        <w:ind w:firstLine="709"/>
        <w:rPr>
          <w:rFonts w:eastAsia="Calibri"/>
          <w:sz w:val="28"/>
          <w:szCs w:val="28"/>
          <w:lang w:eastAsia="en-US"/>
        </w:rPr>
      </w:pPr>
      <w:r w:rsidRPr="00D67795">
        <w:rPr>
          <w:rFonts w:eastAsia="Calibri"/>
          <w:sz w:val="28"/>
          <w:szCs w:val="28"/>
          <w:lang w:eastAsia="en-US"/>
        </w:rPr>
        <w:t xml:space="preserve">ЛЭП 10 </w:t>
      </w:r>
      <w:proofErr w:type="spellStart"/>
      <w:r w:rsidRPr="00D67795">
        <w:rPr>
          <w:rFonts w:eastAsia="Calibri"/>
          <w:sz w:val="28"/>
          <w:szCs w:val="28"/>
          <w:lang w:eastAsia="en-US"/>
        </w:rPr>
        <w:t>кВ</w:t>
      </w:r>
      <w:proofErr w:type="spellEnd"/>
      <w:r w:rsidRPr="00D67795">
        <w:rPr>
          <w:rFonts w:eastAsia="Calibri"/>
          <w:sz w:val="28"/>
          <w:szCs w:val="28"/>
          <w:lang w:eastAsia="en-US"/>
        </w:rPr>
        <w:t xml:space="preserve"> – протяженностью 29695 м;</w:t>
      </w:r>
    </w:p>
    <w:p w14:paraId="5FE223C0" w14:textId="77777777" w:rsidR="007F5DA5" w:rsidRPr="00D67795" w:rsidRDefault="007F5DA5" w:rsidP="00D67795">
      <w:pPr>
        <w:ind w:firstLine="709"/>
        <w:rPr>
          <w:rFonts w:eastAsia="Calibri"/>
          <w:sz w:val="28"/>
          <w:szCs w:val="28"/>
          <w:lang w:eastAsia="en-US"/>
        </w:rPr>
      </w:pPr>
      <w:r w:rsidRPr="00D67795">
        <w:rPr>
          <w:rFonts w:eastAsia="Calibri"/>
          <w:sz w:val="28"/>
          <w:szCs w:val="28"/>
          <w:lang w:eastAsia="en-US"/>
        </w:rPr>
        <w:t xml:space="preserve">ЛЭП 35 </w:t>
      </w:r>
      <w:proofErr w:type="spellStart"/>
      <w:r w:rsidRPr="00D67795">
        <w:rPr>
          <w:rFonts w:eastAsia="Calibri"/>
          <w:sz w:val="28"/>
          <w:szCs w:val="28"/>
          <w:lang w:eastAsia="en-US"/>
        </w:rPr>
        <w:t>кВ</w:t>
      </w:r>
      <w:proofErr w:type="spellEnd"/>
      <w:r w:rsidRPr="00D67795">
        <w:rPr>
          <w:rFonts w:eastAsia="Calibri"/>
          <w:sz w:val="28"/>
          <w:szCs w:val="28"/>
          <w:lang w:eastAsia="en-US"/>
        </w:rPr>
        <w:t xml:space="preserve"> – протяженностью 13800 м;</w:t>
      </w:r>
    </w:p>
    <w:p w14:paraId="01825458" w14:textId="77777777" w:rsidR="007F5DA5" w:rsidRPr="00D67795" w:rsidRDefault="007F5DA5" w:rsidP="00D67795">
      <w:pPr>
        <w:ind w:firstLine="709"/>
        <w:rPr>
          <w:rFonts w:eastAsia="Calibri"/>
          <w:sz w:val="28"/>
          <w:szCs w:val="28"/>
          <w:lang w:eastAsia="en-US"/>
        </w:rPr>
      </w:pPr>
      <w:r w:rsidRPr="00D67795">
        <w:rPr>
          <w:rFonts w:eastAsia="Calibri"/>
          <w:sz w:val="28"/>
          <w:szCs w:val="28"/>
          <w:lang w:eastAsia="en-US"/>
        </w:rPr>
        <w:t xml:space="preserve">ЛЭП 500 </w:t>
      </w:r>
      <w:proofErr w:type="spellStart"/>
      <w:r w:rsidRPr="00D67795">
        <w:rPr>
          <w:rFonts w:eastAsia="Calibri"/>
          <w:sz w:val="28"/>
          <w:szCs w:val="28"/>
          <w:lang w:eastAsia="en-US"/>
        </w:rPr>
        <w:t>кВ</w:t>
      </w:r>
      <w:proofErr w:type="spellEnd"/>
      <w:r w:rsidRPr="00D67795">
        <w:rPr>
          <w:rFonts w:eastAsia="Calibri"/>
          <w:sz w:val="28"/>
          <w:szCs w:val="28"/>
          <w:lang w:eastAsia="en-US"/>
        </w:rPr>
        <w:t xml:space="preserve"> – протяженностью 8000 м.</w:t>
      </w:r>
    </w:p>
    <w:p w14:paraId="1ADF8C4B" w14:textId="39E378B6" w:rsidR="0070270C" w:rsidRDefault="007F5DA5" w:rsidP="00D67795">
      <w:pPr>
        <w:pStyle w:val="a1"/>
        <w:ind w:left="57"/>
        <w:rPr>
          <w:sz w:val="28"/>
          <w:szCs w:val="28"/>
          <w:lang w:val="ru-RU"/>
        </w:rPr>
      </w:pPr>
      <w:r w:rsidRPr="0075470E">
        <w:rPr>
          <w:sz w:val="28"/>
          <w:szCs w:val="28"/>
          <w:lang w:val="ru-RU"/>
        </w:rPr>
        <w:t>Оборудование на подстанциях находится в удовлетворительном состоянии.</w:t>
      </w:r>
    </w:p>
    <w:p w14:paraId="7B928700" w14:textId="13A9C46B" w:rsidR="003213F9" w:rsidRPr="0075470E" w:rsidRDefault="003213F9" w:rsidP="00D67795">
      <w:pPr>
        <w:ind w:left="57" w:firstLine="652"/>
        <w:rPr>
          <w:b/>
          <w:sz w:val="28"/>
          <w:szCs w:val="28"/>
          <w:lang w:eastAsia="ar-SA" w:bidi="en-US"/>
        </w:rPr>
      </w:pPr>
      <w:r w:rsidRPr="0075470E">
        <w:rPr>
          <w:b/>
          <w:sz w:val="28"/>
          <w:szCs w:val="28"/>
          <w:lang w:eastAsia="ar-SA" w:bidi="en-US"/>
        </w:rPr>
        <w:t>Газоснабжение</w:t>
      </w:r>
      <w:bookmarkEnd w:id="100"/>
      <w:bookmarkEnd w:id="101"/>
      <w:r w:rsidR="00D67795">
        <w:rPr>
          <w:b/>
          <w:sz w:val="28"/>
          <w:szCs w:val="28"/>
          <w:lang w:eastAsia="ar-SA" w:bidi="en-US"/>
        </w:rPr>
        <w:t>.</w:t>
      </w:r>
    </w:p>
    <w:p w14:paraId="73885A28" w14:textId="63AA2E4F" w:rsidR="00E43464" w:rsidRPr="0075470E" w:rsidRDefault="00787A8F" w:rsidP="00787A8F">
      <w:pPr>
        <w:pStyle w:val="a1"/>
        <w:rPr>
          <w:sz w:val="28"/>
          <w:szCs w:val="28"/>
          <w:lang w:val="ru-RU"/>
        </w:rPr>
      </w:pPr>
      <w:bookmarkStart w:id="102" w:name="_Toc520277892"/>
      <w:r w:rsidRPr="0075470E">
        <w:rPr>
          <w:sz w:val="28"/>
          <w:szCs w:val="28"/>
          <w:lang w:val="ru-RU"/>
        </w:rPr>
        <w:t xml:space="preserve">В Федоровском СП газифицированы следующие населенные </w:t>
      </w:r>
      <w:proofErr w:type="gramStart"/>
      <w:r w:rsidRPr="0075470E">
        <w:rPr>
          <w:sz w:val="28"/>
          <w:szCs w:val="28"/>
          <w:lang w:val="ru-RU"/>
        </w:rPr>
        <w:t xml:space="preserve">пункты: </w:t>
      </w:r>
      <w:r w:rsidR="00CE2735">
        <w:rPr>
          <w:sz w:val="28"/>
          <w:szCs w:val="28"/>
          <w:lang w:val="ru-RU"/>
        </w:rPr>
        <w:t xml:space="preserve">  </w:t>
      </w:r>
      <w:proofErr w:type="gramEnd"/>
      <w:r w:rsidR="00CE2735">
        <w:rPr>
          <w:sz w:val="28"/>
          <w:szCs w:val="28"/>
          <w:lang w:val="ru-RU"/>
        </w:rPr>
        <w:t xml:space="preserve">                  </w:t>
      </w:r>
      <w:r w:rsidRPr="0075470E">
        <w:rPr>
          <w:sz w:val="28"/>
          <w:szCs w:val="28"/>
          <w:lang w:val="ru-RU"/>
        </w:rPr>
        <w:t xml:space="preserve">ст. Федоровская, х. </w:t>
      </w:r>
      <w:proofErr w:type="spellStart"/>
      <w:r w:rsidRPr="0075470E">
        <w:rPr>
          <w:sz w:val="28"/>
          <w:szCs w:val="28"/>
          <w:lang w:val="ru-RU"/>
        </w:rPr>
        <w:t>Екатериновский</w:t>
      </w:r>
      <w:proofErr w:type="spellEnd"/>
      <w:r w:rsidRPr="0075470E">
        <w:rPr>
          <w:sz w:val="28"/>
          <w:szCs w:val="28"/>
          <w:lang w:val="ru-RU"/>
        </w:rPr>
        <w:t xml:space="preserve">, х. Свердловский, х. Покровский, </w:t>
      </w:r>
      <w:r w:rsidR="00D67795">
        <w:rPr>
          <w:sz w:val="28"/>
          <w:szCs w:val="28"/>
          <w:lang w:val="ru-RU"/>
        </w:rPr>
        <w:t xml:space="preserve">                                      </w:t>
      </w:r>
      <w:r w:rsidRPr="0075470E">
        <w:rPr>
          <w:sz w:val="28"/>
          <w:szCs w:val="28"/>
          <w:lang w:val="ru-RU"/>
        </w:rPr>
        <w:t>х. Васильевский.</w:t>
      </w:r>
    </w:p>
    <w:p w14:paraId="50F7A7AB" w14:textId="77777777" w:rsidR="00E43464" w:rsidRPr="0075470E" w:rsidRDefault="00E43464" w:rsidP="00E43464">
      <w:pPr>
        <w:pStyle w:val="a1"/>
        <w:rPr>
          <w:sz w:val="28"/>
          <w:szCs w:val="28"/>
          <w:lang w:val="ru-RU"/>
        </w:rPr>
      </w:pPr>
      <w:r w:rsidRPr="0075470E">
        <w:rPr>
          <w:sz w:val="28"/>
          <w:szCs w:val="28"/>
          <w:lang w:val="ru-RU"/>
        </w:rPr>
        <w:t>Газоснабжение населенных пунктов Федоровского СП осуществляется от ГРС ст. Мингрельской. Давление газа на выходе из ГРС – 0,6 Мпа. Газоснабжение в поселении обеспечивает ОАО «Газпром».</w:t>
      </w:r>
    </w:p>
    <w:p w14:paraId="47E81DC4" w14:textId="77777777" w:rsidR="00E43464" w:rsidRPr="0075470E" w:rsidRDefault="00E43464" w:rsidP="00E43464">
      <w:pPr>
        <w:pStyle w:val="a1"/>
        <w:rPr>
          <w:sz w:val="28"/>
          <w:szCs w:val="28"/>
          <w:lang w:val="ru-RU"/>
        </w:rPr>
      </w:pPr>
      <w:r w:rsidRPr="0075470E">
        <w:rPr>
          <w:sz w:val="28"/>
          <w:szCs w:val="28"/>
          <w:lang w:val="ru-RU"/>
        </w:rPr>
        <w:t>По территории Федоровского СП проходят следующие газопроводы:</w:t>
      </w:r>
    </w:p>
    <w:p w14:paraId="2ECACF75" w14:textId="77777777" w:rsidR="00E43464" w:rsidRPr="0075470E" w:rsidRDefault="00E43464" w:rsidP="00D67795">
      <w:pPr>
        <w:pStyle w:val="afff2"/>
        <w:rPr>
          <w:rFonts w:eastAsia="Calibri"/>
          <w:sz w:val="28"/>
          <w:szCs w:val="28"/>
          <w:lang w:eastAsia="en-US"/>
        </w:rPr>
      </w:pPr>
      <w:r w:rsidRPr="0075470E">
        <w:rPr>
          <w:rFonts w:eastAsia="Calibri"/>
          <w:sz w:val="28"/>
          <w:szCs w:val="28"/>
          <w:lang w:eastAsia="en-US"/>
        </w:rPr>
        <w:t>магистральный газопровод – протяженностью 4800 м;</w:t>
      </w:r>
    </w:p>
    <w:p w14:paraId="35857A85" w14:textId="77777777" w:rsidR="00E43464" w:rsidRPr="00D67795" w:rsidRDefault="00E43464" w:rsidP="00D67795">
      <w:pPr>
        <w:ind w:firstLine="709"/>
        <w:rPr>
          <w:rFonts w:eastAsia="Calibri"/>
          <w:sz w:val="28"/>
          <w:szCs w:val="28"/>
          <w:lang w:eastAsia="en-US"/>
        </w:rPr>
      </w:pPr>
      <w:r w:rsidRPr="00D67795">
        <w:rPr>
          <w:rFonts w:eastAsia="Calibri"/>
          <w:sz w:val="28"/>
          <w:szCs w:val="28"/>
          <w:lang w:eastAsia="en-US"/>
        </w:rPr>
        <w:t>газопровод распределительный высокого давления – протяженностью 8300 м;</w:t>
      </w:r>
    </w:p>
    <w:p w14:paraId="5CBA10F0" w14:textId="249C5E09" w:rsidR="00E43464" w:rsidRPr="0075470E" w:rsidRDefault="00E43464" w:rsidP="00D67795">
      <w:pPr>
        <w:pStyle w:val="afff2"/>
        <w:rPr>
          <w:rFonts w:eastAsia="Calibri"/>
          <w:sz w:val="28"/>
          <w:szCs w:val="28"/>
          <w:lang w:eastAsia="en-US"/>
        </w:rPr>
      </w:pPr>
      <w:r w:rsidRPr="0075470E">
        <w:rPr>
          <w:rFonts w:eastAsia="Calibri"/>
          <w:sz w:val="28"/>
          <w:szCs w:val="28"/>
          <w:lang w:eastAsia="en-US"/>
        </w:rPr>
        <w:t>газопровод распределительный низкого давления – протяженностью</w:t>
      </w:r>
      <w:r w:rsidR="00D67795">
        <w:rPr>
          <w:rFonts w:eastAsia="Calibri"/>
          <w:sz w:val="28"/>
          <w:szCs w:val="28"/>
          <w:lang w:eastAsia="en-US"/>
        </w:rPr>
        <w:t xml:space="preserve">                             </w:t>
      </w:r>
      <w:r w:rsidRPr="0075470E">
        <w:rPr>
          <w:rFonts w:eastAsia="Calibri"/>
          <w:sz w:val="28"/>
          <w:szCs w:val="28"/>
          <w:lang w:eastAsia="en-US"/>
        </w:rPr>
        <w:t xml:space="preserve"> 15587 м.</w:t>
      </w:r>
    </w:p>
    <w:p w14:paraId="6928B21C" w14:textId="77777777" w:rsidR="00E43464" w:rsidRPr="0075470E" w:rsidRDefault="00E43464" w:rsidP="00E43464">
      <w:pPr>
        <w:pStyle w:val="a1"/>
        <w:rPr>
          <w:sz w:val="28"/>
          <w:szCs w:val="28"/>
          <w:lang w:val="ru-RU"/>
        </w:rPr>
      </w:pPr>
      <w:r w:rsidRPr="0075470E">
        <w:rPr>
          <w:sz w:val="28"/>
          <w:szCs w:val="28"/>
          <w:lang w:val="ru-RU"/>
        </w:rPr>
        <w:t>Для повышения надежности системы газоснабжения Федоровского СП рекомендуется применять различные проектные решения в соответствии с утвержденной перспективной схемой газоснабжения, в том числе:</w:t>
      </w:r>
    </w:p>
    <w:p w14:paraId="5945BDBA" w14:textId="77777777" w:rsidR="00E43464" w:rsidRPr="0075470E" w:rsidRDefault="00E43464" w:rsidP="00D67795">
      <w:pPr>
        <w:pStyle w:val="a1"/>
        <w:rPr>
          <w:sz w:val="28"/>
          <w:szCs w:val="28"/>
          <w:lang w:val="ru-RU"/>
        </w:rPr>
      </w:pPr>
      <w:r w:rsidRPr="0075470E">
        <w:rPr>
          <w:sz w:val="28"/>
          <w:szCs w:val="28"/>
          <w:lang w:val="ru-RU"/>
        </w:rPr>
        <w:t>использование более надежных элементов или организацию мероприятий, повышающих их;</w:t>
      </w:r>
    </w:p>
    <w:p w14:paraId="638C7570" w14:textId="77777777" w:rsidR="00E43464" w:rsidRPr="0075470E" w:rsidRDefault="00E43464" w:rsidP="00D67795">
      <w:pPr>
        <w:pStyle w:val="a1"/>
        <w:ind w:left="720" w:firstLine="0"/>
        <w:rPr>
          <w:sz w:val="28"/>
          <w:szCs w:val="28"/>
          <w:lang w:val="ru-RU"/>
        </w:rPr>
      </w:pPr>
      <w:r w:rsidRPr="0075470E">
        <w:rPr>
          <w:sz w:val="28"/>
          <w:szCs w:val="28"/>
          <w:lang w:val="ru-RU"/>
        </w:rPr>
        <w:t>размещение газопроводов низкого давления.</w:t>
      </w:r>
    </w:p>
    <w:p w14:paraId="1E8246F8" w14:textId="77777777" w:rsidR="00E43464" w:rsidRPr="0075470E" w:rsidRDefault="00E43464" w:rsidP="00E43464">
      <w:pPr>
        <w:pStyle w:val="a1"/>
        <w:rPr>
          <w:sz w:val="28"/>
          <w:szCs w:val="28"/>
          <w:lang w:val="ru-RU"/>
        </w:rPr>
      </w:pPr>
      <w:r w:rsidRPr="0075470E">
        <w:rPr>
          <w:sz w:val="28"/>
          <w:szCs w:val="28"/>
          <w:lang w:val="ru-RU"/>
        </w:rPr>
        <w:t>В период резкого снижения температуры воздуха газораспределительная организация испытывает дефицит объема природного газа, получаемого из системы магистральных газопроводов. Для повышения надежности в этих случаях рекомендуются следующие мероприятия:</w:t>
      </w:r>
    </w:p>
    <w:p w14:paraId="22805CCA" w14:textId="1D081DC3" w:rsidR="00EB0BFF" w:rsidRPr="0075470E" w:rsidRDefault="00E43464" w:rsidP="00CE2735">
      <w:pPr>
        <w:pStyle w:val="a1"/>
        <w:ind w:firstLine="720"/>
        <w:rPr>
          <w:sz w:val="28"/>
          <w:szCs w:val="28"/>
          <w:lang w:val="ru-RU"/>
        </w:rPr>
      </w:pPr>
      <w:r w:rsidRPr="0075470E">
        <w:rPr>
          <w:sz w:val="28"/>
          <w:szCs w:val="28"/>
          <w:lang w:val="ru-RU"/>
        </w:rPr>
        <w:t>организация резервного топливоснабжения (жидким или твердым топливом).</w:t>
      </w:r>
    </w:p>
    <w:p w14:paraId="092D443E" w14:textId="0D8590DF" w:rsidR="003213F9" w:rsidRPr="00CE2735" w:rsidRDefault="00D67795" w:rsidP="00E26DBF">
      <w:pPr>
        <w:keepNext/>
        <w:suppressAutoHyphens/>
        <w:spacing w:before="240" w:after="240"/>
        <w:ind w:left="360"/>
        <w:jc w:val="center"/>
        <w:outlineLvl w:val="1"/>
        <w:rPr>
          <w:b/>
          <w:bCs/>
          <w:iCs/>
          <w:sz w:val="28"/>
          <w:szCs w:val="28"/>
        </w:rPr>
      </w:pPr>
      <w:r w:rsidRPr="00CE2735">
        <w:rPr>
          <w:b/>
          <w:bCs/>
          <w:iCs/>
          <w:sz w:val="28"/>
          <w:szCs w:val="28"/>
        </w:rPr>
        <w:lastRenderedPageBreak/>
        <w:t>6.3.</w:t>
      </w:r>
      <w:r w:rsidR="00E26DBF" w:rsidRPr="00CE2735">
        <w:rPr>
          <w:b/>
          <w:bCs/>
          <w:iCs/>
          <w:sz w:val="28"/>
          <w:szCs w:val="28"/>
        </w:rPr>
        <w:t xml:space="preserve"> </w:t>
      </w:r>
      <w:r w:rsidR="003213F9" w:rsidRPr="00CE2735">
        <w:rPr>
          <w:b/>
          <w:bCs/>
          <w:iCs/>
          <w:sz w:val="28"/>
          <w:szCs w:val="28"/>
        </w:rPr>
        <w:t>Основные факторы риска возникновения чрезвычайных ситуаций</w:t>
      </w:r>
      <w:bookmarkEnd w:id="102"/>
    </w:p>
    <w:p w14:paraId="1E82D18E" w14:textId="7EFB5037" w:rsidR="00803B44" w:rsidRDefault="003213F9" w:rsidP="00D67795">
      <w:pPr>
        <w:suppressAutoHyphens/>
        <w:ind w:firstLine="709"/>
        <w:rPr>
          <w:sz w:val="28"/>
          <w:szCs w:val="28"/>
        </w:rPr>
      </w:pPr>
      <w:r w:rsidRPr="0075470E">
        <w:rPr>
          <w:sz w:val="28"/>
          <w:szCs w:val="28"/>
        </w:rPr>
        <w:t>По данным администрации на территории</w:t>
      </w:r>
      <w:r w:rsidR="00C54F3C" w:rsidRPr="0075470E">
        <w:rPr>
          <w:sz w:val="28"/>
          <w:szCs w:val="28"/>
        </w:rPr>
        <w:t xml:space="preserve"> </w:t>
      </w:r>
      <w:r w:rsidR="000471D6" w:rsidRPr="0075470E">
        <w:rPr>
          <w:sz w:val="28"/>
          <w:szCs w:val="28"/>
        </w:rPr>
        <w:t>Федоровского</w:t>
      </w:r>
      <w:r w:rsidR="002C4EFC" w:rsidRPr="0075470E">
        <w:rPr>
          <w:sz w:val="28"/>
          <w:szCs w:val="28"/>
        </w:rPr>
        <w:t xml:space="preserve"> СП</w:t>
      </w:r>
      <w:r w:rsidR="00FF1121" w:rsidRPr="0075470E">
        <w:rPr>
          <w:sz w:val="28"/>
          <w:szCs w:val="28"/>
        </w:rPr>
        <w:t>, организаций, отнесе</w:t>
      </w:r>
      <w:r w:rsidRPr="0075470E">
        <w:rPr>
          <w:sz w:val="28"/>
          <w:szCs w:val="28"/>
        </w:rPr>
        <w:t xml:space="preserve">нных к категориям </w:t>
      </w:r>
      <w:proofErr w:type="gramStart"/>
      <w:r w:rsidRPr="0075470E">
        <w:rPr>
          <w:sz w:val="28"/>
          <w:szCs w:val="28"/>
        </w:rPr>
        <w:t>по гражданской обороне</w:t>
      </w:r>
      <w:proofErr w:type="gramEnd"/>
      <w:r w:rsidRPr="0075470E">
        <w:rPr>
          <w:sz w:val="28"/>
          <w:szCs w:val="28"/>
        </w:rPr>
        <w:t xml:space="preserve"> нет. Согласно схемам территориального планирования Российской Федерации, </w:t>
      </w:r>
      <w:r w:rsidR="008914B4" w:rsidRPr="0075470E">
        <w:rPr>
          <w:sz w:val="28"/>
          <w:szCs w:val="28"/>
        </w:rPr>
        <w:t>Краснодарского края</w:t>
      </w:r>
      <w:r w:rsidRPr="0075470E">
        <w:rPr>
          <w:sz w:val="28"/>
          <w:szCs w:val="28"/>
        </w:rPr>
        <w:t xml:space="preserve"> и </w:t>
      </w:r>
      <w:r w:rsidR="000471D6" w:rsidRPr="0075470E">
        <w:rPr>
          <w:sz w:val="28"/>
          <w:szCs w:val="28"/>
        </w:rPr>
        <w:t>Абинского</w:t>
      </w:r>
      <w:r w:rsidR="00AE38FB" w:rsidRPr="0075470E">
        <w:rPr>
          <w:sz w:val="28"/>
          <w:szCs w:val="28"/>
        </w:rPr>
        <w:t xml:space="preserve"> района</w:t>
      </w:r>
      <w:r w:rsidRPr="0075470E">
        <w:rPr>
          <w:sz w:val="28"/>
          <w:szCs w:val="28"/>
        </w:rPr>
        <w:t xml:space="preserve"> строительство категорированных объектов на территории </w:t>
      </w:r>
      <w:bookmarkStart w:id="103" w:name="_Toc518481636"/>
      <w:bookmarkStart w:id="104" w:name="_Toc520277893"/>
      <w:r w:rsidR="00FF1121" w:rsidRPr="0075470E">
        <w:rPr>
          <w:sz w:val="28"/>
          <w:szCs w:val="28"/>
        </w:rPr>
        <w:t>поселения не предусматривается.</w:t>
      </w:r>
    </w:p>
    <w:p w14:paraId="0A414D70" w14:textId="77777777" w:rsidR="00D67795" w:rsidRPr="0075470E" w:rsidRDefault="00D67795" w:rsidP="00D67795">
      <w:pPr>
        <w:suppressAutoHyphens/>
        <w:ind w:firstLine="709"/>
        <w:rPr>
          <w:sz w:val="28"/>
          <w:szCs w:val="28"/>
        </w:rPr>
      </w:pPr>
    </w:p>
    <w:p w14:paraId="0F7712F4" w14:textId="313E4EAF" w:rsidR="003213F9" w:rsidRDefault="00FF1121" w:rsidP="00D67795">
      <w:pPr>
        <w:jc w:val="center"/>
        <w:rPr>
          <w:b/>
          <w:bCs/>
          <w:sz w:val="28"/>
          <w:szCs w:val="28"/>
        </w:rPr>
      </w:pPr>
      <w:r w:rsidRPr="0075470E">
        <w:rPr>
          <w:b/>
          <w:bCs/>
          <w:sz w:val="28"/>
          <w:szCs w:val="28"/>
        </w:rPr>
        <w:t>Перечень основных фак</w:t>
      </w:r>
      <w:r w:rsidR="003213F9" w:rsidRPr="0075470E">
        <w:rPr>
          <w:b/>
          <w:bCs/>
          <w:sz w:val="28"/>
          <w:szCs w:val="28"/>
        </w:rPr>
        <w:t>торов риска возникновения чрезвычайных ситуаций природного и техногенного характера</w:t>
      </w:r>
      <w:bookmarkEnd w:id="103"/>
      <w:bookmarkEnd w:id="104"/>
    </w:p>
    <w:p w14:paraId="3E5D52DC" w14:textId="77777777" w:rsidR="00CE2735" w:rsidRPr="0075470E" w:rsidRDefault="00CE2735" w:rsidP="00D67795">
      <w:pPr>
        <w:jc w:val="center"/>
        <w:rPr>
          <w:b/>
          <w:bCs/>
          <w:sz w:val="28"/>
          <w:szCs w:val="28"/>
        </w:rPr>
      </w:pPr>
    </w:p>
    <w:p w14:paraId="661EDA8D" w14:textId="41353094" w:rsidR="003213F9" w:rsidRPr="00D67795" w:rsidRDefault="003213F9" w:rsidP="00D67795">
      <w:pPr>
        <w:keepNext/>
        <w:suppressAutoHyphens/>
        <w:outlineLvl w:val="2"/>
        <w:rPr>
          <w:bCs/>
          <w:sz w:val="28"/>
          <w:szCs w:val="28"/>
        </w:rPr>
      </w:pPr>
      <w:bookmarkStart w:id="105" w:name="_Toc518481637"/>
      <w:bookmarkStart w:id="106" w:name="_Toc520277894"/>
      <w:bookmarkStart w:id="107" w:name="_Toc16761365"/>
      <w:bookmarkStart w:id="108" w:name="_Toc19087065"/>
      <w:bookmarkStart w:id="109" w:name="_Toc22734777"/>
      <w:bookmarkStart w:id="110" w:name="_Toc47002400"/>
      <w:bookmarkStart w:id="111" w:name="_Toc59436775"/>
      <w:bookmarkStart w:id="112" w:name="_Toc69291327"/>
      <w:bookmarkStart w:id="113" w:name="_Toc69715698"/>
      <w:bookmarkStart w:id="114" w:name="_Toc75182299"/>
      <w:bookmarkStart w:id="115" w:name="_Toc77942844"/>
      <w:bookmarkStart w:id="116" w:name="_Toc78381636"/>
      <w:r w:rsidRPr="00D67795">
        <w:rPr>
          <w:bCs/>
          <w:sz w:val="28"/>
          <w:szCs w:val="28"/>
        </w:rPr>
        <w:t xml:space="preserve">Перечень источников чрезвычайных ситуаций природного характера, возможных на территории </w:t>
      </w:r>
      <w:bookmarkEnd w:id="105"/>
      <w:bookmarkEnd w:id="106"/>
      <w:r w:rsidR="000471D6" w:rsidRPr="00D67795">
        <w:rPr>
          <w:bCs/>
          <w:sz w:val="28"/>
          <w:szCs w:val="28"/>
        </w:rPr>
        <w:t>Федоровского</w:t>
      </w:r>
      <w:r w:rsidR="002C4EFC" w:rsidRPr="00D67795">
        <w:rPr>
          <w:bCs/>
          <w:sz w:val="28"/>
          <w:szCs w:val="28"/>
        </w:rPr>
        <w:t xml:space="preserve"> СП</w:t>
      </w:r>
      <w:bookmarkEnd w:id="107"/>
      <w:bookmarkEnd w:id="108"/>
      <w:bookmarkEnd w:id="109"/>
      <w:bookmarkEnd w:id="110"/>
      <w:bookmarkEnd w:id="111"/>
      <w:bookmarkEnd w:id="112"/>
      <w:bookmarkEnd w:id="113"/>
      <w:bookmarkEnd w:id="114"/>
      <w:bookmarkEnd w:id="115"/>
      <w:bookmarkEnd w:id="116"/>
      <w:r w:rsidR="00D67795">
        <w:rPr>
          <w:bCs/>
          <w:sz w:val="28"/>
          <w:szCs w:val="28"/>
        </w:rPr>
        <w:t>.</w:t>
      </w:r>
    </w:p>
    <w:p w14:paraId="48B3511A" w14:textId="3806A071" w:rsidR="003213F9" w:rsidRPr="0075470E" w:rsidRDefault="003213F9" w:rsidP="00D67795">
      <w:pPr>
        <w:suppressAutoHyphens/>
        <w:ind w:firstLine="720"/>
        <w:rPr>
          <w:sz w:val="28"/>
          <w:szCs w:val="28"/>
        </w:rPr>
      </w:pPr>
      <w:r w:rsidRPr="0075470E">
        <w:rPr>
          <w:sz w:val="28"/>
          <w:szCs w:val="28"/>
        </w:rPr>
        <w:t xml:space="preserve">Согласно СП 115.13330.2016 «Геофизика опасных природных воздействий. Актуализированная редакция СНиП 22-01-95» по оценке сложности природных условий территория </w:t>
      </w:r>
      <w:r w:rsidR="000471D6" w:rsidRPr="0075470E">
        <w:rPr>
          <w:sz w:val="28"/>
          <w:szCs w:val="28"/>
        </w:rPr>
        <w:t>Федоровского</w:t>
      </w:r>
      <w:r w:rsidR="002C4EFC" w:rsidRPr="0075470E">
        <w:rPr>
          <w:sz w:val="28"/>
          <w:szCs w:val="28"/>
        </w:rPr>
        <w:t xml:space="preserve"> СП</w:t>
      </w:r>
      <w:r w:rsidR="00C54F3C" w:rsidRPr="0075470E">
        <w:rPr>
          <w:sz w:val="28"/>
          <w:szCs w:val="28"/>
        </w:rPr>
        <w:t xml:space="preserve"> </w:t>
      </w:r>
      <w:r w:rsidRPr="0075470E">
        <w:rPr>
          <w:sz w:val="28"/>
          <w:szCs w:val="28"/>
        </w:rPr>
        <w:t>относится к категории простых. Климатические воздействия не представляют непосредственной опасности для жизни и здоровья населения, однако, они могут нанести ущерб зданиям и оборудованию, поэтому при проектировании и строительстве должны быть предусмотрены технические решения, направленные на максимальное снижение негативных воздействий особо опасных природных явлений.</w:t>
      </w:r>
    </w:p>
    <w:p w14:paraId="223B3248" w14:textId="2094550E" w:rsidR="003213F9" w:rsidRPr="00D67795" w:rsidRDefault="003213F9" w:rsidP="003213F9">
      <w:pPr>
        <w:suppressAutoHyphens/>
        <w:ind w:firstLine="720"/>
        <w:rPr>
          <w:sz w:val="28"/>
          <w:szCs w:val="28"/>
        </w:rPr>
      </w:pPr>
      <w:r w:rsidRPr="00D67795">
        <w:rPr>
          <w:sz w:val="28"/>
          <w:szCs w:val="28"/>
        </w:rPr>
        <w:t xml:space="preserve">К опасным метеорологическим явлениям и процессам на территории </w:t>
      </w:r>
      <w:r w:rsidR="000471D6" w:rsidRPr="00D67795">
        <w:rPr>
          <w:sz w:val="28"/>
          <w:szCs w:val="28"/>
        </w:rPr>
        <w:t>Федоровского</w:t>
      </w:r>
      <w:r w:rsidR="002C4EFC" w:rsidRPr="00D67795">
        <w:rPr>
          <w:sz w:val="28"/>
          <w:szCs w:val="28"/>
        </w:rPr>
        <w:t xml:space="preserve"> СП</w:t>
      </w:r>
      <w:r w:rsidR="00C54F3C" w:rsidRPr="00D67795">
        <w:rPr>
          <w:sz w:val="28"/>
          <w:szCs w:val="28"/>
        </w:rPr>
        <w:t xml:space="preserve"> </w:t>
      </w:r>
      <w:r w:rsidRPr="00D67795">
        <w:rPr>
          <w:sz w:val="28"/>
          <w:szCs w:val="28"/>
        </w:rPr>
        <w:t>относятся:</w:t>
      </w:r>
    </w:p>
    <w:p w14:paraId="5404B3D8" w14:textId="77777777" w:rsidR="003213F9" w:rsidRPr="00D67795" w:rsidRDefault="003213F9" w:rsidP="00D67795">
      <w:pPr>
        <w:autoSpaceDE w:val="0"/>
        <w:autoSpaceDN w:val="0"/>
        <w:adjustRightInd w:val="0"/>
        <w:ind w:firstLine="709"/>
        <w:rPr>
          <w:sz w:val="28"/>
          <w:szCs w:val="28"/>
        </w:rPr>
      </w:pPr>
      <w:r w:rsidRPr="00D67795">
        <w:rPr>
          <w:sz w:val="28"/>
          <w:szCs w:val="28"/>
        </w:rPr>
        <w:t>ливневые дожди – затопление территории и подтопление фундаментов предотвращается сплошным водонепроницаемым асфальтовым покрытием и планировкой территории с уклонами в сторону ливневой канализации;</w:t>
      </w:r>
    </w:p>
    <w:p w14:paraId="53744E71" w14:textId="77777777" w:rsidR="003213F9" w:rsidRPr="00D67795" w:rsidRDefault="003213F9" w:rsidP="00D67795">
      <w:pPr>
        <w:autoSpaceDE w:val="0"/>
        <w:autoSpaceDN w:val="0"/>
        <w:adjustRightInd w:val="0"/>
        <w:ind w:firstLine="709"/>
        <w:rPr>
          <w:sz w:val="28"/>
          <w:szCs w:val="28"/>
        </w:rPr>
      </w:pPr>
      <w:r w:rsidRPr="00D67795">
        <w:rPr>
          <w:sz w:val="28"/>
          <w:szCs w:val="28"/>
        </w:rPr>
        <w:t>ветровые нагрузки – рассчитываются в соответствии с требованиями СП 20.13330.2016 Нагрузки и воздействия. Актуализированная редакция СНиП 2.01.07-85*;</w:t>
      </w:r>
    </w:p>
    <w:p w14:paraId="2FF23140" w14:textId="77777777" w:rsidR="003213F9" w:rsidRPr="00D67795" w:rsidRDefault="003213F9" w:rsidP="00D67795">
      <w:pPr>
        <w:autoSpaceDE w:val="0"/>
        <w:autoSpaceDN w:val="0"/>
        <w:adjustRightInd w:val="0"/>
        <w:ind w:firstLine="709"/>
        <w:rPr>
          <w:sz w:val="28"/>
          <w:szCs w:val="28"/>
        </w:rPr>
      </w:pPr>
      <w:r w:rsidRPr="00D67795">
        <w:rPr>
          <w:sz w:val="28"/>
          <w:szCs w:val="28"/>
        </w:rPr>
        <w:t>выпадение снега – конструкции кровли должны быть рассчитаны на восприятие снеговых нагрузок, установленных СП 20.13330.2016 Нагрузки и воздействия. Актуализированная редакция СНиП 2.01.07-85* для данного района строительства;</w:t>
      </w:r>
    </w:p>
    <w:p w14:paraId="795822D0" w14:textId="54812851" w:rsidR="003213F9" w:rsidRPr="00D67795" w:rsidRDefault="003213F9" w:rsidP="00D67795">
      <w:pPr>
        <w:autoSpaceDE w:val="0"/>
        <w:autoSpaceDN w:val="0"/>
        <w:adjustRightInd w:val="0"/>
        <w:ind w:firstLine="709"/>
        <w:rPr>
          <w:sz w:val="28"/>
          <w:szCs w:val="28"/>
        </w:rPr>
      </w:pPr>
      <w:r w:rsidRPr="00D67795">
        <w:rPr>
          <w:sz w:val="28"/>
          <w:szCs w:val="28"/>
        </w:rPr>
        <w:t>сильные морозы – производительность системы отопления должна быть рассчитана в соответствии с требованиями СП 60.13330.2012 Отопление, вентиляция и кондиционирование воздуха. Актуализиров</w:t>
      </w:r>
      <w:r w:rsidR="009331D6" w:rsidRPr="00D67795">
        <w:rPr>
          <w:sz w:val="28"/>
          <w:szCs w:val="28"/>
        </w:rPr>
        <w:t>анная редакция СНиП 41-01-2003;</w:t>
      </w:r>
    </w:p>
    <w:p w14:paraId="453C791A" w14:textId="77777777" w:rsidR="003213F9" w:rsidRPr="00D67795" w:rsidRDefault="003213F9" w:rsidP="00D67795">
      <w:pPr>
        <w:autoSpaceDE w:val="0"/>
        <w:autoSpaceDN w:val="0"/>
        <w:adjustRightInd w:val="0"/>
        <w:ind w:firstLine="709"/>
        <w:rPr>
          <w:sz w:val="28"/>
          <w:szCs w:val="28"/>
        </w:rPr>
      </w:pPr>
      <w:r w:rsidRPr="00D67795">
        <w:rPr>
          <w:sz w:val="28"/>
          <w:szCs w:val="28"/>
        </w:rPr>
        <w:t xml:space="preserve">грозовые разряды – согласно требованиям РД 34.21.122-87 «Инструкция по устройству </w:t>
      </w:r>
      <w:proofErr w:type="spellStart"/>
      <w:r w:rsidRPr="00D67795">
        <w:rPr>
          <w:sz w:val="28"/>
          <w:szCs w:val="28"/>
        </w:rPr>
        <w:t>молниезащиты</w:t>
      </w:r>
      <w:proofErr w:type="spellEnd"/>
      <w:r w:rsidRPr="00D67795">
        <w:rPr>
          <w:sz w:val="28"/>
          <w:szCs w:val="28"/>
        </w:rPr>
        <w:t xml:space="preserve"> зданий и сооружений», СО-153-34.21.122-2003 «Инструкция по устройству </w:t>
      </w:r>
      <w:proofErr w:type="spellStart"/>
      <w:r w:rsidRPr="00D67795">
        <w:rPr>
          <w:sz w:val="28"/>
          <w:szCs w:val="28"/>
        </w:rPr>
        <w:t>молниезащиты</w:t>
      </w:r>
      <w:proofErr w:type="spellEnd"/>
      <w:r w:rsidRPr="00D67795">
        <w:rPr>
          <w:sz w:val="28"/>
          <w:szCs w:val="28"/>
        </w:rPr>
        <w:t xml:space="preserve"> зданий, сооружений и промышленных коммуникаций</w:t>
      </w:r>
      <w:proofErr w:type="gramStart"/>
      <w:r w:rsidRPr="00D67795">
        <w:rPr>
          <w:sz w:val="28"/>
          <w:szCs w:val="28"/>
        </w:rPr>
        <w:t>»</w:t>
      </w:r>
      <w:proofErr w:type="gramEnd"/>
      <w:r w:rsidRPr="00D67795">
        <w:rPr>
          <w:sz w:val="28"/>
          <w:szCs w:val="28"/>
        </w:rPr>
        <w:t xml:space="preserve"> должна предусматриваться защита проектируемых объектов от прямых ударов молнии и вторичных ее проявлений в зависимости от объекта строительства в пределах проектной застройки.</w:t>
      </w:r>
    </w:p>
    <w:p w14:paraId="3BFEB7E2" w14:textId="77777777" w:rsidR="003213F9" w:rsidRPr="0075470E" w:rsidRDefault="003213F9" w:rsidP="003213F9">
      <w:pPr>
        <w:suppressAutoHyphens/>
        <w:ind w:firstLine="720"/>
        <w:rPr>
          <w:sz w:val="28"/>
          <w:szCs w:val="28"/>
        </w:rPr>
      </w:pPr>
      <w:r w:rsidRPr="0075470E">
        <w:rPr>
          <w:sz w:val="28"/>
          <w:szCs w:val="28"/>
        </w:rPr>
        <w:t>Для предотвращения ЧС, вызванных данными факторами необходимо выполнение следующих мероприятий:</w:t>
      </w:r>
    </w:p>
    <w:p w14:paraId="35E11FFC" w14:textId="77777777" w:rsidR="003213F9" w:rsidRPr="00D67795" w:rsidRDefault="003213F9" w:rsidP="00D67795">
      <w:pPr>
        <w:autoSpaceDE w:val="0"/>
        <w:autoSpaceDN w:val="0"/>
        <w:adjustRightInd w:val="0"/>
        <w:ind w:firstLine="709"/>
        <w:rPr>
          <w:sz w:val="28"/>
          <w:szCs w:val="28"/>
        </w:rPr>
      </w:pPr>
      <w:r w:rsidRPr="00D67795">
        <w:rPr>
          <w:sz w:val="28"/>
          <w:szCs w:val="28"/>
        </w:rPr>
        <w:lastRenderedPageBreak/>
        <w:t>организация защиты автомобильных дорог от снежных заносов и штормовых ветров (лесонасаждения, защитные щиты и заборы);</w:t>
      </w:r>
    </w:p>
    <w:p w14:paraId="1894D9F2" w14:textId="72942BFD" w:rsidR="003213F9" w:rsidRDefault="003213F9" w:rsidP="00CE2735">
      <w:pPr>
        <w:pStyle w:val="afff2"/>
        <w:autoSpaceDE w:val="0"/>
        <w:autoSpaceDN w:val="0"/>
        <w:adjustRightInd w:val="0"/>
        <w:ind w:left="0" w:firstLine="720"/>
        <w:rPr>
          <w:sz w:val="28"/>
          <w:szCs w:val="28"/>
        </w:rPr>
      </w:pPr>
      <w:r w:rsidRPr="0075470E">
        <w:rPr>
          <w:sz w:val="28"/>
          <w:szCs w:val="28"/>
        </w:rPr>
        <w:t>своевременная снегоуборка и подсыпка смесей противоскольжения при гололеде на дорогах;</w:t>
      </w:r>
    </w:p>
    <w:p w14:paraId="2179D2C3" w14:textId="0C7B22D7" w:rsidR="003213F9" w:rsidRPr="0075470E" w:rsidRDefault="003416E8" w:rsidP="00CE2735">
      <w:pPr>
        <w:pStyle w:val="afff2"/>
        <w:autoSpaceDE w:val="0"/>
        <w:autoSpaceDN w:val="0"/>
        <w:adjustRightInd w:val="0"/>
        <w:ind w:left="0" w:firstLine="720"/>
        <w:rPr>
          <w:sz w:val="28"/>
          <w:szCs w:val="28"/>
        </w:rPr>
      </w:pPr>
      <w:r w:rsidRPr="0075470E">
        <w:rPr>
          <w:sz w:val="28"/>
          <w:szCs w:val="28"/>
        </w:rPr>
        <w:t>своевременная подготовка</w:t>
      </w:r>
      <w:r w:rsidR="00CE2735">
        <w:rPr>
          <w:sz w:val="28"/>
          <w:szCs w:val="28"/>
        </w:rPr>
        <w:t xml:space="preserve"> </w:t>
      </w:r>
      <w:r w:rsidRPr="0075470E">
        <w:rPr>
          <w:sz w:val="28"/>
          <w:szCs w:val="28"/>
        </w:rPr>
        <w:t>инженерных</w:t>
      </w:r>
      <w:r w:rsidR="00CE2735">
        <w:rPr>
          <w:sz w:val="28"/>
          <w:szCs w:val="28"/>
        </w:rPr>
        <w:t xml:space="preserve"> </w:t>
      </w:r>
      <w:r w:rsidRPr="0075470E">
        <w:rPr>
          <w:sz w:val="28"/>
          <w:szCs w:val="28"/>
        </w:rPr>
        <w:t>коммуникаций к</w:t>
      </w:r>
      <w:r w:rsidR="00CE2735">
        <w:rPr>
          <w:sz w:val="28"/>
          <w:szCs w:val="28"/>
        </w:rPr>
        <w:t xml:space="preserve"> </w:t>
      </w:r>
      <w:r w:rsidRPr="0075470E">
        <w:rPr>
          <w:sz w:val="28"/>
          <w:szCs w:val="28"/>
        </w:rPr>
        <w:t>зимней</w:t>
      </w:r>
      <w:r w:rsidR="00CE2735">
        <w:rPr>
          <w:sz w:val="28"/>
          <w:szCs w:val="28"/>
        </w:rPr>
        <w:t xml:space="preserve"> </w:t>
      </w:r>
      <w:r w:rsidR="003213F9" w:rsidRPr="0075470E">
        <w:rPr>
          <w:sz w:val="28"/>
          <w:szCs w:val="28"/>
        </w:rPr>
        <w:t>эксплуатации;</w:t>
      </w:r>
    </w:p>
    <w:p w14:paraId="59973F02" w14:textId="32661F70" w:rsidR="003213F9" w:rsidRPr="0075470E" w:rsidRDefault="003213F9" w:rsidP="003416E8">
      <w:pPr>
        <w:pStyle w:val="afff2"/>
        <w:autoSpaceDE w:val="0"/>
        <w:autoSpaceDN w:val="0"/>
        <w:adjustRightInd w:val="0"/>
        <w:rPr>
          <w:sz w:val="28"/>
          <w:szCs w:val="28"/>
        </w:rPr>
      </w:pPr>
      <w:r w:rsidRPr="0075470E">
        <w:rPr>
          <w:sz w:val="28"/>
          <w:szCs w:val="28"/>
        </w:rPr>
        <w:t>применение громоотводов для защиты</w:t>
      </w:r>
      <w:r w:rsidR="003E01C4" w:rsidRPr="0075470E">
        <w:rPr>
          <w:sz w:val="28"/>
          <w:szCs w:val="28"/>
        </w:rPr>
        <w:t xml:space="preserve"> зданий и сооружений от молний;</w:t>
      </w:r>
    </w:p>
    <w:p w14:paraId="1A590419" w14:textId="77777777" w:rsidR="003213F9" w:rsidRPr="0075470E" w:rsidRDefault="003213F9" w:rsidP="003416E8">
      <w:pPr>
        <w:pStyle w:val="afff2"/>
        <w:autoSpaceDE w:val="0"/>
        <w:autoSpaceDN w:val="0"/>
        <w:adjustRightInd w:val="0"/>
        <w:ind w:left="0" w:firstLine="720"/>
        <w:rPr>
          <w:sz w:val="28"/>
          <w:szCs w:val="28"/>
        </w:rPr>
      </w:pPr>
      <w:r w:rsidRPr="0075470E">
        <w:rPr>
          <w:sz w:val="28"/>
          <w:szCs w:val="28"/>
        </w:rPr>
        <w:t>заблаговременное оповещение населения о возникновении и развитии чрезвычайных ситуаций.</w:t>
      </w:r>
    </w:p>
    <w:p w14:paraId="63FEFAC9" w14:textId="77777777" w:rsidR="003213F9" w:rsidRPr="0075470E" w:rsidRDefault="003213F9" w:rsidP="003213F9">
      <w:pPr>
        <w:suppressAutoHyphens/>
        <w:ind w:firstLine="720"/>
        <w:rPr>
          <w:sz w:val="28"/>
          <w:szCs w:val="28"/>
        </w:rPr>
      </w:pPr>
      <w:r w:rsidRPr="003416E8">
        <w:rPr>
          <w:sz w:val="28"/>
          <w:szCs w:val="28"/>
        </w:rPr>
        <w:t>Лесные и торфяные пожары.</w:t>
      </w:r>
      <w:r w:rsidRPr="0075470E">
        <w:rPr>
          <w:sz w:val="28"/>
          <w:szCs w:val="28"/>
        </w:rPr>
        <w:t xml:space="preserve"> Наличие лесопокрытых площадей на территории сельского поселения обусловливает высокую степень летней</w:t>
      </w:r>
      <w:r w:rsidR="00C54F3C" w:rsidRPr="0075470E">
        <w:rPr>
          <w:sz w:val="28"/>
          <w:szCs w:val="28"/>
        </w:rPr>
        <w:t xml:space="preserve"> </w:t>
      </w:r>
      <w:proofErr w:type="spellStart"/>
      <w:r w:rsidR="009331D6" w:rsidRPr="0075470E">
        <w:rPr>
          <w:sz w:val="28"/>
          <w:szCs w:val="28"/>
        </w:rPr>
        <w:t>пожароопасности</w:t>
      </w:r>
      <w:proofErr w:type="spellEnd"/>
      <w:r w:rsidR="009331D6" w:rsidRPr="0075470E">
        <w:rPr>
          <w:sz w:val="28"/>
          <w:szCs w:val="28"/>
        </w:rPr>
        <w:t>.</w:t>
      </w:r>
    </w:p>
    <w:p w14:paraId="659D8AC2" w14:textId="5143E475" w:rsidR="008A2F64" w:rsidRPr="0075470E" w:rsidRDefault="008A2F64" w:rsidP="008A2F64">
      <w:pPr>
        <w:suppressAutoHyphens/>
        <w:ind w:firstLine="720"/>
        <w:rPr>
          <w:sz w:val="28"/>
          <w:szCs w:val="28"/>
        </w:rPr>
      </w:pPr>
      <w:r w:rsidRPr="0075470E">
        <w:rPr>
          <w:sz w:val="28"/>
          <w:szCs w:val="28"/>
        </w:rPr>
        <w:t>Меры пожарной безопасности в лесах включают в себя:</w:t>
      </w:r>
    </w:p>
    <w:p w14:paraId="67E12252" w14:textId="34A04AE0" w:rsidR="008A2F64" w:rsidRPr="0075470E" w:rsidRDefault="008A2F64" w:rsidP="008A2F64">
      <w:pPr>
        <w:suppressAutoHyphens/>
        <w:ind w:firstLine="720"/>
        <w:rPr>
          <w:sz w:val="28"/>
          <w:szCs w:val="28"/>
        </w:rPr>
      </w:pPr>
      <w:r w:rsidRPr="0075470E">
        <w:rPr>
          <w:sz w:val="28"/>
          <w:szCs w:val="28"/>
        </w:rPr>
        <w:t>а) предупреждение лесных пожаров (противопожарное обустройство лесов и обеспечение средствами предупреждения и тушения лесных пожаров);</w:t>
      </w:r>
    </w:p>
    <w:p w14:paraId="42EE8891" w14:textId="04653C36" w:rsidR="008A2F64" w:rsidRPr="0075470E" w:rsidRDefault="008A2F64" w:rsidP="008A2F64">
      <w:pPr>
        <w:suppressAutoHyphens/>
        <w:ind w:firstLine="720"/>
        <w:rPr>
          <w:sz w:val="28"/>
          <w:szCs w:val="28"/>
        </w:rPr>
      </w:pPr>
      <w:r w:rsidRPr="0075470E">
        <w:rPr>
          <w:sz w:val="28"/>
          <w:szCs w:val="28"/>
        </w:rPr>
        <w:t>б) мониторинг пожарной опасности в лесах и лесных пожаров;</w:t>
      </w:r>
    </w:p>
    <w:p w14:paraId="53FA0847" w14:textId="3AC38603" w:rsidR="008A2F64" w:rsidRPr="0075470E" w:rsidRDefault="008A2F64" w:rsidP="008A2F64">
      <w:pPr>
        <w:suppressAutoHyphens/>
        <w:ind w:firstLine="720"/>
        <w:rPr>
          <w:sz w:val="28"/>
          <w:szCs w:val="28"/>
        </w:rPr>
      </w:pPr>
      <w:r w:rsidRPr="0075470E">
        <w:rPr>
          <w:sz w:val="28"/>
          <w:szCs w:val="28"/>
        </w:rPr>
        <w:t>в) разработку и утверждение планов тушения лесных пожаров;</w:t>
      </w:r>
    </w:p>
    <w:p w14:paraId="3A1C7152" w14:textId="79F8E2E0" w:rsidR="008A2F64" w:rsidRPr="0075470E" w:rsidRDefault="008A2F64" w:rsidP="008A2F64">
      <w:pPr>
        <w:suppressAutoHyphens/>
        <w:ind w:firstLine="720"/>
        <w:rPr>
          <w:sz w:val="28"/>
          <w:szCs w:val="28"/>
        </w:rPr>
      </w:pPr>
      <w:r w:rsidRPr="0075470E">
        <w:rPr>
          <w:sz w:val="28"/>
          <w:szCs w:val="28"/>
        </w:rPr>
        <w:t>г) иные меры пожарной безопасности в лесах.</w:t>
      </w:r>
    </w:p>
    <w:p w14:paraId="70343559" w14:textId="27C2F54E" w:rsidR="008A2F64" w:rsidRPr="0075470E" w:rsidRDefault="008A2F64" w:rsidP="008A2F64">
      <w:pPr>
        <w:suppressAutoHyphens/>
        <w:ind w:firstLine="720"/>
        <w:rPr>
          <w:sz w:val="28"/>
          <w:szCs w:val="28"/>
        </w:rPr>
      </w:pPr>
      <w:r w:rsidRPr="0075470E">
        <w:rPr>
          <w:sz w:val="28"/>
          <w:szCs w:val="28"/>
        </w:rPr>
        <w:t>Указанные выше меры пожарной безопасности, осуществляются:</w:t>
      </w:r>
    </w:p>
    <w:p w14:paraId="1DEF7A04" w14:textId="2772293C" w:rsidR="008A2F64" w:rsidRPr="0075470E" w:rsidRDefault="008A2F64" w:rsidP="008A2F64">
      <w:pPr>
        <w:suppressAutoHyphens/>
        <w:ind w:firstLine="720"/>
        <w:rPr>
          <w:sz w:val="28"/>
          <w:szCs w:val="28"/>
        </w:rPr>
      </w:pPr>
      <w:r w:rsidRPr="0075470E">
        <w:rPr>
          <w:sz w:val="28"/>
          <w:szCs w:val="28"/>
        </w:rPr>
        <w:t>а) органами государственной власти Краснодарского края или органами местного самоуправления - в отношении лесов, расположенных на землях, находящихся соответственно в собственности Краснодарского края или Федоровского сельского поселения Абинского района;</w:t>
      </w:r>
    </w:p>
    <w:p w14:paraId="0728A779" w14:textId="6F8A405D" w:rsidR="008A2F64" w:rsidRPr="0075470E" w:rsidRDefault="008A2F64" w:rsidP="008A2F64">
      <w:pPr>
        <w:suppressAutoHyphens/>
        <w:ind w:firstLine="720"/>
        <w:rPr>
          <w:sz w:val="28"/>
          <w:szCs w:val="28"/>
        </w:rPr>
      </w:pPr>
      <w:r w:rsidRPr="0075470E">
        <w:rPr>
          <w:sz w:val="28"/>
          <w:szCs w:val="28"/>
        </w:rPr>
        <w:t>б) органами государственной власти Краснодарского края - в отношении лесов, расположенных на землях лесного фонда, осуществление полномочий по охране которых передано органам государственной власти Краснодарского края в соответствии с </w:t>
      </w:r>
      <w:hyperlink r:id="rId17" w:anchor="A760NA" w:history="1">
        <w:r w:rsidRPr="0075470E">
          <w:rPr>
            <w:sz w:val="28"/>
            <w:szCs w:val="28"/>
          </w:rPr>
          <w:t>частью 1 статьи 83 Лесного кодекса Российской Федерации</w:t>
        </w:r>
      </w:hyperlink>
      <w:r w:rsidRPr="0075470E">
        <w:rPr>
          <w:sz w:val="28"/>
          <w:szCs w:val="28"/>
        </w:rPr>
        <w:t>;</w:t>
      </w:r>
    </w:p>
    <w:p w14:paraId="3DAD9364" w14:textId="6FE01D9A" w:rsidR="008A2F64" w:rsidRPr="0075470E" w:rsidRDefault="008A2F64" w:rsidP="008A2F64">
      <w:pPr>
        <w:suppressAutoHyphens/>
        <w:ind w:firstLine="720"/>
        <w:rPr>
          <w:sz w:val="28"/>
          <w:szCs w:val="28"/>
        </w:rPr>
      </w:pPr>
      <w:r w:rsidRPr="0075470E">
        <w:rPr>
          <w:sz w:val="28"/>
          <w:szCs w:val="28"/>
        </w:rPr>
        <w:t>в) Федеральным агентством лесного хозяйства - в отношении лесов, расположенных на землях лесного фонда, осуществление полномочий по охране которых в соответствии с </w:t>
      </w:r>
      <w:hyperlink r:id="rId18" w:anchor="A9A0NJ" w:history="1">
        <w:r w:rsidRPr="0075470E">
          <w:rPr>
            <w:sz w:val="28"/>
            <w:szCs w:val="28"/>
          </w:rPr>
          <w:t>частью 13 статьи 83 Лесного кодекса Российской Федерации</w:t>
        </w:r>
      </w:hyperlink>
      <w:r w:rsidRPr="0075470E">
        <w:rPr>
          <w:sz w:val="28"/>
          <w:szCs w:val="28"/>
        </w:rPr>
        <w:t> изъяты в установленном порядке у органов государственной власти Краснодарского края;</w:t>
      </w:r>
    </w:p>
    <w:p w14:paraId="46FC3347" w14:textId="68B2308A" w:rsidR="008A2F64" w:rsidRPr="0075470E" w:rsidRDefault="00CE2735" w:rsidP="008A2F64">
      <w:pPr>
        <w:suppressAutoHyphens/>
        <w:ind w:firstLine="720"/>
        <w:rPr>
          <w:sz w:val="28"/>
          <w:szCs w:val="28"/>
        </w:rPr>
      </w:pPr>
      <w:r>
        <w:rPr>
          <w:sz w:val="28"/>
          <w:szCs w:val="28"/>
        </w:rPr>
        <w:t>г) м</w:t>
      </w:r>
      <w:r w:rsidR="008A2F64" w:rsidRPr="0075470E">
        <w:rPr>
          <w:sz w:val="28"/>
          <w:szCs w:val="28"/>
        </w:rPr>
        <w:t>инистерством природных ресурсов и экологии Российской Федерации - в отношении лесов, расположенных на землях особо охраняемых природных территорий федерального значения;</w:t>
      </w:r>
    </w:p>
    <w:p w14:paraId="5447FD5D" w14:textId="77777777" w:rsidR="008A2F64" w:rsidRPr="0075470E" w:rsidRDefault="008A2F64" w:rsidP="008A2F64">
      <w:pPr>
        <w:suppressAutoHyphens/>
        <w:ind w:firstLine="720"/>
        <w:rPr>
          <w:sz w:val="28"/>
          <w:szCs w:val="28"/>
        </w:rPr>
      </w:pPr>
      <w:r w:rsidRPr="0075470E">
        <w:rPr>
          <w:sz w:val="28"/>
          <w:szCs w:val="28"/>
        </w:rPr>
        <w:t>д) федеральными органами исполнительной власти, уполномоченными в области обороны и безопасности, - в отношении лесов, расположенных на землях обороны и безопасности, находящихся в федеральной собственности.</w:t>
      </w:r>
    </w:p>
    <w:p w14:paraId="6E79EEED" w14:textId="3D9D398F" w:rsidR="008A2F64" w:rsidRPr="0075470E" w:rsidRDefault="008A2F64" w:rsidP="008A2F64">
      <w:pPr>
        <w:suppressAutoHyphens/>
        <w:ind w:firstLine="720"/>
        <w:rPr>
          <w:sz w:val="28"/>
          <w:szCs w:val="28"/>
        </w:rPr>
      </w:pPr>
      <w:r w:rsidRPr="0075470E">
        <w:rPr>
          <w:sz w:val="28"/>
          <w:szCs w:val="28"/>
        </w:rPr>
        <w:t>Со дня схода снежного покрова до установления устойчивой дождливой осенней погоды или образования снежного покрова в лесах запрещается:</w:t>
      </w:r>
    </w:p>
    <w:p w14:paraId="56CFF13C" w14:textId="53B5EBA1" w:rsidR="008A2F64" w:rsidRPr="0075470E" w:rsidRDefault="008A2F64" w:rsidP="008A2F64">
      <w:pPr>
        <w:suppressAutoHyphens/>
        <w:ind w:firstLine="720"/>
        <w:rPr>
          <w:sz w:val="28"/>
          <w:szCs w:val="28"/>
        </w:rPr>
      </w:pPr>
      <w:r w:rsidRPr="0075470E">
        <w:rPr>
          <w:sz w:val="28"/>
          <w:szCs w:val="28"/>
        </w:rPr>
        <w:t xml:space="preserve">а) использовать открытый огонь (костры, паяльные лампы, примусы, мангалы, жаровни) в хвойных молодняках, на гарях, на участках поврежденного леса, торфяниках, в местах рубок (на лесосеках), не очищенных от порубочных остатков (остатки древесины, образующиеся на лесосеке при валке и трелевке деревьев, а также при очистке стволов от сучьев, включающие вершинные части </w:t>
      </w:r>
      <w:r w:rsidRPr="0075470E">
        <w:rPr>
          <w:sz w:val="28"/>
          <w:szCs w:val="28"/>
        </w:rPr>
        <w:lastRenderedPageBreak/>
        <w:t xml:space="preserve">срубленных деревьев, </w:t>
      </w:r>
      <w:proofErr w:type="spellStart"/>
      <w:r w:rsidRPr="0075470E">
        <w:rPr>
          <w:sz w:val="28"/>
          <w:szCs w:val="28"/>
        </w:rPr>
        <w:t>откомлевки</w:t>
      </w:r>
      <w:proofErr w:type="spellEnd"/>
      <w:r w:rsidRPr="0075470E">
        <w:rPr>
          <w:sz w:val="28"/>
          <w:szCs w:val="28"/>
        </w:rPr>
        <w:t>, сучья, хворост) и заготовленной древесины, в местах с подсохшей травой, а также под кронами деревьев. В других местах использование открытого огня допускается на площадках, отделенных противопожарной минерализованной (то есть очищенной до минерального слоя почвы) полосой шириной не менее 0,5 метра. Открытый огонь (костер, мангал, жаровня) после завершения сжигания порубочных остатков или его использования с иной целью тщательно засыпается землей или заливается водой до полного прекращения тления;</w:t>
      </w:r>
    </w:p>
    <w:p w14:paraId="02665D72" w14:textId="051D60AD" w:rsidR="008A2F64" w:rsidRPr="0075470E" w:rsidRDefault="008A2F64" w:rsidP="008A2F64">
      <w:pPr>
        <w:suppressAutoHyphens/>
        <w:ind w:firstLine="720"/>
        <w:rPr>
          <w:sz w:val="28"/>
          <w:szCs w:val="28"/>
        </w:rPr>
      </w:pPr>
      <w:r w:rsidRPr="0075470E">
        <w:rPr>
          <w:sz w:val="28"/>
          <w:szCs w:val="28"/>
        </w:rPr>
        <w:t>б) бросать горящие спички, окурки и горячую золу из курительных трубок, стекло (стеклянные бутылки, банки и др.);</w:t>
      </w:r>
    </w:p>
    <w:p w14:paraId="2C1B9F4E" w14:textId="53127083" w:rsidR="008A2F64" w:rsidRPr="0075470E" w:rsidRDefault="008A2F64" w:rsidP="008A2F64">
      <w:pPr>
        <w:suppressAutoHyphens/>
        <w:ind w:firstLine="720"/>
        <w:rPr>
          <w:sz w:val="28"/>
          <w:szCs w:val="28"/>
        </w:rPr>
      </w:pPr>
      <w:r w:rsidRPr="0075470E">
        <w:rPr>
          <w:sz w:val="28"/>
          <w:szCs w:val="28"/>
        </w:rPr>
        <w:t>в) применять при охоте пыжи из горючих (способных самовозгораться, а также возгораться при воздействии источника зажигания и самостоятельно гореть после его удаления) или тлеющих материалов;</w:t>
      </w:r>
    </w:p>
    <w:p w14:paraId="3ABB325B" w14:textId="05733D1E" w:rsidR="008A2F64" w:rsidRPr="0075470E" w:rsidRDefault="008A2F64" w:rsidP="008A2F64">
      <w:pPr>
        <w:suppressAutoHyphens/>
        <w:ind w:firstLine="720"/>
        <w:rPr>
          <w:sz w:val="28"/>
          <w:szCs w:val="28"/>
        </w:rPr>
      </w:pPr>
      <w:r w:rsidRPr="0075470E">
        <w:rPr>
          <w:sz w:val="28"/>
          <w:szCs w:val="28"/>
        </w:rPr>
        <w:t>г) оставлять промасленные или пропитанные бензином, керосином или иными горючими веществами материалы (бумагу, ткань, паклю, вату и другие горючие вещества) в не предусмотренных специально для этого местах;</w:t>
      </w:r>
    </w:p>
    <w:p w14:paraId="3A878E52" w14:textId="30FC4E1D" w:rsidR="008A2F64" w:rsidRPr="0075470E" w:rsidRDefault="008A2F64" w:rsidP="008A2F64">
      <w:pPr>
        <w:suppressAutoHyphens/>
        <w:ind w:firstLine="720"/>
        <w:rPr>
          <w:sz w:val="28"/>
          <w:szCs w:val="28"/>
        </w:rPr>
      </w:pPr>
      <w:r w:rsidRPr="0075470E">
        <w:rPr>
          <w:sz w:val="28"/>
          <w:szCs w:val="28"/>
        </w:rPr>
        <w:t>д) заправлять горючим топливные баки двигателей внутреннего сгорания при работе двигателя, использовать машины с неисправной системой питания двигателя, а также курить или пользоваться открытым огнем вблизи машин, заправляемых горючим;</w:t>
      </w:r>
    </w:p>
    <w:p w14:paraId="7D6BC1A4" w14:textId="5A4D7A70" w:rsidR="008A2F64" w:rsidRPr="0075470E" w:rsidRDefault="008A2F64" w:rsidP="008A2F64">
      <w:pPr>
        <w:suppressAutoHyphens/>
        <w:ind w:firstLine="720"/>
        <w:rPr>
          <w:sz w:val="28"/>
          <w:szCs w:val="28"/>
        </w:rPr>
      </w:pPr>
      <w:r w:rsidRPr="0075470E">
        <w:rPr>
          <w:sz w:val="28"/>
          <w:szCs w:val="28"/>
        </w:rPr>
        <w:t>е) выполнять работы с открытым огнем на торфяниках.</w:t>
      </w:r>
    </w:p>
    <w:p w14:paraId="29F0B953" w14:textId="695EF499" w:rsidR="008A2F64" w:rsidRPr="0075470E" w:rsidRDefault="008A2F64" w:rsidP="008A2F64">
      <w:pPr>
        <w:suppressAutoHyphens/>
        <w:ind w:firstLine="720"/>
        <w:rPr>
          <w:sz w:val="28"/>
          <w:szCs w:val="28"/>
        </w:rPr>
      </w:pPr>
      <w:r w:rsidRPr="0075470E">
        <w:rPr>
          <w:sz w:val="28"/>
          <w:szCs w:val="28"/>
        </w:rPr>
        <w:t>9. Запрещается засорение леса отходами производства и потребления.</w:t>
      </w:r>
    </w:p>
    <w:p w14:paraId="13026BAA" w14:textId="7ADA9095" w:rsidR="008A2F64" w:rsidRPr="0075470E" w:rsidRDefault="008A2F64" w:rsidP="008A2F64">
      <w:pPr>
        <w:suppressAutoHyphens/>
        <w:ind w:firstLine="720"/>
        <w:rPr>
          <w:sz w:val="28"/>
          <w:szCs w:val="28"/>
        </w:rPr>
      </w:pPr>
      <w:r w:rsidRPr="0075470E">
        <w:rPr>
          <w:sz w:val="28"/>
          <w:szCs w:val="28"/>
        </w:rPr>
        <w:t>10. Со дня схода снежного покрова до установления устойчивой дождливой осенней погоды или образования снежного покрова органы государственной власти, органы местного самоуправления, учреждения, организации, иные юридические лица независимо от их организационно-правовых форм и форм собственности, крестьянские (фермерские) хозяйства, общественные объединения, индивидуальные предприниматели, должностные лица, граждане Российской Федерации, иностранные граждане и лица без гражданства, владеющие, пользующиеся и (или) распоряжающиеся территорией, прилегающей к лесу (покрытые лесной растительностью земли), обеспечивают их очистку от сухой травянистой растительности, пожнивных остатков, валежника, порубочных остатков, отходов производства и потребления и других горючих материалов на полосе шириной не менее 10 метров от границ территории и (или) леса либо отделяют противопожарной минерализованной полосой шириной не менее 1,4 метра или иным противопожарным барьером.</w:t>
      </w:r>
    </w:p>
    <w:p w14:paraId="5EE9094F" w14:textId="2DE99FC3" w:rsidR="008A2F64" w:rsidRPr="0075470E" w:rsidRDefault="008A2F64" w:rsidP="008A2F64">
      <w:pPr>
        <w:suppressAutoHyphens/>
        <w:ind w:firstLine="720"/>
        <w:rPr>
          <w:sz w:val="28"/>
          <w:szCs w:val="28"/>
        </w:rPr>
      </w:pPr>
      <w:r w:rsidRPr="0075470E">
        <w:rPr>
          <w:sz w:val="28"/>
          <w:szCs w:val="28"/>
        </w:rPr>
        <w:t>11. Запрещается выжигание хвороста, лесной подстилки, сухой травы и других горючих материалов (веществ и материалов, способных самовозгораться, а также возгораться при воздействии источника зажигания и самостоятельно гореть после его удаления) на земельных участках, непосредственно примыкающих к лесам, защитным и лесным насаждениям и не отделенных противопожарной минерализованной полосой шириной не менее 0,5 метра.</w:t>
      </w:r>
    </w:p>
    <w:p w14:paraId="2D171084" w14:textId="76A2CA96" w:rsidR="008A2F64" w:rsidRPr="0075470E" w:rsidRDefault="008A2F64" w:rsidP="008A2F64">
      <w:pPr>
        <w:suppressAutoHyphens/>
        <w:ind w:firstLine="720"/>
        <w:rPr>
          <w:sz w:val="28"/>
          <w:szCs w:val="28"/>
        </w:rPr>
      </w:pPr>
      <w:r w:rsidRPr="0075470E">
        <w:rPr>
          <w:sz w:val="28"/>
          <w:szCs w:val="28"/>
        </w:rPr>
        <w:t>12. Юридические лица и граждане, осуществляющие использование лесов, обязаны:</w:t>
      </w:r>
    </w:p>
    <w:p w14:paraId="68E1523F" w14:textId="5E42D906" w:rsidR="008A2F64" w:rsidRPr="0075470E" w:rsidRDefault="008A2F64" w:rsidP="008A2F64">
      <w:pPr>
        <w:suppressAutoHyphens/>
        <w:ind w:firstLine="720"/>
        <w:rPr>
          <w:sz w:val="28"/>
          <w:szCs w:val="28"/>
        </w:rPr>
      </w:pPr>
      <w:r w:rsidRPr="0075470E">
        <w:rPr>
          <w:sz w:val="28"/>
          <w:szCs w:val="28"/>
        </w:rPr>
        <w:lastRenderedPageBreak/>
        <w:t>а) хранить горюче-смазочные материалы в закрытой таре, производить в период пожароопасного сезона очистку мест их хранения от растительного покрова, древесного мусора, других горючих материалов и отделение противопожарной минерализованной полосой шириной не менее 1,4 метра;</w:t>
      </w:r>
    </w:p>
    <w:p w14:paraId="271D20DE" w14:textId="458C90D3" w:rsidR="008A2F64" w:rsidRPr="0075470E" w:rsidRDefault="008A2F64" w:rsidP="008A2F64">
      <w:pPr>
        <w:suppressAutoHyphens/>
        <w:ind w:firstLine="720"/>
        <w:rPr>
          <w:sz w:val="28"/>
          <w:szCs w:val="28"/>
        </w:rPr>
      </w:pPr>
      <w:r w:rsidRPr="0075470E">
        <w:rPr>
          <w:sz w:val="28"/>
          <w:szCs w:val="28"/>
        </w:rPr>
        <w:t>б) уведомлять при корчевке пней с помощью взрывчатых веществ о месте и времени проведения этих работ органы государственной власти или органы местного самоуправления, указанные в </w:t>
      </w:r>
      <w:hyperlink r:id="rId19" w:anchor="7DC0K7" w:history="1">
        <w:r w:rsidRPr="0075470E">
          <w:rPr>
            <w:sz w:val="28"/>
            <w:szCs w:val="28"/>
          </w:rPr>
          <w:t>пункте 4 настоящих Правил</w:t>
        </w:r>
      </w:hyperlink>
      <w:r w:rsidRPr="0075470E">
        <w:rPr>
          <w:sz w:val="28"/>
          <w:szCs w:val="28"/>
        </w:rPr>
        <w:t>, не менее чем за 10 дней до их начала, прекращать корчевку пней с помощью этих веществ при высокой пожарной опасности в лесу;</w:t>
      </w:r>
    </w:p>
    <w:p w14:paraId="2382A04B" w14:textId="3C9CB9BB" w:rsidR="008A2F64" w:rsidRPr="0075470E" w:rsidRDefault="008A2F64" w:rsidP="008A2F64">
      <w:pPr>
        <w:suppressAutoHyphens/>
        <w:ind w:firstLine="720"/>
        <w:rPr>
          <w:sz w:val="28"/>
          <w:szCs w:val="28"/>
        </w:rPr>
      </w:pPr>
      <w:r w:rsidRPr="0075470E">
        <w:rPr>
          <w:sz w:val="28"/>
          <w:szCs w:val="28"/>
        </w:rPr>
        <w:t>в) соблюдать нормы наличия средств предупреждения и тушения лесных пожаров при использовании лесов, утверждаемые Министерством природных ресурсов и экологии Российской Федерации, а также содержать средства предупреждения и тушения лесных пожаров в период пожароопасного сезона в готовности, обеспечивающей возможность их немедленного использования;</w:t>
      </w:r>
    </w:p>
    <w:p w14:paraId="654C2733" w14:textId="638E14EC" w:rsidR="008A2F64" w:rsidRPr="0075470E" w:rsidRDefault="008A2F64" w:rsidP="008A2F64">
      <w:pPr>
        <w:suppressAutoHyphens/>
        <w:ind w:firstLine="720"/>
        <w:rPr>
          <w:sz w:val="28"/>
          <w:szCs w:val="28"/>
        </w:rPr>
      </w:pPr>
      <w:r w:rsidRPr="0075470E">
        <w:rPr>
          <w:sz w:val="28"/>
          <w:szCs w:val="28"/>
        </w:rPr>
        <w:t>г) в случае обнаружения лесного пожара на соответствующем лесном участке немедленно сообщить об этом в специализированную диспетчерскую службу и принять все возможные меры по недопущению распространения лесного пожара.</w:t>
      </w:r>
    </w:p>
    <w:p w14:paraId="3588B415" w14:textId="5CC58157" w:rsidR="008A2F64" w:rsidRPr="0075470E" w:rsidRDefault="008A2F64" w:rsidP="008A2F64">
      <w:pPr>
        <w:suppressAutoHyphens/>
        <w:ind w:firstLine="720"/>
        <w:rPr>
          <w:sz w:val="28"/>
          <w:szCs w:val="28"/>
        </w:rPr>
      </w:pPr>
      <w:r w:rsidRPr="0075470E">
        <w:rPr>
          <w:sz w:val="28"/>
          <w:szCs w:val="28"/>
        </w:rPr>
        <w:t>13. Юридические лица и индивидуальные предприниматели, осуществляющие использование лесов или имеющие объекты в лесу, перед началом пожароопасного сезона, а лица, ответственные за проведение массовых мероприятий в лесу, перед выездом или выходом в лес обязаны провести инструктаж своих работников или участников массовых мероприятий и других мероприятий о соблюдении требований настоящих Правил и предупреждении возникновения лесных пожаров, а также о способах их тушения.</w:t>
      </w:r>
    </w:p>
    <w:p w14:paraId="58715A53" w14:textId="77777777" w:rsidR="008A2F64" w:rsidRPr="0075470E" w:rsidRDefault="008A2F64" w:rsidP="008A2F64">
      <w:pPr>
        <w:suppressAutoHyphens/>
        <w:ind w:firstLine="720"/>
        <w:rPr>
          <w:sz w:val="28"/>
          <w:szCs w:val="28"/>
        </w:rPr>
      </w:pPr>
      <w:r w:rsidRPr="0075470E">
        <w:rPr>
          <w:sz w:val="28"/>
          <w:szCs w:val="28"/>
        </w:rPr>
        <w:t>14. Организации, осуществляющие авиационные работы по охране и защите лесов, обязаны обо всех обнаруженных нарушениях настоящих Правил немедленно сообщить об этом в специализированную диспетчерскую службу и информировать органы государственной власти или органы местного самоуправления, указанные в </w:t>
      </w:r>
      <w:hyperlink r:id="rId20" w:anchor="7DC0K7" w:history="1">
        <w:r w:rsidRPr="0075470E">
          <w:rPr>
            <w:sz w:val="28"/>
            <w:szCs w:val="28"/>
          </w:rPr>
          <w:t>пункте 4 настоящих Правил</w:t>
        </w:r>
      </w:hyperlink>
      <w:r w:rsidRPr="0075470E">
        <w:rPr>
          <w:sz w:val="28"/>
          <w:szCs w:val="28"/>
        </w:rPr>
        <w:t>.</w:t>
      </w:r>
    </w:p>
    <w:p w14:paraId="6F0C3F44" w14:textId="28468DD8" w:rsidR="003213F9" w:rsidRPr="0075470E" w:rsidRDefault="003213F9" w:rsidP="003213F9">
      <w:pPr>
        <w:suppressAutoHyphens/>
        <w:ind w:firstLine="720"/>
        <w:rPr>
          <w:sz w:val="28"/>
          <w:szCs w:val="28"/>
        </w:rPr>
      </w:pPr>
      <w:r w:rsidRPr="003416E8">
        <w:rPr>
          <w:sz w:val="28"/>
          <w:szCs w:val="28"/>
        </w:rPr>
        <w:t>Опасные геологические процессы и явления.</w:t>
      </w:r>
      <w:r w:rsidRPr="0075470E">
        <w:rPr>
          <w:sz w:val="28"/>
          <w:szCs w:val="28"/>
        </w:rPr>
        <w:t xml:space="preserve"> В инженерно-геологическом отношении, территория </w:t>
      </w:r>
      <w:r w:rsidR="000471D6" w:rsidRPr="0075470E">
        <w:rPr>
          <w:sz w:val="28"/>
          <w:szCs w:val="28"/>
        </w:rPr>
        <w:t>Федоровского</w:t>
      </w:r>
      <w:r w:rsidR="002C4EFC" w:rsidRPr="0075470E">
        <w:rPr>
          <w:sz w:val="28"/>
          <w:szCs w:val="28"/>
        </w:rPr>
        <w:t xml:space="preserve"> СП</w:t>
      </w:r>
      <w:r w:rsidRPr="0075470E">
        <w:rPr>
          <w:sz w:val="28"/>
          <w:szCs w:val="28"/>
        </w:rPr>
        <w:t>, в основном, является благоприятной для организации строительства. Местность пересеченная и представлена увалис</w:t>
      </w:r>
      <w:r w:rsidR="00E728F2" w:rsidRPr="0075470E">
        <w:rPr>
          <w:sz w:val="28"/>
          <w:szCs w:val="28"/>
        </w:rPr>
        <w:t>тым рельефом</w:t>
      </w:r>
      <w:r w:rsidRPr="0075470E">
        <w:rPr>
          <w:sz w:val="28"/>
          <w:szCs w:val="28"/>
        </w:rPr>
        <w:t>.</w:t>
      </w:r>
    </w:p>
    <w:p w14:paraId="43E4079E" w14:textId="77777777" w:rsidR="003213F9" w:rsidRPr="0075470E" w:rsidRDefault="003213F9" w:rsidP="003213F9">
      <w:pPr>
        <w:suppressAutoHyphens/>
        <w:ind w:firstLine="720"/>
        <w:rPr>
          <w:sz w:val="28"/>
          <w:szCs w:val="28"/>
        </w:rPr>
      </w:pPr>
      <w:r w:rsidRPr="0075470E">
        <w:rPr>
          <w:sz w:val="28"/>
          <w:szCs w:val="28"/>
        </w:rPr>
        <w:t xml:space="preserve">Для предотвращения эрозии, </w:t>
      </w:r>
      <w:proofErr w:type="spellStart"/>
      <w:r w:rsidRPr="0075470E">
        <w:rPr>
          <w:sz w:val="28"/>
          <w:szCs w:val="28"/>
        </w:rPr>
        <w:t>оврагообразования</w:t>
      </w:r>
      <w:proofErr w:type="spellEnd"/>
      <w:r w:rsidRPr="0075470E">
        <w:rPr>
          <w:sz w:val="28"/>
          <w:szCs w:val="28"/>
        </w:rPr>
        <w:t xml:space="preserve"> и заболачивания почв, необходимо выполнение дополнительных инженерно-технических мероприятий:</w:t>
      </w:r>
    </w:p>
    <w:p w14:paraId="1E05123D" w14:textId="77777777" w:rsidR="003213F9" w:rsidRPr="0075470E" w:rsidRDefault="003213F9" w:rsidP="003416E8">
      <w:pPr>
        <w:pStyle w:val="afff2"/>
        <w:autoSpaceDE w:val="0"/>
        <w:autoSpaceDN w:val="0"/>
        <w:adjustRightInd w:val="0"/>
        <w:rPr>
          <w:sz w:val="28"/>
          <w:szCs w:val="28"/>
        </w:rPr>
      </w:pPr>
      <w:r w:rsidRPr="0075470E">
        <w:rPr>
          <w:sz w:val="28"/>
          <w:szCs w:val="28"/>
        </w:rPr>
        <w:t>организация поверхностного стока и поверхностное осушение;</w:t>
      </w:r>
    </w:p>
    <w:p w14:paraId="43997FD5" w14:textId="77777777" w:rsidR="003213F9" w:rsidRPr="0075470E" w:rsidRDefault="003213F9" w:rsidP="003416E8">
      <w:pPr>
        <w:pStyle w:val="afff2"/>
        <w:autoSpaceDE w:val="0"/>
        <w:autoSpaceDN w:val="0"/>
        <w:adjustRightInd w:val="0"/>
        <w:rPr>
          <w:sz w:val="28"/>
          <w:szCs w:val="28"/>
        </w:rPr>
      </w:pPr>
      <w:proofErr w:type="spellStart"/>
      <w:r w:rsidRPr="0075470E">
        <w:rPr>
          <w:sz w:val="28"/>
          <w:szCs w:val="28"/>
        </w:rPr>
        <w:t>берегоукрепление</w:t>
      </w:r>
      <w:proofErr w:type="spellEnd"/>
      <w:r w:rsidRPr="0075470E">
        <w:rPr>
          <w:sz w:val="28"/>
          <w:szCs w:val="28"/>
        </w:rPr>
        <w:t>;</w:t>
      </w:r>
    </w:p>
    <w:p w14:paraId="72C9E7C4" w14:textId="77777777" w:rsidR="003213F9" w:rsidRPr="0075470E" w:rsidRDefault="003213F9" w:rsidP="003416E8">
      <w:pPr>
        <w:pStyle w:val="afff2"/>
        <w:autoSpaceDE w:val="0"/>
        <w:autoSpaceDN w:val="0"/>
        <w:adjustRightInd w:val="0"/>
        <w:rPr>
          <w:sz w:val="28"/>
          <w:szCs w:val="28"/>
        </w:rPr>
      </w:pPr>
      <w:r w:rsidRPr="0075470E">
        <w:rPr>
          <w:sz w:val="28"/>
          <w:szCs w:val="28"/>
        </w:rPr>
        <w:t>благоустройство оврагов и укрепление крутых склонов рельефа;</w:t>
      </w:r>
    </w:p>
    <w:p w14:paraId="46CD3ECB" w14:textId="77777777" w:rsidR="003213F9" w:rsidRPr="0075470E" w:rsidRDefault="003213F9" w:rsidP="003416E8">
      <w:pPr>
        <w:pStyle w:val="afff2"/>
        <w:autoSpaceDE w:val="0"/>
        <w:autoSpaceDN w:val="0"/>
        <w:adjustRightInd w:val="0"/>
        <w:rPr>
          <w:sz w:val="28"/>
          <w:szCs w:val="28"/>
        </w:rPr>
      </w:pPr>
      <w:r w:rsidRPr="0075470E">
        <w:rPr>
          <w:sz w:val="28"/>
          <w:szCs w:val="28"/>
        </w:rPr>
        <w:t>посев трав и кустарниковой растительности на склонах оврагов и берегов.</w:t>
      </w:r>
    </w:p>
    <w:p w14:paraId="4AEEBD80" w14:textId="488B3FFB" w:rsidR="003213F9" w:rsidRPr="0075470E" w:rsidRDefault="003213F9" w:rsidP="004A30F0">
      <w:pPr>
        <w:suppressAutoHyphens/>
        <w:ind w:firstLine="720"/>
        <w:rPr>
          <w:sz w:val="28"/>
          <w:szCs w:val="28"/>
        </w:rPr>
      </w:pPr>
      <w:r w:rsidRPr="003416E8">
        <w:rPr>
          <w:sz w:val="28"/>
          <w:szCs w:val="28"/>
        </w:rPr>
        <w:t>Опасные гидрологические явления и процессы.</w:t>
      </w:r>
      <w:r w:rsidRPr="0075470E">
        <w:rPr>
          <w:sz w:val="28"/>
          <w:szCs w:val="28"/>
        </w:rPr>
        <w:t xml:space="preserve"> Вероятность </w:t>
      </w:r>
      <w:r w:rsidR="00CE2735">
        <w:rPr>
          <w:sz w:val="28"/>
          <w:szCs w:val="28"/>
        </w:rPr>
        <w:t xml:space="preserve">                       </w:t>
      </w:r>
      <w:r w:rsidRPr="0075470E">
        <w:rPr>
          <w:sz w:val="28"/>
          <w:szCs w:val="28"/>
        </w:rPr>
        <w:t>природных ЧС, обусловленных опасными гидрологическими явлениями на территории сельского поселения незначительна. Опасные гидрологические явления могут наблюдаться на рек</w:t>
      </w:r>
      <w:r w:rsidR="00A173B9" w:rsidRPr="0075470E">
        <w:rPr>
          <w:sz w:val="28"/>
          <w:szCs w:val="28"/>
        </w:rPr>
        <w:t>е</w:t>
      </w:r>
      <w:r w:rsidR="00E1538C" w:rsidRPr="0075470E">
        <w:rPr>
          <w:sz w:val="28"/>
          <w:szCs w:val="28"/>
        </w:rPr>
        <w:t xml:space="preserve"> Кубань</w:t>
      </w:r>
      <w:r w:rsidRPr="0075470E">
        <w:rPr>
          <w:sz w:val="28"/>
          <w:szCs w:val="28"/>
        </w:rPr>
        <w:t xml:space="preserve"> в периоды весеннего половодья и </w:t>
      </w:r>
      <w:r w:rsidRPr="0075470E">
        <w:rPr>
          <w:sz w:val="28"/>
          <w:szCs w:val="28"/>
        </w:rPr>
        <w:lastRenderedPageBreak/>
        <w:t xml:space="preserve">паводков. </w:t>
      </w:r>
      <w:r w:rsidR="001C5E4E" w:rsidRPr="0075470E">
        <w:rPr>
          <w:sz w:val="28"/>
          <w:szCs w:val="28"/>
        </w:rPr>
        <w:t>Согласно Приказу Федерального агентства водных ресурсов Кубанское бассейновое водное управление</w:t>
      </w:r>
      <w:r w:rsidR="003416E8">
        <w:rPr>
          <w:sz w:val="28"/>
          <w:szCs w:val="28"/>
        </w:rPr>
        <w:t xml:space="preserve"> от 11 июня </w:t>
      </w:r>
      <w:r w:rsidR="004A30F0" w:rsidRPr="0075470E">
        <w:rPr>
          <w:sz w:val="28"/>
          <w:szCs w:val="28"/>
        </w:rPr>
        <w:t>2021</w:t>
      </w:r>
      <w:r w:rsidR="003416E8">
        <w:rPr>
          <w:sz w:val="28"/>
          <w:szCs w:val="28"/>
        </w:rPr>
        <w:t xml:space="preserve"> г.</w:t>
      </w:r>
      <w:r w:rsidR="004A30F0" w:rsidRPr="0075470E">
        <w:rPr>
          <w:sz w:val="28"/>
          <w:szCs w:val="28"/>
        </w:rPr>
        <w:t xml:space="preserve"> № 79-пр </w:t>
      </w:r>
      <w:r w:rsidR="00CE2735">
        <w:rPr>
          <w:sz w:val="28"/>
          <w:szCs w:val="28"/>
        </w:rPr>
        <w:t xml:space="preserve">                            </w:t>
      </w:r>
      <w:r w:rsidR="004A30F0" w:rsidRPr="0075470E">
        <w:rPr>
          <w:sz w:val="28"/>
          <w:szCs w:val="28"/>
        </w:rPr>
        <w:t>«Об установлении зон затопления, подтопления»</w:t>
      </w:r>
      <w:r w:rsidR="001C5E4E" w:rsidRPr="0075470E">
        <w:rPr>
          <w:sz w:val="28"/>
          <w:szCs w:val="28"/>
        </w:rPr>
        <w:t xml:space="preserve"> </w:t>
      </w:r>
      <w:r w:rsidR="004A30F0" w:rsidRPr="0075470E">
        <w:rPr>
          <w:sz w:val="28"/>
          <w:szCs w:val="28"/>
        </w:rPr>
        <w:t xml:space="preserve">утверждаются зоны затопления при половодьях и паводках однопроцентной обеспеченности (повторяемость один раз в 100 лет) </w:t>
      </w:r>
      <w:r w:rsidR="00001C49" w:rsidRPr="0075470E">
        <w:rPr>
          <w:sz w:val="28"/>
          <w:szCs w:val="28"/>
        </w:rPr>
        <w:t>и зоны подтопления, прилега</w:t>
      </w:r>
      <w:r w:rsidR="00463603" w:rsidRPr="0075470E">
        <w:rPr>
          <w:sz w:val="28"/>
          <w:szCs w:val="28"/>
        </w:rPr>
        <w:t>ю</w:t>
      </w:r>
      <w:r w:rsidR="00001C49" w:rsidRPr="0075470E">
        <w:rPr>
          <w:sz w:val="28"/>
          <w:szCs w:val="28"/>
        </w:rPr>
        <w:t xml:space="preserve">щие к зонам затопления, повышение уровня грунтовых вод которых обуславливается подпором грунтовых вод уровнями высоких вод водных </w:t>
      </w:r>
      <w:r w:rsidR="00463603" w:rsidRPr="0075470E">
        <w:rPr>
          <w:sz w:val="28"/>
          <w:szCs w:val="28"/>
        </w:rPr>
        <w:t>объектов</w:t>
      </w:r>
      <w:r w:rsidR="00001C49" w:rsidRPr="0075470E">
        <w:rPr>
          <w:sz w:val="28"/>
          <w:szCs w:val="28"/>
        </w:rPr>
        <w:t xml:space="preserve"> </w:t>
      </w:r>
      <w:r w:rsidR="004A30F0" w:rsidRPr="0075470E">
        <w:rPr>
          <w:sz w:val="28"/>
          <w:szCs w:val="28"/>
        </w:rPr>
        <w:t xml:space="preserve">на территориях </w:t>
      </w:r>
      <w:r w:rsidR="00CE2735">
        <w:rPr>
          <w:sz w:val="28"/>
          <w:szCs w:val="28"/>
        </w:rPr>
        <w:t xml:space="preserve">                             </w:t>
      </w:r>
      <w:r w:rsidR="004A30F0" w:rsidRPr="0075470E">
        <w:rPr>
          <w:sz w:val="28"/>
          <w:szCs w:val="28"/>
        </w:rPr>
        <w:t xml:space="preserve">х. </w:t>
      </w:r>
      <w:proofErr w:type="spellStart"/>
      <w:r w:rsidR="004A30F0" w:rsidRPr="0075470E">
        <w:rPr>
          <w:sz w:val="28"/>
          <w:szCs w:val="28"/>
        </w:rPr>
        <w:t>Екатериновский</w:t>
      </w:r>
      <w:proofErr w:type="spellEnd"/>
      <w:r w:rsidR="004A30F0" w:rsidRPr="0075470E">
        <w:rPr>
          <w:sz w:val="28"/>
          <w:szCs w:val="28"/>
        </w:rPr>
        <w:t xml:space="preserve"> и ст. Федоровская. </w:t>
      </w:r>
    </w:p>
    <w:p w14:paraId="43E8A37A" w14:textId="6FF908B3" w:rsidR="003213F9" w:rsidRPr="0075470E" w:rsidRDefault="003213F9" w:rsidP="003213F9">
      <w:pPr>
        <w:suppressAutoHyphens/>
        <w:ind w:firstLine="720"/>
        <w:rPr>
          <w:sz w:val="28"/>
          <w:szCs w:val="28"/>
        </w:rPr>
      </w:pPr>
      <w:r w:rsidRPr="0075470E">
        <w:rPr>
          <w:sz w:val="28"/>
          <w:szCs w:val="28"/>
        </w:rPr>
        <w:t xml:space="preserve">В соответствии с частью </w:t>
      </w:r>
      <w:r w:rsidR="003416E8">
        <w:rPr>
          <w:sz w:val="28"/>
          <w:szCs w:val="28"/>
        </w:rPr>
        <w:t>5 статьи 67.1 Водного кодекса Российской Федерации</w:t>
      </w:r>
      <w:r w:rsidRPr="0075470E">
        <w:rPr>
          <w:sz w:val="28"/>
          <w:szCs w:val="28"/>
        </w:rPr>
        <w:t xml:space="preserve"> 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w:t>
      </w:r>
      <w:hyperlink r:id="rId21" w:anchor="dst100011" w:history="1">
        <w:r w:rsidRPr="0075470E">
          <w:rPr>
            <w:sz w:val="28"/>
            <w:szCs w:val="28"/>
          </w:rPr>
          <w:t>порядке</w:t>
        </w:r>
      </w:hyperlink>
      <w:r w:rsidRPr="0075470E">
        <w:rPr>
          <w:sz w:val="28"/>
          <w:szCs w:val="28"/>
        </w:rPr>
        <w:t>, установленном Правительством Российской Федерации.</w:t>
      </w:r>
    </w:p>
    <w:p w14:paraId="4ED46034" w14:textId="77777777" w:rsidR="003213F9" w:rsidRPr="0075470E" w:rsidRDefault="003213F9" w:rsidP="003416E8">
      <w:pPr>
        <w:suppressAutoHyphens/>
        <w:ind w:firstLine="720"/>
        <w:rPr>
          <w:sz w:val="28"/>
          <w:szCs w:val="28"/>
        </w:rPr>
      </w:pPr>
      <w:r w:rsidRPr="0075470E">
        <w:rPr>
          <w:sz w:val="28"/>
          <w:szCs w:val="28"/>
        </w:rPr>
        <w:t>В целях предотвращения негативного воздействия вод необходимо:</w:t>
      </w:r>
    </w:p>
    <w:p w14:paraId="447B7F69" w14:textId="77777777" w:rsidR="003213F9" w:rsidRPr="003416E8" w:rsidRDefault="003213F9" w:rsidP="003416E8">
      <w:pPr>
        <w:autoSpaceDE w:val="0"/>
        <w:autoSpaceDN w:val="0"/>
        <w:adjustRightInd w:val="0"/>
        <w:ind w:firstLine="709"/>
        <w:rPr>
          <w:sz w:val="28"/>
          <w:szCs w:val="28"/>
        </w:rPr>
      </w:pPr>
      <w:r w:rsidRPr="003416E8">
        <w:rPr>
          <w:sz w:val="28"/>
          <w:szCs w:val="28"/>
        </w:rPr>
        <w:t>соблюдать установленные статьей 67.1 Водного кодекса Российской Федерации ограничения и условия осуществления хозяйственной деятельности в зонах возможного затопления, подтопления;</w:t>
      </w:r>
    </w:p>
    <w:p w14:paraId="50D3B4C9" w14:textId="2BBD7504" w:rsidR="003213F9" w:rsidRPr="003416E8" w:rsidRDefault="003213F9" w:rsidP="003416E8">
      <w:pPr>
        <w:autoSpaceDE w:val="0"/>
        <w:autoSpaceDN w:val="0"/>
        <w:adjustRightInd w:val="0"/>
        <w:ind w:firstLine="709"/>
        <w:rPr>
          <w:sz w:val="28"/>
          <w:szCs w:val="28"/>
        </w:rPr>
      </w:pPr>
      <w:r w:rsidRPr="003416E8">
        <w:rPr>
          <w:sz w:val="28"/>
          <w:szCs w:val="28"/>
        </w:rPr>
        <w:t>исключить строительство нового жилья, садовых и дачных строений, объектов производственного и социального назначения, транспортной и энергетической инфраструктуры в зонах, подверженных р</w:t>
      </w:r>
      <w:r w:rsidR="003416E8">
        <w:rPr>
          <w:sz w:val="28"/>
          <w:szCs w:val="28"/>
        </w:rPr>
        <w:t xml:space="preserve">иску затопления, подтопления (пункт </w:t>
      </w:r>
      <w:r w:rsidRPr="003416E8">
        <w:rPr>
          <w:sz w:val="28"/>
          <w:szCs w:val="28"/>
        </w:rPr>
        <w:t>4 Пер</w:t>
      </w:r>
      <w:r w:rsidR="003416E8">
        <w:rPr>
          <w:sz w:val="28"/>
          <w:szCs w:val="28"/>
        </w:rPr>
        <w:t>ечня поручений № Пр-2166 п</w:t>
      </w:r>
      <w:r w:rsidRPr="003416E8">
        <w:rPr>
          <w:sz w:val="28"/>
          <w:szCs w:val="28"/>
        </w:rPr>
        <w:t xml:space="preserve">резидента Российской Федерации по итогам совещания по ликвидации последствий паводковой ситуации в регионах Российской Федерации 4 сентября </w:t>
      </w:r>
      <w:smartTag w:uri="urn:schemas-microsoft-com:office:smarttags" w:element="metricconverter">
        <w:smartTagPr>
          <w:attr w:name="ProductID" w:val="2014 г"/>
        </w:smartTagPr>
        <w:r w:rsidRPr="003416E8">
          <w:rPr>
            <w:sz w:val="28"/>
            <w:szCs w:val="28"/>
          </w:rPr>
          <w:t>2014 г</w:t>
        </w:r>
      </w:smartTag>
      <w:r w:rsidRPr="003416E8">
        <w:rPr>
          <w:sz w:val="28"/>
          <w:szCs w:val="28"/>
        </w:rPr>
        <w:t>.).</w:t>
      </w:r>
    </w:p>
    <w:p w14:paraId="64CB7476" w14:textId="79F02498" w:rsidR="003213F9" w:rsidRPr="003416E8" w:rsidRDefault="003213F9" w:rsidP="003416E8">
      <w:pPr>
        <w:keepNext/>
        <w:suppressAutoHyphens/>
        <w:ind w:firstLine="709"/>
        <w:outlineLvl w:val="2"/>
        <w:rPr>
          <w:bCs/>
          <w:sz w:val="28"/>
          <w:szCs w:val="28"/>
        </w:rPr>
      </w:pPr>
      <w:bookmarkStart w:id="117" w:name="_Toc518481638"/>
      <w:bookmarkStart w:id="118" w:name="_Toc520277895"/>
      <w:bookmarkStart w:id="119" w:name="_Toc16761366"/>
      <w:bookmarkStart w:id="120" w:name="_Toc19087066"/>
      <w:bookmarkStart w:id="121" w:name="_Toc22734778"/>
      <w:bookmarkStart w:id="122" w:name="_Toc47002401"/>
      <w:bookmarkStart w:id="123" w:name="_Toc59436776"/>
      <w:bookmarkStart w:id="124" w:name="_Toc69291328"/>
      <w:bookmarkStart w:id="125" w:name="_Toc69715699"/>
      <w:bookmarkStart w:id="126" w:name="_Toc75182300"/>
      <w:bookmarkStart w:id="127" w:name="_Toc77942845"/>
      <w:bookmarkStart w:id="128" w:name="_Toc78381637"/>
      <w:r w:rsidRPr="003416E8">
        <w:rPr>
          <w:bCs/>
          <w:sz w:val="28"/>
          <w:szCs w:val="28"/>
        </w:rPr>
        <w:t>Перечень источников чрезвычайных ситуаций техногенного характера, возможных на территории</w:t>
      </w:r>
      <w:bookmarkEnd w:id="117"/>
      <w:bookmarkEnd w:id="118"/>
      <w:r w:rsidR="00C54F3C" w:rsidRPr="003416E8">
        <w:rPr>
          <w:bCs/>
          <w:sz w:val="28"/>
          <w:szCs w:val="28"/>
        </w:rPr>
        <w:t xml:space="preserve"> </w:t>
      </w:r>
      <w:r w:rsidR="000471D6" w:rsidRPr="003416E8">
        <w:rPr>
          <w:bCs/>
          <w:sz w:val="28"/>
          <w:szCs w:val="28"/>
        </w:rPr>
        <w:t>Федоровского</w:t>
      </w:r>
      <w:r w:rsidR="002C4EFC" w:rsidRPr="003416E8">
        <w:rPr>
          <w:bCs/>
          <w:sz w:val="28"/>
          <w:szCs w:val="28"/>
        </w:rPr>
        <w:t xml:space="preserve"> СП</w:t>
      </w:r>
      <w:bookmarkEnd w:id="119"/>
      <w:bookmarkEnd w:id="120"/>
      <w:bookmarkEnd w:id="121"/>
      <w:bookmarkEnd w:id="122"/>
      <w:bookmarkEnd w:id="123"/>
      <w:bookmarkEnd w:id="124"/>
      <w:bookmarkEnd w:id="125"/>
      <w:bookmarkEnd w:id="126"/>
      <w:bookmarkEnd w:id="127"/>
      <w:bookmarkEnd w:id="128"/>
      <w:r w:rsidR="003416E8" w:rsidRPr="003416E8">
        <w:rPr>
          <w:bCs/>
          <w:sz w:val="28"/>
          <w:szCs w:val="28"/>
        </w:rPr>
        <w:t>.</w:t>
      </w:r>
    </w:p>
    <w:p w14:paraId="6C3FACDB" w14:textId="3DD46062" w:rsidR="003213F9" w:rsidRPr="0075470E" w:rsidRDefault="003213F9" w:rsidP="003416E8">
      <w:pPr>
        <w:spacing w:line="238" w:lineRule="auto"/>
        <w:ind w:left="20" w:firstLine="709"/>
        <w:rPr>
          <w:bCs/>
          <w:sz w:val="28"/>
          <w:szCs w:val="28"/>
        </w:rPr>
      </w:pPr>
      <w:r w:rsidRPr="0075470E">
        <w:rPr>
          <w:bCs/>
          <w:sz w:val="28"/>
          <w:szCs w:val="28"/>
        </w:rPr>
        <w:t xml:space="preserve">Техногенная составляющая является основной среди источников чрезвычайных ситуаций. На территории </w:t>
      </w:r>
      <w:r w:rsidR="000471D6" w:rsidRPr="0075470E">
        <w:rPr>
          <w:bCs/>
          <w:sz w:val="28"/>
          <w:szCs w:val="28"/>
        </w:rPr>
        <w:t>Федоровского</w:t>
      </w:r>
      <w:r w:rsidR="002C4EFC" w:rsidRPr="0075470E">
        <w:rPr>
          <w:bCs/>
          <w:sz w:val="28"/>
          <w:szCs w:val="28"/>
        </w:rPr>
        <w:t xml:space="preserve"> СП</w:t>
      </w:r>
      <w:r w:rsidR="00C54F3C" w:rsidRPr="0075470E">
        <w:rPr>
          <w:bCs/>
          <w:sz w:val="28"/>
          <w:szCs w:val="28"/>
        </w:rPr>
        <w:t xml:space="preserve"> </w:t>
      </w:r>
      <w:r w:rsidR="00E728F2" w:rsidRPr="0075470E">
        <w:rPr>
          <w:bCs/>
          <w:sz w:val="28"/>
          <w:szCs w:val="28"/>
        </w:rPr>
        <w:t xml:space="preserve">эксплуатируются </w:t>
      </w:r>
      <w:r w:rsidRPr="0075470E">
        <w:rPr>
          <w:bCs/>
          <w:sz w:val="28"/>
          <w:szCs w:val="28"/>
        </w:rPr>
        <w:t xml:space="preserve">трансформаторные подстанции, проложены инженерные сети и сети энергоснабжения. В </w:t>
      </w:r>
      <w:r w:rsidR="00E728F2" w:rsidRPr="0075470E">
        <w:rPr>
          <w:bCs/>
          <w:sz w:val="28"/>
          <w:szCs w:val="28"/>
        </w:rPr>
        <w:t>поселении проход</w:t>
      </w:r>
      <w:r w:rsidR="002F049D" w:rsidRPr="0075470E">
        <w:rPr>
          <w:bCs/>
          <w:sz w:val="28"/>
          <w:szCs w:val="28"/>
        </w:rPr>
        <w:t>я</w:t>
      </w:r>
      <w:r w:rsidR="00E728F2" w:rsidRPr="0075470E">
        <w:rPr>
          <w:bCs/>
          <w:sz w:val="28"/>
          <w:szCs w:val="28"/>
        </w:rPr>
        <w:t>т</w:t>
      </w:r>
      <w:r w:rsidR="002F049D" w:rsidRPr="0075470E">
        <w:rPr>
          <w:bCs/>
          <w:sz w:val="28"/>
          <w:szCs w:val="28"/>
        </w:rPr>
        <w:t xml:space="preserve"> </w:t>
      </w:r>
      <w:r w:rsidR="00E728F2" w:rsidRPr="0075470E">
        <w:rPr>
          <w:bCs/>
          <w:sz w:val="28"/>
          <w:szCs w:val="28"/>
        </w:rPr>
        <w:t>авто</w:t>
      </w:r>
      <w:r w:rsidR="002F049D" w:rsidRPr="0075470E">
        <w:rPr>
          <w:bCs/>
          <w:sz w:val="28"/>
          <w:szCs w:val="28"/>
        </w:rPr>
        <w:t xml:space="preserve">мобильные дороги </w:t>
      </w:r>
      <w:r w:rsidR="00E728F2" w:rsidRPr="0075470E">
        <w:rPr>
          <w:bCs/>
          <w:sz w:val="28"/>
          <w:szCs w:val="28"/>
        </w:rPr>
        <w:t>регионального</w:t>
      </w:r>
      <w:r w:rsidRPr="0075470E">
        <w:rPr>
          <w:bCs/>
          <w:sz w:val="28"/>
          <w:szCs w:val="28"/>
        </w:rPr>
        <w:t xml:space="preserve"> значения. Основной вид экономической деятельности данной территории – сельское хозяйство.</w:t>
      </w:r>
    </w:p>
    <w:p w14:paraId="61D72D2A" w14:textId="63057930" w:rsidR="003213F9" w:rsidRDefault="003213F9" w:rsidP="003416E8">
      <w:pPr>
        <w:spacing w:line="238" w:lineRule="auto"/>
        <w:ind w:left="20" w:firstLine="709"/>
        <w:rPr>
          <w:bCs/>
          <w:sz w:val="28"/>
          <w:szCs w:val="28"/>
        </w:rPr>
      </w:pPr>
      <w:r w:rsidRPr="0075470E">
        <w:rPr>
          <w:bCs/>
          <w:sz w:val="28"/>
          <w:szCs w:val="28"/>
        </w:rPr>
        <w:t>Все эти объекты и предприятия в процессе эксплуатации создают различные опасности техногенного характера.</w:t>
      </w:r>
    </w:p>
    <w:p w14:paraId="16EC9BC5" w14:textId="6EF94281" w:rsidR="003213F9" w:rsidRPr="0075470E" w:rsidRDefault="003213F9" w:rsidP="003416E8">
      <w:pPr>
        <w:spacing w:line="238" w:lineRule="auto"/>
        <w:ind w:left="20" w:firstLine="709"/>
        <w:rPr>
          <w:b/>
          <w:bCs/>
          <w:sz w:val="28"/>
          <w:szCs w:val="28"/>
        </w:rPr>
      </w:pPr>
      <w:r w:rsidRPr="0075470E">
        <w:rPr>
          <w:b/>
          <w:bCs/>
          <w:sz w:val="28"/>
          <w:szCs w:val="28"/>
        </w:rPr>
        <w:t>Химически опасные объекты – аварии с угрозой выброса аварийно-химически опасных веществ (АХОВ)</w:t>
      </w:r>
      <w:r w:rsidR="003416E8">
        <w:rPr>
          <w:b/>
          <w:bCs/>
          <w:sz w:val="28"/>
          <w:szCs w:val="28"/>
        </w:rPr>
        <w:t>.</w:t>
      </w:r>
    </w:p>
    <w:p w14:paraId="0E20A38B" w14:textId="19204A5C" w:rsidR="003213F9" w:rsidRPr="003416E8" w:rsidRDefault="003213F9" w:rsidP="003416E8">
      <w:pPr>
        <w:ind w:firstLine="709"/>
        <w:rPr>
          <w:rFonts w:eastAsia="Calibri"/>
          <w:sz w:val="28"/>
          <w:szCs w:val="28"/>
          <w:lang w:eastAsia="en-US"/>
        </w:rPr>
      </w:pPr>
      <w:r w:rsidRPr="003416E8">
        <w:rPr>
          <w:rFonts w:eastAsia="Calibri"/>
          <w:sz w:val="28"/>
          <w:szCs w:val="28"/>
          <w:lang w:eastAsia="en-US"/>
        </w:rPr>
        <w:t>Риски возникновения аварий на химически опасных объектах</w:t>
      </w:r>
      <w:r w:rsidR="003416E8">
        <w:rPr>
          <w:rFonts w:eastAsia="Calibri"/>
          <w:sz w:val="28"/>
          <w:szCs w:val="28"/>
          <w:lang w:eastAsia="en-US"/>
        </w:rPr>
        <w:t>.</w:t>
      </w:r>
    </w:p>
    <w:p w14:paraId="152ED035" w14:textId="77777777" w:rsidR="003213F9" w:rsidRPr="003416E8" w:rsidRDefault="003213F9" w:rsidP="003416E8">
      <w:pPr>
        <w:spacing w:line="238" w:lineRule="auto"/>
        <w:ind w:left="20" w:firstLine="709"/>
        <w:rPr>
          <w:bCs/>
          <w:sz w:val="28"/>
          <w:szCs w:val="28"/>
        </w:rPr>
      </w:pPr>
      <w:r w:rsidRPr="003416E8">
        <w:rPr>
          <w:bCs/>
          <w:sz w:val="28"/>
          <w:szCs w:val="28"/>
        </w:rPr>
        <w:t>Проектируемая территория не попадает в зону риска возникновения аварий на химически опасных объектах.</w:t>
      </w:r>
    </w:p>
    <w:p w14:paraId="3FF64A62" w14:textId="292D310F" w:rsidR="003213F9" w:rsidRPr="003416E8" w:rsidRDefault="003213F9" w:rsidP="003416E8">
      <w:pPr>
        <w:ind w:left="709"/>
        <w:rPr>
          <w:rFonts w:eastAsia="Calibri"/>
          <w:sz w:val="28"/>
          <w:szCs w:val="28"/>
          <w:lang w:eastAsia="en-US"/>
        </w:rPr>
      </w:pPr>
      <w:r w:rsidRPr="003416E8">
        <w:rPr>
          <w:rFonts w:eastAsia="Calibri"/>
          <w:sz w:val="28"/>
          <w:szCs w:val="28"/>
          <w:lang w:eastAsia="en-US"/>
        </w:rPr>
        <w:t>Риски возникновения аварий на радиационно-опасных объектах</w:t>
      </w:r>
      <w:r w:rsidR="003416E8">
        <w:rPr>
          <w:rFonts w:eastAsia="Calibri"/>
          <w:sz w:val="28"/>
          <w:szCs w:val="28"/>
          <w:lang w:eastAsia="en-US"/>
        </w:rPr>
        <w:t>.</w:t>
      </w:r>
    </w:p>
    <w:p w14:paraId="6690763A" w14:textId="77777777" w:rsidR="003213F9" w:rsidRPr="003416E8" w:rsidRDefault="003213F9" w:rsidP="003416E8">
      <w:pPr>
        <w:spacing w:line="238" w:lineRule="auto"/>
        <w:ind w:left="20" w:firstLine="689"/>
        <w:rPr>
          <w:bCs/>
          <w:sz w:val="28"/>
          <w:szCs w:val="28"/>
        </w:rPr>
      </w:pPr>
      <w:r w:rsidRPr="003416E8">
        <w:rPr>
          <w:bCs/>
          <w:sz w:val="28"/>
          <w:szCs w:val="28"/>
        </w:rPr>
        <w:t>Проектируемая территория не попадает в зону риска возникновения аварий на радиационно-опасных объектах.</w:t>
      </w:r>
    </w:p>
    <w:p w14:paraId="4F148D19" w14:textId="69777993" w:rsidR="003213F9" w:rsidRPr="003416E8" w:rsidRDefault="003213F9" w:rsidP="003213F9">
      <w:pPr>
        <w:ind w:left="709"/>
        <w:rPr>
          <w:rFonts w:eastAsia="Calibri"/>
          <w:sz w:val="28"/>
          <w:szCs w:val="28"/>
          <w:lang w:eastAsia="en-US"/>
        </w:rPr>
      </w:pPr>
      <w:r w:rsidRPr="003416E8">
        <w:rPr>
          <w:rFonts w:eastAsia="Calibri"/>
          <w:sz w:val="28"/>
          <w:szCs w:val="28"/>
          <w:lang w:eastAsia="en-US"/>
        </w:rPr>
        <w:t xml:space="preserve">Риски возникновения аварий на </w:t>
      </w:r>
      <w:proofErr w:type="spellStart"/>
      <w:r w:rsidRPr="003416E8">
        <w:rPr>
          <w:rFonts w:eastAsia="Calibri"/>
          <w:sz w:val="28"/>
          <w:szCs w:val="28"/>
          <w:lang w:eastAsia="en-US"/>
        </w:rPr>
        <w:t>пожаровзрывоопасных</w:t>
      </w:r>
      <w:proofErr w:type="spellEnd"/>
      <w:r w:rsidRPr="003416E8">
        <w:rPr>
          <w:rFonts w:eastAsia="Calibri"/>
          <w:sz w:val="28"/>
          <w:szCs w:val="28"/>
          <w:lang w:eastAsia="en-US"/>
        </w:rPr>
        <w:t xml:space="preserve"> объектах</w:t>
      </w:r>
      <w:r w:rsidR="003416E8">
        <w:rPr>
          <w:rFonts w:eastAsia="Calibri"/>
          <w:sz w:val="28"/>
          <w:szCs w:val="28"/>
          <w:lang w:eastAsia="en-US"/>
        </w:rPr>
        <w:t>.</w:t>
      </w:r>
    </w:p>
    <w:p w14:paraId="6275E5DA" w14:textId="77777777" w:rsidR="003213F9" w:rsidRPr="003416E8" w:rsidRDefault="003213F9" w:rsidP="003416E8">
      <w:pPr>
        <w:spacing w:line="238" w:lineRule="auto"/>
        <w:ind w:left="20" w:firstLine="689"/>
        <w:rPr>
          <w:bCs/>
          <w:sz w:val="28"/>
          <w:szCs w:val="28"/>
        </w:rPr>
      </w:pPr>
      <w:r w:rsidRPr="003416E8">
        <w:rPr>
          <w:bCs/>
          <w:sz w:val="28"/>
          <w:szCs w:val="28"/>
        </w:rPr>
        <w:t>Включают:</w:t>
      </w:r>
    </w:p>
    <w:p w14:paraId="5FFFBA01" w14:textId="77777777" w:rsidR="003213F9" w:rsidRPr="003416E8" w:rsidRDefault="003213F9" w:rsidP="003416E8">
      <w:pPr>
        <w:autoSpaceDE w:val="0"/>
        <w:autoSpaceDN w:val="0"/>
        <w:adjustRightInd w:val="0"/>
        <w:ind w:firstLine="709"/>
        <w:rPr>
          <w:sz w:val="28"/>
          <w:szCs w:val="28"/>
        </w:rPr>
      </w:pPr>
      <w:r w:rsidRPr="003416E8">
        <w:rPr>
          <w:sz w:val="28"/>
          <w:szCs w:val="28"/>
        </w:rPr>
        <w:t>объекты добычи газа и газопроводного транспорта;</w:t>
      </w:r>
    </w:p>
    <w:p w14:paraId="708FA216" w14:textId="77777777" w:rsidR="003213F9" w:rsidRPr="003416E8" w:rsidRDefault="003213F9" w:rsidP="003416E8">
      <w:pPr>
        <w:autoSpaceDE w:val="0"/>
        <w:autoSpaceDN w:val="0"/>
        <w:adjustRightInd w:val="0"/>
        <w:ind w:firstLine="709"/>
        <w:rPr>
          <w:sz w:val="28"/>
          <w:szCs w:val="28"/>
        </w:rPr>
      </w:pPr>
      <w:r w:rsidRPr="003416E8">
        <w:rPr>
          <w:sz w:val="28"/>
          <w:szCs w:val="28"/>
        </w:rPr>
        <w:lastRenderedPageBreak/>
        <w:t>объекты хранения ГСМ</w:t>
      </w:r>
      <w:r w:rsidR="009331D6" w:rsidRPr="003416E8">
        <w:rPr>
          <w:sz w:val="28"/>
          <w:szCs w:val="28"/>
        </w:rPr>
        <w:t xml:space="preserve"> и газа (нефтебазы, АЗС, АГЗС);</w:t>
      </w:r>
    </w:p>
    <w:p w14:paraId="514A0B25" w14:textId="77777777" w:rsidR="003213F9" w:rsidRPr="003416E8" w:rsidRDefault="003213F9" w:rsidP="003416E8">
      <w:pPr>
        <w:autoSpaceDE w:val="0"/>
        <w:autoSpaceDN w:val="0"/>
        <w:adjustRightInd w:val="0"/>
        <w:ind w:firstLine="709"/>
        <w:rPr>
          <w:sz w:val="28"/>
          <w:szCs w:val="28"/>
        </w:rPr>
      </w:pPr>
      <w:r w:rsidRPr="003416E8">
        <w:rPr>
          <w:sz w:val="28"/>
          <w:szCs w:val="28"/>
        </w:rPr>
        <w:t>прочие объекты.</w:t>
      </w:r>
    </w:p>
    <w:p w14:paraId="209A6CAD" w14:textId="25441A3D" w:rsidR="003213F9" w:rsidRPr="003416E8" w:rsidRDefault="003213F9" w:rsidP="003213F9">
      <w:pPr>
        <w:ind w:left="709"/>
        <w:rPr>
          <w:rFonts w:eastAsia="Calibri"/>
          <w:sz w:val="28"/>
          <w:szCs w:val="28"/>
          <w:lang w:eastAsia="en-US"/>
        </w:rPr>
      </w:pPr>
      <w:r w:rsidRPr="003416E8">
        <w:rPr>
          <w:rFonts w:eastAsia="Calibri"/>
          <w:sz w:val="28"/>
          <w:szCs w:val="28"/>
          <w:lang w:eastAsia="en-US"/>
        </w:rPr>
        <w:t xml:space="preserve">Риски возникновения аварий на </w:t>
      </w:r>
      <w:proofErr w:type="spellStart"/>
      <w:r w:rsidRPr="003416E8">
        <w:rPr>
          <w:rFonts w:eastAsia="Calibri"/>
          <w:sz w:val="28"/>
          <w:szCs w:val="28"/>
          <w:lang w:eastAsia="en-US"/>
        </w:rPr>
        <w:t>гидродинамически</w:t>
      </w:r>
      <w:proofErr w:type="spellEnd"/>
      <w:r w:rsidRPr="003416E8">
        <w:rPr>
          <w:rFonts w:eastAsia="Calibri"/>
          <w:sz w:val="28"/>
          <w:szCs w:val="28"/>
          <w:lang w:eastAsia="en-US"/>
        </w:rPr>
        <w:t xml:space="preserve"> опасных объектах</w:t>
      </w:r>
      <w:r w:rsidR="003416E8">
        <w:rPr>
          <w:rFonts w:eastAsia="Calibri"/>
          <w:sz w:val="28"/>
          <w:szCs w:val="28"/>
          <w:lang w:eastAsia="en-US"/>
        </w:rPr>
        <w:t>.</w:t>
      </w:r>
    </w:p>
    <w:p w14:paraId="5941B26A" w14:textId="7D3AF6F2" w:rsidR="008C3A42" w:rsidRPr="003416E8" w:rsidRDefault="008C3A42" w:rsidP="003213F9">
      <w:pPr>
        <w:suppressAutoHyphens/>
        <w:ind w:firstLine="720"/>
        <w:rPr>
          <w:sz w:val="28"/>
          <w:szCs w:val="28"/>
        </w:rPr>
      </w:pPr>
      <w:r w:rsidRPr="003416E8">
        <w:rPr>
          <w:sz w:val="28"/>
          <w:szCs w:val="28"/>
        </w:rPr>
        <w:t>На территории Федоровского СП распола</w:t>
      </w:r>
      <w:r w:rsidR="00C26FE9" w:rsidRPr="003416E8">
        <w:rPr>
          <w:sz w:val="28"/>
          <w:szCs w:val="28"/>
        </w:rPr>
        <w:t>га</w:t>
      </w:r>
      <w:r w:rsidRPr="003416E8">
        <w:rPr>
          <w:sz w:val="28"/>
          <w:szCs w:val="28"/>
        </w:rPr>
        <w:t>ется 2 ГТС:</w:t>
      </w:r>
    </w:p>
    <w:p w14:paraId="2AFFED9B" w14:textId="2FC8B5ED" w:rsidR="008C3A42" w:rsidRPr="0075470E" w:rsidRDefault="00684B9B" w:rsidP="003416E8">
      <w:pPr>
        <w:pStyle w:val="afff2"/>
        <w:autoSpaceDE w:val="0"/>
        <w:autoSpaceDN w:val="0"/>
        <w:adjustRightInd w:val="0"/>
        <w:ind w:left="0" w:firstLine="709"/>
        <w:rPr>
          <w:sz w:val="28"/>
          <w:szCs w:val="28"/>
        </w:rPr>
      </w:pPr>
      <w:r w:rsidRPr="0075470E">
        <w:rPr>
          <w:sz w:val="28"/>
          <w:szCs w:val="28"/>
        </w:rPr>
        <w:t>гидроузел Федоровский,</w:t>
      </w:r>
      <w:r w:rsidR="008C3A42" w:rsidRPr="0075470E">
        <w:rPr>
          <w:sz w:val="28"/>
          <w:szCs w:val="28"/>
        </w:rPr>
        <w:t xml:space="preserve"> относящийся к бассейну и водотоку р. Кубань. Полезный объ</w:t>
      </w:r>
      <w:r w:rsidR="003416E8">
        <w:rPr>
          <w:sz w:val="28"/>
          <w:szCs w:val="28"/>
        </w:rPr>
        <w:t>ем водохранилища – 24,3 106 м3 м</w:t>
      </w:r>
      <w:r w:rsidR="008C3A42" w:rsidRPr="0075470E">
        <w:rPr>
          <w:sz w:val="28"/>
          <w:szCs w:val="28"/>
        </w:rPr>
        <w:t>аксимальный проектный расход при НПУ 1500 м3/с</w:t>
      </w:r>
      <w:r w:rsidRPr="0075470E">
        <w:rPr>
          <w:sz w:val="28"/>
          <w:szCs w:val="28"/>
        </w:rPr>
        <w:t>;</w:t>
      </w:r>
    </w:p>
    <w:p w14:paraId="5F47E158" w14:textId="7C0B23FF" w:rsidR="003213F9" w:rsidRPr="0075470E" w:rsidRDefault="00684B9B" w:rsidP="004D143F">
      <w:pPr>
        <w:pStyle w:val="afff2"/>
        <w:autoSpaceDE w:val="0"/>
        <w:autoSpaceDN w:val="0"/>
        <w:adjustRightInd w:val="0"/>
        <w:ind w:left="0" w:firstLine="709"/>
        <w:rPr>
          <w:sz w:val="28"/>
          <w:szCs w:val="28"/>
        </w:rPr>
      </w:pPr>
      <w:proofErr w:type="spellStart"/>
      <w:r w:rsidRPr="0075470E">
        <w:rPr>
          <w:sz w:val="28"/>
          <w:szCs w:val="28"/>
        </w:rPr>
        <w:t>водооградительный</w:t>
      </w:r>
      <w:proofErr w:type="spellEnd"/>
      <w:r w:rsidRPr="0075470E">
        <w:rPr>
          <w:sz w:val="28"/>
          <w:szCs w:val="28"/>
        </w:rPr>
        <w:t xml:space="preserve"> вал на левом берегу р. Кубани от ПК188 до ПК1817.</w:t>
      </w:r>
    </w:p>
    <w:p w14:paraId="639CC528" w14:textId="77777777" w:rsidR="003213F9" w:rsidRPr="0075470E" w:rsidRDefault="003213F9" w:rsidP="004D143F">
      <w:pPr>
        <w:suppressAutoHyphens/>
        <w:ind w:firstLine="720"/>
        <w:rPr>
          <w:sz w:val="28"/>
          <w:szCs w:val="28"/>
        </w:rPr>
      </w:pPr>
      <w:r w:rsidRPr="0075470E">
        <w:rPr>
          <w:sz w:val="28"/>
          <w:szCs w:val="28"/>
        </w:rPr>
        <w:t>Для защиты населения при катастрофическом затоплении местности в результате аварий на ГТС настоящим Проектом предлагается:</w:t>
      </w:r>
    </w:p>
    <w:p w14:paraId="104487B8" w14:textId="77777777" w:rsidR="003213F9" w:rsidRPr="0075470E" w:rsidRDefault="003213F9" w:rsidP="004D143F">
      <w:pPr>
        <w:pStyle w:val="afff2"/>
        <w:autoSpaceDE w:val="0"/>
        <w:autoSpaceDN w:val="0"/>
        <w:adjustRightInd w:val="0"/>
        <w:ind w:left="0"/>
        <w:rPr>
          <w:sz w:val="28"/>
          <w:szCs w:val="28"/>
        </w:rPr>
      </w:pPr>
      <w:r w:rsidRPr="0075470E">
        <w:rPr>
          <w:sz w:val="28"/>
          <w:szCs w:val="28"/>
        </w:rPr>
        <w:t>ограничение использования земе</w:t>
      </w:r>
      <w:r w:rsidR="009331D6" w:rsidRPr="0075470E">
        <w:rPr>
          <w:sz w:val="28"/>
          <w:szCs w:val="28"/>
        </w:rPr>
        <w:t xml:space="preserve">льных участков, расположенных в </w:t>
      </w:r>
      <w:r w:rsidRPr="0075470E">
        <w:rPr>
          <w:sz w:val="28"/>
          <w:szCs w:val="28"/>
        </w:rPr>
        <w:t>нижних бьефах ГТС;</w:t>
      </w:r>
    </w:p>
    <w:p w14:paraId="30175ECF" w14:textId="77777777" w:rsidR="003213F9" w:rsidRPr="0075470E" w:rsidRDefault="003213F9" w:rsidP="004D143F">
      <w:pPr>
        <w:pStyle w:val="afff2"/>
        <w:autoSpaceDE w:val="0"/>
        <w:autoSpaceDN w:val="0"/>
        <w:adjustRightInd w:val="0"/>
        <w:ind w:left="0"/>
        <w:rPr>
          <w:sz w:val="28"/>
          <w:szCs w:val="28"/>
        </w:rPr>
      </w:pPr>
      <w:r w:rsidRPr="0075470E">
        <w:rPr>
          <w:sz w:val="28"/>
          <w:szCs w:val="28"/>
        </w:rPr>
        <w:t>обеспечение мониторинга за состоянием ГТС, при необходимости организация в период прохождения половодья круглосуточного дежурства аварийных бригад на ГТС.</w:t>
      </w:r>
    </w:p>
    <w:p w14:paraId="0B9CF130" w14:textId="77777777" w:rsidR="003213F9" w:rsidRPr="004D143F" w:rsidRDefault="003213F9" w:rsidP="004D143F">
      <w:pPr>
        <w:keepNext/>
        <w:suppressAutoHyphens/>
        <w:ind w:firstLine="709"/>
        <w:outlineLvl w:val="2"/>
        <w:rPr>
          <w:bCs/>
          <w:sz w:val="28"/>
          <w:szCs w:val="28"/>
        </w:rPr>
      </w:pPr>
      <w:bookmarkStart w:id="129" w:name="_Toc16761367"/>
      <w:bookmarkStart w:id="130" w:name="_Toc19087067"/>
      <w:bookmarkStart w:id="131" w:name="_Toc22734779"/>
      <w:bookmarkStart w:id="132" w:name="_Toc47002402"/>
      <w:bookmarkStart w:id="133" w:name="_Toc59436777"/>
      <w:bookmarkStart w:id="134" w:name="_Toc69291329"/>
      <w:bookmarkStart w:id="135" w:name="_Toc69715700"/>
      <w:bookmarkStart w:id="136" w:name="_Toc75182301"/>
      <w:bookmarkStart w:id="137" w:name="_Toc77942846"/>
      <w:bookmarkStart w:id="138" w:name="_Toc78381638"/>
      <w:r w:rsidRPr="004D143F">
        <w:rPr>
          <w:bCs/>
          <w:sz w:val="28"/>
          <w:szCs w:val="28"/>
        </w:rPr>
        <w:t>Риски возникновения опасных происшествий на транспорте при перевозке опасных грузов.</w:t>
      </w:r>
      <w:bookmarkEnd w:id="129"/>
      <w:bookmarkEnd w:id="130"/>
      <w:bookmarkEnd w:id="131"/>
      <w:bookmarkEnd w:id="132"/>
      <w:bookmarkEnd w:id="133"/>
      <w:bookmarkEnd w:id="134"/>
      <w:bookmarkEnd w:id="135"/>
      <w:bookmarkEnd w:id="136"/>
      <w:bookmarkEnd w:id="137"/>
      <w:bookmarkEnd w:id="138"/>
    </w:p>
    <w:p w14:paraId="1EDD6494" w14:textId="2E5E0E29" w:rsidR="003213F9" w:rsidRPr="0075470E" w:rsidRDefault="003213F9" w:rsidP="00EA37E1">
      <w:pPr>
        <w:suppressAutoHyphens/>
        <w:ind w:firstLine="720"/>
        <w:rPr>
          <w:sz w:val="28"/>
          <w:szCs w:val="28"/>
        </w:rPr>
      </w:pPr>
      <w:r w:rsidRPr="0075470E">
        <w:rPr>
          <w:sz w:val="28"/>
          <w:szCs w:val="28"/>
        </w:rPr>
        <w:t xml:space="preserve">Основным видом транспорта в </w:t>
      </w:r>
      <w:r w:rsidR="000471D6" w:rsidRPr="0075470E">
        <w:rPr>
          <w:sz w:val="28"/>
          <w:szCs w:val="28"/>
        </w:rPr>
        <w:t>Федоровском</w:t>
      </w:r>
      <w:r w:rsidR="002C4EFC" w:rsidRPr="0075470E">
        <w:rPr>
          <w:sz w:val="28"/>
          <w:szCs w:val="28"/>
        </w:rPr>
        <w:t xml:space="preserve"> СП</w:t>
      </w:r>
      <w:r w:rsidRPr="0075470E">
        <w:rPr>
          <w:sz w:val="28"/>
          <w:szCs w:val="28"/>
        </w:rPr>
        <w:t xml:space="preserve"> является автомобильный транспорт. Дорожная сеть поселения представлена </w:t>
      </w:r>
      <w:r w:rsidR="008729F1" w:rsidRPr="0075470E">
        <w:rPr>
          <w:sz w:val="28"/>
          <w:szCs w:val="28"/>
        </w:rPr>
        <w:t>автодорогами</w:t>
      </w:r>
      <w:r w:rsidR="003173A4" w:rsidRPr="0075470E">
        <w:rPr>
          <w:sz w:val="28"/>
          <w:szCs w:val="28"/>
        </w:rPr>
        <w:t xml:space="preserve"> регионального значения</w:t>
      </w:r>
      <w:r w:rsidR="00BD1E36" w:rsidRPr="0075470E">
        <w:rPr>
          <w:sz w:val="28"/>
          <w:szCs w:val="28"/>
        </w:rPr>
        <w:t>: «</w:t>
      </w:r>
      <w:proofErr w:type="spellStart"/>
      <w:r w:rsidR="00BD1E36" w:rsidRPr="0075470E">
        <w:rPr>
          <w:sz w:val="28"/>
          <w:szCs w:val="28"/>
        </w:rPr>
        <w:t>ст-ца</w:t>
      </w:r>
      <w:proofErr w:type="spellEnd"/>
      <w:r w:rsidR="00BD1E36" w:rsidRPr="0075470E">
        <w:rPr>
          <w:sz w:val="28"/>
          <w:szCs w:val="28"/>
        </w:rPr>
        <w:t xml:space="preserve"> Троицкая - </w:t>
      </w:r>
      <w:proofErr w:type="spellStart"/>
      <w:r w:rsidR="00BD1E36" w:rsidRPr="0075470E">
        <w:rPr>
          <w:sz w:val="28"/>
          <w:szCs w:val="28"/>
        </w:rPr>
        <w:t>ст-ца</w:t>
      </w:r>
      <w:proofErr w:type="spellEnd"/>
      <w:r w:rsidR="00BD1E36" w:rsidRPr="0075470E">
        <w:rPr>
          <w:sz w:val="28"/>
          <w:szCs w:val="28"/>
        </w:rPr>
        <w:t xml:space="preserve"> Федоровская», «</w:t>
      </w:r>
      <w:proofErr w:type="spellStart"/>
      <w:r w:rsidR="00BD1E36" w:rsidRPr="0075470E">
        <w:rPr>
          <w:sz w:val="28"/>
          <w:szCs w:val="28"/>
        </w:rPr>
        <w:t>ст-ца</w:t>
      </w:r>
      <w:proofErr w:type="spellEnd"/>
      <w:r w:rsidR="00BD1E36" w:rsidRPr="0075470E">
        <w:rPr>
          <w:sz w:val="28"/>
          <w:szCs w:val="28"/>
        </w:rPr>
        <w:t xml:space="preserve"> Новомышастовская -</w:t>
      </w:r>
      <w:r w:rsidR="004D143F">
        <w:rPr>
          <w:sz w:val="28"/>
          <w:szCs w:val="28"/>
        </w:rPr>
        <w:t xml:space="preserve">             </w:t>
      </w:r>
      <w:r w:rsidR="00BD1E36" w:rsidRPr="0075470E">
        <w:rPr>
          <w:sz w:val="28"/>
          <w:szCs w:val="28"/>
        </w:rPr>
        <w:t xml:space="preserve"> </w:t>
      </w:r>
      <w:proofErr w:type="spellStart"/>
      <w:r w:rsidR="00BD1E36" w:rsidRPr="0075470E">
        <w:rPr>
          <w:sz w:val="28"/>
          <w:szCs w:val="28"/>
        </w:rPr>
        <w:t>ст-ца</w:t>
      </w:r>
      <w:proofErr w:type="spellEnd"/>
      <w:r w:rsidR="00BD1E36" w:rsidRPr="0075470E">
        <w:rPr>
          <w:sz w:val="28"/>
          <w:szCs w:val="28"/>
        </w:rPr>
        <w:t xml:space="preserve"> Федоровская - </w:t>
      </w:r>
      <w:proofErr w:type="spellStart"/>
      <w:r w:rsidR="00BD1E36" w:rsidRPr="0075470E">
        <w:rPr>
          <w:sz w:val="28"/>
          <w:szCs w:val="28"/>
        </w:rPr>
        <w:t>ст-ца</w:t>
      </w:r>
      <w:proofErr w:type="spellEnd"/>
      <w:r w:rsidR="00BD1E36" w:rsidRPr="0075470E">
        <w:rPr>
          <w:sz w:val="28"/>
          <w:szCs w:val="28"/>
        </w:rPr>
        <w:t xml:space="preserve"> Холмская», «</w:t>
      </w:r>
      <w:proofErr w:type="spellStart"/>
      <w:r w:rsidR="00BD1E36" w:rsidRPr="0075470E">
        <w:rPr>
          <w:sz w:val="28"/>
          <w:szCs w:val="28"/>
        </w:rPr>
        <w:t>ст-ца</w:t>
      </w:r>
      <w:proofErr w:type="spellEnd"/>
      <w:r w:rsidR="00BD1E36" w:rsidRPr="0075470E">
        <w:rPr>
          <w:sz w:val="28"/>
          <w:szCs w:val="28"/>
        </w:rPr>
        <w:t xml:space="preserve"> Федоровская - </w:t>
      </w:r>
      <w:proofErr w:type="spellStart"/>
      <w:r w:rsidR="00BD1E36" w:rsidRPr="0075470E">
        <w:rPr>
          <w:sz w:val="28"/>
          <w:szCs w:val="28"/>
        </w:rPr>
        <w:t>ст-ца</w:t>
      </w:r>
      <w:proofErr w:type="spellEnd"/>
      <w:r w:rsidR="00BD1E36" w:rsidRPr="0075470E">
        <w:rPr>
          <w:sz w:val="28"/>
          <w:szCs w:val="28"/>
        </w:rPr>
        <w:t xml:space="preserve"> Северская</w:t>
      </w:r>
      <w:proofErr w:type="gramStart"/>
      <w:r w:rsidR="00BD1E36" w:rsidRPr="0075470E">
        <w:rPr>
          <w:sz w:val="28"/>
          <w:szCs w:val="28"/>
        </w:rPr>
        <w:t xml:space="preserve">», </w:t>
      </w:r>
      <w:r w:rsidR="004D143F">
        <w:rPr>
          <w:sz w:val="28"/>
          <w:szCs w:val="28"/>
        </w:rPr>
        <w:t xml:space="preserve">  </w:t>
      </w:r>
      <w:proofErr w:type="gramEnd"/>
      <w:r w:rsidR="004D143F">
        <w:rPr>
          <w:sz w:val="28"/>
          <w:szCs w:val="28"/>
        </w:rPr>
        <w:t xml:space="preserve">            </w:t>
      </w:r>
      <w:r w:rsidR="00BD1E36" w:rsidRPr="0075470E">
        <w:rPr>
          <w:sz w:val="28"/>
          <w:szCs w:val="28"/>
        </w:rPr>
        <w:t xml:space="preserve">«х. Свердловский - х. </w:t>
      </w:r>
      <w:proofErr w:type="spellStart"/>
      <w:r w:rsidR="00BD1E36" w:rsidRPr="0075470E">
        <w:rPr>
          <w:sz w:val="28"/>
          <w:szCs w:val="28"/>
        </w:rPr>
        <w:t>Косовичи</w:t>
      </w:r>
      <w:proofErr w:type="spellEnd"/>
      <w:r w:rsidR="00BD1E36" w:rsidRPr="0075470E">
        <w:rPr>
          <w:sz w:val="28"/>
          <w:szCs w:val="28"/>
        </w:rPr>
        <w:t>»</w:t>
      </w:r>
      <w:r w:rsidR="0065313C" w:rsidRPr="0075470E">
        <w:rPr>
          <w:sz w:val="28"/>
          <w:szCs w:val="28"/>
        </w:rPr>
        <w:t xml:space="preserve"> </w:t>
      </w:r>
      <w:r w:rsidRPr="0075470E">
        <w:rPr>
          <w:sz w:val="28"/>
          <w:szCs w:val="28"/>
        </w:rPr>
        <w:t>и улично-дорожной сетью населенных пунктов. На этих участках наиболее вероятно возникновение ДТП и аварийных ситуаций, в том числе при прохождении автомобильных цистерн с химическими и взрывоопасными грузами. В результате этих аварий может возникнуть угроза населению, проживающему вблизи данных транспортных магистралей. Зоны поражения образуются в зависимости от вида и количества опасных веществ.</w:t>
      </w:r>
    </w:p>
    <w:p w14:paraId="2E6846B3" w14:textId="77777777" w:rsidR="003213F9" w:rsidRPr="0075470E" w:rsidRDefault="003213F9" w:rsidP="003213F9">
      <w:pPr>
        <w:suppressAutoHyphens/>
        <w:ind w:firstLine="720"/>
        <w:rPr>
          <w:sz w:val="28"/>
          <w:szCs w:val="28"/>
        </w:rPr>
      </w:pPr>
      <w:r w:rsidRPr="0075470E">
        <w:rPr>
          <w:sz w:val="28"/>
          <w:szCs w:val="28"/>
        </w:rPr>
        <w:t>Существующие автодороги являются опасными объектами транспортной инфраструктуры сельского поселения:</w:t>
      </w:r>
    </w:p>
    <w:p w14:paraId="46825E26" w14:textId="3F70CFF0" w:rsidR="008A34CC" w:rsidRPr="0075470E" w:rsidRDefault="003213F9" w:rsidP="0081198A">
      <w:pPr>
        <w:suppressAutoHyphens/>
        <w:ind w:firstLine="720"/>
        <w:rPr>
          <w:sz w:val="28"/>
          <w:szCs w:val="28"/>
        </w:rPr>
      </w:pPr>
      <w:r w:rsidRPr="0075470E">
        <w:rPr>
          <w:sz w:val="28"/>
          <w:szCs w:val="28"/>
        </w:rPr>
        <w:t>Для предотвращения ДТП и ЧС, связанных с перевозками на транспорте необходимо улучшить регулирование движения на проблемных участках, как силами ГИБДД, так и выставлением дополнительных знаков, оборудованием разметки и дорожных ограждений. А также, для пропуска опасных грузов по дорогам общего пользования, органами ГИБДД обязательно должны проверяться специальные разрешения, выдаваем</w:t>
      </w:r>
      <w:r w:rsidR="004D143F">
        <w:rPr>
          <w:sz w:val="28"/>
          <w:szCs w:val="28"/>
        </w:rPr>
        <w:t>ые уполномоченными органами (Приказ</w:t>
      </w:r>
      <w:r w:rsidRPr="0075470E">
        <w:rPr>
          <w:sz w:val="28"/>
          <w:szCs w:val="28"/>
        </w:rPr>
        <w:t xml:space="preserve"> </w:t>
      </w:r>
      <w:r w:rsidR="004D143F">
        <w:rPr>
          <w:sz w:val="28"/>
          <w:szCs w:val="28"/>
        </w:rPr>
        <w:t>Министерства транспорта Российской Федерации</w:t>
      </w:r>
      <w:r w:rsidRPr="004D143F">
        <w:rPr>
          <w:sz w:val="28"/>
          <w:szCs w:val="28"/>
        </w:rPr>
        <w:t xml:space="preserve"> </w:t>
      </w:r>
      <w:r w:rsidRPr="0075470E">
        <w:rPr>
          <w:sz w:val="28"/>
          <w:szCs w:val="28"/>
        </w:rPr>
        <w:t xml:space="preserve">от </w:t>
      </w:r>
      <w:r w:rsidR="00457A53" w:rsidRPr="0075470E">
        <w:rPr>
          <w:sz w:val="28"/>
          <w:szCs w:val="28"/>
        </w:rPr>
        <w:t>12</w:t>
      </w:r>
      <w:r w:rsidR="004D143F">
        <w:rPr>
          <w:sz w:val="28"/>
          <w:szCs w:val="28"/>
        </w:rPr>
        <w:t xml:space="preserve"> августа </w:t>
      </w:r>
      <w:r w:rsidRPr="0075470E">
        <w:rPr>
          <w:sz w:val="28"/>
          <w:szCs w:val="28"/>
        </w:rPr>
        <w:t>20</w:t>
      </w:r>
      <w:r w:rsidR="00457A53" w:rsidRPr="0075470E">
        <w:rPr>
          <w:sz w:val="28"/>
          <w:szCs w:val="28"/>
        </w:rPr>
        <w:t>20</w:t>
      </w:r>
      <w:r w:rsidR="004D143F">
        <w:rPr>
          <w:sz w:val="28"/>
          <w:szCs w:val="28"/>
        </w:rPr>
        <w:t xml:space="preserve"> г. № 304 </w:t>
      </w:r>
      <w:r w:rsidR="004D143F" w:rsidRPr="004D143F">
        <w:rPr>
          <w:sz w:val="28"/>
          <w:szCs w:val="28"/>
        </w:rPr>
        <w:t xml:space="preserve">«Об </w:t>
      </w:r>
      <w:r w:rsidR="004D143F" w:rsidRPr="004D143F">
        <w:rPr>
          <w:bCs/>
          <w:color w:val="202124"/>
          <w:sz w:val="28"/>
          <w:szCs w:val="28"/>
          <w:shd w:val="clear" w:color="auto" w:fill="FFFFFF"/>
        </w:rPr>
        <w:t>утверждении Порядка выдачи специального разрешения на движение по автомобильным дорогам транспортного средства, осуществляющего перевозки опасных грузов</w:t>
      </w:r>
      <w:r w:rsidR="004D143F">
        <w:rPr>
          <w:color w:val="202124"/>
          <w:sz w:val="28"/>
          <w:szCs w:val="28"/>
          <w:shd w:val="clear" w:color="auto" w:fill="FFFFFF"/>
        </w:rPr>
        <w:t>»)</w:t>
      </w:r>
      <w:r w:rsidR="004D143F" w:rsidRPr="0075470E">
        <w:rPr>
          <w:sz w:val="28"/>
          <w:szCs w:val="28"/>
        </w:rPr>
        <w:t xml:space="preserve"> где устанавливаются определенные</w:t>
      </w:r>
      <w:r w:rsidR="004D143F">
        <w:rPr>
          <w:sz w:val="28"/>
          <w:szCs w:val="28"/>
        </w:rPr>
        <w:t xml:space="preserve"> маршру</w:t>
      </w:r>
      <w:r w:rsidR="004D143F" w:rsidRPr="0075470E">
        <w:rPr>
          <w:sz w:val="28"/>
          <w:szCs w:val="28"/>
        </w:rPr>
        <w:t>ты</w:t>
      </w:r>
      <w:r w:rsidR="009331D6" w:rsidRPr="0075470E">
        <w:rPr>
          <w:sz w:val="28"/>
          <w:szCs w:val="28"/>
        </w:rPr>
        <w:t xml:space="preserve"> и время перевозок.</w:t>
      </w:r>
    </w:p>
    <w:p w14:paraId="024D8115" w14:textId="5E230B7E" w:rsidR="003213F9" w:rsidRPr="004D143F" w:rsidRDefault="003213F9" w:rsidP="004D143F">
      <w:pPr>
        <w:ind w:firstLine="709"/>
        <w:rPr>
          <w:rFonts w:eastAsia="Calibri"/>
          <w:sz w:val="28"/>
          <w:szCs w:val="28"/>
          <w:lang w:eastAsia="en-US"/>
        </w:rPr>
      </w:pPr>
      <w:r w:rsidRPr="004D143F">
        <w:rPr>
          <w:rFonts w:eastAsia="Calibri"/>
          <w:sz w:val="28"/>
          <w:szCs w:val="28"/>
          <w:lang w:eastAsia="en-US"/>
        </w:rPr>
        <w:t>Риск возникновения аварий на автомобильном транспорте при перевозке опасных грузов</w:t>
      </w:r>
      <w:r w:rsidR="004D143F">
        <w:rPr>
          <w:rFonts w:eastAsia="Calibri"/>
          <w:sz w:val="28"/>
          <w:szCs w:val="28"/>
          <w:lang w:eastAsia="en-US"/>
        </w:rPr>
        <w:t>.</w:t>
      </w:r>
    </w:p>
    <w:p w14:paraId="725DB534" w14:textId="77777777" w:rsidR="003213F9" w:rsidRPr="0075470E" w:rsidRDefault="003213F9" w:rsidP="003213F9">
      <w:pPr>
        <w:suppressAutoHyphens/>
        <w:ind w:firstLine="720"/>
        <w:rPr>
          <w:sz w:val="28"/>
          <w:szCs w:val="28"/>
        </w:rPr>
      </w:pPr>
      <w:r w:rsidRPr="0075470E">
        <w:rPr>
          <w:sz w:val="28"/>
          <w:szCs w:val="28"/>
        </w:rPr>
        <w:t>Возникновение аварии данного типа возможно при разгерметизации автомобильной цистерны, перевозящей легковоспламеняющиеся жидкости (ЛВЖ) или сжиженные углеводородные газы (СУГ) в результате ДТП.</w:t>
      </w:r>
    </w:p>
    <w:p w14:paraId="0FFD7D0A" w14:textId="77777777" w:rsidR="003213F9" w:rsidRPr="0075470E" w:rsidRDefault="003213F9" w:rsidP="003213F9">
      <w:pPr>
        <w:suppressAutoHyphens/>
        <w:ind w:firstLine="720"/>
        <w:rPr>
          <w:sz w:val="28"/>
          <w:szCs w:val="28"/>
        </w:rPr>
      </w:pPr>
      <w:r w:rsidRPr="0075470E">
        <w:rPr>
          <w:sz w:val="28"/>
          <w:szCs w:val="28"/>
        </w:rPr>
        <w:lastRenderedPageBreak/>
        <w:t xml:space="preserve">При возникновении аварии, связанной с утечкой СУГ </w:t>
      </w:r>
      <w:proofErr w:type="gramStart"/>
      <w:r w:rsidRPr="0075470E">
        <w:rPr>
          <w:sz w:val="28"/>
          <w:szCs w:val="28"/>
        </w:rPr>
        <w:t>наиболее вероятными аварийными ситуациями</w:t>
      </w:r>
      <w:proofErr w:type="gramEnd"/>
      <w:r w:rsidRPr="0075470E">
        <w:rPr>
          <w:sz w:val="28"/>
          <w:szCs w:val="28"/>
        </w:rPr>
        <w:t xml:space="preserve"> являются:</w:t>
      </w:r>
    </w:p>
    <w:p w14:paraId="0AB29777" w14:textId="77777777" w:rsidR="003213F9" w:rsidRPr="0075470E" w:rsidRDefault="003213F9" w:rsidP="004D143F">
      <w:pPr>
        <w:pStyle w:val="afff2"/>
        <w:autoSpaceDE w:val="0"/>
        <w:autoSpaceDN w:val="0"/>
        <w:adjustRightInd w:val="0"/>
        <w:rPr>
          <w:sz w:val="28"/>
          <w:szCs w:val="28"/>
        </w:rPr>
      </w:pPr>
      <w:r w:rsidRPr="0075470E">
        <w:rPr>
          <w:sz w:val="28"/>
          <w:szCs w:val="28"/>
        </w:rPr>
        <w:t>образование зоны разлива СУГ (последующая зона пожара);</w:t>
      </w:r>
    </w:p>
    <w:p w14:paraId="006977DE" w14:textId="77777777" w:rsidR="003213F9" w:rsidRPr="004D143F" w:rsidRDefault="003213F9" w:rsidP="004D143F">
      <w:pPr>
        <w:autoSpaceDE w:val="0"/>
        <w:autoSpaceDN w:val="0"/>
        <w:adjustRightInd w:val="0"/>
        <w:ind w:firstLine="709"/>
        <w:rPr>
          <w:sz w:val="28"/>
          <w:szCs w:val="28"/>
        </w:rPr>
      </w:pPr>
      <w:r w:rsidRPr="004D143F">
        <w:rPr>
          <w:sz w:val="28"/>
          <w:szCs w:val="28"/>
        </w:rPr>
        <w:t>образование зоны взрывоопасных концентраций с последующим взрывом ТВС (зона мгновенного возникновения пожара – вспышки);</w:t>
      </w:r>
    </w:p>
    <w:p w14:paraId="692825A3" w14:textId="6B2F331D" w:rsidR="003213F9" w:rsidRPr="004D143F" w:rsidRDefault="003213F9" w:rsidP="004D143F">
      <w:pPr>
        <w:autoSpaceDE w:val="0"/>
        <w:autoSpaceDN w:val="0"/>
        <w:adjustRightInd w:val="0"/>
        <w:ind w:firstLine="709"/>
        <w:rPr>
          <w:sz w:val="28"/>
          <w:szCs w:val="28"/>
        </w:rPr>
      </w:pPr>
      <w:r w:rsidRPr="004D143F">
        <w:rPr>
          <w:sz w:val="28"/>
          <w:szCs w:val="28"/>
        </w:rPr>
        <w:t>образование зоны избыточного давления воздушной ударной волны;</w:t>
      </w:r>
    </w:p>
    <w:p w14:paraId="4438BB94" w14:textId="77777777" w:rsidR="003213F9" w:rsidRPr="004D143F" w:rsidRDefault="003213F9" w:rsidP="004D143F">
      <w:pPr>
        <w:autoSpaceDE w:val="0"/>
        <w:autoSpaceDN w:val="0"/>
        <w:adjustRightInd w:val="0"/>
        <w:ind w:firstLine="709"/>
        <w:rPr>
          <w:sz w:val="28"/>
          <w:szCs w:val="28"/>
        </w:rPr>
      </w:pPr>
      <w:r w:rsidRPr="004D143F">
        <w:rPr>
          <w:sz w:val="28"/>
          <w:szCs w:val="28"/>
        </w:rPr>
        <w:t>образование зоны теплового излучения при сгорании СУГ на площадке разлива;</w:t>
      </w:r>
    </w:p>
    <w:p w14:paraId="4F80EB11" w14:textId="77777777" w:rsidR="003213F9" w:rsidRPr="004D143F" w:rsidRDefault="003213F9" w:rsidP="004D143F">
      <w:pPr>
        <w:autoSpaceDE w:val="0"/>
        <w:autoSpaceDN w:val="0"/>
        <w:adjustRightInd w:val="0"/>
        <w:ind w:firstLine="709"/>
        <w:rPr>
          <w:sz w:val="28"/>
          <w:szCs w:val="28"/>
        </w:rPr>
      </w:pPr>
      <w:r w:rsidRPr="004D143F">
        <w:rPr>
          <w:sz w:val="28"/>
          <w:szCs w:val="28"/>
        </w:rPr>
        <w:t>разрушение цистерны, выброс СУГ и образование «огненного шара»;</w:t>
      </w:r>
    </w:p>
    <w:p w14:paraId="1FC6BDE6" w14:textId="77777777" w:rsidR="003213F9" w:rsidRPr="004D143F" w:rsidRDefault="003213F9" w:rsidP="004D143F">
      <w:pPr>
        <w:autoSpaceDE w:val="0"/>
        <w:autoSpaceDN w:val="0"/>
        <w:adjustRightInd w:val="0"/>
        <w:ind w:firstLine="709"/>
        <w:rPr>
          <w:sz w:val="28"/>
          <w:szCs w:val="28"/>
        </w:rPr>
      </w:pPr>
      <w:r w:rsidRPr="004D143F">
        <w:rPr>
          <w:sz w:val="28"/>
          <w:szCs w:val="28"/>
        </w:rPr>
        <w:t>образование зоны теплового излучения «огненного шара».</w:t>
      </w:r>
    </w:p>
    <w:p w14:paraId="266FE86A" w14:textId="77777777" w:rsidR="003213F9" w:rsidRPr="0075470E" w:rsidRDefault="003213F9" w:rsidP="003213F9">
      <w:pPr>
        <w:suppressAutoHyphens/>
        <w:ind w:firstLine="720"/>
        <w:rPr>
          <w:sz w:val="28"/>
          <w:szCs w:val="28"/>
        </w:rPr>
      </w:pPr>
      <w:r w:rsidRPr="0075470E">
        <w:rPr>
          <w:sz w:val="28"/>
          <w:szCs w:val="28"/>
        </w:rPr>
        <w:t xml:space="preserve">При возникновении аварии, связанной с разливом ЛВЖ </w:t>
      </w:r>
      <w:proofErr w:type="gramStart"/>
      <w:r w:rsidRPr="0075470E">
        <w:rPr>
          <w:sz w:val="28"/>
          <w:szCs w:val="28"/>
        </w:rPr>
        <w:t>наиболее вероятными аварийными ситуациями</w:t>
      </w:r>
      <w:proofErr w:type="gramEnd"/>
      <w:r w:rsidRPr="0075470E">
        <w:rPr>
          <w:sz w:val="28"/>
          <w:szCs w:val="28"/>
        </w:rPr>
        <w:t xml:space="preserve"> являются:</w:t>
      </w:r>
    </w:p>
    <w:p w14:paraId="2E33E567" w14:textId="77777777" w:rsidR="003213F9" w:rsidRPr="0075470E" w:rsidRDefault="003213F9" w:rsidP="004D143F">
      <w:pPr>
        <w:pStyle w:val="afff2"/>
        <w:autoSpaceDE w:val="0"/>
        <w:autoSpaceDN w:val="0"/>
        <w:adjustRightInd w:val="0"/>
        <w:ind w:left="0" w:firstLine="720"/>
        <w:rPr>
          <w:sz w:val="28"/>
          <w:szCs w:val="28"/>
        </w:rPr>
      </w:pPr>
      <w:r w:rsidRPr="0075470E">
        <w:rPr>
          <w:sz w:val="28"/>
          <w:szCs w:val="28"/>
        </w:rPr>
        <w:t>образование зоны разлива ЛВЖ (последующая зона пожара);</w:t>
      </w:r>
    </w:p>
    <w:p w14:paraId="17F4716B" w14:textId="77777777" w:rsidR="003213F9" w:rsidRPr="0075470E" w:rsidRDefault="003213F9" w:rsidP="004D143F">
      <w:pPr>
        <w:pStyle w:val="afff2"/>
        <w:autoSpaceDE w:val="0"/>
        <w:autoSpaceDN w:val="0"/>
        <w:adjustRightInd w:val="0"/>
        <w:ind w:left="0" w:firstLine="720"/>
        <w:rPr>
          <w:sz w:val="28"/>
          <w:szCs w:val="28"/>
        </w:rPr>
      </w:pPr>
      <w:r w:rsidRPr="0075470E">
        <w:rPr>
          <w:sz w:val="28"/>
          <w:szCs w:val="28"/>
        </w:rPr>
        <w:t>образование зоны взрывоопасных концентраций с последующим взрывом ТВС (зона мгновенного возникновения пожара-вспышки);</w:t>
      </w:r>
    </w:p>
    <w:p w14:paraId="17AFD6E9" w14:textId="77777777" w:rsidR="003213F9" w:rsidRPr="0075470E" w:rsidRDefault="003213F9" w:rsidP="004D143F">
      <w:pPr>
        <w:pStyle w:val="afff2"/>
        <w:autoSpaceDE w:val="0"/>
        <w:autoSpaceDN w:val="0"/>
        <w:adjustRightInd w:val="0"/>
        <w:ind w:left="0" w:firstLine="720"/>
        <w:rPr>
          <w:sz w:val="28"/>
          <w:szCs w:val="28"/>
        </w:rPr>
      </w:pPr>
      <w:r w:rsidRPr="0075470E">
        <w:rPr>
          <w:sz w:val="28"/>
          <w:szCs w:val="28"/>
        </w:rPr>
        <w:t>образование избыточного давления воздушной ударной волны;</w:t>
      </w:r>
    </w:p>
    <w:p w14:paraId="4FD47598" w14:textId="77777777" w:rsidR="003213F9" w:rsidRPr="0075470E" w:rsidRDefault="003213F9" w:rsidP="004D143F">
      <w:pPr>
        <w:pStyle w:val="afff2"/>
        <w:autoSpaceDE w:val="0"/>
        <w:autoSpaceDN w:val="0"/>
        <w:adjustRightInd w:val="0"/>
        <w:ind w:left="0" w:firstLine="720"/>
        <w:rPr>
          <w:sz w:val="28"/>
          <w:szCs w:val="28"/>
        </w:rPr>
      </w:pPr>
      <w:r w:rsidRPr="0075470E">
        <w:rPr>
          <w:sz w:val="28"/>
          <w:szCs w:val="28"/>
        </w:rPr>
        <w:t>образование теплового излучения при горении ЛВЖ на площадке разлива.</w:t>
      </w:r>
    </w:p>
    <w:p w14:paraId="24B036F7" w14:textId="77777777" w:rsidR="003213F9" w:rsidRPr="0075470E" w:rsidRDefault="003213F9" w:rsidP="003213F9">
      <w:pPr>
        <w:suppressAutoHyphens/>
        <w:ind w:firstLine="720"/>
        <w:rPr>
          <w:sz w:val="28"/>
          <w:szCs w:val="28"/>
        </w:rPr>
      </w:pPr>
      <w:r w:rsidRPr="0075470E">
        <w:rPr>
          <w:sz w:val="28"/>
          <w:szCs w:val="28"/>
        </w:rPr>
        <w:t>В случаях возникновения ДТП на автомобильном транспорте при перевозке ЛВЖ или сжиженных (сжатых) углеродистых газов могут возникнуть три основных вида аварии:</w:t>
      </w:r>
    </w:p>
    <w:p w14:paraId="1739670B" w14:textId="77777777" w:rsidR="003213F9" w:rsidRPr="004D143F" w:rsidRDefault="003213F9" w:rsidP="004D143F">
      <w:pPr>
        <w:autoSpaceDE w:val="0"/>
        <w:autoSpaceDN w:val="0"/>
        <w:adjustRightInd w:val="0"/>
        <w:ind w:firstLine="709"/>
        <w:rPr>
          <w:sz w:val="28"/>
          <w:szCs w:val="28"/>
        </w:rPr>
      </w:pPr>
      <w:r w:rsidRPr="004D143F">
        <w:rPr>
          <w:sz w:val="28"/>
          <w:szCs w:val="28"/>
        </w:rPr>
        <w:t>взрывное превращение облака топливовоздушной смеси (ТВС);</w:t>
      </w:r>
    </w:p>
    <w:p w14:paraId="1032C526" w14:textId="77777777" w:rsidR="003213F9" w:rsidRPr="004D143F" w:rsidRDefault="003213F9" w:rsidP="004D143F">
      <w:pPr>
        <w:autoSpaceDE w:val="0"/>
        <w:autoSpaceDN w:val="0"/>
        <w:adjustRightInd w:val="0"/>
        <w:ind w:firstLine="709"/>
        <w:rPr>
          <w:sz w:val="28"/>
          <w:szCs w:val="28"/>
        </w:rPr>
      </w:pPr>
      <w:r w:rsidRPr="004D143F">
        <w:rPr>
          <w:sz w:val="28"/>
          <w:szCs w:val="28"/>
        </w:rPr>
        <w:t>образование огненного шара;</w:t>
      </w:r>
    </w:p>
    <w:p w14:paraId="06C20678" w14:textId="77777777" w:rsidR="003213F9" w:rsidRPr="004D143F" w:rsidRDefault="003213F9" w:rsidP="004D143F">
      <w:pPr>
        <w:autoSpaceDE w:val="0"/>
        <w:autoSpaceDN w:val="0"/>
        <w:adjustRightInd w:val="0"/>
        <w:ind w:firstLine="709"/>
        <w:rPr>
          <w:sz w:val="28"/>
          <w:szCs w:val="28"/>
        </w:rPr>
      </w:pPr>
      <w:r w:rsidRPr="004D143F">
        <w:rPr>
          <w:sz w:val="28"/>
          <w:szCs w:val="28"/>
        </w:rPr>
        <w:t>пожар пролива горючего вещества.</w:t>
      </w:r>
    </w:p>
    <w:p w14:paraId="13775BE2" w14:textId="5A209095" w:rsidR="00773A36" w:rsidRPr="0075470E" w:rsidRDefault="003213F9" w:rsidP="00473D57">
      <w:pPr>
        <w:suppressAutoHyphens/>
        <w:ind w:firstLine="720"/>
        <w:rPr>
          <w:sz w:val="28"/>
          <w:szCs w:val="28"/>
        </w:rPr>
      </w:pPr>
      <w:r w:rsidRPr="0075470E">
        <w:rPr>
          <w:sz w:val="28"/>
          <w:szCs w:val="28"/>
        </w:rPr>
        <w:t>В соответствии с одним из видов аварии, а также в зависимости от массы задействованного в аварии топлива и интересующего расстояния по графикам определяются границы полных, сильных, средних и слабых степеней разрушения зданий и сооружений. Затем на план объекта наносятся указанные границы зон разрушений от различных видов аварий (в качестве эпицентра следует принимать место воспламенения вещества), далее определяются пострадавшие от аварии здания и сооружения.</w:t>
      </w:r>
    </w:p>
    <w:p w14:paraId="2E5788E9" w14:textId="6F2C11E2" w:rsidR="00C26FE9" w:rsidRPr="0075470E" w:rsidRDefault="00C26FE9" w:rsidP="00473D57">
      <w:pPr>
        <w:suppressAutoHyphens/>
        <w:ind w:firstLine="720"/>
        <w:rPr>
          <w:sz w:val="28"/>
          <w:szCs w:val="28"/>
        </w:rPr>
      </w:pPr>
    </w:p>
    <w:p w14:paraId="261AF6CE" w14:textId="74F0454A" w:rsidR="003213F9" w:rsidRPr="00CE2735" w:rsidRDefault="003213F9" w:rsidP="00CE2735">
      <w:pPr>
        <w:contextualSpacing/>
        <w:jc w:val="center"/>
        <w:rPr>
          <w:sz w:val="28"/>
          <w:szCs w:val="28"/>
        </w:rPr>
      </w:pPr>
      <w:r w:rsidRPr="00CE2735">
        <w:rPr>
          <w:sz w:val="28"/>
          <w:szCs w:val="28"/>
        </w:rPr>
        <w:t xml:space="preserve">Результаты расчета зон действия поражающих факторов возможных аварий </w:t>
      </w:r>
      <w:r w:rsidR="00CE2735">
        <w:rPr>
          <w:sz w:val="28"/>
          <w:szCs w:val="28"/>
        </w:rPr>
        <w:t xml:space="preserve">                  </w:t>
      </w:r>
      <w:r w:rsidRPr="00CE2735">
        <w:rPr>
          <w:sz w:val="28"/>
          <w:szCs w:val="28"/>
        </w:rPr>
        <w:t>на тр</w:t>
      </w:r>
      <w:r w:rsidR="00D56DB5">
        <w:rPr>
          <w:sz w:val="28"/>
          <w:szCs w:val="28"/>
        </w:rPr>
        <w:t>анспорте, при перевозке пропана</w:t>
      </w:r>
    </w:p>
    <w:p w14:paraId="5F5BBB0C" w14:textId="671DC9DD" w:rsidR="00CE2735" w:rsidRPr="00CE2735" w:rsidRDefault="00CE2735" w:rsidP="003213F9">
      <w:pPr>
        <w:spacing w:line="276" w:lineRule="auto"/>
        <w:contextualSpacing/>
        <w:jc w:val="center"/>
        <w:rPr>
          <w:b/>
          <w:sz w:val="28"/>
          <w:szCs w:val="28"/>
        </w:rPr>
      </w:pPr>
    </w:p>
    <w:p w14:paraId="7CD60E5B" w14:textId="13F2BB46" w:rsidR="00CE2735" w:rsidRPr="00CE2735" w:rsidRDefault="00CE2735" w:rsidP="00CE2735">
      <w:pPr>
        <w:spacing w:line="276" w:lineRule="auto"/>
        <w:contextualSpacing/>
        <w:jc w:val="center"/>
        <w:rPr>
          <w:sz w:val="28"/>
          <w:szCs w:val="28"/>
        </w:rPr>
      </w:pPr>
      <w:r>
        <w:rPr>
          <w:sz w:val="28"/>
          <w:szCs w:val="28"/>
        </w:rPr>
        <w:t xml:space="preserve">                                                                                                                  </w:t>
      </w:r>
      <w:r w:rsidRPr="00CE2735">
        <w:rPr>
          <w:sz w:val="28"/>
          <w:szCs w:val="28"/>
        </w:rPr>
        <w:t>Таблица 6.2</w:t>
      </w:r>
    </w:p>
    <w:tbl>
      <w:tblPr>
        <w:tblStyle w:val="260"/>
        <w:tblpPr w:leftFromText="181" w:rightFromText="181" w:vertAnchor="text" w:tblpX="108" w:tblpY="1"/>
        <w:tblOverlap w:val="never"/>
        <w:tblW w:w="9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6891"/>
        <w:gridCol w:w="2592"/>
      </w:tblGrid>
      <w:tr w:rsidR="003213F9" w:rsidRPr="008D0777" w14:paraId="19C8B6CB" w14:textId="77777777" w:rsidTr="00CE2735">
        <w:trPr>
          <w:cnfStyle w:val="100000000000" w:firstRow="1" w:lastRow="0" w:firstColumn="0" w:lastColumn="0" w:oddVBand="0" w:evenVBand="0" w:oddHBand="0" w:evenHBand="0" w:firstRowFirstColumn="0" w:firstRowLastColumn="0" w:lastRowFirstColumn="0" w:lastRowLastColumn="0"/>
          <w:trHeight w:hRule="exact" w:val="319"/>
          <w:tblHeader/>
        </w:trPr>
        <w:tc>
          <w:tcPr>
            <w:tcW w:w="6891" w:type="dxa"/>
            <w:shd w:val="clear" w:color="auto" w:fill="auto"/>
          </w:tcPr>
          <w:p w14:paraId="737B0F2E" w14:textId="77777777" w:rsidR="003213F9" w:rsidRPr="00CE2735" w:rsidRDefault="003213F9" w:rsidP="00F001BA">
            <w:pPr>
              <w:contextualSpacing/>
              <w:jc w:val="center"/>
            </w:pPr>
            <w:r w:rsidRPr="00CE2735">
              <w:t>Параметры</w:t>
            </w:r>
          </w:p>
        </w:tc>
        <w:tc>
          <w:tcPr>
            <w:tcW w:w="2592" w:type="dxa"/>
            <w:shd w:val="clear" w:color="auto" w:fill="auto"/>
          </w:tcPr>
          <w:p w14:paraId="53024974" w14:textId="23B638AA" w:rsidR="003213F9" w:rsidRPr="00CE2735" w:rsidRDefault="003213F9" w:rsidP="00F001BA">
            <w:pPr>
              <w:contextualSpacing/>
              <w:jc w:val="center"/>
            </w:pPr>
            <w:r w:rsidRPr="00CE2735">
              <w:t>Значения</w:t>
            </w:r>
            <w:r w:rsidR="00CE2735" w:rsidRPr="00CE2735">
              <w:t xml:space="preserve">           </w:t>
            </w:r>
          </w:p>
        </w:tc>
      </w:tr>
      <w:tr w:rsidR="00D56DB5" w:rsidRPr="008D0777" w14:paraId="589E0DDF" w14:textId="77777777" w:rsidTr="00D56DB5">
        <w:trPr>
          <w:cnfStyle w:val="100000000000" w:firstRow="1" w:lastRow="0" w:firstColumn="0" w:lastColumn="0" w:oddVBand="0" w:evenVBand="0" w:oddHBand="0" w:evenHBand="0" w:firstRowFirstColumn="0" w:firstRowLastColumn="0" w:lastRowFirstColumn="0" w:lastRowLastColumn="0"/>
          <w:trHeight w:hRule="exact" w:val="259"/>
          <w:tblHeader/>
        </w:trPr>
        <w:tc>
          <w:tcPr>
            <w:tcW w:w="6891" w:type="dxa"/>
            <w:shd w:val="clear" w:color="auto" w:fill="auto"/>
          </w:tcPr>
          <w:p w14:paraId="5254CA72" w14:textId="68A24B50" w:rsidR="00D56DB5" w:rsidRPr="00D56DB5" w:rsidRDefault="00D56DB5" w:rsidP="00F001BA">
            <w:pPr>
              <w:contextualSpacing/>
              <w:jc w:val="center"/>
              <w:rPr>
                <w:b w:val="0"/>
              </w:rPr>
            </w:pPr>
            <w:r w:rsidRPr="00D56DB5">
              <w:rPr>
                <w:b w:val="0"/>
              </w:rPr>
              <w:t>1</w:t>
            </w:r>
          </w:p>
        </w:tc>
        <w:tc>
          <w:tcPr>
            <w:tcW w:w="2592" w:type="dxa"/>
            <w:shd w:val="clear" w:color="auto" w:fill="auto"/>
          </w:tcPr>
          <w:p w14:paraId="19E74711" w14:textId="1BEA4AC1" w:rsidR="00D56DB5" w:rsidRPr="00D56DB5" w:rsidRDefault="00D56DB5" w:rsidP="00F001BA">
            <w:pPr>
              <w:contextualSpacing/>
              <w:jc w:val="center"/>
              <w:rPr>
                <w:b w:val="0"/>
              </w:rPr>
            </w:pPr>
            <w:r w:rsidRPr="00D56DB5">
              <w:rPr>
                <w:b w:val="0"/>
              </w:rPr>
              <w:t>2</w:t>
            </w:r>
          </w:p>
        </w:tc>
      </w:tr>
      <w:tr w:rsidR="003213F9" w:rsidRPr="008D0777" w14:paraId="17CA1FD2" w14:textId="77777777" w:rsidTr="0081533E">
        <w:trPr>
          <w:cnfStyle w:val="000000100000" w:firstRow="0" w:lastRow="0" w:firstColumn="0" w:lastColumn="0" w:oddVBand="0" w:evenVBand="0" w:oddHBand="1" w:evenHBand="0" w:firstRowFirstColumn="0" w:firstRowLastColumn="0" w:lastRowFirstColumn="0" w:lastRowLastColumn="0"/>
          <w:trHeight w:hRule="exact" w:val="273"/>
        </w:trPr>
        <w:tc>
          <w:tcPr>
            <w:tcW w:w="9483" w:type="dxa"/>
            <w:gridSpan w:val="2"/>
            <w:shd w:val="clear" w:color="auto" w:fill="auto"/>
          </w:tcPr>
          <w:p w14:paraId="44194072" w14:textId="19FADAB4" w:rsidR="003213F9" w:rsidRPr="00CE2735" w:rsidRDefault="003213F9" w:rsidP="00F001BA">
            <w:pPr>
              <w:jc w:val="center"/>
              <w:rPr>
                <w:b/>
              </w:rPr>
            </w:pPr>
            <w:r w:rsidRPr="00CE2735">
              <w:rPr>
                <w:b/>
              </w:rPr>
              <w:t>Автоцистерна с пропаном, грузоподъемностью 8</w:t>
            </w:r>
            <w:r w:rsidR="00CE2735">
              <w:rPr>
                <w:b/>
              </w:rPr>
              <w:t xml:space="preserve"> т</w:t>
            </w:r>
          </w:p>
        </w:tc>
      </w:tr>
      <w:tr w:rsidR="003213F9" w:rsidRPr="008D0777" w14:paraId="1935661A" w14:textId="77777777" w:rsidTr="0081533E">
        <w:trPr>
          <w:cnfStyle w:val="000000010000" w:firstRow="0" w:lastRow="0" w:firstColumn="0" w:lastColumn="0" w:oddVBand="0" w:evenVBand="0" w:oddHBand="0" w:evenHBand="1" w:firstRowFirstColumn="0" w:firstRowLastColumn="0" w:lastRowFirstColumn="0" w:lastRowLastColumn="0"/>
          <w:trHeight w:hRule="exact" w:val="433"/>
        </w:trPr>
        <w:tc>
          <w:tcPr>
            <w:tcW w:w="6891" w:type="dxa"/>
            <w:shd w:val="clear" w:color="auto" w:fill="auto"/>
          </w:tcPr>
          <w:p w14:paraId="40337CED" w14:textId="77777777" w:rsidR="003213F9" w:rsidRPr="00CE2735" w:rsidRDefault="003213F9" w:rsidP="00F001BA">
            <w:r w:rsidRPr="00CE2735">
              <w:t>Масса вещества, участвующего в образовании облака ТВС, кг</w:t>
            </w:r>
          </w:p>
        </w:tc>
        <w:tc>
          <w:tcPr>
            <w:tcW w:w="2592" w:type="dxa"/>
            <w:shd w:val="clear" w:color="auto" w:fill="auto"/>
          </w:tcPr>
          <w:p w14:paraId="124C6E6F" w14:textId="77777777" w:rsidR="003213F9" w:rsidRPr="00CE2735" w:rsidRDefault="003213F9" w:rsidP="00F001BA">
            <w:pPr>
              <w:jc w:val="center"/>
            </w:pPr>
            <w:r w:rsidRPr="00CE2735">
              <w:t>8000</w:t>
            </w:r>
          </w:p>
        </w:tc>
      </w:tr>
      <w:tr w:rsidR="003213F9" w:rsidRPr="008D0777" w14:paraId="1308D5C7" w14:textId="77777777" w:rsidTr="0081533E">
        <w:trPr>
          <w:cnfStyle w:val="000000100000" w:firstRow="0" w:lastRow="0" w:firstColumn="0" w:lastColumn="0" w:oddVBand="0" w:evenVBand="0" w:oddHBand="1" w:evenHBand="0" w:firstRowFirstColumn="0" w:firstRowLastColumn="0" w:lastRowFirstColumn="0" w:lastRowLastColumn="0"/>
          <w:trHeight w:hRule="exact" w:val="409"/>
        </w:trPr>
        <w:tc>
          <w:tcPr>
            <w:tcW w:w="6891" w:type="dxa"/>
            <w:shd w:val="clear" w:color="auto" w:fill="auto"/>
          </w:tcPr>
          <w:p w14:paraId="309ABBC1" w14:textId="77777777" w:rsidR="003213F9" w:rsidRPr="00CE2735" w:rsidRDefault="003213F9" w:rsidP="00F001BA">
            <w:r w:rsidRPr="00CE2735">
              <w:t>Коэффициент участия газа во взрыве</w:t>
            </w:r>
          </w:p>
        </w:tc>
        <w:tc>
          <w:tcPr>
            <w:tcW w:w="2592" w:type="dxa"/>
            <w:shd w:val="clear" w:color="auto" w:fill="auto"/>
          </w:tcPr>
          <w:p w14:paraId="3B219974" w14:textId="77777777" w:rsidR="003213F9" w:rsidRPr="00CE2735" w:rsidRDefault="003213F9" w:rsidP="00F001BA">
            <w:pPr>
              <w:jc w:val="center"/>
            </w:pPr>
            <w:r w:rsidRPr="00CE2735">
              <w:t>1,0</w:t>
            </w:r>
          </w:p>
        </w:tc>
      </w:tr>
      <w:tr w:rsidR="003213F9" w:rsidRPr="008D0777" w14:paraId="2DE969F4" w14:textId="77777777" w:rsidTr="0081533E">
        <w:trPr>
          <w:cnfStyle w:val="000000010000" w:firstRow="0" w:lastRow="0" w:firstColumn="0" w:lastColumn="0" w:oddVBand="0" w:evenVBand="0" w:oddHBand="0" w:evenHBand="1" w:firstRowFirstColumn="0" w:firstRowLastColumn="0" w:lastRowFirstColumn="0" w:lastRowLastColumn="0"/>
          <w:trHeight w:hRule="exact" w:val="315"/>
        </w:trPr>
        <w:tc>
          <w:tcPr>
            <w:tcW w:w="9483" w:type="dxa"/>
            <w:gridSpan w:val="2"/>
            <w:shd w:val="clear" w:color="auto" w:fill="auto"/>
          </w:tcPr>
          <w:p w14:paraId="54FDF694" w14:textId="77777777" w:rsidR="003213F9" w:rsidRPr="00CE2735" w:rsidRDefault="003213F9" w:rsidP="00F001BA">
            <w:pPr>
              <w:jc w:val="center"/>
            </w:pPr>
            <w:r w:rsidRPr="00CE2735">
              <w:rPr>
                <w:b/>
              </w:rPr>
              <w:t>Разрушение зданий и сооружений на расстоянии от эпицентра взрыва, м</w:t>
            </w:r>
          </w:p>
        </w:tc>
      </w:tr>
      <w:tr w:rsidR="003213F9" w:rsidRPr="008D0777" w14:paraId="55287B76" w14:textId="77777777" w:rsidTr="0081533E">
        <w:trPr>
          <w:cnfStyle w:val="000000100000" w:firstRow="0" w:lastRow="0" w:firstColumn="0" w:lastColumn="0" w:oddVBand="0" w:evenVBand="0" w:oddHBand="1" w:evenHBand="0" w:firstRowFirstColumn="0" w:firstRowLastColumn="0" w:lastRowFirstColumn="0" w:lastRowLastColumn="0"/>
          <w:trHeight w:hRule="exact" w:val="407"/>
        </w:trPr>
        <w:tc>
          <w:tcPr>
            <w:tcW w:w="6891" w:type="dxa"/>
            <w:shd w:val="clear" w:color="auto" w:fill="auto"/>
          </w:tcPr>
          <w:p w14:paraId="6E92757A" w14:textId="77777777" w:rsidR="003213F9" w:rsidRPr="00CE2735" w:rsidRDefault="003213F9" w:rsidP="00F001BA">
            <w:r w:rsidRPr="00CE2735">
              <w:t>полные (&gt;100 кПа)</w:t>
            </w:r>
          </w:p>
        </w:tc>
        <w:tc>
          <w:tcPr>
            <w:tcW w:w="2592" w:type="dxa"/>
            <w:shd w:val="clear" w:color="auto" w:fill="auto"/>
          </w:tcPr>
          <w:p w14:paraId="03B1C03C" w14:textId="77777777" w:rsidR="003213F9" w:rsidRPr="00CE2735" w:rsidRDefault="003213F9" w:rsidP="00F001BA">
            <w:pPr>
              <w:jc w:val="center"/>
            </w:pPr>
            <w:r w:rsidRPr="00CE2735">
              <w:t>&lt;85,6</w:t>
            </w:r>
          </w:p>
        </w:tc>
      </w:tr>
      <w:tr w:rsidR="003213F9" w:rsidRPr="008D0777" w14:paraId="7DB2BD8A" w14:textId="77777777" w:rsidTr="00CE2735">
        <w:trPr>
          <w:cnfStyle w:val="000000010000" w:firstRow="0" w:lastRow="0" w:firstColumn="0" w:lastColumn="0" w:oddVBand="0" w:evenVBand="0" w:oddHBand="0" w:evenHBand="1" w:firstRowFirstColumn="0" w:firstRowLastColumn="0" w:lastRowFirstColumn="0" w:lastRowLastColumn="0"/>
          <w:trHeight w:hRule="exact" w:val="340"/>
        </w:trPr>
        <w:tc>
          <w:tcPr>
            <w:tcW w:w="6891" w:type="dxa"/>
            <w:shd w:val="clear" w:color="auto" w:fill="auto"/>
          </w:tcPr>
          <w:p w14:paraId="0D154A84" w14:textId="77777777" w:rsidR="003213F9" w:rsidRPr="00CE2735" w:rsidRDefault="003213F9" w:rsidP="00F001BA">
            <w:r w:rsidRPr="00CE2735">
              <w:t>сильные (100÷40 кПа)</w:t>
            </w:r>
          </w:p>
        </w:tc>
        <w:tc>
          <w:tcPr>
            <w:tcW w:w="2592" w:type="dxa"/>
            <w:shd w:val="clear" w:color="auto" w:fill="auto"/>
          </w:tcPr>
          <w:p w14:paraId="04D86BF8" w14:textId="77777777" w:rsidR="003213F9" w:rsidRPr="00CE2735" w:rsidRDefault="003213F9" w:rsidP="00F001BA">
            <w:pPr>
              <w:jc w:val="center"/>
            </w:pPr>
            <w:r w:rsidRPr="00CE2735">
              <w:t>85,6÷210,5</w:t>
            </w:r>
          </w:p>
        </w:tc>
      </w:tr>
      <w:tr w:rsidR="003213F9" w:rsidRPr="008D0777" w14:paraId="5D35ECF5" w14:textId="77777777" w:rsidTr="00CE2735">
        <w:trPr>
          <w:cnfStyle w:val="000000100000" w:firstRow="0" w:lastRow="0" w:firstColumn="0" w:lastColumn="0" w:oddVBand="0" w:evenVBand="0" w:oddHBand="1" w:evenHBand="0" w:firstRowFirstColumn="0" w:firstRowLastColumn="0" w:lastRowFirstColumn="0" w:lastRowLastColumn="0"/>
          <w:trHeight w:hRule="exact" w:val="340"/>
        </w:trPr>
        <w:tc>
          <w:tcPr>
            <w:tcW w:w="6891" w:type="dxa"/>
            <w:shd w:val="clear" w:color="auto" w:fill="auto"/>
          </w:tcPr>
          <w:p w14:paraId="4D1E5D07" w14:textId="77777777" w:rsidR="003213F9" w:rsidRPr="00CE2735" w:rsidRDefault="003213F9" w:rsidP="00F001BA">
            <w:r w:rsidRPr="00CE2735">
              <w:t>средние (40÷20 кПа)</w:t>
            </w:r>
          </w:p>
        </w:tc>
        <w:tc>
          <w:tcPr>
            <w:tcW w:w="2592" w:type="dxa"/>
            <w:shd w:val="clear" w:color="auto" w:fill="auto"/>
          </w:tcPr>
          <w:p w14:paraId="20E3C62A" w14:textId="77777777" w:rsidR="003213F9" w:rsidRPr="00CE2735" w:rsidRDefault="003213F9" w:rsidP="00F001BA">
            <w:pPr>
              <w:jc w:val="center"/>
            </w:pPr>
            <w:r w:rsidRPr="00CE2735">
              <w:t>210,5÷432,7</w:t>
            </w:r>
          </w:p>
        </w:tc>
      </w:tr>
      <w:tr w:rsidR="0081533E" w:rsidRPr="008D0777" w14:paraId="083A53BC" w14:textId="77777777" w:rsidTr="00CE2735">
        <w:trPr>
          <w:cnfStyle w:val="000000010000" w:firstRow="0" w:lastRow="0" w:firstColumn="0" w:lastColumn="0" w:oddVBand="0" w:evenVBand="0" w:oddHBand="0" w:evenHBand="1" w:firstRowFirstColumn="0" w:firstRowLastColumn="0" w:lastRowFirstColumn="0" w:lastRowLastColumn="0"/>
          <w:trHeight w:hRule="exact" w:val="340"/>
        </w:trPr>
        <w:tc>
          <w:tcPr>
            <w:tcW w:w="6891" w:type="dxa"/>
            <w:shd w:val="clear" w:color="auto" w:fill="auto"/>
          </w:tcPr>
          <w:p w14:paraId="38D5B2F5" w14:textId="2363C056" w:rsidR="0081533E" w:rsidRPr="00CE2735" w:rsidRDefault="0081533E" w:rsidP="0081533E">
            <w:pPr>
              <w:jc w:val="center"/>
            </w:pPr>
            <w:r>
              <w:lastRenderedPageBreak/>
              <w:t>1</w:t>
            </w:r>
          </w:p>
        </w:tc>
        <w:tc>
          <w:tcPr>
            <w:tcW w:w="2592" w:type="dxa"/>
            <w:shd w:val="clear" w:color="auto" w:fill="auto"/>
          </w:tcPr>
          <w:p w14:paraId="793F30A6" w14:textId="242C182A" w:rsidR="0081533E" w:rsidRPr="00CE2735" w:rsidRDefault="0081533E" w:rsidP="00F001BA">
            <w:pPr>
              <w:jc w:val="center"/>
            </w:pPr>
            <w:r>
              <w:t>2</w:t>
            </w:r>
          </w:p>
        </w:tc>
      </w:tr>
      <w:tr w:rsidR="003213F9" w:rsidRPr="008D0777" w14:paraId="4206ABE1" w14:textId="77777777" w:rsidTr="00CE2735">
        <w:trPr>
          <w:cnfStyle w:val="000000100000" w:firstRow="0" w:lastRow="0" w:firstColumn="0" w:lastColumn="0" w:oddVBand="0" w:evenVBand="0" w:oddHBand="1" w:evenHBand="0" w:firstRowFirstColumn="0" w:firstRowLastColumn="0" w:lastRowFirstColumn="0" w:lastRowLastColumn="0"/>
          <w:trHeight w:hRule="exact" w:val="340"/>
        </w:trPr>
        <w:tc>
          <w:tcPr>
            <w:tcW w:w="6891" w:type="dxa"/>
            <w:shd w:val="clear" w:color="auto" w:fill="auto"/>
          </w:tcPr>
          <w:p w14:paraId="78D05994" w14:textId="77777777" w:rsidR="003213F9" w:rsidRPr="00CE2735" w:rsidRDefault="003213F9" w:rsidP="00F001BA">
            <w:r w:rsidRPr="00CE2735">
              <w:t>слабые (20÷10 кПа)</w:t>
            </w:r>
          </w:p>
        </w:tc>
        <w:tc>
          <w:tcPr>
            <w:tcW w:w="2592" w:type="dxa"/>
            <w:shd w:val="clear" w:color="auto" w:fill="auto"/>
          </w:tcPr>
          <w:p w14:paraId="6C097627" w14:textId="77777777" w:rsidR="003213F9" w:rsidRPr="00CE2735" w:rsidRDefault="003213F9" w:rsidP="00F001BA">
            <w:pPr>
              <w:jc w:val="center"/>
            </w:pPr>
            <w:r w:rsidRPr="00CE2735">
              <w:t>432,7÷815,4</w:t>
            </w:r>
          </w:p>
        </w:tc>
      </w:tr>
      <w:tr w:rsidR="003213F9" w:rsidRPr="008D0777" w14:paraId="43A090F6" w14:textId="77777777" w:rsidTr="00CE2735">
        <w:trPr>
          <w:cnfStyle w:val="000000010000" w:firstRow="0" w:lastRow="0" w:firstColumn="0" w:lastColumn="0" w:oddVBand="0" w:evenVBand="0" w:oddHBand="0" w:evenHBand="1" w:firstRowFirstColumn="0" w:firstRowLastColumn="0" w:lastRowFirstColumn="0" w:lastRowLastColumn="0"/>
          <w:trHeight w:hRule="exact" w:val="340"/>
        </w:trPr>
        <w:tc>
          <w:tcPr>
            <w:tcW w:w="6891" w:type="dxa"/>
            <w:shd w:val="clear" w:color="auto" w:fill="auto"/>
          </w:tcPr>
          <w:p w14:paraId="14FCBE5E" w14:textId="77777777" w:rsidR="003213F9" w:rsidRPr="00CE2735" w:rsidRDefault="003213F9" w:rsidP="00F001BA">
            <w:proofErr w:type="spellStart"/>
            <w:r w:rsidRPr="00CE2735">
              <w:t>расстекление</w:t>
            </w:r>
            <w:proofErr w:type="spellEnd"/>
            <w:r w:rsidRPr="00CE2735">
              <w:t xml:space="preserve"> (5 кПа)</w:t>
            </w:r>
          </w:p>
        </w:tc>
        <w:tc>
          <w:tcPr>
            <w:tcW w:w="2592" w:type="dxa"/>
            <w:shd w:val="clear" w:color="auto" w:fill="auto"/>
          </w:tcPr>
          <w:p w14:paraId="3F1FD7A4" w14:textId="77777777" w:rsidR="003213F9" w:rsidRPr="00CE2735" w:rsidRDefault="003213F9" w:rsidP="00F001BA">
            <w:pPr>
              <w:jc w:val="center"/>
            </w:pPr>
            <w:r w:rsidRPr="00CE2735">
              <w:t>&gt;815,4</w:t>
            </w:r>
          </w:p>
        </w:tc>
      </w:tr>
      <w:tr w:rsidR="003213F9" w:rsidRPr="008D0777" w14:paraId="6DC6CF6B" w14:textId="77777777" w:rsidTr="00CE2735">
        <w:trPr>
          <w:cnfStyle w:val="000000100000" w:firstRow="0" w:lastRow="0" w:firstColumn="0" w:lastColumn="0" w:oddVBand="0" w:evenVBand="0" w:oddHBand="1" w:evenHBand="0" w:firstRowFirstColumn="0" w:firstRowLastColumn="0" w:lastRowFirstColumn="0" w:lastRowLastColumn="0"/>
          <w:trHeight w:hRule="exact" w:val="340"/>
        </w:trPr>
        <w:tc>
          <w:tcPr>
            <w:tcW w:w="9483" w:type="dxa"/>
            <w:gridSpan w:val="2"/>
            <w:shd w:val="clear" w:color="auto" w:fill="auto"/>
          </w:tcPr>
          <w:p w14:paraId="01E5F3CE" w14:textId="77777777" w:rsidR="003213F9" w:rsidRPr="00CE2735" w:rsidRDefault="003213F9" w:rsidP="00F001BA">
            <w:pPr>
              <w:jc w:val="center"/>
              <w:rPr>
                <w:b/>
              </w:rPr>
            </w:pPr>
            <w:r w:rsidRPr="00CE2735">
              <w:rPr>
                <w:b/>
              </w:rPr>
              <w:t xml:space="preserve">Степень </w:t>
            </w:r>
            <w:proofErr w:type="spellStart"/>
            <w:r w:rsidRPr="00CE2735">
              <w:rPr>
                <w:b/>
              </w:rPr>
              <w:t>травмирования</w:t>
            </w:r>
            <w:proofErr w:type="spellEnd"/>
            <w:r w:rsidRPr="00CE2735">
              <w:rPr>
                <w:b/>
              </w:rPr>
              <w:t xml:space="preserve"> людей на расстоянии от эпицентра взрыва, м</w:t>
            </w:r>
          </w:p>
        </w:tc>
      </w:tr>
      <w:tr w:rsidR="003213F9" w:rsidRPr="008D0777" w14:paraId="01E1F7A5" w14:textId="77777777" w:rsidTr="00CE2735">
        <w:trPr>
          <w:cnfStyle w:val="000000010000" w:firstRow="0" w:lastRow="0" w:firstColumn="0" w:lastColumn="0" w:oddVBand="0" w:evenVBand="0" w:oddHBand="0" w:evenHBand="1" w:firstRowFirstColumn="0" w:firstRowLastColumn="0" w:lastRowFirstColumn="0" w:lastRowLastColumn="0"/>
          <w:trHeight w:hRule="exact" w:val="340"/>
        </w:trPr>
        <w:tc>
          <w:tcPr>
            <w:tcW w:w="6891" w:type="dxa"/>
            <w:shd w:val="clear" w:color="auto" w:fill="auto"/>
          </w:tcPr>
          <w:p w14:paraId="7F1034CE" w14:textId="77777777" w:rsidR="003213F9" w:rsidRPr="00CE2735" w:rsidRDefault="003213F9" w:rsidP="00F001BA">
            <w:r w:rsidRPr="00CE2735">
              <w:t>летальная (&gt;100 кПа)</w:t>
            </w:r>
          </w:p>
        </w:tc>
        <w:tc>
          <w:tcPr>
            <w:tcW w:w="2592" w:type="dxa"/>
            <w:shd w:val="clear" w:color="auto" w:fill="auto"/>
          </w:tcPr>
          <w:p w14:paraId="2BC6BA33" w14:textId="77777777" w:rsidR="003213F9" w:rsidRPr="00CE2735" w:rsidRDefault="003213F9" w:rsidP="00F001BA">
            <w:pPr>
              <w:jc w:val="center"/>
            </w:pPr>
            <w:r w:rsidRPr="00CE2735">
              <w:t>&lt;85,6</w:t>
            </w:r>
          </w:p>
        </w:tc>
      </w:tr>
      <w:tr w:rsidR="003213F9" w:rsidRPr="008D0777" w14:paraId="217BB187" w14:textId="77777777" w:rsidTr="00CE2735">
        <w:trPr>
          <w:cnfStyle w:val="000000100000" w:firstRow="0" w:lastRow="0" w:firstColumn="0" w:lastColumn="0" w:oddVBand="0" w:evenVBand="0" w:oddHBand="1" w:evenHBand="0" w:firstRowFirstColumn="0" w:firstRowLastColumn="0" w:lastRowFirstColumn="0" w:lastRowLastColumn="0"/>
          <w:trHeight w:hRule="exact" w:val="340"/>
        </w:trPr>
        <w:tc>
          <w:tcPr>
            <w:tcW w:w="6891" w:type="dxa"/>
            <w:shd w:val="clear" w:color="auto" w:fill="auto"/>
          </w:tcPr>
          <w:p w14:paraId="54E6227F" w14:textId="77777777" w:rsidR="003213F9" w:rsidRPr="00CE2735" w:rsidRDefault="003213F9" w:rsidP="00F001BA">
            <w:r w:rsidRPr="00CE2735">
              <w:t>тяжелая (100÷60 кПа)</w:t>
            </w:r>
          </w:p>
        </w:tc>
        <w:tc>
          <w:tcPr>
            <w:tcW w:w="2592" w:type="dxa"/>
            <w:shd w:val="clear" w:color="auto" w:fill="auto"/>
          </w:tcPr>
          <w:p w14:paraId="1BC64CC4" w14:textId="77777777" w:rsidR="003213F9" w:rsidRPr="00CE2735" w:rsidRDefault="003213F9" w:rsidP="00F001BA">
            <w:pPr>
              <w:jc w:val="center"/>
            </w:pPr>
            <w:r w:rsidRPr="00CE2735">
              <w:t>85,6÷165,4</w:t>
            </w:r>
          </w:p>
        </w:tc>
      </w:tr>
      <w:tr w:rsidR="003213F9" w:rsidRPr="008D0777" w14:paraId="3CCD7CB4" w14:textId="77777777" w:rsidTr="00CE2735">
        <w:trPr>
          <w:cnfStyle w:val="000000010000" w:firstRow="0" w:lastRow="0" w:firstColumn="0" w:lastColumn="0" w:oddVBand="0" w:evenVBand="0" w:oddHBand="0" w:evenHBand="1" w:firstRowFirstColumn="0" w:firstRowLastColumn="0" w:lastRowFirstColumn="0" w:lastRowLastColumn="0"/>
          <w:trHeight w:hRule="exact" w:val="340"/>
        </w:trPr>
        <w:tc>
          <w:tcPr>
            <w:tcW w:w="6891" w:type="dxa"/>
            <w:shd w:val="clear" w:color="auto" w:fill="auto"/>
          </w:tcPr>
          <w:p w14:paraId="215655F8" w14:textId="77777777" w:rsidR="003213F9" w:rsidRPr="00CE2735" w:rsidRDefault="003213F9" w:rsidP="00F001BA">
            <w:r w:rsidRPr="00CE2735">
              <w:t>средняя (60÷40 кПа)</w:t>
            </w:r>
          </w:p>
        </w:tc>
        <w:tc>
          <w:tcPr>
            <w:tcW w:w="2592" w:type="dxa"/>
            <w:shd w:val="clear" w:color="auto" w:fill="auto"/>
          </w:tcPr>
          <w:p w14:paraId="082CE157" w14:textId="77777777" w:rsidR="003213F9" w:rsidRPr="00CE2735" w:rsidRDefault="003213F9" w:rsidP="00F001BA">
            <w:pPr>
              <w:jc w:val="center"/>
            </w:pPr>
            <w:r w:rsidRPr="00CE2735">
              <w:t>165,4÷210,5</w:t>
            </w:r>
          </w:p>
        </w:tc>
      </w:tr>
      <w:tr w:rsidR="003213F9" w:rsidRPr="008D0777" w14:paraId="1C4EFD1C" w14:textId="77777777" w:rsidTr="00CE2735">
        <w:trPr>
          <w:cnfStyle w:val="000000100000" w:firstRow="0" w:lastRow="0" w:firstColumn="0" w:lastColumn="0" w:oddVBand="0" w:evenVBand="0" w:oddHBand="1" w:evenHBand="0" w:firstRowFirstColumn="0" w:firstRowLastColumn="0" w:lastRowFirstColumn="0" w:lastRowLastColumn="0"/>
          <w:trHeight w:hRule="exact" w:val="340"/>
        </w:trPr>
        <w:tc>
          <w:tcPr>
            <w:tcW w:w="6891" w:type="dxa"/>
            <w:shd w:val="clear" w:color="auto" w:fill="auto"/>
          </w:tcPr>
          <w:p w14:paraId="3235E4C7" w14:textId="77777777" w:rsidR="003213F9" w:rsidRPr="00CE2735" w:rsidRDefault="003213F9" w:rsidP="00F001BA">
            <w:r w:rsidRPr="00CE2735">
              <w:t>легкая (40÷20 кПа)</w:t>
            </w:r>
          </w:p>
        </w:tc>
        <w:tc>
          <w:tcPr>
            <w:tcW w:w="2592" w:type="dxa"/>
            <w:shd w:val="clear" w:color="auto" w:fill="auto"/>
          </w:tcPr>
          <w:p w14:paraId="58966289" w14:textId="77777777" w:rsidR="003213F9" w:rsidRPr="00CE2735" w:rsidRDefault="003213F9" w:rsidP="00F001BA">
            <w:pPr>
              <w:jc w:val="center"/>
            </w:pPr>
            <w:r w:rsidRPr="00CE2735">
              <w:t>210,5÷432,7</w:t>
            </w:r>
          </w:p>
        </w:tc>
      </w:tr>
      <w:tr w:rsidR="003213F9" w:rsidRPr="008D0777" w14:paraId="427E8C2C" w14:textId="77777777" w:rsidTr="00CE2735">
        <w:trPr>
          <w:cnfStyle w:val="000000010000" w:firstRow="0" w:lastRow="0" w:firstColumn="0" w:lastColumn="0" w:oddVBand="0" w:evenVBand="0" w:oddHBand="0" w:evenHBand="1" w:firstRowFirstColumn="0" w:firstRowLastColumn="0" w:lastRowFirstColumn="0" w:lastRowLastColumn="0"/>
          <w:trHeight w:hRule="exact" w:val="340"/>
        </w:trPr>
        <w:tc>
          <w:tcPr>
            <w:tcW w:w="9483" w:type="dxa"/>
            <w:gridSpan w:val="2"/>
            <w:shd w:val="clear" w:color="auto" w:fill="auto"/>
          </w:tcPr>
          <w:p w14:paraId="1D50DEC2" w14:textId="77777777" w:rsidR="003213F9" w:rsidRPr="00CE2735" w:rsidRDefault="003213F9" w:rsidP="00F001BA">
            <w:pPr>
              <w:jc w:val="center"/>
              <w:rPr>
                <w:b/>
              </w:rPr>
            </w:pPr>
            <w:r w:rsidRPr="00CE2735">
              <w:rPr>
                <w:b/>
              </w:rPr>
              <w:t>Огненный шар</w:t>
            </w:r>
          </w:p>
        </w:tc>
      </w:tr>
      <w:tr w:rsidR="003213F9" w:rsidRPr="008D0777" w14:paraId="5B46AE8E" w14:textId="77777777" w:rsidTr="00CE2735">
        <w:trPr>
          <w:cnfStyle w:val="000000100000" w:firstRow="0" w:lastRow="0" w:firstColumn="0" w:lastColumn="0" w:oddVBand="0" w:evenVBand="0" w:oddHBand="1" w:evenHBand="0" w:firstRowFirstColumn="0" w:firstRowLastColumn="0" w:lastRowFirstColumn="0" w:lastRowLastColumn="0"/>
          <w:trHeight w:hRule="exact" w:val="340"/>
        </w:trPr>
        <w:tc>
          <w:tcPr>
            <w:tcW w:w="6891" w:type="dxa"/>
            <w:shd w:val="clear" w:color="auto" w:fill="auto"/>
          </w:tcPr>
          <w:p w14:paraId="0BD449B5" w14:textId="6EFC1F45" w:rsidR="003213F9" w:rsidRPr="00CE2735" w:rsidRDefault="003213F9" w:rsidP="00F001BA">
            <w:r w:rsidRPr="00CE2735">
              <w:t>Масса вещества, участвующе</w:t>
            </w:r>
            <w:r w:rsidR="00CE2735">
              <w:t>го в образовании огненного шара</w:t>
            </w:r>
            <w:r w:rsidRPr="00CE2735">
              <w:t xml:space="preserve"> кг</w:t>
            </w:r>
          </w:p>
        </w:tc>
        <w:tc>
          <w:tcPr>
            <w:tcW w:w="2592" w:type="dxa"/>
            <w:shd w:val="clear" w:color="auto" w:fill="auto"/>
          </w:tcPr>
          <w:p w14:paraId="6A1C506F" w14:textId="77777777" w:rsidR="003213F9" w:rsidRPr="00CE2735" w:rsidRDefault="003213F9" w:rsidP="00F001BA">
            <w:pPr>
              <w:jc w:val="center"/>
            </w:pPr>
            <w:r w:rsidRPr="00CE2735">
              <w:t>4800</w:t>
            </w:r>
          </w:p>
        </w:tc>
      </w:tr>
      <w:tr w:rsidR="003213F9" w:rsidRPr="008D0777" w14:paraId="2480957E" w14:textId="77777777" w:rsidTr="00CE2735">
        <w:trPr>
          <w:cnfStyle w:val="000000010000" w:firstRow="0" w:lastRow="0" w:firstColumn="0" w:lastColumn="0" w:oddVBand="0" w:evenVBand="0" w:oddHBand="0" w:evenHBand="1" w:firstRowFirstColumn="0" w:firstRowLastColumn="0" w:lastRowFirstColumn="0" w:lastRowLastColumn="0"/>
          <w:trHeight w:hRule="exact" w:val="340"/>
        </w:trPr>
        <w:tc>
          <w:tcPr>
            <w:tcW w:w="6891" w:type="dxa"/>
            <w:shd w:val="clear" w:color="auto" w:fill="auto"/>
          </w:tcPr>
          <w:p w14:paraId="41A35D92" w14:textId="77777777" w:rsidR="003213F9" w:rsidRPr="00CE2735" w:rsidRDefault="003213F9" w:rsidP="00F001BA">
            <w:r w:rsidRPr="00CE2735">
              <w:t>Коэффициент участия газа в огненном шаре</w:t>
            </w:r>
          </w:p>
        </w:tc>
        <w:tc>
          <w:tcPr>
            <w:tcW w:w="2592" w:type="dxa"/>
            <w:shd w:val="clear" w:color="auto" w:fill="auto"/>
          </w:tcPr>
          <w:p w14:paraId="334977AA" w14:textId="77777777" w:rsidR="003213F9" w:rsidRPr="00CE2735" w:rsidRDefault="003213F9" w:rsidP="00F001BA">
            <w:pPr>
              <w:jc w:val="center"/>
            </w:pPr>
            <w:r w:rsidRPr="00CE2735">
              <w:t>0,6</w:t>
            </w:r>
          </w:p>
        </w:tc>
      </w:tr>
      <w:tr w:rsidR="003213F9" w:rsidRPr="008D0777" w14:paraId="5F9F5F51" w14:textId="77777777" w:rsidTr="00CE2735">
        <w:trPr>
          <w:cnfStyle w:val="000000100000" w:firstRow="0" w:lastRow="0" w:firstColumn="0" w:lastColumn="0" w:oddVBand="0" w:evenVBand="0" w:oddHBand="1" w:evenHBand="0" w:firstRowFirstColumn="0" w:firstRowLastColumn="0" w:lastRowFirstColumn="0" w:lastRowLastColumn="0"/>
          <w:trHeight w:hRule="exact" w:val="340"/>
        </w:trPr>
        <w:tc>
          <w:tcPr>
            <w:tcW w:w="6891" w:type="dxa"/>
            <w:shd w:val="clear" w:color="auto" w:fill="auto"/>
          </w:tcPr>
          <w:p w14:paraId="73F3C95A" w14:textId="77777777" w:rsidR="003213F9" w:rsidRPr="00CE2735" w:rsidRDefault="003213F9" w:rsidP="00F001BA">
            <w:r w:rsidRPr="00CE2735">
              <w:t>Диаметр огненного шара, м</w:t>
            </w:r>
          </w:p>
        </w:tc>
        <w:tc>
          <w:tcPr>
            <w:tcW w:w="2592" w:type="dxa"/>
            <w:shd w:val="clear" w:color="auto" w:fill="auto"/>
          </w:tcPr>
          <w:p w14:paraId="6A8085F1" w14:textId="77777777" w:rsidR="003213F9" w:rsidRPr="00CE2735" w:rsidRDefault="003213F9" w:rsidP="00F001BA">
            <w:pPr>
              <w:jc w:val="center"/>
            </w:pPr>
            <w:r w:rsidRPr="00CE2735">
              <w:t>85,2</w:t>
            </w:r>
          </w:p>
        </w:tc>
      </w:tr>
      <w:tr w:rsidR="003213F9" w:rsidRPr="008D0777" w14:paraId="707BA399" w14:textId="77777777" w:rsidTr="00CE2735">
        <w:trPr>
          <w:cnfStyle w:val="000000010000" w:firstRow="0" w:lastRow="0" w:firstColumn="0" w:lastColumn="0" w:oddVBand="0" w:evenVBand="0" w:oddHBand="0" w:evenHBand="1" w:firstRowFirstColumn="0" w:firstRowLastColumn="0" w:lastRowFirstColumn="0" w:lastRowLastColumn="0"/>
          <w:trHeight w:hRule="exact" w:val="340"/>
        </w:trPr>
        <w:tc>
          <w:tcPr>
            <w:tcW w:w="6891" w:type="dxa"/>
            <w:shd w:val="clear" w:color="auto" w:fill="auto"/>
          </w:tcPr>
          <w:p w14:paraId="00188E6E" w14:textId="51C4A9FF" w:rsidR="003213F9" w:rsidRPr="00CE2735" w:rsidRDefault="003213F9" w:rsidP="00F001BA">
            <w:r w:rsidRPr="00CE2735">
              <w:t>Врем</w:t>
            </w:r>
            <w:r w:rsidR="00CE2735">
              <w:t xml:space="preserve">я существования огненного шара, </w:t>
            </w:r>
            <w:r w:rsidRPr="00CE2735">
              <w:t>с</w:t>
            </w:r>
          </w:p>
        </w:tc>
        <w:tc>
          <w:tcPr>
            <w:tcW w:w="2592" w:type="dxa"/>
            <w:shd w:val="clear" w:color="auto" w:fill="auto"/>
          </w:tcPr>
          <w:p w14:paraId="491CC9EF" w14:textId="77777777" w:rsidR="003213F9" w:rsidRPr="00CE2735" w:rsidRDefault="003213F9" w:rsidP="00F001BA">
            <w:pPr>
              <w:jc w:val="center"/>
            </w:pPr>
            <w:r w:rsidRPr="00CE2735">
              <w:t>12,0</w:t>
            </w:r>
          </w:p>
        </w:tc>
      </w:tr>
      <w:tr w:rsidR="003213F9" w:rsidRPr="008D0777" w14:paraId="013A8B7F" w14:textId="77777777" w:rsidTr="00CE2735">
        <w:trPr>
          <w:cnfStyle w:val="000000100000" w:firstRow="0" w:lastRow="0" w:firstColumn="0" w:lastColumn="0" w:oddVBand="0" w:evenVBand="0" w:oddHBand="1" w:evenHBand="0" w:firstRowFirstColumn="0" w:firstRowLastColumn="0" w:lastRowFirstColumn="0" w:lastRowLastColumn="0"/>
          <w:trHeight w:hRule="exact" w:val="340"/>
        </w:trPr>
        <w:tc>
          <w:tcPr>
            <w:tcW w:w="9483" w:type="dxa"/>
            <w:gridSpan w:val="2"/>
            <w:shd w:val="clear" w:color="auto" w:fill="auto"/>
          </w:tcPr>
          <w:p w14:paraId="524020E3" w14:textId="77777777" w:rsidR="003213F9" w:rsidRPr="00CE2735" w:rsidRDefault="003213F9" w:rsidP="00F001BA">
            <w:pPr>
              <w:jc w:val="center"/>
            </w:pPr>
            <w:r w:rsidRPr="00CE2735">
              <w:rPr>
                <w:b/>
              </w:rPr>
              <w:t>Степень поражения людей на расстоянии от центра огненного шара, м</w:t>
            </w:r>
          </w:p>
        </w:tc>
      </w:tr>
      <w:tr w:rsidR="003213F9" w:rsidRPr="008D0777" w14:paraId="15BFD247" w14:textId="77777777" w:rsidTr="00CE2735">
        <w:trPr>
          <w:cnfStyle w:val="000000010000" w:firstRow="0" w:lastRow="0" w:firstColumn="0" w:lastColumn="0" w:oddVBand="0" w:evenVBand="0" w:oddHBand="0" w:evenHBand="1" w:firstRowFirstColumn="0" w:firstRowLastColumn="0" w:lastRowFirstColumn="0" w:lastRowLastColumn="0"/>
          <w:trHeight w:hRule="exact" w:val="340"/>
        </w:trPr>
        <w:tc>
          <w:tcPr>
            <w:tcW w:w="6891" w:type="dxa"/>
            <w:shd w:val="clear" w:color="auto" w:fill="auto"/>
          </w:tcPr>
          <w:p w14:paraId="3E06313F" w14:textId="77777777" w:rsidR="003213F9" w:rsidRPr="00CE2735" w:rsidRDefault="003213F9" w:rsidP="00F001BA">
            <w:r w:rsidRPr="00CE2735">
              <w:t xml:space="preserve">ожог </w:t>
            </w:r>
            <w:r w:rsidRPr="00CE2735">
              <w:rPr>
                <w:lang w:val="en-US"/>
              </w:rPr>
              <w:t>III</w:t>
            </w:r>
            <w:r w:rsidRPr="00CE2735">
              <w:t xml:space="preserve"> степени (320 кДж/м</w:t>
            </w:r>
            <w:r w:rsidRPr="00CE2735">
              <w:rPr>
                <w:vertAlign w:val="superscript"/>
              </w:rPr>
              <w:t>2</w:t>
            </w:r>
            <w:r w:rsidRPr="00CE2735">
              <w:t>)</w:t>
            </w:r>
          </w:p>
        </w:tc>
        <w:tc>
          <w:tcPr>
            <w:tcW w:w="2592" w:type="dxa"/>
            <w:shd w:val="clear" w:color="auto" w:fill="FFFFFF" w:themeFill="background1"/>
          </w:tcPr>
          <w:p w14:paraId="0E9C1AE1" w14:textId="77777777" w:rsidR="003213F9" w:rsidRPr="00CE2735" w:rsidRDefault="003213F9" w:rsidP="00F001BA">
            <w:pPr>
              <w:jc w:val="center"/>
            </w:pPr>
            <w:r w:rsidRPr="00CE2735">
              <w:t>20,0</w:t>
            </w:r>
          </w:p>
        </w:tc>
      </w:tr>
      <w:tr w:rsidR="003213F9" w:rsidRPr="008D0777" w14:paraId="2E8EC826" w14:textId="77777777" w:rsidTr="00CE2735">
        <w:trPr>
          <w:cnfStyle w:val="000000100000" w:firstRow="0" w:lastRow="0" w:firstColumn="0" w:lastColumn="0" w:oddVBand="0" w:evenVBand="0" w:oddHBand="1" w:evenHBand="0" w:firstRowFirstColumn="0" w:firstRowLastColumn="0" w:lastRowFirstColumn="0" w:lastRowLastColumn="0"/>
          <w:trHeight w:hRule="exact" w:val="340"/>
        </w:trPr>
        <w:tc>
          <w:tcPr>
            <w:tcW w:w="6891" w:type="dxa"/>
            <w:shd w:val="clear" w:color="auto" w:fill="auto"/>
          </w:tcPr>
          <w:p w14:paraId="7AF2AB88" w14:textId="77777777" w:rsidR="003213F9" w:rsidRPr="00CE2735" w:rsidRDefault="003213F9" w:rsidP="00F001BA">
            <w:r w:rsidRPr="00CE2735">
              <w:t xml:space="preserve">ожог </w:t>
            </w:r>
            <w:r w:rsidRPr="00CE2735">
              <w:rPr>
                <w:lang w:val="en-US"/>
              </w:rPr>
              <w:t>II</w:t>
            </w:r>
            <w:r w:rsidRPr="00CE2735">
              <w:t xml:space="preserve"> степени (220 кДж/м</w:t>
            </w:r>
            <w:r w:rsidRPr="00CE2735">
              <w:rPr>
                <w:vertAlign w:val="superscript"/>
              </w:rPr>
              <w:t>2</w:t>
            </w:r>
            <w:r w:rsidRPr="00CE2735">
              <w:t>)</w:t>
            </w:r>
          </w:p>
        </w:tc>
        <w:tc>
          <w:tcPr>
            <w:tcW w:w="2592" w:type="dxa"/>
            <w:shd w:val="clear" w:color="auto" w:fill="FFFFFF" w:themeFill="background1"/>
          </w:tcPr>
          <w:p w14:paraId="4AAB7405" w14:textId="77777777" w:rsidR="003213F9" w:rsidRPr="00CE2735" w:rsidRDefault="003213F9" w:rsidP="00F001BA">
            <w:pPr>
              <w:jc w:val="center"/>
            </w:pPr>
            <w:r w:rsidRPr="00CE2735">
              <w:t>47,4</w:t>
            </w:r>
          </w:p>
        </w:tc>
      </w:tr>
      <w:tr w:rsidR="003213F9" w:rsidRPr="008D0777" w14:paraId="42560C45" w14:textId="77777777" w:rsidTr="00CE2735">
        <w:trPr>
          <w:cnfStyle w:val="000000010000" w:firstRow="0" w:lastRow="0" w:firstColumn="0" w:lastColumn="0" w:oddVBand="0" w:evenVBand="0" w:oddHBand="0" w:evenHBand="1" w:firstRowFirstColumn="0" w:firstRowLastColumn="0" w:lastRowFirstColumn="0" w:lastRowLastColumn="0"/>
          <w:trHeight w:hRule="exact" w:val="340"/>
        </w:trPr>
        <w:tc>
          <w:tcPr>
            <w:tcW w:w="6891" w:type="dxa"/>
            <w:shd w:val="clear" w:color="auto" w:fill="auto"/>
          </w:tcPr>
          <w:p w14:paraId="36A11599" w14:textId="77777777" w:rsidR="003213F9" w:rsidRPr="00CE2735" w:rsidRDefault="003213F9" w:rsidP="00F001BA">
            <w:r w:rsidRPr="00CE2735">
              <w:t xml:space="preserve">ожог </w:t>
            </w:r>
            <w:r w:rsidRPr="00CE2735">
              <w:rPr>
                <w:lang w:val="en-US"/>
              </w:rPr>
              <w:t>I</w:t>
            </w:r>
            <w:r w:rsidRPr="00CE2735">
              <w:t xml:space="preserve"> степени (120 кДж/м</w:t>
            </w:r>
            <w:r w:rsidRPr="00CE2735">
              <w:rPr>
                <w:vertAlign w:val="superscript"/>
              </w:rPr>
              <w:t>2</w:t>
            </w:r>
            <w:r w:rsidRPr="00CE2735">
              <w:t>)</w:t>
            </w:r>
          </w:p>
        </w:tc>
        <w:tc>
          <w:tcPr>
            <w:tcW w:w="2592" w:type="dxa"/>
            <w:shd w:val="clear" w:color="auto" w:fill="FFFFFF" w:themeFill="background1"/>
          </w:tcPr>
          <w:p w14:paraId="5CC66679" w14:textId="77777777" w:rsidR="003213F9" w:rsidRPr="00CE2735" w:rsidRDefault="003213F9" w:rsidP="00F001BA">
            <w:pPr>
              <w:jc w:val="center"/>
            </w:pPr>
            <w:r w:rsidRPr="00CE2735">
              <w:t>64,2</w:t>
            </w:r>
          </w:p>
        </w:tc>
      </w:tr>
      <w:tr w:rsidR="003213F9" w:rsidRPr="008D0777" w14:paraId="697D236C" w14:textId="77777777" w:rsidTr="00CE2735">
        <w:trPr>
          <w:cnfStyle w:val="000000100000" w:firstRow="0" w:lastRow="0" w:firstColumn="0" w:lastColumn="0" w:oddVBand="0" w:evenVBand="0" w:oddHBand="1" w:evenHBand="0" w:firstRowFirstColumn="0" w:firstRowLastColumn="0" w:lastRowFirstColumn="0" w:lastRowLastColumn="0"/>
          <w:trHeight w:hRule="exact" w:val="340"/>
        </w:trPr>
        <w:tc>
          <w:tcPr>
            <w:tcW w:w="6891" w:type="dxa"/>
            <w:shd w:val="clear" w:color="auto" w:fill="auto"/>
          </w:tcPr>
          <w:p w14:paraId="7A218483" w14:textId="77777777" w:rsidR="003213F9" w:rsidRPr="00CE2735" w:rsidRDefault="003213F9" w:rsidP="00F001BA">
            <w:r w:rsidRPr="00CE2735">
              <w:t>болевой порог (20-60кДж/м</w:t>
            </w:r>
            <w:r w:rsidRPr="00CE2735">
              <w:rPr>
                <w:vertAlign w:val="superscript"/>
              </w:rPr>
              <w:t>2</w:t>
            </w:r>
            <w:r w:rsidRPr="00CE2735">
              <w:t>)</w:t>
            </w:r>
          </w:p>
        </w:tc>
        <w:tc>
          <w:tcPr>
            <w:tcW w:w="2592" w:type="dxa"/>
            <w:shd w:val="clear" w:color="auto" w:fill="FFFFFF" w:themeFill="background1"/>
          </w:tcPr>
          <w:p w14:paraId="72E5806F" w14:textId="77777777" w:rsidR="003213F9" w:rsidRPr="00CE2735" w:rsidRDefault="003213F9" w:rsidP="00F001BA">
            <w:pPr>
              <w:jc w:val="center"/>
            </w:pPr>
            <w:r w:rsidRPr="00CE2735">
              <w:t>108,4</w:t>
            </w:r>
          </w:p>
        </w:tc>
      </w:tr>
    </w:tbl>
    <w:p w14:paraId="00C4E53E" w14:textId="77777777" w:rsidR="003213F9" w:rsidRPr="00CE2735" w:rsidRDefault="003213F9" w:rsidP="003213F9">
      <w:pPr>
        <w:spacing w:line="276" w:lineRule="auto"/>
        <w:ind w:left="-142"/>
        <w:rPr>
          <w:sz w:val="28"/>
          <w:szCs w:val="28"/>
        </w:rPr>
      </w:pPr>
    </w:p>
    <w:p w14:paraId="1C9B2A6E" w14:textId="540645FA" w:rsidR="003213F9" w:rsidRPr="00CE2735" w:rsidRDefault="003213F9" w:rsidP="003213F9">
      <w:pPr>
        <w:suppressAutoHyphens/>
        <w:ind w:firstLine="720"/>
        <w:rPr>
          <w:sz w:val="28"/>
          <w:szCs w:val="28"/>
        </w:rPr>
      </w:pPr>
      <w:r w:rsidRPr="00CE2735">
        <w:rPr>
          <w:sz w:val="28"/>
          <w:szCs w:val="28"/>
        </w:rPr>
        <w:t>Для находящихся на открытой местности людей расстояние поражения ВУВ при различных режимах взрывного превращения облака ТВС, а также процент пораженных тепловым излучением от огневого шара или горящего пролива определяется по соответствующим графикам.</w:t>
      </w:r>
    </w:p>
    <w:p w14:paraId="0FB77C0A" w14:textId="77777777" w:rsidR="00C26FE9" w:rsidRPr="00CE2735" w:rsidRDefault="00C26FE9" w:rsidP="003213F9">
      <w:pPr>
        <w:suppressAutoHyphens/>
        <w:ind w:firstLine="720"/>
        <w:rPr>
          <w:sz w:val="28"/>
          <w:szCs w:val="28"/>
        </w:rPr>
      </w:pPr>
    </w:p>
    <w:p w14:paraId="2798440C" w14:textId="254DA795" w:rsidR="003213F9" w:rsidRDefault="003213F9" w:rsidP="00D56DB5">
      <w:pPr>
        <w:contextualSpacing/>
        <w:jc w:val="center"/>
        <w:rPr>
          <w:sz w:val="28"/>
          <w:szCs w:val="28"/>
        </w:rPr>
      </w:pPr>
      <w:r w:rsidRPr="00D56DB5">
        <w:rPr>
          <w:sz w:val="28"/>
          <w:szCs w:val="28"/>
        </w:rPr>
        <w:t>Результаты расчета зон действия поражающих факторов возможных аварий на тр</w:t>
      </w:r>
      <w:r w:rsidR="00D56DB5">
        <w:rPr>
          <w:sz w:val="28"/>
          <w:szCs w:val="28"/>
        </w:rPr>
        <w:t>анспорте, при перевозке бензина</w:t>
      </w:r>
    </w:p>
    <w:p w14:paraId="2F22C869" w14:textId="77777777" w:rsidR="00D56DB5" w:rsidRPr="00D56DB5" w:rsidRDefault="00D56DB5" w:rsidP="00D56DB5">
      <w:pPr>
        <w:contextualSpacing/>
        <w:jc w:val="center"/>
        <w:rPr>
          <w:sz w:val="28"/>
          <w:szCs w:val="28"/>
        </w:rPr>
      </w:pPr>
    </w:p>
    <w:p w14:paraId="384A2002" w14:textId="436C7770" w:rsidR="00CE2735" w:rsidRPr="00D56DB5" w:rsidRDefault="00D56DB5" w:rsidP="00D56DB5">
      <w:pPr>
        <w:contextualSpacing/>
        <w:jc w:val="right"/>
        <w:rPr>
          <w:sz w:val="28"/>
          <w:szCs w:val="28"/>
        </w:rPr>
      </w:pPr>
      <w:r w:rsidRPr="00D56DB5">
        <w:rPr>
          <w:sz w:val="28"/>
          <w:szCs w:val="28"/>
        </w:rPr>
        <w:t xml:space="preserve"> </w:t>
      </w:r>
      <w:r w:rsidR="00CE2735" w:rsidRPr="00D56DB5">
        <w:rPr>
          <w:sz w:val="28"/>
          <w:szCs w:val="28"/>
        </w:rPr>
        <w:t>Таблица 6.3</w:t>
      </w:r>
    </w:p>
    <w:tbl>
      <w:tblPr>
        <w:tblStyle w:val="260"/>
        <w:tblpPr w:leftFromText="181" w:rightFromText="181" w:vertAnchor="text" w:tblpX="10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6539"/>
        <w:gridCol w:w="2944"/>
      </w:tblGrid>
      <w:tr w:rsidR="003213F9" w:rsidRPr="00D56DB5" w14:paraId="3B6E9DD6" w14:textId="77777777" w:rsidTr="00D56DB5">
        <w:trPr>
          <w:cnfStyle w:val="100000000000" w:firstRow="1" w:lastRow="0" w:firstColumn="0" w:lastColumn="0" w:oddVBand="0" w:evenVBand="0" w:oddHBand="0" w:evenHBand="0" w:firstRowFirstColumn="0" w:firstRowLastColumn="0" w:lastRowFirstColumn="0" w:lastRowLastColumn="0"/>
          <w:trHeight w:hRule="exact" w:val="340"/>
          <w:tblHeader/>
        </w:trPr>
        <w:tc>
          <w:tcPr>
            <w:tcW w:w="6539" w:type="dxa"/>
            <w:shd w:val="clear" w:color="auto" w:fill="auto"/>
          </w:tcPr>
          <w:p w14:paraId="17774662" w14:textId="77777777" w:rsidR="003213F9" w:rsidRPr="00D56DB5" w:rsidRDefault="003213F9" w:rsidP="007C6E54">
            <w:pPr>
              <w:jc w:val="center"/>
            </w:pPr>
            <w:r w:rsidRPr="00D56DB5">
              <w:t>Параметры</w:t>
            </w:r>
          </w:p>
        </w:tc>
        <w:tc>
          <w:tcPr>
            <w:tcW w:w="2944" w:type="dxa"/>
            <w:shd w:val="clear" w:color="auto" w:fill="auto"/>
          </w:tcPr>
          <w:p w14:paraId="55D3DA68" w14:textId="77777777" w:rsidR="003213F9" w:rsidRPr="00D56DB5" w:rsidRDefault="003213F9" w:rsidP="007C6E54">
            <w:pPr>
              <w:jc w:val="center"/>
            </w:pPr>
            <w:r w:rsidRPr="00D56DB5">
              <w:t>Значения</w:t>
            </w:r>
          </w:p>
        </w:tc>
      </w:tr>
      <w:tr w:rsidR="00D56DB5" w:rsidRPr="00D56DB5" w14:paraId="4C0DFE5B" w14:textId="77777777" w:rsidTr="00D56DB5">
        <w:trPr>
          <w:cnfStyle w:val="100000000000" w:firstRow="1" w:lastRow="0" w:firstColumn="0" w:lastColumn="0" w:oddVBand="0" w:evenVBand="0" w:oddHBand="0" w:evenHBand="0" w:firstRowFirstColumn="0" w:firstRowLastColumn="0" w:lastRowFirstColumn="0" w:lastRowLastColumn="0"/>
          <w:trHeight w:hRule="exact" w:val="368"/>
          <w:tblHeader/>
        </w:trPr>
        <w:tc>
          <w:tcPr>
            <w:tcW w:w="6539" w:type="dxa"/>
            <w:shd w:val="clear" w:color="auto" w:fill="auto"/>
            <w:vAlign w:val="center"/>
          </w:tcPr>
          <w:p w14:paraId="065E20B7" w14:textId="4A32E1F3" w:rsidR="00D56DB5" w:rsidRPr="00D56DB5" w:rsidRDefault="00D56DB5" w:rsidP="00D56DB5">
            <w:pPr>
              <w:jc w:val="center"/>
              <w:rPr>
                <w:b w:val="0"/>
              </w:rPr>
            </w:pPr>
            <w:r w:rsidRPr="00D56DB5">
              <w:rPr>
                <w:b w:val="0"/>
              </w:rPr>
              <w:t>1</w:t>
            </w:r>
          </w:p>
        </w:tc>
        <w:tc>
          <w:tcPr>
            <w:tcW w:w="2944" w:type="dxa"/>
            <w:shd w:val="clear" w:color="auto" w:fill="auto"/>
            <w:vAlign w:val="center"/>
          </w:tcPr>
          <w:p w14:paraId="6419C7AC" w14:textId="5184A5CA" w:rsidR="00D56DB5" w:rsidRPr="00D56DB5" w:rsidRDefault="00D56DB5" w:rsidP="00D56DB5">
            <w:pPr>
              <w:jc w:val="center"/>
              <w:rPr>
                <w:b w:val="0"/>
              </w:rPr>
            </w:pPr>
            <w:r w:rsidRPr="00D56DB5">
              <w:rPr>
                <w:b w:val="0"/>
              </w:rPr>
              <w:t>2</w:t>
            </w:r>
          </w:p>
        </w:tc>
      </w:tr>
      <w:tr w:rsidR="003213F9" w:rsidRPr="00D56DB5" w14:paraId="1CC2622C" w14:textId="77777777" w:rsidTr="00D56DB5">
        <w:trPr>
          <w:cnfStyle w:val="000000100000" w:firstRow="0" w:lastRow="0" w:firstColumn="0" w:lastColumn="0" w:oddVBand="0" w:evenVBand="0" w:oddHBand="1" w:evenHBand="0" w:firstRowFirstColumn="0" w:firstRowLastColumn="0" w:lastRowFirstColumn="0" w:lastRowLastColumn="0"/>
          <w:trHeight w:hRule="exact" w:val="340"/>
        </w:trPr>
        <w:tc>
          <w:tcPr>
            <w:tcW w:w="9483" w:type="dxa"/>
            <w:gridSpan w:val="2"/>
            <w:shd w:val="clear" w:color="auto" w:fill="auto"/>
          </w:tcPr>
          <w:p w14:paraId="1DA9F901" w14:textId="77777777" w:rsidR="003213F9" w:rsidRPr="00D56DB5" w:rsidRDefault="003213F9" w:rsidP="007C6E54">
            <w:pPr>
              <w:jc w:val="center"/>
              <w:rPr>
                <w:b/>
              </w:rPr>
            </w:pPr>
            <w:r w:rsidRPr="00D56DB5">
              <w:rPr>
                <w:b/>
              </w:rPr>
              <w:t>Автоцистерна с бензином, грузоподъемностью 8т.</w:t>
            </w:r>
          </w:p>
        </w:tc>
      </w:tr>
      <w:tr w:rsidR="003213F9" w:rsidRPr="00D56DB5" w14:paraId="15AE921E" w14:textId="77777777" w:rsidTr="00D56DB5">
        <w:trPr>
          <w:cnfStyle w:val="000000010000" w:firstRow="0" w:lastRow="0" w:firstColumn="0" w:lastColumn="0" w:oddVBand="0" w:evenVBand="0" w:oddHBand="0" w:evenHBand="1" w:firstRowFirstColumn="0" w:firstRowLastColumn="0" w:lastRowFirstColumn="0" w:lastRowLastColumn="0"/>
          <w:trHeight w:hRule="exact" w:val="340"/>
        </w:trPr>
        <w:tc>
          <w:tcPr>
            <w:tcW w:w="6539" w:type="dxa"/>
            <w:shd w:val="clear" w:color="auto" w:fill="auto"/>
          </w:tcPr>
          <w:p w14:paraId="683CFE69" w14:textId="77777777" w:rsidR="003213F9" w:rsidRPr="00D56DB5" w:rsidRDefault="003213F9" w:rsidP="007C6E54">
            <w:r w:rsidRPr="00D56DB5">
              <w:t>Масса вещества, участвующего в образовании облака ТВС, кг</w:t>
            </w:r>
          </w:p>
        </w:tc>
        <w:tc>
          <w:tcPr>
            <w:tcW w:w="2944" w:type="dxa"/>
            <w:shd w:val="clear" w:color="auto" w:fill="auto"/>
          </w:tcPr>
          <w:p w14:paraId="06F8E67A" w14:textId="77777777" w:rsidR="003213F9" w:rsidRPr="00D56DB5" w:rsidRDefault="003213F9" w:rsidP="007C6E54">
            <w:pPr>
              <w:jc w:val="center"/>
            </w:pPr>
            <w:r w:rsidRPr="00D56DB5">
              <w:t>6400</w:t>
            </w:r>
          </w:p>
        </w:tc>
      </w:tr>
      <w:tr w:rsidR="003213F9" w:rsidRPr="00D56DB5" w14:paraId="2F781318" w14:textId="77777777" w:rsidTr="00D56DB5">
        <w:trPr>
          <w:cnfStyle w:val="000000100000" w:firstRow="0" w:lastRow="0" w:firstColumn="0" w:lastColumn="0" w:oddVBand="0" w:evenVBand="0" w:oddHBand="1" w:evenHBand="0" w:firstRowFirstColumn="0" w:firstRowLastColumn="0" w:lastRowFirstColumn="0" w:lastRowLastColumn="0"/>
          <w:trHeight w:hRule="exact" w:val="340"/>
        </w:trPr>
        <w:tc>
          <w:tcPr>
            <w:tcW w:w="6539" w:type="dxa"/>
            <w:shd w:val="clear" w:color="auto" w:fill="auto"/>
          </w:tcPr>
          <w:p w14:paraId="65283A6D" w14:textId="77777777" w:rsidR="003213F9" w:rsidRPr="00D56DB5" w:rsidRDefault="003213F9" w:rsidP="007C6E54">
            <w:r w:rsidRPr="00D56DB5">
              <w:t>Коэффициент участия во взрыве</w:t>
            </w:r>
          </w:p>
        </w:tc>
        <w:tc>
          <w:tcPr>
            <w:tcW w:w="2944" w:type="dxa"/>
            <w:shd w:val="clear" w:color="auto" w:fill="auto"/>
          </w:tcPr>
          <w:p w14:paraId="535643E9" w14:textId="77777777" w:rsidR="003213F9" w:rsidRPr="00D56DB5" w:rsidRDefault="003213F9" w:rsidP="007C6E54">
            <w:pPr>
              <w:jc w:val="center"/>
            </w:pPr>
            <w:r w:rsidRPr="00D56DB5">
              <w:t>0,8</w:t>
            </w:r>
          </w:p>
        </w:tc>
      </w:tr>
      <w:tr w:rsidR="003213F9" w:rsidRPr="00D56DB5" w14:paraId="7622597A" w14:textId="77777777" w:rsidTr="00D56DB5">
        <w:trPr>
          <w:cnfStyle w:val="000000010000" w:firstRow="0" w:lastRow="0" w:firstColumn="0" w:lastColumn="0" w:oddVBand="0" w:evenVBand="0" w:oddHBand="0" w:evenHBand="1" w:firstRowFirstColumn="0" w:firstRowLastColumn="0" w:lastRowFirstColumn="0" w:lastRowLastColumn="0"/>
          <w:trHeight w:hRule="exact" w:val="340"/>
        </w:trPr>
        <w:tc>
          <w:tcPr>
            <w:tcW w:w="9483" w:type="dxa"/>
            <w:gridSpan w:val="2"/>
            <w:shd w:val="clear" w:color="auto" w:fill="auto"/>
          </w:tcPr>
          <w:p w14:paraId="2C814434" w14:textId="77777777" w:rsidR="003213F9" w:rsidRPr="00D56DB5" w:rsidRDefault="003213F9" w:rsidP="007C6E54">
            <w:pPr>
              <w:jc w:val="center"/>
            </w:pPr>
            <w:r w:rsidRPr="00D56DB5">
              <w:rPr>
                <w:b/>
              </w:rPr>
              <w:t>Разрушение зданий и сооружений на расстоянии от эпицентра взрыва, м</w:t>
            </w:r>
          </w:p>
        </w:tc>
      </w:tr>
      <w:tr w:rsidR="003213F9" w:rsidRPr="00D56DB5" w14:paraId="01473149" w14:textId="77777777" w:rsidTr="00D56DB5">
        <w:trPr>
          <w:cnfStyle w:val="000000100000" w:firstRow="0" w:lastRow="0" w:firstColumn="0" w:lastColumn="0" w:oddVBand="0" w:evenVBand="0" w:oddHBand="1" w:evenHBand="0" w:firstRowFirstColumn="0" w:firstRowLastColumn="0" w:lastRowFirstColumn="0" w:lastRowLastColumn="0"/>
          <w:trHeight w:hRule="exact" w:val="340"/>
        </w:trPr>
        <w:tc>
          <w:tcPr>
            <w:tcW w:w="6539" w:type="dxa"/>
            <w:shd w:val="clear" w:color="auto" w:fill="auto"/>
          </w:tcPr>
          <w:p w14:paraId="1ECF8E51" w14:textId="77777777" w:rsidR="003213F9" w:rsidRPr="00D56DB5" w:rsidRDefault="003213F9" w:rsidP="007C6E54">
            <w:r w:rsidRPr="00D56DB5">
              <w:t>полные (&gt;100 кПа)</w:t>
            </w:r>
          </w:p>
        </w:tc>
        <w:tc>
          <w:tcPr>
            <w:tcW w:w="2944" w:type="dxa"/>
            <w:shd w:val="clear" w:color="auto" w:fill="auto"/>
          </w:tcPr>
          <w:p w14:paraId="1B93699B" w14:textId="77777777" w:rsidR="003213F9" w:rsidRPr="00D56DB5" w:rsidRDefault="003213F9" w:rsidP="007C6E54">
            <w:pPr>
              <w:jc w:val="center"/>
            </w:pPr>
            <w:r w:rsidRPr="00D56DB5">
              <w:t>&lt;65,4</w:t>
            </w:r>
          </w:p>
        </w:tc>
      </w:tr>
      <w:tr w:rsidR="003213F9" w:rsidRPr="00D56DB5" w14:paraId="093C2F8F" w14:textId="77777777" w:rsidTr="00D56DB5">
        <w:trPr>
          <w:cnfStyle w:val="000000010000" w:firstRow="0" w:lastRow="0" w:firstColumn="0" w:lastColumn="0" w:oddVBand="0" w:evenVBand="0" w:oddHBand="0" w:evenHBand="1" w:firstRowFirstColumn="0" w:firstRowLastColumn="0" w:lastRowFirstColumn="0" w:lastRowLastColumn="0"/>
          <w:trHeight w:hRule="exact" w:val="340"/>
        </w:trPr>
        <w:tc>
          <w:tcPr>
            <w:tcW w:w="6539" w:type="dxa"/>
            <w:shd w:val="clear" w:color="auto" w:fill="auto"/>
          </w:tcPr>
          <w:p w14:paraId="233A660F" w14:textId="77777777" w:rsidR="003213F9" w:rsidRPr="00D56DB5" w:rsidRDefault="003213F9" w:rsidP="007C6E54">
            <w:r w:rsidRPr="00D56DB5">
              <w:t>сильные (100÷40 кПа)</w:t>
            </w:r>
          </w:p>
        </w:tc>
        <w:tc>
          <w:tcPr>
            <w:tcW w:w="2944" w:type="dxa"/>
            <w:shd w:val="clear" w:color="auto" w:fill="auto"/>
          </w:tcPr>
          <w:p w14:paraId="126A0B32" w14:textId="77777777" w:rsidR="003213F9" w:rsidRPr="00D56DB5" w:rsidRDefault="003213F9" w:rsidP="007C6E54">
            <w:pPr>
              <w:jc w:val="center"/>
            </w:pPr>
            <w:r w:rsidRPr="00D56DB5">
              <w:t>65,4-110,0</w:t>
            </w:r>
          </w:p>
        </w:tc>
      </w:tr>
      <w:tr w:rsidR="003213F9" w:rsidRPr="00D56DB5" w14:paraId="61B3C3E6" w14:textId="77777777" w:rsidTr="00D56DB5">
        <w:trPr>
          <w:cnfStyle w:val="000000100000" w:firstRow="0" w:lastRow="0" w:firstColumn="0" w:lastColumn="0" w:oddVBand="0" w:evenVBand="0" w:oddHBand="1" w:evenHBand="0" w:firstRowFirstColumn="0" w:firstRowLastColumn="0" w:lastRowFirstColumn="0" w:lastRowLastColumn="0"/>
          <w:trHeight w:hRule="exact" w:val="340"/>
        </w:trPr>
        <w:tc>
          <w:tcPr>
            <w:tcW w:w="6539" w:type="dxa"/>
            <w:shd w:val="clear" w:color="auto" w:fill="auto"/>
          </w:tcPr>
          <w:p w14:paraId="64F92720" w14:textId="77777777" w:rsidR="003213F9" w:rsidRPr="00D56DB5" w:rsidRDefault="003213F9" w:rsidP="007C6E54">
            <w:r w:rsidRPr="00D56DB5">
              <w:t>средние (40÷20 кПа)</w:t>
            </w:r>
          </w:p>
        </w:tc>
        <w:tc>
          <w:tcPr>
            <w:tcW w:w="2944" w:type="dxa"/>
            <w:shd w:val="clear" w:color="auto" w:fill="auto"/>
          </w:tcPr>
          <w:p w14:paraId="455ED23A" w14:textId="77777777" w:rsidR="003213F9" w:rsidRPr="00D56DB5" w:rsidRDefault="003213F9" w:rsidP="007C6E54">
            <w:pPr>
              <w:jc w:val="center"/>
            </w:pPr>
            <w:r w:rsidRPr="00D56DB5">
              <w:t>110,0-450,0</w:t>
            </w:r>
          </w:p>
        </w:tc>
      </w:tr>
      <w:tr w:rsidR="003213F9" w:rsidRPr="00D56DB5" w14:paraId="38664E20" w14:textId="77777777" w:rsidTr="00D56DB5">
        <w:trPr>
          <w:cnfStyle w:val="000000010000" w:firstRow="0" w:lastRow="0" w:firstColumn="0" w:lastColumn="0" w:oddVBand="0" w:evenVBand="0" w:oddHBand="0" w:evenHBand="1" w:firstRowFirstColumn="0" w:firstRowLastColumn="0" w:lastRowFirstColumn="0" w:lastRowLastColumn="0"/>
          <w:trHeight w:hRule="exact" w:val="340"/>
        </w:trPr>
        <w:tc>
          <w:tcPr>
            <w:tcW w:w="6539" w:type="dxa"/>
            <w:shd w:val="clear" w:color="auto" w:fill="auto"/>
          </w:tcPr>
          <w:p w14:paraId="486F3DAC" w14:textId="77777777" w:rsidR="003213F9" w:rsidRPr="00D56DB5" w:rsidRDefault="003213F9" w:rsidP="007C6E54">
            <w:r w:rsidRPr="00D56DB5">
              <w:t>слабые (20÷10 кПа)</w:t>
            </w:r>
          </w:p>
        </w:tc>
        <w:tc>
          <w:tcPr>
            <w:tcW w:w="2944" w:type="dxa"/>
            <w:shd w:val="clear" w:color="auto" w:fill="auto"/>
          </w:tcPr>
          <w:p w14:paraId="6E9DD7A2" w14:textId="77777777" w:rsidR="003213F9" w:rsidRPr="00D56DB5" w:rsidRDefault="003213F9" w:rsidP="007C6E54">
            <w:pPr>
              <w:jc w:val="center"/>
            </w:pPr>
            <w:r w:rsidRPr="00D56DB5">
              <w:t>450,0-687,7</w:t>
            </w:r>
          </w:p>
        </w:tc>
      </w:tr>
      <w:tr w:rsidR="003213F9" w:rsidRPr="00D56DB5" w14:paraId="674D29D4" w14:textId="77777777" w:rsidTr="00D56DB5">
        <w:trPr>
          <w:cnfStyle w:val="000000100000" w:firstRow="0" w:lastRow="0" w:firstColumn="0" w:lastColumn="0" w:oddVBand="0" w:evenVBand="0" w:oddHBand="1" w:evenHBand="0" w:firstRowFirstColumn="0" w:firstRowLastColumn="0" w:lastRowFirstColumn="0" w:lastRowLastColumn="0"/>
          <w:trHeight w:hRule="exact" w:val="340"/>
        </w:trPr>
        <w:tc>
          <w:tcPr>
            <w:tcW w:w="6539" w:type="dxa"/>
            <w:shd w:val="clear" w:color="auto" w:fill="auto"/>
          </w:tcPr>
          <w:p w14:paraId="47CFE73C" w14:textId="77777777" w:rsidR="003213F9" w:rsidRPr="00D56DB5" w:rsidRDefault="003213F9" w:rsidP="007C6E54">
            <w:proofErr w:type="spellStart"/>
            <w:r w:rsidRPr="00D56DB5">
              <w:t>расстекление</w:t>
            </w:r>
            <w:proofErr w:type="spellEnd"/>
            <w:r w:rsidRPr="00D56DB5">
              <w:t xml:space="preserve"> (5 кПа)</w:t>
            </w:r>
          </w:p>
        </w:tc>
        <w:tc>
          <w:tcPr>
            <w:tcW w:w="2944" w:type="dxa"/>
            <w:shd w:val="clear" w:color="auto" w:fill="auto"/>
          </w:tcPr>
          <w:p w14:paraId="0DE6B8D3" w14:textId="77777777" w:rsidR="003213F9" w:rsidRPr="00D56DB5" w:rsidRDefault="003213F9" w:rsidP="007C6E54">
            <w:pPr>
              <w:jc w:val="center"/>
            </w:pPr>
            <w:r w:rsidRPr="00D56DB5">
              <w:t>&gt;687,7</w:t>
            </w:r>
          </w:p>
        </w:tc>
      </w:tr>
      <w:tr w:rsidR="003213F9" w:rsidRPr="00D56DB5" w14:paraId="440A5639" w14:textId="77777777" w:rsidTr="00D56DB5">
        <w:trPr>
          <w:cnfStyle w:val="000000010000" w:firstRow="0" w:lastRow="0" w:firstColumn="0" w:lastColumn="0" w:oddVBand="0" w:evenVBand="0" w:oddHBand="0" w:evenHBand="1" w:firstRowFirstColumn="0" w:firstRowLastColumn="0" w:lastRowFirstColumn="0" w:lastRowLastColumn="0"/>
          <w:trHeight w:hRule="exact" w:val="340"/>
        </w:trPr>
        <w:tc>
          <w:tcPr>
            <w:tcW w:w="9483" w:type="dxa"/>
            <w:gridSpan w:val="2"/>
            <w:shd w:val="clear" w:color="auto" w:fill="auto"/>
          </w:tcPr>
          <w:p w14:paraId="164A862E" w14:textId="77777777" w:rsidR="003213F9" w:rsidRPr="00D56DB5" w:rsidRDefault="003213F9" w:rsidP="007C6E54">
            <w:pPr>
              <w:jc w:val="center"/>
            </w:pPr>
            <w:r w:rsidRPr="00D56DB5">
              <w:rPr>
                <w:b/>
              </w:rPr>
              <w:t xml:space="preserve">Степень </w:t>
            </w:r>
            <w:proofErr w:type="spellStart"/>
            <w:r w:rsidRPr="00D56DB5">
              <w:rPr>
                <w:b/>
              </w:rPr>
              <w:t>травмирования</w:t>
            </w:r>
            <w:proofErr w:type="spellEnd"/>
            <w:r w:rsidRPr="00D56DB5">
              <w:rPr>
                <w:b/>
              </w:rPr>
              <w:t xml:space="preserve"> людей на расстоянии от эпицентра взрыва, м</w:t>
            </w:r>
          </w:p>
        </w:tc>
      </w:tr>
      <w:tr w:rsidR="003213F9" w:rsidRPr="00D56DB5" w14:paraId="0C9125EF" w14:textId="77777777" w:rsidTr="00D56DB5">
        <w:trPr>
          <w:cnfStyle w:val="000000100000" w:firstRow="0" w:lastRow="0" w:firstColumn="0" w:lastColumn="0" w:oddVBand="0" w:evenVBand="0" w:oddHBand="1" w:evenHBand="0" w:firstRowFirstColumn="0" w:firstRowLastColumn="0" w:lastRowFirstColumn="0" w:lastRowLastColumn="0"/>
          <w:trHeight w:hRule="exact" w:val="340"/>
        </w:trPr>
        <w:tc>
          <w:tcPr>
            <w:tcW w:w="6539" w:type="dxa"/>
            <w:shd w:val="clear" w:color="auto" w:fill="auto"/>
          </w:tcPr>
          <w:p w14:paraId="5B9A956F" w14:textId="77777777" w:rsidR="003213F9" w:rsidRPr="00D56DB5" w:rsidRDefault="003213F9" w:rsidP="007C6E54">
            <w:r w:rsidRPr="00D56DB5">
              <w:t>летальная (&gt;100 кПа)</w:t>
            </w:r>
          </w:p>
        </w:tc>
        <w:tc>
          <w:tcPr>
            <w:tcW w:w="2944" w:type="dxa"/>
            <w:shd w:val="clear" w:color="auto" w:fill="auto"/>
          </w:tcPr>
          <w:p w14:paraId="54639D2A" w14:textId="77777777" w:rsidR="003213F9" w:rsidRPr="00D56DB5" w:rsidRDefault="003213F9" w:rsidP="007C6E54">
            <w:pPr>
              <w:jc w:val="center"/>
            </w:pPr>
            <w:r w:rsidRPr="00D56DB5">
              <w:t>&lt;65,4</w:t>
            </w:r>
          </w:p>
        </w:tc>
      </w:tr>
      <w:tr w:rsidR="003213F9" w:rsidRPr="00D56DB5" w14:paraId="442383FD" w14:textId="77777777" w:rsidTr="00D56DB5">
        <w:trPr>
          <w:cnfStyle w:val="000000010000" w:firstRow="0" w:lastRow="0" w:firstColumn="0" w:lastColumn="0" w:oddVBand="0" w:evenVBand="0" w:oddHBand="0" w:evenHBand="1" w:firstRowFirstColumn="0" w:firstRowLastColumn="0" w:lastRowFirstColumn="0" w:lastRowLastColumn="0"/>
          <w:trHeight w:hRule="exact" w:val="340"/>
        </w:trPr>
        <w:tc>
          <w:tcPr>
            <w:tcW w:w="6539" w:type="dxa"/>
            <w:shd w:val="clear" w:color="auto" w:fill="auto"/>
          </w:tcPr>
          <w:p w14:paraId="3768F4DA" w14:textId="77777777" w:rsidR="003213F9" w:rsidRPr="00D56DB5" w:rsidRDefault="003213F9" w:rsidP="007C6E54">
            <w:r w:rsidRPr="00D56DB5">
              <w:t>тяжелая (100÷60 кПа)</w:t>
            </w:r>
          </w:p>
        </w:tc>
        <w:tc>
          <w:tcPr>
            <w:tcW w:w="2944" w:type="dxa"/>
            <w:shd w:val="clear" w:color="auto" w:fill="auto"/>
          </w:tcPr>
          <w:p w14:paraId="50861D6B" w14:textId="77777777" w:rsidR="003213F9" w:rsidRPr="00D56DB5" w:rsidRDefault="003213F9" w:rsidP="007C6E54">
            <w:pPr>
              <w:jc w:val="center"/>
            </w:pPr>
            <w:r w:rsidRPr="00D56DB5">
              <w:t>65,4-88,5</w:t>
            </w:r>
          </w:p>
        </w:tc>
      </w:tr>
      <w:tr w:rsidR="003213F9" w:rsidRPr="00D56DB5" w14:paraId="529C07DA" w14:textId="77777777" w:rsidTr="00D56DB5">
        <w:trPr>
          <w:cnfStyle w:val="000000100000" w:firstRow="0" w:lastRow="0" w:firstColumn="0" w:lastColumn="0" w:oddVBand="0" w:evenVBand="0" w:oddHBand="1" w:evenHBand="0" w:firstRowFirstColumn="0" w:firstRowLastColumn="0" w:lastRowFirstColumn="0" w:lastRowLastColumn="0"/>
          <w:trHeight w:hRule="exact" w:val="340"/>
        </w:trPr>
        <w:tc>
          <w:tcPr>
            <w:tcW w:w="6539" w:type="dxa"/>
            <w:shd w:val="clear" w:color="auto" w:fill="auto"/>
          </w:tcPr>
          <w:p w14:paraId="218B4CE4" w14:textId="77777777" w:rsidR="003213F9" w:rsidRPr="00D56DB5" w:rsidRDefault="003213F9" w:rsidP="007C6E54">
            <w:r w:rsidRPr="00D56DB5">
              <w:t>средняя (60÷40 кПа)</w:t>
            </w:r>
          </w:p>
        </w:tc>
        <w:tc>
          <w:tcPr>
            <w:tcW w:w="2944" w:type="dxa"/>
            <w:shd w:val="clear" w:color="auto" w:fill="auto"/>
          </w:tcPr>
          <w:p w14:paraId="78118158" w14:textId="77777777" w:rsidR="003213F9" w:rsidRPr="00D56DB5" w:rsidRDefault="003213F9" w:rsidP="007C6E54">
            <w:pPr>
              <w:jc w:val="center"/>
            </w:pPr>
            <w:r w:rsidRPr="00D56DB5">
              <w:t>88,5-110,0</w:t>
            </w:r>
          </w:p>
        </w:tc>
      </w:tr>
      <w:tr w:rsidR="00D56DB5" w:rsidRPr="00D56DB5" w14:paraId="0633FBAD" w14:textId="77777777" w:rsidTr="00D56DB5">
        <w:trPr>
          <w:cnfStyle w:val="000000010000" w:firstRow="0" w:lastRow="0" w:firstColumn="0" w:lastColumn="0" w:oddVBand="0" w:evenVBand="0" w:oddHBand="0" w:evenHBand="1" w:firstRowFirstColumn="0" w:firstRowLastColumn="0" w:lastRowFirstColumn="0" w:lastRowLastColumn="0"/>
          <w:trHeight w:hRule="exact" w:val="340"/>
        </w:trPr>
        <w:tc>
          <w:tcPr>
            <w:tcW w:w="6539" w:type="dxa"/>
            <w:shd w:val="clear" w:color="auto" w:fill="auto"/>
          </w:tcPr>
          <w:p w14:paraId="153DEBF4" w14:textId="062C0EC9" w:rsidR="00D56DB5" w:rsidRPr="00D56DB5" w:rsidRDefault="00D56DB5" w:rsidP="00D56DB5">
            <w:pPr>
              <w:jc w:val="center"/>
            </w:pPr>
            <w:r>
              <w:t>1</w:t>
            </w:r>
          </w:p>
        </w:tc>
        <w:tc>
          <w:tcPr>
            <w:tcW w:w="2944" w:type="dxa"/>
            <w:shd w:val="clear" w:color="auto" w:fill="auto"/>
          </w:tcPr>
          <w:p w14:paraId="0391AA04" w14:textId="2A73BD5D" w:rsidR="00D56DB5" w:rsidRPr="00D56DB5" w:rsidRDefault="00D56DB5" w:rsidP="007C6E54">
            <w:pPr>
              <w:jc w:val="center"/>
            </w:pPr>
            <w:r>
              <w:t>2</w:t>
            </w:r>
          </w:p>
        </w:tc>
      </w:tr>
      <w:tr w:rsidR="003213F9" w:rsidRPr="00D56DB5" w14:paraId="5E9D9F10" w14:textId="77777777" w:rsidTr="00D56DB5">
        <w:trPr>
          <w:cnfStyle w:val="000000100000" w:firstRow="0" w:lastRow="0" w:firstColumn="0" w:lastColumn="0" w:oddVBand="0" w:evenVBand="0" w:oddHBand="1" w:evenHBand="0" w:firstRowFirstColumn="0" w:firstRowLastColumn="0" w:lastRowFirstColumn="0" w:lastRowLastColumn="0"/>
          <w:trHeight w:hRule="exact" w:val="340"/>
        </w:trPr>
        <w:tc>
          <w:tcPr>
            <w:tcW w:w="6539" w:type="dxa"/>
            <w:shd w:val="clear" w:color="auto" w:fill="auto"/>
          </w:tcPr>
          <w:p w14:paraId="46E60BD7" w14:textId="77777777" w:rsidR="003213F9" w:rsidRPr="00D56DB5" w:rsidRDefault="003213F9" w:rsidP="007C6E54">
            <w:r w:rsidRPr="00D56DB5">
              <w:lastRenderedPageBreak/>
              <w:t>легкая (40÷20 кПа)</w:t>
            </w:r>
          </w:p>
        </w:tc>
        <w:tc>
          <w:tcPr>
            <w:tcW w:w="2944" w:type="dxa"/>
            <w:shd w:val="clear" w:color="auto" w:fill="auto"/>
          </w:tcPr>
          <w:p w14:paraId="02610230" w14:textId="77777777" w:rsidR="003213F9" w:rsidRPr="00D56DB5" w:rsidRDefault="003213F9" w:rsidP="007C6E54">
            <w:pPr>
              <w:jc w:val="center"/>
            </w:pPr>
            <w:r w:rsidRPr="00D56DB5">
              <w:t>110,0-450,0</w:t>
            </w:r>
          </w:p>
        </w:tc>
      </w:tr>
      <w:tr w:rsidR="003213F9" w:rsidRPr="00D56DB5" w14:paraId="7D0BFF62" w14:textId="77777777" w:rsidTr="00D56DB5">
        <w:trPr>
          <w:cnfStyle w:val="000000010000" w:firstRow="0" w:lastRow="0" w:firstColumn="0" w:lastColumn="0" w:oddVBand="0" w:evenVBand="0" w:oddHBand="0" w:evenHBand="1" w:firstRowFirstColumn="0" w:firstRowLastColumn="0" w:lastRowFirstColumn="0" w:lastRowLastColumn="0"/>
          <w:trHeight w:hRule="exact" w:val="340"/>
        </w:trPr>
        <w:tc>
          <w:tcPr>
            <w:tcW w:w="9483" w:type="dxa"/>
            <w:gridSpan w:val="2"/>
            <w:shd w:val="clear" w:color="auto" w:fill="auto"/>
          </w:tcPr>
          <w:p w14:paraId="5FEC086C" w14:textId="77777777" w:rsidR="003213F9" w:rsidRPr="00D56DB5" w:rsidRDefault="003213F9" w:rsidP="007C6E54">
            <w:pPr>
              <w:jc w:val="center"/>
              <w:rPr>
                <w:b/>
              </w:rPr>
            </w:pPr>
            <w:r w:rsidRPr="00D56DB5">
              <w:rPr>
                <w:b/>
              </w:rPr>
              <w:t>Пожар пролива</w:t>
            </w:r>
          </w:p>
        </w:tc>
      </w:tr>
      <w:tr w:rsidR="003213F9" w:rsidRPr="00D56DB5" w14:paraId="285B7F92" w14:textId="77777777" w:rsidTr="00D56DB5">
        <w:trPr>
          <w:cnfStyle w:val="000000100000" w:firstRow="0" w:lastRow="0" w:firstColumn="0" w:lastColumn="0" w:oddVBand="0" w:evenVBand="0" w:oddHBand="1" w:evenHBand="0" w:firstRowFirstColumn="0" w:firstRowLastColumn="0" w:lastRowFirstColumn="0" w:lastRowLastColumn="0"/>
          <w:trHeight w:hRule="exact" w:val="340"/>
        </w:trPr>
        <w:tc>
          <w:tcPr>
            <w:tcW w:w="6539" w:type="dxa"/>
            <w:shd w:val="clear" w:color="auto" w:fill="auto"/>
          </w:tcPr>
          <w:p w14:paraId="50513EDF" w14:textId="77777777" w:rsidR="003213F9" w:rsidRPr="00D56DB5" w:rsidRDefault="003213F9" w:rsidP="007C6E54">
            <w:r w:rsidRPr="00D56DB5">
              <w:t>Масса вещества в аварийном проливе, кг</w:t>
            </w:r>
          </w:p>
        </w:tc>
        <w:tc>
          <w:tcPr>
            <w:tcW w:w="2944" w:type="dxa"/>
            <w:shd w:val="clear" w:color="auto" w:fill="auto"/>
          </w:tcPr>
          <w:p w14:paraId="57E5DCFB" w14:textId="77777777" w:rsidR="003213F9" w:rsidRPr="00D56DB5" w:rsidRDefault="003213F9" w:rsidP="007C6E54">
            <w:pPr>
              <w:jc w:val="center"/>
            </w:pPr>
            <w:r w:rsidRPr="00D56DB5">
              <w:t>6400</w:t>
            </w:r>
          </w:p>
        </w:tc>
      </w:tr>
      <w:tr w:rsidR="003213F9" w:rsidRPr="00D56DB5" w14:paraId="53D837F8" w14:textId="77777777" w:rsidTr="00D56DB5">
        <w:trPr>
          <w:cnfStyle w:val="000000010000" w:firstRow="0" w:lastRow="0" w:firstColumn="0" w:lastColumn="0" w:oddVBand="0" w:evenVBand="0" w:oddHBand="0" w:evenHBand="1" w:firstRowFirstColumn="0" w:firstRowLastColumn="0" w:lastRowFirstColumn="0" w:lastRowLastColumn="0"/>
          <w:trHeight w:hRule="exact" w:val="340"/>
        </w:trPr>
        <w:tc>
          <w:tcPr>
            <w:tcW w:w="6539" w:type="dxa"/>
            <w:shd w:val="clear" w:color="auto" w:fill="auto"/>
          </w:tcPr>
          <w:p w14:paraId="5939DD94" w14:textId="77777777" w:rsidR="003213F9" w:rsidRPr="00D56DB5" w:rsidRDefault="003213F9" w:rsidP="007C6E54">
            <w:r w:rsidRPr="00D56DB5">
              <w:t>Коэффициент участия в пожаре</w:t>
            </w:r>
          </w:p>
        </w:tc>
        <w:tc>
          <w:tcPr>
            <w:tcW w:w="2944" w:type="dxa"/>
            <w:shd w:val="clear" w:color="auto" w:fill="auto"/>
          </w:tcPr>
          <w:p w14:paraId="1BF652EE" w14:textId="77777777" w:rsidR="003213F9" w:rsidRPr="00D56DB5" w:rsidRDefault="003213F9" w:rsidP="007C6E54">
            <w:pPr>
              <w:jc w:val="center"/>
            </w:pPr>
            <w:r w:rsidRPr="00D56DB5">
              <w:t>0,8</w:t>
            </w:r>
          </w:p>
        </w:tc>
      </w:tr>
      <w:tr w:rsidR="003213F9" w:rsidRPr="00D56DB5" w14:paraId="45348EAE" w14:textId="77777777" w:rsidTr="00D56DB5">
        <w:trPr>
          <w:cnfStyle w:val="000000100000" w:firstRow="0" w:lastRow="0" w:firstColumn="0" w:lastColumn="0" w:oddVBand="0" w:evenVBand="0" w:oddHBand="1" w:evenHBand="0" w:firstRowFirstColumn="0" w:firstRowLastColumn="0" w:lastRowFirstColumn="0" w:lastRowLastColumn="0"/>
          <w:trHeight w:hRule="exact" w:val="340"/>
        </w:trPr>
        <w:tc>
          <w:tcPr>
            <w:tcW w:w="6539" w:type="dxa"/>
            <w:shd w:val="clear" w:color="auto" w:fill="auto"/>
          </w:tcPr>
          <w:p w14:paraId="28E8182F" w14:textId="0CFC5D2B" w:rsidR="003213F9" w:rsidRPr="00D56DB5" w:rsidRDefault="003213F9" w:rsidP="007C6E54">
            <w:r w:rsidRPr="00D56DB5">
              <w:t>Максимальная площадь пожара (свободное разлитие</w:t>
            </w:r>
            <w:r w:rsidR="00AB22CA" w:rsidRPr="00D56DB5">
              <w:t>), м</w:t>
            </w:r>
            <w:r w:rsidRPr="00D56DB5">
              <w:rPr>
                <w:vertAlign w:val="superscript"/>
              </w:rPr>
              <w:t>2</w:t>
            </w:r>
          </w:p>
        </w:tc>
        <w:tc>
          <w:tcPr>
            <w:tcW w:w="2944" w:type="dxa"/>
            <w:shd w:val="clear" w:color="auto" w:fill="auto"/>
          </w:tcPr>
          <w:p w14:paraId="6AF49CE9" w14:textId="77777777" w:rsidR="003213F9" w:rsidRPr="00D56DB5" w:rsidRDefault="003213F9" w:rsidP="007C6E54">
            <w:pPr>
              <w:jc w:val="center"/>
            </w:pPr>
            <w:r w:rsidRPr="00D56DB5">
              <w:t>175,4</w:t>
            </w:r>
          </w:p>
        </w:tc>
      </w:tr>
      <w:tr w:rsidR="003213F9" w:rsidRPr="00D56DB5" w14:paraId="3BF76385" w14:textId="77777777" w:rsidTr="00D56DB5">
        <w:trPr>
          <w:cnfStyle w:val="000000010000" w:firstRow="0" w:lastRow="0" w:firstColumn="0" w:lastColumn="0" w:oddVBand="0" w:evenVBand="0" w:oddHBand="0" w:evenHBand="1" w:firstRowFirstColumn="0" w:firstRowLastColumn="0" w:lastRowFirstColumn="0" w:lastRowLastColumn="0"/>
          <w:trHeight w:hRule="exact" w:val="340"/>
        </w:trPr>
        <w:tc>
          <w:tcPr>
            <w:tcW w:w="6539" w:type="dxa"/>
            <w:shd w:val="clear" w:color="auto" w:fill="auto"/>
          </w:tcPr>
          <w:p w14:paraId="0C5282C1" w14:textId="77777777" w:rsidR="003213F9" w:rsidRPr="00D56DB5" w:rsidRDefault="003213F9" w:rsidP="007C6E54">
            <w:r w:rsidRPr="00D56DB5">
              <w:t>Эффективный диаметр пролива, м</w:t>
            </w:r>
          </w:p>
        </w:tc>
        <w:tc>
          <w:tcPr>
            <w:tcW w:w="2944" w:type="dxa"/>
            <w:shd w:val="clear" w:color="auto" w:fill="auto"/>
          </w:tcPr>
          <w:p w14:paraId="546EDBE9" w14:textId="77777777" w:rsidR="003213F9" w:rsidRPr="00D56DB5" w:rsidRDefault="003213F9" w:rsidP="007C6E54">
            <w:pPr>
              <w:jc w:val="center"/>
            </w:pPr>
            <w:r w:rsidRPr="00D56DB5">
              <w:t>15</w:t>
            </w:r>
          </w:p>
        </w:tc>
      </w:tr>
      <w:tr w:rsidR="003213F9" w:rsidRPr="00D56DB5" w14:paraId="1C39C86B" w14:textId="77777777" w:rsidTr="00D56DB5">
        <w:trPr>
          <w:cnfStyle w:val="000000100000" w:firstRow="0" w:lastRow="0" w:firstColumn="0" w:lastColumn="0" w:oddVBand="0" w:evenVBand="0" w:oddHBand="1" w:evenHBand="0" w:firstRowFirstColumn="0" w:firstRowLastColumn="0" w:lastRowFirstColumn="0" w:lastRowLastColumn="0"/>
          <w:trHeight w:hRule="exact" w:val="340"/>
        </w:trPr>
        <w:tc>
          <w:tcPr>
            <w:tcW w:w="6539" w:type="dxa"/>
            <w:shd w:val="clear" w:color="auto" w:fill="auto"/>
          </w:tcPr>
          <w:p w14:paraId="1CB1B20C" w14:textId="77777777" w:rsidR="003213F9" w:rsidRPr="00D56DB5" w:rsidRDefault="003213F9" w:rsidP="007C6E54">
            <w:r w:rsidRPr="00D56DB5">
              <w:t>Высота пламени, м</w:t>
            </w:r>
          </w:p>
        </w:tc>
        <w:tc>
          <w:tcPr>
            <w:tcW w:w="2944" w:type="dxa"/>
            <w:shd w:val="clear" w:color="auto" w:fill="auto"/>
          </w:tcPr>
          <w:p w14:paraId="680829D5" w14:textId="77777777" w:rsidR="003213F9" w:rsidRPr="00D56DB5" w:rsidRDefault="003213F9" w:rsidP="007C6E54">
            <w:pPr>
              <w:jc w:val="center"/>
            </w:pPr>
            <w:r w:rsidRPr="00D56DB5">
              <w:t>4,8</w:t>
            </w:r>
          </w:p>
        </w:tc>
      </w:tr>
      <w:tr w:rsidR="003213F9" w:rsidRPr="00D56DB5" w14:paraId="42673CC8" w14:textId="77777777" w:rsidTr="00D56DB5">
        <w:trPr>
          <w:cnfStyle w:val="000000010000" w:firstRow="0" w:lastRow="0" w:firstColumn="0" w:lastColumn="0" w:oddVBand="0" w:evenVBand="0" w:oddHBand="0" w:evenHBand="1" w:firstRowFirstColumn="0" w:firstRowLastColumn="0" w:lastRowFirstColumn="0" w:lastRowLastColumn="0"/>
          <w:trHeight w:hRule="exact" w:val="340"/>
        </w:trPr>
        <w:tc>
          <w:tcPr>
            <w:tcW w:w="9483" w:type="dxa"/>
            <w:gridSpan w:val="2"/>
            <w:shd w:val="clear" w:color="auto" w:fill="auto"/>
          </w:tcPr>
          <w:p w14:paraId="6FCA63E5" w14:textId="77777777" w:rsidR="003213F9" w:rsidRPr="00D56DB5" w:rsidRDefault="003213F9" w:rsidP="007C6E54">
            <w:pPr>
              <w:jc w:val="center"/>
            </w:pPr>
            <w:r w:rsidRPr="00D56DB5">
              <w:rPr>
                <w:b/>
              </w:rPr>
              <w:t>Степень поражения людей на расстоянии от фронта пламени, м</w:t>
            </w:r>
          </w:p>
        </w:tc>
      </w:tr>
      <w:tr w:rsidR="003213F9" w:rsidRPr="00D56DB5" w14:paraId="3ACAFE25" w14:textId="77777777" w:rsidTr="00D56DB5">
        <w:trPr>
          <w:cnfStyle w:val="000000100000" w:firstRow="0" w:lastRow="0" w:firstColumn="0" w:lastColumn="0" w:oddVBand="0" w:evenVBand="0" w:oddHBand="1" w:evenHBand="0" w:firstRowFirstColumn="0" w:firstRowLastColumn="0" w:lastRowFirstColumn="0" w:lastRowLastColumn="0"/>
          <w:trHeight w:hRule="exact" w:val="340"/>
        </w:trPr>
        <w:tc>
          <w:tcPr>
            <w:tcW w:w="6539" w:type="dxa"/>
            <w:shd w:val="clear" w:color="auto" w:fill="auto"/>
          </w:tcPr>
          <w:p w14:paraId="0D93906A" w14:textId="77777777" w:rsidR="003213F9" w:rsidRPr="00D56DB5" w:rsidRDefault="003213F9" w:rsidP="007C6E54">
            <w:r w:rsidRPr="00D56DB5">
              <w:t xml:space="preserve">ожог </w:t>
            </w:r>
            <w:r w:rsidRPr="00D56DB5">
              <w:rPr>
                <w:lang w:val="en-US"/>
              </w:rPr>
              <w:t>III</w:t>
            </w:r>
            <w:r w:rsidRPr="00D56DB5">
              <w:t xml:space="preserve"> степени (320 кДж/м</w:t>
            </w:r>
            <w:r w:rsidRPr="00D56DB5">
              <w:rPr>
                <w:vertAlign w:val="superscript"/>
              </w:rPr>
              <w:t>2</w:t>
            </w:r>
            <w:r w:rsidRPr="00D56DB5">
              <w:t>)</w:t>
            </w:r>
          </w:p>
        </w:tc>
        <w:tc>
          <w:tcPr>
            <w:tcW w:w="2944" w:type="dxa"/>
            <w:shd w:val="clear" w:color="auto" w:fill="FFFFFF" w:themeFill="background1"/>
          </w:tcPr>
          <w:p w14:paraId="7117D81F" w14:textId="77777777" w:rsidR="003213F9" w:rsidRPr="00D56DB5" w:rsidRDefault="003213F9" w:rsidP="007C6E54">
            <w:pPr>
              <w:jc w:val="center"/>
            </w:pPr>
            <w:r w:rsidRPr="00D56DB5">
              <w:t>22,5</w:t>
            </w:r>
          </w:p>
        </w:tc>
      </w:tr>
      <w:tr w:rsidR="003213F9" w:rsidRPr="00D56DB5" w14:paraId="13EA3C10" w14:textId="77777777" w:rsidTr="00D56DB5">
        <w:trPr>
          <w:cnfStyle w:val="000000010000" w:firstRow="0" w:lastRow="0" w:firstColumn="0" w:lastColumn="0" w:oddVBand="0" w:evenVBand="0" w:oddHBand="0" w:evenHBand="1" w:firstRowFirstColumn="0" w:firstRowLastColumn="0" w:lastRowFirstColumn="0" w:lastRowLastColumn="0"/>
          <w:trHeight w:hRule="exact" w:val="340"/>
        </w:trPr>
        <w:tc>
          <w:tcPr>
            <w:tcW w:w="6539" w:type="dxa"/>
            <w:shd w:val="clear" w:color="auto" w:fill="auto"/>
          </w:tcPr>
          <w:p w14:paraId="1884A60A" w14:textId="77777777" w:rsidR="003213F9" w:rsidRPr="00D56DB5" w:rsidRDefault="003213F9" w:rsidP="007C6E54">
            <w:r w:rsidRPr="00D56DB5">
              <w:t xml:space="preserve">ожог </w:t>
            </w:r>
            <w:r w:rsidRPr="00D56DB5">
              <w:rPr>
                <w:lang w:val="en-US"/>
              </w:rPr>
              <w:t>II</w:t>
            </w:r>
            <w:r w:rsidRPr="00D56DB5">
              <w:t xml:space="preserve"> степени (220 кДж/м</w:t>
            </w:r>
            <w:r w:rsidRPr="00D56DB5">
              <w:rPr>
                <w:vertAlign w:val="superscript"/>
              </w:rPr>
              <w:t>2</w:t>
            </w:r>
            <w:r w:rsidRPr="00D56DB5">
              <w:t>)</w:t>
            </w:r>
          </w:p>
        </w:tc>
        <w:tc>
          <w:tcPr>
            <w:tcW w:w="2944" w:type="dxa"/>
            <w:shd w:val="clear" w:color="auto" w:fill="FFFFFF" w:themeFill="background1"/>
          </w:tcPr>
          <w:p w14:paraId="33E283E2" w14:textId="77777777" w:rsidR="003213F9" w:rsidRPr="00D56DB5" w:rsidRDefault="003213F9" w:rsidP="007C6E54">
            <w:pPr>
              <w:jc w:val="center"/>
            </w:pPr>
            <w:r w:rsidRPr="00D56DB5">
              <w:t>37,6</w:t>
            </w:r>
          </w:p>
        </w:tc>
      </w:tr>
      <w:tr w:rsidR="003213F9" w:rsidRPr="00D56DB5" w14:paraId="64F11B35" w14:textId="77777777" w:rsidTr="00D56DB5">
        <w:trPr>
          <w:cnfStyle w:val="000000100000" w:firstRow="0" w:lastRow="0" w:firstColumn="0" w:lastColumn="0" w:oddVBand="0" w:evenVBand="0" w:oddHBand="1" w:evenHBand="0" w:firstRowFirstColumn="0" w:firstRowLastColumn="0" w:lastRowFirstColumn="0" w:lastRowLastColumn="0"/>
          <w:trHeight w:hRule="exact" w:val="340"/>
        </w:trPr>
        <w:tc>
          <w:tcPr>
            <w:tcW w:w="6539" w:type="dxa"/>
            <w:shd w:val="clear" w:color="auto" w:fill="auto"/>
          </w:tcPr>
          <w:p w14:paraId="1C0EE5D1" w14:textId="77777777" w:rsidR="003213F9" w:rsidRPr="00D56DB5" w:rsidRDefault="003213F9" w:rsidP="007C6E54">
            <w:r w:rsidRPr="00D56DB5">
              <w:t xml:space="preserve">ожог </w:t>
            </w:r>
            <w:r w:rsidRPr="00D56DB5">
              <w:rPr>
                <w:lang w:val="en-US"/>
              </w:rPr>
              <w:t>I</w:t>
            </w:r>
            <w:r w:rsidRPr="00D56DB5">
              <w:t xml:space="preserve"> степени (120 кДж/м</w:t>
            </w:r>
            <w:r w:rsidRPr="00D56DB5">
              <w:rPr>
                <w:vertAlign w:val="superscript"/>
              </w:rPr>
              <w:t>2</w:t>
            </w:r>
            <w:r w:rsidRPr="00D56DB5">
              <w:t>)</w:t>
            </w:r>
          </w:p>
        </w:tc>
        <w:tc>
          <w:tcPr>
            <w:tcW w:w="2944" w:type="dxa"/>
            <w:shd w:val="clear" w:color="auto" w:fill="FFFFFF" w:themeFill="background1"/>
          </w:tcPr>
          <w:p w14:paraId="029338A7" w14:textId="77777777" w:rsidR="003213F9" w:rsidRPr="00D56DB5" w:rsidRDefault="003213F9" w:rsidP="007C6E54">
            <w:pPr>
              <w:jc w:val="center"/>
            </w:pPr>
            <w:r w:rsidRPr="00D56DB5">
              <w:t>57,6</w:t>
            </w:r>
          </w:p>
        </w:tc>
      </w:tr>
      <w:tr w:rsidR="003213F9" w:rsidRPr="00D56DB5" w14:paraId="6812DF27" w14:textId="77777777" w:rsidTr="00D56DB5">
        <w:trPr>
          <w:cnfStyle w:val="000000010000" w:firstRow="0" w:lastRow="0" w:firstColumn="0" w:lastColumn="0" w:oddVBand="0" w:evenVBand="0" w:oddHBand="0" w:evenHBand="1" w:firstRowFirstColumn="0" w:firstRowLastColumn="0" w:lastRowFirstColumn="0" w:lastRowLastColumn="0"/>
          <w:trHeight w:hRule="exact" w:val="340"/>
        </w:trPr>
        <w:tc>
          <w:tcPr>
            <w:tcW w:w="6539" w:type="dxa"/>
            <w:shd w:val="clear" w:color="auto" w:fill="auto"/>
          </w:tcPr>
          <w:p w14:paraId="10ADB778" w14:textId="77777777" w:rsidR="003213F9" w:rsidRPr="00D56DB5" w:rsidRDefault="003213F9" w:rsidP="007C6E54">
            <w:r w:rsidRPr="00D56DB5">
              <w:t>болевой порог (20-60кДж/м</w:t>
            </w:r>
            <w:r w:rsidRPr="00D56DB5">
              <w:rPr>
                <w:vertAlign w:val="superscript"/>
              </w:rPr>
              <w:t>2</w:t>
            </w:r>
            <w:r w:rsidRPr="00D56DB5">
              <w:t>)</w:t>
            </w:r>
          </w:p>
        </w:tc>
        <w:tc>
          <w:tcPr>
            <w:tcW w:w="2944" w:type="dxa"/>
            <w:shd w:val="clear" w:color="auto" w:fill="FFFFFF" w:themeFill="background1"/>
          </w:tcPr>
          <w:p w14:paraId="736440B2" w14:textId="77777777" w:rsidR="003213F9" w:rsidRPr="00D56DB5" w:rsidRDefault="003213F9" w:rsidP="007C6E54">
            <w:pPr>
              <w:jc w:val="center"/>
            </w:pPr>
            <w:r w:rsidRPr="00D56DB5">
              <w:t>92,2</w:t>
            </w:r>
          </w:p>
        </w:tc>
      </w:tr>
    </w:tbl>
    <w:p w14:paraId="3707C9FD" w14:textId="77777777" w:rsidR="00DA09FD" w:rsidRPr="00D56DB5" w:rsidRDefault="00DA09FD" w:rsidP="003213F9">
      <w:pPr>
        <w:suppressAutoHyphens/>
        <w:ind w:firstLine="720"/>
        <w:rPr>
          <w:sz w:val="28"/>
          <w:szCs w:val="28"/>
        </w:rPr>
      </w:pPr>
    </w:p>
    <w:p w14:paraId="40DCBB30" w14:textId="10E1A157" w:rsidR="003213F9" w:rsidRDefault="003213F9" w:rsidP="00D56DB5">
      <w:pPr>
        <w:suppressAutoHyphens/>
        <w:ind w:firstLine="720"/>
        <w:rPr>
          <w:sz w:val="28"/>
          <w:szCs w:val="28"/>
        </w:rPr>
      </w:pPr>
      <w:r w:rsidRPr="00D56DB5">
        <w:rPr>
          <w:sz w:val="28"/>
          <w:szCs w:val="28"/>
        </w:rPr>
        <w:t>Сложилось так, что трассы автомобильных дорог в некоторых населенных пунктах проходят через их центр. При этом опасности последствий ДТП может подвергнуться большое количество ж</w:t>
      </w:r>
      <w:r w:rsidR="00D859C8" w:rsidRPr="00D56DB5">
        <w:rPr>
          <w:sz w:val="28"/>
          <w:szCs w:val="28"/>
        </w:rPr>
        <w:t>ителей этих населенных пунктов.</w:t>
      </w:r>
      <w:r w:rsidR="00263FD1" w:rsidRPr="00D56DB5">
        <w:rPr>
          <w:sz w:val="28"/>
          <w:szCs w:val="28"/>
        </w:rPr>
        <w:t xml:space="preserve"> Для предотвращения ЧС или минимизации ущерба в случае возникновения аварии на дороге, перевозки опасных грузов автомобильным транспортом должны осуществляться с соблюдением «Правил перевозки опасных грузов автомобильным транспортом», утвержденных </w:t>
      </w:r>
      <w:r w:rsidR="00D56DB5">
        <w:rPr>
          <w:sz w:val="28"/>
          <w:szCs w:val="28"/>
        </w:rPr>
        <w:t>приказом министерства</w:t>
      </w:r>
      <w:r w:rsidR="00263FD1" w:rsidRPr="00D56DB5">
        <w:rPr>
          <w:sz w:val="28"/>
          <w:szCs w:val="28"/>
        </w:rPr>
        <w:t xml:space="preserve"> транспорта </w:t>
      </w:r>
      <w:r w:rsidR="00D56DB5" w:rsidRPr="00D56DB5">
        <w:rPr>
          <w:sz w:val="28"/>
          <w:szCs w:val="28"/>
        </w:rPr>
        <w:t>Российской Ф</w:t>
      </w:r>
      <w:r w:rsidR="00D56DB5">
        <w:rPr>
          <w:sz w:val="28"/>
          <w:szCs w:val="28"/>
        </w:rPr>
        <w:t>едерации</w:t>
      </w:r>
      <w:r w:rsidR="00263FD1" w:rsidRPr="00D56DB5">
        <w:rPr>
          <w:sz w:val="28"/>
          <w:szCs w:val="28"/>
        </w:rPr>
        <w:t xml:space="preserve"> от 8 августа 1995г. № 73.</w:t>
      </w:r>
    </w:p>
    <w:p w14:paraId="38501FEC" w14:textId="216BCACF" w:rsidR="00BF1726" w:rsidRPr="00D56DB5" w:rsidRDefault="00BF1726" w:rsidP="00E5489F">
      <w:pPr>
        <w:ind w:firstLine="709"/>
        <w:rPr>
          <w:rFonts w:eastAsia="Calibri"/>
          <w:sz w:val="28"/>
          <w:szCs w:val="28"/>
          <w:lang w:eastAsia="en-US"/>
        </w:rPr>
      </w:pPr>
      <w:r w:rsidRPr="00D56DB5">
        <w:rPr>
          <w:rFonts w:eastAsia="Calibri"/>
          <w:sz w:val="28"/>
          <w:szCs w:val="28"/>
          <w:lang w:eastAsia="en-US"/>
        </w:rPr>
        <w:t>Риск возникновения аварий на воздушном транспорте при перевозке опасных грузов</w:t>
      </w:r>
      <w:r w:rsidR="00D56DB5" w:rsidRPr="00D56DB5">
        <w:rPr>
          <w:rFonts w:eastAsia="Calibri"/>
          <w:sz w:val="28"/>
          <w:szCs w:val="28"/>
          <w:lang w:eastAsia="en-US"/>
        </w:rPr>
        <w:t>.</w:t>
      </w:r>
    </w:p>
    <w:p w14:paraId="74E56A9C" w14:textId="5F3459B4" w:rsidR="00BF1726" w:rsidRPr="00D56DB5" w:rsidRDefault="00BF1726" w:rsidP="00D56DB5">
      <w:pPr>
        <w:spacing w:line="238" w:lineRule="auto"/>
        <w:ind w:left="20" w:firstLine="720"/>
        <w:rPr>
          <w:rFonts w:cs="Arial"/>
          <w:bCs/>
          <w:sz w:val="28"/>
          <w:szCs w:val="28"/>
        </w:rPr>
      </w:pPr>
      <w:r w:rsidRPr="00D56DB5">
        <w:rPr>
          <w:rFonts w:cs="Arial"/>
          <w:bCs/>
          <w:sz w:val="28"/>
          <w:szCs w:val="28"/>
        </w:rPr>
        <w:t xml:space="preserve">Проектируемая территория попадает в зону возникновения аварий на воздушном транспорте. </w:t>
      </w:r>
    </w:p>
    <w:p w14:paraId="76623B2F" w14:textId="6F8CDBC3" w:rsidR="00BF1726" w:rsidRPr="00D56DB5" w:rsidRDefault="00BF1726" w:rsidP="00D56DB5">
      <w:pPr>
        <w:spacing w:line="238" w:lineRule="auto"/>
        <w:ind w:left="20" w:firstLine="720"/>
        <w:rPr>
          <w:rFonts w:cs="Arial"/>
          <w:bCs/>
          <w:sz w:val="28"/>
          <w:szCs w:val="28"/>
        </w:rPr>
      </w:pPr>
      <w:r w:rsidRPr="00D56DB5">
        <w:rPr>
          <w:rFonts w:cs="Arial"/>
          <w:bCs/>
          <w:sz w:val="28"/>
          <w:szCs w:val="28"/>
        </w:rPr>
        <w:t>Для предотвращения ЧС или минимизации ущерба в случае возникновения аварий на водном транспорте необходимо соблюдение требований и ограничений: ГОСТ Р 57908-2017 «Воздушный транспорт. Система менеджмента безопасности авиационной деятельности. База данных. Авиационные риски по реализации системы оценки безопасности полетов при обеспечении воздушного движения».</w:t>
      </w:r>
    </w:p>
    <w:p w14:paraId="6F05F6D4" w14:textId="0D90F279" w:rsidR="003213F9" w:rsidRPr="00D56DB5" w:rsidRDefault="003213F9" w:rsidP="00E5489F">
      <w:pPr>
        <w:ind w:left="142" w:firstLine="567"/>
        <w:rPr>
          <w:rFonts w:eastAsia="Calibri"/>
          <w:sz w:val="28"/>
          <w:szCs w:val="28"/>
          <w:lang w:eastAsia="en-US"/>
        </w:rPr>
      </w:pPr>
      <w:r w:rsidRPr="00D56DB5">
        <w:rPr>
          <w:rFonts w:eastAsia="Calibri"/>
          <w:sz w:val="28"/>
          <w:szCs w:val="28"/>
          <w:lang w:eastAsia="en-US"/>
        </w:rPr>
        <w:t>Риск возникновения аварий на водном транспорте при перевозке опасных грузов</w:t>
      </w:r>
      <w:r w:rsidR="00D56DB5">
        <w:rPr>
          <w:rFonts w:eastAsia="Calibri"/>
          <w:sz w:val="28"/>
          <w:szCs w:val="28"/>
          <w:lang w:eastAsia="en-US"/>
        </w:rPr>
        <w:t>.</w:t>
      </w:r>
    </w:p>
    <w:p w14:paraId="36FD26CB" w14:textId="77777777" w:rsidR="009C6014" w:rsidRPr="00D56DB5" w:rsidRDefault="009C6014" w:rsidP="00E5489F">
      <w:pPr>
        <w:spacing w:line="238" w:lineRule="auto"/>
        <w:ind w:left="20" w:firstLine="689"/>
        <w:rPr>
          <w:rFonts w:cs="Arial"/>
          <w:bCs/>
          <w:sz w:val="28"/>
          <w:szCs w:val="28"/>
        </w:rPr>
      </w:pPr>
      <w:r w:rsidRPr="00D56DB5">
        <w:rPr>
          <w:rFonts w:cs="Arial"/>
          <w:bCs/>
          <w:sz w:val="28"/>
          <w:szCs w:val="28"/>
        </w:rPr>
        <w:t xml:space="preserve">Проектируемая территория попадает в зону возникновения аварий на водном транспорте. </w:t>
      </w:r>
    </w:p>
    <w:p w14:paraId="52DB0D6A" w14:textId="22119C1D" w:rsidR="003213F9" w:rsidRPr="00D56DB5" w:rsidRDefault="009C6014" w:rsidP="00E5489F">
      <w:pPr>
        <w:spacing w:line="238" w:lineRule="auto"/>
        <w:ind w:left="20" w:firstLine="689"/>
        <w:rPr>
          <w:rFonts w:cs="Arial"/>
          <w:bCs/>
          <w:sz w:val="28"/>
          <w:szCs w:val="28"/>
        </w:rPr>
      </w:pPr>
      <w:r w:rsidRPr="00D56DB5">
        <w:rPr>
          <w:rFonts w:cs="Arial"/>
          <w:bCs/>
          <w:sz w:val="28"/>
          <w:szCs w:val="28"/>
        </w:rPr>
        <w:t>Для предотвращения ЧС или минимизации ущерба в случае возникновения аварий на водном транспорте необходимо соблюд</w:t>
      </w:r>
      <w:r w:rsidR="00D56DB5">
        <w:rPr>
          <w:rFonts w:cs="Arial"/>
          <w:bCs/>
          <w:sz w:val="28"/>
          <w:szCs w:val="28"/>
        </w:rPr>
        <w:t>ение требований и ограничений в соответствии с п</w:t>
      </w:r>
      <w:r w:rsidRPr="00D56DB5">
        <w:rPr>
          <w:rFonts w:cs="Arial"/>
          <w:bCs/>
          <w:sz w:val="28"/>
          <w:szCs w:val="28"/>
        </w:rPr>
        <w:t>остановление</w:t>
      </w:r>
      <w:r w:rsidR="00D56DB5">
        <w:rPr>
          <w:rFonts w:cs="Arial"/>
          <w:bCs/>
          <w:sz w:val="28"/>
          <w:szCs w:val="28"/>
        </w:rPr>
        <w:t>м</w:t>
      </w:r>
      <w:r w:rsidRPr="00D56DB5">
        <w:rPr>
          <w:rFonts w:cs="Arial"/>
          <w:bCs/>
          <w:sz w:val="28"/>
          <w:szCs w:val="28"/>
        </w:rPr>
        <w:t xml:space="preserve"> </w:t>
      </w:r>
      <w:r w:rsidR="00D56DB5" w:rsidRPr="00D56DB5">
        <w:rPr>
          <w:sz w:val="28"/>
          <w:szCs w:val="28"/>
        </w:rPr>
        <w:t>Российской Федерации</w:t>
      </w:r>
      <w:r w:rsidRPr="00D56DB5">
        <w:rPr>
          <w:rFonts w:cs="Arial"/>
          <w:bCs/>
          <w:sz w:val="28"/>
          <w:szCs w:val="28"/>
        </w:rPr>
        <w:t xml:space="preserve"> от 12 августа 2010 г. №</w:t>
      </w:r>
      <w:r w:rsidR="00D56DB5">
        <w:rPr>
          <w:rFonts w:cs="Arial"/>
          <w:bCs/>
          <w:sz w:val="28"/>
          <w:szCs w:val="28"/>
        </w:rPr>
        <w:t xml:space="preserve"> </w:t>
      </w:r>
      <w:r w:rsidRPr="00D56DB5">
        <w:rPr>
          <w:rFonts w:cs="Arial"/>
          <w:bCs/>
          <w:sz w:val="28"/>
          <w:szCs w:val="28"/>
        </w:rPr>
        <w:t>623 «Об утверждении технического регламента о безопасности объектов внутреннего водного транспорта», ГОСТ Р 56022-2014 «Внутренний водный транспорт. Система управления безопасностью судов. Требования по предотвращению загрязнения окружающей среды».</w:t>
      </w:r>
    </w:p>
    <w:p w14:paraId="389E72A6" w14:textId="77777777" w:rsidR="003213F9" w:rsidRPr="00D56DB5" w:rsidRDefault="003213F9" w:rsidP="00D56DB5">
      <w:pPr>
        <w:ind w:firstLine="720"/>
        <w:rPr>
          <w:rFonts w:eastAsia="Calibri"/>
          <w:sz w:val="28"/>
          <w:szCs w:val="28"/>
          <w:u w:val="single"/>
          <w:lang w:eastAsia="en-US"/>
        </w:rPr>
      </w:pPr>
      <w:r w:rsidRPr="00D56DB5">
        <w:rPr>
          <w:rFonts w:eastAsia="Calibri"/>
          <w:sz w:val="28"/>
          <w:szCs w:val="28"/>
          <w:lang w:eastAsia="en-US"/>
        </w:rPr>
        <w:t>Риск возникновения аварий на железнодорожном транспорте при перевозке опасных грузов</w:t>
      </w:r>
    </w:p>
    <w:p w14:paraId="0214E453" w14:textId="053496D0" w:rsidR="00C249EA" w:rsidRPr="00D56DB5" w:rsidRDefault="00992598" w:rsidP="00D56DB5">
      <w:pPr>
        <w:spacing w:line="238" w:lineRule="auto"/>
        <w:ind w:left="20" w:firstLine="689"/>
        <w:rPr>
          <w:rFonts w:cs="Arial"/>
          <w:bCs/>
          <w:sz w:val="28"/>
          <w:szCs w:val="28"/>
        </w:rPr>
      </w:pPr>
      <w:r w:rsidRPr="00D56DB5">
        <w:rPr>
          <w:rFonts w:cs="Arial"/>
          <w:bCs/>
          <w:sz w:val="28"/>
          <w:szCs w:val="28"/>
        </w:rPr>
        <w:t xml:space="preserve">Проектируемая территория </w:t>
      </w:r>
      <w:r w:rsidR="00ED2F84" w:rsidRPr="00D56DB5">
        <w:rPr>
          <w:rFonts w:cs="Arial"/>
          <w:bCs/>
          <w:sz w:val="28"/>
          <w:szCs w:val="28"/>
        </w:rPr>
        <w:t xml:space="preserve">не </w:t>
      </w:r>
      <w:r w:rsidRPr="00D56DB5">
        <w:rPr>
          <w:rFonts w:cs="Arial"/>
          <w:bCs/>
          <w:sz w:val="28"/>
          <w:szCs w:val="28"/>
        </w:rPr>
        <w:t>попадает в зону риска возникновения аварий на железнодорожном транспорте.</w:t>
      </w:r>
    </w:p>
    <w:p w14:paraId="2A92C70A" w14:textId="3B3008CD" w:rsidR="003213F9" w:rsidRPr="00D56DB5" w:rsidRDefault="003213F9" w:rsidP="003213F9">
      <w:pPr>
        <w:ind w:firstLine="709"/>
        <w:rPr>
          <w:rFonts w:eastAsia="Calibri"/>
          <w:sz w:val="28"/>
          <w:szCs w:val="28"/>
          <w:lang w:eastAsia="en-US"/>
        </w:rPr>
      </w:pPr>
      <w:r w:rsidRPr="00D56DB5">
        <w:rPr>
          <w:rFonts w:eastAsia="Calibri"/>
          <w:sz w:val="28"/>
          <w:szCs w:val="28"/>
          <w:lang w:eastAsia="en-US"/>
        </w:rPr>
        <w:lastRenderedPageBreak/>
        <w:t>Риск возникновения аварий на трубопроводном транспорте при транспортировке опасных грузов</w:t>
      </w:r>
      <w:r w:rsidR="00D56DB5">
        <w:rPr>
          <w:rFonts w:eastAsia="Calibri"/>
          <w:sz w:val="28"/>
          <w:szCs w:val="28"/>
          <w:lang w:eastAsia="en-US"/>
        </w:rPr>
        <w:t>.</w:t>
      </w:r>
    </w:p>
    <w:p w14:paraId="12981022" w14:textId="015419AF" w:rsidR="00773855" w:rsidRPr="00D56DB5" w:rsidRDefault="00773855" w:rsidP="00535E45">
      <w:pPr>
        <w:pStyle w:val="a1"/>
        <w:rPr>
          <w:sz w:val="28"/>
          <w:szCs w:val="28"/>
          <w:lang w:val="ru-RU"/>
        </w:rPr>
      </w:pPr>
      <w:r w:rsidRPr="00D56DB5">
        <w:rPr>
          <w:rFonts w:cs="Arial"/>
          <w:bCs/>
          <w:sz w:val="28"/>
          <w:szCs w:val="28"/>
          <w:lang w:val="ru-RU"/>
        </w:rPr>
        <w:t>Проектируемая территория попадает в зону риска возникновения аварий на трубопроводном транспорте</w:t>
      </w:r>
      <w:r w:rsidRPr="00D56DB5">
        <w:rPr>
          <w:sz w:val="28"/>
          <w:szCs w:val="28"/>
          <w:lang w:val="ru-RU"/>
        </w:rPr>
        <w:t xml:space="preserve">. </w:t>
      </w:r>
      <w:r w:rsidR="00535E45" w:rsidRPr="00D56DB5">
        <w:rPr>
          <w:sz w:val="28"/>
          <w:szCs w:val="28"/>
          <w:lang w:val="ru-RU"/>
        </w:rPr>
        <w:t xml:space="preserve">На территории поселения располагаются 2 магистральных нефтепровода: «Тихорецк-Новороссийск-2», </w:t>
      </w:r>
      <w:proofErr w:type="spellStart"/>
      <w:r w:rsidR="00535E45" w:rsidRPr="00D56DB5">
        <w:rPr>
          <w:sz w:val="28"/>
          <w:szCs w:val="28"/>
          <w:lang w:val="ru-RU"/>
        </w:rPr>
        <w:t>Ду</w:t>
      </w:r>
      <w:proofErr w:type="spellEnd"/>
      <w:r w:rsidR="00535E45" w:rsidRPr="00D56DB5">
        <w:rPr>
          <w:sz w:val="28"/>
          <w:szCs w:val="28"/>
          <w:lang w:val="ru-RU"/>
        </w:rPr>
        <w:t xml:space="preserve"> 800 мм, общей протяженностью 9714 м и нефтепровод протяженностью 3800 м.</w:t>
      </w:r>
    </w:p>
    <w:p w14:paraId="5BEAA213" w14:textId="64826838" w:rsidR="003213F9" w:rsidRPr="00D56DB5" w:rsidRDefault="00773855" w:rsidP="00D56DB5">
      <w:pPr>
        <w:spacing w:line="238" w:lineRule="auto"/>
        <w:ind w:left="20" w:firstLine="689"/>
        <w:rPr>
          <w:rFonts w:cs="Arial"/>
          <w:bCs/>
          <w:sz w:val="28"/>
          <w:szCs w:val="28"/>
        </w:rPr>
      </w:pPr>
      <w:r w:rsidRPr="00D56DB5">
        <w:rPr>
          <w:rFonts w:cs="Arial"/>
          <w:bCs/>
          <w:sz w:val="28"/>
          <w:szCs w:val="28"/>
        </w:rPr>
        <w:t xml:space="preserve">Для предотвращения ЧС или минимизации ущерба в случае возникновения аварий на трубопроводном транспорте необходимо соблюдение требований и ограничений, установленных СП 36.13330.2012 </w:t>
      </w:r>
      <w:r w:rsidR="00D56DB5">
        <w:rPr>
          <w:rFonts w:cs="Arial"/>
          <w:bCs/>
          <w:sz w:val="28"/>
          <w:szCs w:val="28"/>
        </w:rPr>
        <w:t>«</w:t>
      </w:r>
      <w:r w:rsidRPr="00D56DB5">
        <w:rPr>
          <w:rFonts w:cs="Arial"/>
          <w:bCs/>
          <w:sz w:val="28"/>
          <w:szCs w:val="28"/>
        </w:rPr>
        <w:t>Магистральные трубопроводы. Актуализированная редакция СНиП 2.</w:t>
      </w:r>
      <w:r w:rsidR="00D56DB5">
        <w:rPr>
          <w:rFonts w:cs="Arial"/>
          <w:bCs/>
          <w:sz w:val="28"/>
          <w:szCs w:val="28"/>
        </w:rPr>
        <w:t>05.06-85*».</w:t>
      </w:r>
    </w:p>
    <w:p w14:paraId="53588BC4" w14:textId="5B02E6AD" w:rsidR="003213F9" w:rsidRPr="00D56DB5" w:rsidRDefault="003213F9" w:rsidP="00D56DB5">
      <w:pPr>
        <w:keepNext/>
        <w:suppressAutoHyphens/>
        <w:spacing w:before="240" w:after="240"/>
        <w:jc w:val="center"/>
        <w:outlineLvl w:val="2"/>
        <w:rPr>
          <w:rFonts w:cs="Arial"/>
          <w:b/>
          <w:bCs/>
          <w:sz w:val="28"/>
          <w:szCs w:val="28"/>
        </w:rPr>
      </w:pPr>
      <w:bookmarkStart w:id="139" w:name="_Toc515025712"/>
      <w:bookmarkStart w:id="140" w:name="_Toc515875231"/>
      <w:bookmarkStart w:id="141" w:name="_Toc518481639"/>
      <w:bookmarkStart w:id="142" w:name="_Toc520277896"/>
      <w:bookmarkStart w:id="143" w:name="_Toc16761368"/>
      <w:bookmarkStart w:id="144" w:name="_Toc19087068"/>
      <w:bookmarkStart w:id="145" w:name="_Toc22734780"/>
      <w:bookmarkStart w:id="146" w:name="_Toc47002403"/>
      <w:bookmarkStart w:id="147" w:name="_Toc59436778"/>
      <w:bookmarkStart w:id="148" w:name="_Toc69291330"/>
      <w:bookmarkStart w:id="149" w:name="_Toc69715701"/>
      <w:bookmarkStart w:id="150" w:name="_Toc75182302"/>
      <w:bookmarkStart w:id="151" w:name="_Toc77942847"/>
      <w:bookmarkStart w:id="152" w:name="_Toc78381639"/>
      <w:r w:rsidRPr="00D56DB5">
        <w:rPr>
          <w:rFonts w:cs="Arial"/>
          <w:b/>
          <w:bCs/>
          <w:sz w:val="28"/>
          <w:szCs w:val="28"/>
        </w:rPr>
        <w:t xml:space="preserve">Перечень источников чрезвычайных ситуаций биолого-социального характера на территории </w:t>
      </w:r>
      <w:bookmarkEnd w:id="139"/>
      <w:bookmarkEnd w:id="140"/>
      <w:bookmarkEnd w:id="141"/>
      <w:bookmarkEnd w:id="142"/>
      <w:r w:rsidR="000471D6" w:rsidRPr="00D56DB5">
        <w:rPr>
          <w:rFonts w:cs="Arial"/>
          <w:b/>
          <w:bCs/>
          <w:sz w:val="28"/>
          <w:szCs w:val="28"/>
        </w:rPr>
        <w:t>Федоровского</w:t>
      </w:r>
      <w:r w:rsidR="002C4EFC" w:rsidRPr="00D56DB5">
        <w:rPr>
          <w:rFonts w:cs="Arial"/>
          <w:b/>
          <w:bCs/>
          <w:sz w:val="28"/>
          <w:szCs w:val="28"/>
        </w:rPr>
        <w:t xml:space="preserve"> СП</w:t>
      </w:r>
      <w:bookmarkEnd w:id="143"/>
      <w:bookmarkEnd w:id="144"/>
      <w:bookmarkEnd w:id="145"/>
      <w:bookmarkEnd w:id="146"/>
      <w:bookmarkEnd w:id="147"/>
      <w:bookmarkEnd w:id="148"/>
      <w:bookmarkEnd w:id="149"/>
      <w:bookmarkEnd w:id="150"/>
      <w:bookmarkEnd w:id="151"/>
      <w:bookmarkEnd w:id="152"/>
    </w:p>
    <w:p w14:paraId="622E367B" w14:textId="77777777" w:rsidR="004E6B8D" w:rsidRPr="00D56DB5" w:rsidRDefault="004E6B8D" w:rsidP="004E6B8D">
      <w:pPr>
        <w:ind w:firstLine="709"/>
        <w:rPr>
          <w:rFonts w:eastAsiaTheme="minorHAnsi" w:cstheme="minorBidi"/>
          <w:sz w:val="28"/>
          <w:szCs w:val="28"/>
          <w:lang w:eastAsia="en-US"/>
        </w:rPr>
      </w:pPr>
      <w:bookmarkStart w:id="153" w:name="_Hlk56761621"/>
      <w:r w:rsidRPr="00D56DB5">
        <w:rPr>
          <w:rFonts w:eastAsiaTheme="minorHAnsi" w:cstheme="minorBidi"/>
          <w:sz w:val="28"/>
          <w:szCs w:val="28"/>
          <w:lang w:eastAsia="en-US"/>
        </w:rPr>
        <w:t>При неудовлетворительном санитарно-техническом состоянии систем централизованного водоснабжения, нарушении функционирования систем очистки питьевой воды, возникновении перебоев в обеззараживании питьевой воды на территории поселения существуют предпосылки для возникновения массовых инфекционных заболеваний среди населения.</w:t>
      </w:r>
    </w:p>
    <w:p w14:paraId="21ECEE51" w14:textId="77777777" w:rsidR="004E6B8D" w:rsidRPr="00D56DB5" w:rsidRDefault="004E6B8D" w:rsidP="004E6B8D">
      <w:pPr>
        <w:ind w:firstLine="709"/>
        <w:rPr>
          <w:rFonts w:eastAsiaTheme="minorHAnsi" w:cstheme="minorBidi"/>
          <w:sz w:val="28"/>
          <w:szCs w:val="28"/>
          <w:lang w:eastAsia="en-US"/>
        </w:rPr>
      </w:pPr>
      <w:r w:rsidRPr="00D56DB5">
        <w:rPr>
          <w:rFonts w:eastAsiaTheme="minorHAnsi" w:cstheme="minorBidi"/>
          <w:sz w:val="28"/>
          <w:szCs w:val="28"/>
          <w:lang w:eastAsia="en-US"/>
        </w:rPr>
        <w:t>Возможными источниками биолого-социальной чрезвычайной ситуации и потенциально неблагополучными в эпидемиологическом отношении рассматриваются следующие объекты экономики:</w:t>
      </w:r>
    </w:p>
    <w:p w14:paraId="197F66E8" w14:textId="77777777" w:rsidR="004E6B8D" w:rsidRPr="00D56DB5" w:rsidRDefault="004E6B8D" w:rsidP="00E5489F">
      <w:pPr>
        <w:autoSpaceDE w:val="0"/>
        <w:autoSpaceDN w:val="0"/>
        <w:adjustRightInd w:val="0"/>
        <w:ind w:firstLine="709"/>
        <w:rPr>
          <w:sz w:val="28"/>
          <w:szCs w:val="28"/>
        </w:rPr>
      </w:pPr>
      <w:r w:rsidRPr="00D56DB5">
        <w:rPr>
          <w:sz w:val="28"/>
          <w:szCs w:val="28"/>
        </w:rPr>
        <w:t xml:space="preserve">предприятия общественного питания – нарушение санитарно-эпидемиологического режима, выпуск недоброкачественной продукции; </w:t>
      </w:r>
    </w:p>
    <w:p w14:paraId="479B7EB7" w14:textId="77777777" w:rsidR="004E6B8D" w:rsidRPr="00D56DB5" w:rsidRDefault="004E6B8D" w:rsidP="00E5489F">
      <w:pPr>
        <w:autoSpaceDE w:val="0"/>
        <w:autoSpaceDN w:val="0"/>
        <w:adjustRightInd w:val="0"/>
        <w:ind w:firstLine="709"/>
        <w:rPr>
          <w:sz w:val="28"/>
          <w:szCs w:val="28"/>
        </w:rPr>
      </w:pPr>
      <w:r w:rsidRPr="00D56DB5">
        <w:rPr>
          <w:sz w:val="28"/>
          <w:szCs w:val="28"/>
        </w:rPr>
        <w:t xml:space="preserve">нарушение санитарно-эпидемиологического режима, недостатки диагностики, занос инфекционных заболеваний, аэробная инфекция, вирусные гепатиты и дифтерия; </w:t>
      </w:r>
    </w:p>
    <w:p w14:paraId="3359014E" w14:textId="6FFCD6A8" w:rsidR="004E6B8D" w:rsidRPr="00D56DB5" w:rsidRDefault="004E6B8D" w:rsidP="00E5489F">
      <w:pPr>
        <w:autoSpaceDE w:val="0"/>
        <w:autoSpaceDN w:val="0"/>
        <w:adjustRightInd w:val="0"/>
        <w:ind w:firstLine="709"/>
        <w:rPr>
          <w:sz w:val="28"/>
          <w:szCs w:val="28"/>
        </w:rPr>
      </w:pPr>
      <w:r w:rsidRPr="00D56DB5">
        <w:rPr>
          <w:sz w:val="28"/>
          <w:szCs w:val="28"/>
        </w:rPr>
        <w:t xml:space="preserve">дошкольные образовательные учреждения и средние общеобразовательные школы нарушение санитарно-эпидемиологического режима. </w:t>
      </w:r>
    </w:p>
    <w:p w14:paraId="2A49F9BA" w14:textId="6F658232" w:rsidR="0050475B" w:rsidRPr="00D56DB5" w:rsidRDefault="0050475B" w:rsidP="0050475B">
      <w:pPr>
        <w:ind w:firstLine="709"/>
        <w:rPr>
          <w:rFonts w:eastAsiaTheme="minorHAnsi" w:cstheme="minorBidi"/>
          <w:sz w:val="28"/>
          <w:szCs w:val="28"/>
          <w:lang w:eastAsia="en-US"/>
        </w:rPr>
      </w:pPr>
      <w:r w:rsidRPr="00D56DB5">
        <w:rPr>
          <w:rFonts w:eastAsiaTheme="minorHAnsi" w:cstheme="minorBidi"/>
          <w:sz w:val="28"/>
          <w:szCs w:val="28"/>
          <w:lang w:eastAsia="en-US"/>
        </w:rPr>
        <w:t xml:space="preserve">В 2020 году на территории Краснодарского края зарегистрирована вспышка </w:t>
      </w:r>
      <w:proofErr w:type="spellStart"/>
      <w:r w:rsidRPr="00D56DB5">
        <w:rPr>
          <w:rFonts w:eastAsiaTheme="minorHAnsi" w:cstheme="minorBidi"/>
          <w:sz w:val="28"/>
          <w:szCs w:val="28"/>
          <w:lang w:eastAsia="en-US"/>
        </w:rPr>
        <w:t>коронавирусной</w:t>
      </w:r>
      <w:proofErr w:type="spellEnd"/>
      <w:r w:rsidRPr="00D56DB5">
        <w:rPr>
          <w:rFonts w:eastAsiaTheme="minorHAnsi" w:cstheme="minorBidi"/>
          <w:sz w:val="28"/>
          <w:szCs w:val="28"/>
          <w:lang w:eastAsia="en-US"/>
        </w:rPr>
        <w:t xml:space="preserve"> инфекции. В Краснодарском крае число заболевших </w:t>
      </w:r>
      <w:proofErr w:type="spellStart"/>
      <w:r w:rsidRPr="00D56DB5">
        <w:rPr>
          <w:rFonts w:eastAsiaTheme="minorHAnsi" w:cstheme="minorBidi"/>
          <w:sz w:val="28"/>
          <w:szCs w:val="28"/>
          <w:lang w:eastAsia="en-US"/>
        </w:rPr>
        <w:t>коронавирусом</w:t>
      </w:r>
      <w:proofErr w:type="spellEnd"/>
      <w:r w:rsidRPr="00D56DB5">
        <w:rPr>
          <w:rFonts w:eastAsiaTheme="minorHAnsi" w:cstheme="minorBidi"/>
          <w:sz w:val="28"/>
          <w:szCs w:val="28"/>
          <w:lang w:eastAsia="en-US"/>
        </w:rPr>
        <w:t xml:space="preserve"> увеличивается с каждым днем и на </w:t>
      </w:r>
      <w:r w:rsidR="006D5689" w:rsidRPr="00D56DB5">
        <w:rPr>
          <w:rFonts w:eastAsiaTheme="minorHAnsi" w:cstheme="minorBidi"/>
          <w:sz w:val="28"/>
          <w:szCs w:val="28"/>
          <w:lang w:eastAsia="en-US"/>
        </w:rPr>
        <w:t xml:space="preserve">июль </w:t>
      </w:r>
      <w:r w:rsidRPr="00D56DB5">
        <w:rPr>
          <w:rFonts w:eastAsiaTheme="minorHAnsi" w:cstheme="minorBidi"/>
          <w:sz w:val="28"/>
          <w:szCs w:val="28"/>
          <w:lang w:eastAsia="en-US"/>
        </w:rPr>
        <w:t>202</w:t>
      </w:r>
      <w:r w:rsidR="000D014A" w:rsidRPr="00D56DB5">
        <w:rPr>
          <w:rFonts w:eastAsiaTheme="minorHAnsi" w:cstheme="minorBidi"/>
          <w:sz w:val="28"/>
          <w:szCs w:val="28"/>
          <w:lang w:eastAsia="en-US"/>
        </w:rPr>
        <w:t xml:space="preserve">1 </w:t>
      </w:r>
      <w:r w:rsidRPr="00D56DB5">
        <w:rPr>
          <w:rFonts w:eastAsiaTheme="minorHAnsi" w:cstheme="minorBidi"/>
          <w:sz w:val="28"/>
          <w:szCs w:val="28"/>
          <w:lang w:eastAsia="en-US"/>
        </w:rPr>
        <w:t xml:space="preserve">года составляет более </w:t>
      </w:r>
      <w:r w:rsidR="006D5689" w:rsidRPr="00D56DB5">
        <w:rPr>
          <w:rFonts w:eastAsiaTheme="minorHAnsi" w:cstheme="minorBidi"/>
          <w:sz w:val="28"/>
          <w:szCs w:val="28"/>
          <w:lang w:eastAsia="en-US"/>
        </w:rPr>
        <w:t>55000</w:t>
      </w:r>
      <w:r w:rsidRPr="00D56DB5">
        <w:rPr>
          <w:rFonts w:eastAsiaTheme="minorHAnsi" w:cstheme="minorBidi"/>
          <w:sz w:val="28"/>
          <w:szCs w:val="28"/>
          <w:lang w:eastAsia="en-US"/>
        </w:rPr>
        <w:t xml:space="preserve"> человек</w:t>
      </w:r>
      <w:r w:rsidR="004E6B8D" w:rsidRPr="00D56DB5">
        <w:rPr>
          <w:rFonts w:eastAsiaTheme="minorHAnsi" w:cstheme="minorBidi"/>
          <w:sz w:val="28"/>
          <w:szCs w:val="28"/>
          <w:lang w:eastAsia="en-US"/>
        </w:rPr>
        <w:t>.</w:t>
      </w:r>
      <w:r w:rsidRPr="00D56DB5">
        <w:rPr>
          <w:rFonts w:eastAsiaTheme="minorHAnsi" w:cstheme="minorBidi"/>
          <w:sz w:val="28"/>
          <w:szCs w:val="28"/>
          <w:lang w:eastAsia="en-US"/>
        </w:rPr>
        <w:t xml:space="preserve"> </w:t>
      </w:r>
    </w:p>
    <w:p w14:paraId="0BEEB471" w14:textId="76E5466F" w:rsidR="004E6B8D" w:rsidRPr="00D56DB5" w:rsidRDefault="004E6B8D" w:rsidP="004E6B8D">
      <w:pPr>
        <w:ind w:firstLine="709"/>
        <w:rPr>
          <w:rFonts w:eastAsiaTheme="minorHAnsi" w:cstheme="minorBidi"/>
          <w:sz w:val="28"/>
          <w:szCs w:val="28"/>
          <w:lang w:eastAsia="en-US"/>
        </w:rPr>
      </w:pPr>
      <w:bookmarkStart w:id="154" w:name="_Toc515025713"/>
      <w:bookmarkStart w:id="155" w:name="_Toc515875232"/>
      <w:bookmarkStart w:id="156" w:name="_Toc518481640"/>
      <w:bookmarkStart w:id="157" w:name="_Toc520277897"/>
      <w:bookmarkEnd w:id="153"/>
      <w:r w:rsidRPr="00D56DB5">
        <w:rPr>
          <w:rFonts w:eastAsiaTheme="minorHAnsi" w:cstheme="minorBidi"/>
          <w:sz w:val="28"/>
          <w:szCs w:val="28"/>
          <w:lang w:eastAsia="en-US"/>
        </w:rPr>
        <w:t>Наибольшую опасность из группы биолого-социальных ЧС представляют болезни диких животных (бешенство</w:t>
      </w:r>
      <w:r w:rsidR="0000352C" w:rsidRPr="00D56DB5">
        <w:rPr>
          <w:rFonts w:eastAsiaTheme="minorHAnsi" w:cstheme="minorBidi"/>
          <w:sz w:val="28"/>
          <w:szCs w:val="28"/>
          <w:lang w:eastAsia="en-US"/>
        </w:rPr>
        <w:t>, чума свиней</w:t>
      </w:r>
      <w:r w:rsidRPr="00D56DB5">
        <w:rPr>
          <w:rFonts w:eastAsiaTheme="minorHAnsi" w:cstheme="minorBidi"/>
          <w:sz w:val="28"/>
          <w:szCs w:val="28"/>
          <w:lang w:eastAsia="en-US"/>
        </w:rPr>
        <w:t>). Бешенство – острая вирусная болезнь животных и человека, ха</w:t>
      </w:r>
      <w:r w:rsidR="00E5489F">
        <w:rPr>
          <w:rFonts w:eastAsiaTheme="minorHAnsi" w:cstheme="minorBidi"/>
          <w:sz w:val="28"/>
          <w:szCs w:val="28"/>
          <w:lang w:eastAsia="en-US"/>
        </w:rPr>
        <w:t xml:space="preserve">рактеризующаяся признаками </w:t>
      </w:r>
      <w:proofErr w:type="spellStart"/>
      <w:r w:rsidR="00E5489F">
        <w:rPr>
          <w:rFonts w:eastAsiaTheme="minorHAnsi" w:cstheme="minorBidi"/>
          <w:sz w:val="28"/>
          <w:szCs w:val="28"/>
          <w:lang w:eastAsia="en-US"/>
        </w:rPr>
        <w:t>полио</w:t>
      </w:r>
      <w:r w:rsidRPr="00D56DB5">
        <w:rPr>
          <w:rFonts w:eastAsiaTheme="minorHAnsi" w:cstheme="minorBidi"/>
          <w:sz w:val="28"/>
          <w:szCs w:val="28"/>
          <w:lang w:eastAsia="en-US"/>
        </w:rPr>
        <w:t>энцефаломиелита</w:t>
      </w:r>
      <w:proofErr w:type="spellEnd"/>
      <w:r w:rsidRPr="00D56DB5">
        <w:rPr>
          <w:rFonts w:eastAsiaTheme="minorHAnsi" w:cstheme="minorBidi"/>
          <w:sz w:val="28"/>
          <w:szCs w:val="28"/>
          <w:lang w:eastAsia="en-US"/>
        </w:rPr>
        <w:t xml:space="preserve"> и абсолютной летальностью.</w:t>
      </w:r>
      <w:r w:rsidR="004F3059" w:rsidRPr="00D56DB5">
        <w:rPr>
          <w:rFonts w:eastAsiaTheme="minorHAnsi" w:cstheme="minorBidi"/>
          <w:sz w:val="28"/>
          <w:szCs w:val="28"/>
          <w:lang w:eastAsia="en-US"/>
        </w:rPr>
        <w:t xml:space="preserve"> </w:t>
      </w:r>
    </w:p>
    <w:p w14:paraId="5F8D0EFE" w14:textId="77777777" w:rsidR="004E6B8D" w:rsidRPr="00D56DB5" w:rsidRDefault="004E6B8D" w:rsidP="004E6B8D">
      <w:pPr>
        <w:ind w:firstLine="709"/>
        <w:rPr>
          <w:rFonts w:eastAsiaTheme="minorHAnsi" w:cstheme="minorBidi"/>
          <w:sz w:val="28"/>
          <w:szCs w:val="28"/>
          <w:lang w:eastAsia="en-US"/>
        </w:rPr>
      </w:pPr>
      <w:r w:rsidRPr="00D56DB5">
        <w:rPr>
          <w:rFonts w:eastAsiaTheme="minorHAnsi" w:cstheme="minorBidi"/>
          <w:sz w:val="28"/>
          <w:szCs w:val="28"/>
          <w:lang w:eastAsia="en-US"/>
        </w:rPr>
        <w:t xml:space="preserve">Мероприятия по профилактике бешенства животных и человека, мероприятия при заболевании животных бешенством, противоэпидемические мероприятия следует проводить в соответствии с санитарно-эпидемиологическими правилами СП 3.1/3.2.3146-13 «Общие требования по профилактике инфекционных и паразитарных болезней». В случае вспышки инфекции биологические отходы, зараженные или контаминированные возбудителями бешенства, сжигают на месте, а также в </w:t>
      </w:r>
      <w:proofErr w:type="spellStart"/>
      <w:r w:rsidRPr="00D56DB5">
        <w:rPr>
          <w:rFonts w:eastAsiaTheme="minorHAnsi" w:cstheme="minorBidi"/>
          <w:sz w:val="28"/>
          <w:szCs w:val="28"/>
          <w:lang w:eastAsia="en-US"/>
        </w:rPr>
        <w:t>трупосжигательных</w:t>
      </w:r>
      <w:proofErr w:type="spellEnd"/>
      <w:r w:rsidRPr="00D56DB5">
        <w:rPr>
          <w:rFonts w:eastAsiaTheme="minorHAnsi" w:cstheme="minorBidi"/>
          <w:sz w:val="28"/>
          <w:szCs w:val="28"/>
          <w:lang w:eastAsia="en-US"/>
        </w:rPr>
        <w:t xml:space="preserve"> печах или на специально отведенных площадках.</w:t>
      </w:r>
    </w:p>
    <w:p w14:paraId="3CD4B805" w14:textId="48AFE4E4" w:rsidR="003213F9" w:rsidRPr="00D56DB5" w:rsidRDefault="00E26DBF" w:rsidP="00E26DBF">
      <w:pPr>
        <w:keepNext/>
        <w:suppressAutoHyphens/>
        <w:spacing w:before="240" w:after="240"/>
        <w:ind w:left="360"/>
        <w:jc w:val="center"/>
        <w:outlineLvl w:val="1"/>
        <w:rPr>
          <w:rFonts w:cs="Arial"/>
          <w:b/>
          <w:bCs/>
          <w:iCs/>
          <w:sz w:val="28"/>
          <w:szCs w:val="28"/>
        </w:rPr>
      </w:pPr>
      <w:r w:rsidRPr="00D56DB5">
        <w:rPr>
          <w:rFonts w:cs="Arial"/>
          <w:b/>
          <w:bCs/>
          <w:iCs/>
          <w:sz w:val="28"/>
          <w:szCs w:val="28"/>
        </w:rPr>
        <w:lastRenderedPageBreak/>
        <w:t>6.4</w:t>
      </w:r>
      <w:r w:rsidR="00E5489F">
        <w:rPr>
          <w:rFonts w:cs="Arial"/>
          <w:b/>
          <w:bCs/>
          <w:iCs/>
          <w:sz w:val="28"/>
          <w:szCs w:val="28"/>
        </w:rPr>
        <w:t>.</w:t>
      </w:r>
      <w:r w:rsidRPr="00D56DB5">
        <w:rPr>
          <w:rFonts w:cs="Arial"/>
          <w:b/>
          <w:bCs/>
          <w:iCs/>
          <w:sz w:val="28"/>
          <w:szCs w:val="28"/>
        </w:rPr>
        <w:t xml:space="preserve"> </w:t>
      </w:r>
      <w:r w:rsidR="003213F9" w:rsidRPr="00D56DB5">
        <w:rPr>
          <w:rFonts w:cs="Arial"/>
          <w:b/>
          <w:bCs/>
          <w:iCs/>
          <w:sz w:val="28"/>
          <w:szCs w:val="28"/>
        </w:rPr>
        <w:t>Перечень мероприятий по обеспечению пожарной безопасности</w:t>
      </w:r>
      <w:bookmarkEnd w:id="154"/>
      <w:bookmarkEnd w:id="155"/>
      <w:bookmarkEnd w:id="156"/>
      <w:bookmarkEnd w:id="157"/>
    </w:p>
    <w:p w14:paraId="47A4631F" w14:textId="754A2998" w:rsidR="003213F9" w:rsidRPr="00D56DB5" w:rsidRDefault="003213F9" w:rsidP="00E5489F">
      <w:pPr>
        <w:spacing w:line="238" w:lineRule="auto"/>
        <w:ind w:left="20" w:firstLine="689"/>
        <w:rPr>
          <w:rFonts w:cs="Arial"/>
          <w:bCs/>
          <w:sz w:val="28"/>
          <w:szCs w:val="28"/>
        </w:rPr>
      </w:pPr>
      <w:r w:rsidRPr="00D56DB5">
        <w:rPr>
          <w:rFonts w:cs="Arial"/>
          <w:bCs/>
          <w:sz w:val="28"/>
          <w:szCs w:val="28"/>
        </w:rPr>
        <w:t xml:space="preserve">С 1 мая 2009 г. вступил в силу </w:t>
      </w:r>
      <w:r w:rsidR="00E5489F">
        <w:rPr>
          <w:rFonts w:cs="Arial"/>
          <w:bCs/>
          <w:sz w:val="28"/>
          <w:szCs w:val="28"/>
        </w:rPr>
        <w:t xml:space="preserve">Федеральный закон ФЗ-123                                                  от 22 июля </w:t>
      </w:r>
      <w:r w:rsidRPr="00D56DB5">
        <w:rPr>
          <w:rFonts w:cs="Arial"/>
          <w:bCs/>
          <w:sz w:val="28"/>
          <w:szCs w:val="28"/>
        </w:rPr>
        <w:t>2008 г. «Технический регламент о требованиях пожарной безопасности», в соответствии с которым дислокация подразделений пожарной охраны на территориях поселений определяется исходя из условия, что время прибытия первого подразделения к месту вызова в сельских поселениях не должно превышать 20 минут. Пожарные депо размещены на территории населенных пунктов сельских поселений.</w:t>
      </w:r>
    </w:p>
    <w:p w14:paraId="087B64CC" w14:textId="01FFAAD8" w:rsidR="003213F9" w:rsidRPr="00D56DB5" w:rsidRDefault="003213F9" w:rsidP="00E5489F">
      <w:pPr>
        <w:spacing w:line="238" w:lineRule="auto"/>
        <w:ind w:left="20" w:firstLine="689"/>
        <w:rPr>
          <w:rFonts w:cs="Arial"/>
          <w:bCs/>
          <w:sz w:val="28"/>
          <w:szCs w:val="28"/>
        </w:rPr>
      </w:pPr>
      <w:r w:rsidRPr="00D56DB5">
        <w:rPr>
          <w:rFonts w:cs="Arial"/>
          <w:bCs/>
          <w:sz w:val="28"/>
          <w:szCs w:val="28"/>
        </w:rPr>
        <w:t xml:space="preserve">Следует предусмотреть просветительную работу с населением, прокладку просек и противопожарных разрывов, устройство противопожарных </w:t>
      </w:r>
      <w:r w:rsidR="00E5489F">
        <w:rPr>
          <w:rFonts w:cs="Arial"/>
          <w:bCs/>
          <w:sz w:val="28"/>
          <w:szCs w:val="28"/>
        </w:rPr>
        <w:t xml:space="preserve">                       </w:t>
      </w:r>
      <w:r w:rsidRPr="00D56DB5">
        <w:rPr>
          <w:rFonts w:cs="Arial"/>
          <w:bCs/>
          <w:sz w:val="28"/>
          <w:szCs w:val="28"/>
        </w:rPr>
        <w:t>траншей и др. Успех борьбы с лесными пожарами во многом зависит от их своевременного обнаружения и быстрого принятия мер по их ограничению и ликвидации.</w:t>
      </w:r>
    </w:p>
    <w:p w14:paraId="00D692FF" w14:textId="77777777" w:rsidR="003213F9" w:rsidRPr="00E5489F" w:rsidRDefault="003213F9" w:rsidP="00E5489F">
      <w:pPr>
        <w:spacing w:line="238" w:lineRule="auto"/>
        <w:ind w:left="20" w:firstLine="689"/>
        <w:rPr>
          <w:rFonts w:cs="Arial"/>
          <w:bCs/>
          <w:sz w:val="28"/>
          <w:szCs w:val="28"/>
        </w:rPr>
      </w:pPr>
      <w:r w:rsidRPr="00E5489F">
        <w:rPr>
          <w:rFonts w:cs="Arial"/>
          <w:bCs/>
          <w:sz w:val="28"/>
          <w:szCs w:val="28"/>
        </w:rPr>
        <w:t>Основными функциями системы обеспечения пожарной безопасности являются</w:t>
      </w:r>
      <w:r w:rsidR="00D859C8" w:rsidRPr="00E5489F">
        <w:rPr>
          <w:rFonts w:cs="Arial"/>
          <w:bCs/>
          <w:sz w:val="28"/>
          <w:szCs w:val="28"/>
        </w:rPr>
        <w:t>:</w:t>
      </w:r>
    </w:p>
    <w:p w14:paraId="42D1EC8B" w14:textId="77777777" w:rsidR="003213F9" w:rsidRPr="00E5489F" w:rsidRDefault="003213F9" w:rsidP="00E5489F">
      <w:pPr>
        <w:autoSpaceDE w:val="0"/>
        <w:autoSpaceDN w:val="0"/>
        <w:adjustRightInd w:val="0"/>
        <w:ind w:firstLine="709"/>
        <w:rPr>
          <w:sz w:val="28"/>
          <w:szCs w:val="28"/>
        </w:rPr>
      </w:pPr>
      <w:r w:rsidRPr="00E5489F">
        <w:rPr>
          <w:sz w:val="28"/>
          <w:szCs w:val="28"/>
        </w:rPr>
        <w:t>нормативное правовое регулирование и осуществление государственных мер в</w:t>
      </w:r>
      <w:r w:rsidR="009331D6" w:rsidRPr="00E5489F">
        <w:rPr>
          <w:sz w:val="28"/>
          <w:szCs w:val="28"/>
        </w:rPr>
        <w:t xml:space="preserve"> области пожарной безопасности;</w:t>
      </w:r>
    </w:p>
    <w:p w14:paraId="0A6C7B46" w14:textId="77777777" w:rsidR="003213F9" w:rsidRPr="00E5489F" w:rsidRDefault="003213F9" w:rsidP="00E5489F">
      <w:pPr>
        <w:autoSpaceDE w:val="0"/>
        <w:autoSpaceDN w:val="0"/>
        <w:adjustRightInd w:val="0"/>
        <w:ind w:firstLine="709"/>
        <w:rPr>
          <w:sz w:val="28"/>
          <w:szCs w:val="28"/>
        </w:rPr>
      </w:pPr>
      <w:r w:rsidRPr="00E5489F">
        <w:rPr>
          <w:sz w:val="28"/>
          <w:szCs w:val="28"/>
        </w:rPr>
        <w:t>создание пожарной охраны и орган</w:t>
      </w:r>
      <w:r w:rsidR="009331D6" w:rsidRPr="00E5489F">
        <w:rPr>
          <w:sz w:val="28"/>
          <w:szCs w:val="28"/>
        </w:rPr>
        <w:t>изация ее деятельности;</w:t>
      </w:r>
    </w:p>
    <w:p w14:paraId="7EC1E526" w14:textId="77777777" w:rsidR="003213F9" w:rsidRPr="00E5489F" w:rsidRDefault="003213F9" w:rsidP="00E5489F">
      <w:pPr>
        <w:autoSpaceDE w:val="0"/>
        <w:autoSpaceDN w:val="0"/>
        <w:adjustRightInd w:val="0"/>
        <w:ind w:firstLine="709"/>
        <w:rPr>
          <w:sz w:val="28"/>
          <w:szCs w:val="28"/>
        </w:rPr>
      </w:pPr>
      <w:r w:rsidRPr="00E5489F">
        <w:rPr>
          <w:sz w:val="28"/>
          <w:szCs w:val="28"/>
        </w:rPr>
        <w:t>разработка и осуществл</w:t>
      </w:r>
      <w:r w:rsidR="00860E5B" w:rsidRPr="00E5489F">
        <w:rPr>
          <w:sz w:val="28"/>
          <w:szCs w:val="28"/>
        </w:rPr>
        <w:t>ение мер пожарной безопасности;</w:t>
      </w:r>
    </w:p>
    <w:p w14:paraId="6F80CFE6" w14:textId="77777777" w:rsidR="003213F9" w:rsidRPr="00E5489F" w:rsidRDefault="003213F9" w:rsidP="00E5489F">
      <w:pPr>
        <w:autoSpaceDE w:val="0"/>
        <w:autoSpaceDN w:val="0"/>
        <w:adjustRightInd w:val="0"/>
        <w:ind w:firstLine="709"/>
        <w:rPr>
          <w:sz w:val="28"/>
          <w:szCs w:val="28"/>
        </w:rPr>
      </w:pPr>
      <w:r w:rsidRPr="00E5489F">
        <w:rPr>
          <w:sz w:val="28"/>
          <w:szCs w:val="28"/>
        </w:rPr>
        <w:t>реализация прав, обязанностей и ответственности в области пожарной безопаснос</w:t>
      </w:r>
      <w:r w:rsidR="00860E5B" w:rsidRPr="00E5489F">
        <w:rPr>
          <w:sz w:val="28"/>
          <w:szCs w:val="28"/>
        </w:rPr>
        <w:t>ти;</w:t>
      </w:r>
    </w:p>
    <w:p w14:paraId="3BB49661" w14:textId="77777777" w:rsidR="003213F9" w:rsidRPr="00E5489F" w:rsidRDefault="003213F9" w:rsidP="00E5489F">
      <w:pPr>
        <w:autoSpaceDE w:val="0"/>
        <w:autoSpaceDN w:val="0"/>
        <w:adjustRightInd w:val="0"/>
        <w:ind w:firstLine="709"/>
        <w:rPr>
          <w:sz w:val="28"/>
          <w:szCs w:val="28"/>
        </w:rPr>
      </w:pPr>
      <w:r w:rsidRPr="00E5489F">
        <w:rPr>
          <w:sz w:val="28"/>
          <w:szCs w:val="28"/>
        </w:rPr>
        <w:t>проведение противопожарной пропаганды и обучение населен</w:t>
      </w:r>
      <w:r w:rsidR="00860E5B" w:rsidRPr="00E5489F">
        <w:rPr>
          <w:sz w:val="28"/>
          <w:szCs w:val="28"/>
        </w:rPr>
        <w:t>ия мерам пожарной безопасности;</w:t>
      </w:r>
    </w:p>
    <w:p w14:paraId="19F9C967" w14:textId="77777777" w:rsidR="003213F9" w:rsidRPr="00E5489F" w:rsidRDefault="003213F9" w:rsidP="00E5489F">
      <w:pPr>
        <w:autoSpaceDE w:val="0"/>
        <w:autoSpaceDN w:val="0"/>
        <w:adjustRightInd w:val="0"/>
        <w:ind w:firstLine="709"/>
        <w:rPr>
          <w:sz w:val="28"/>
          <w:szCs w:val="28"/>
        </w:rPr>
      </w:pPr>
      <w:r w:rsidRPr="00E5489F">
        <w:rPr>
          <w:sz w:val="28"/>
          <w:szCs w:val="28"/>
        </w:rPr>
        <w:t>содействие деятельности добровольных пожарных, привлечение населения к обе</w:t>
      </w:r>
      <w:r w:rsidR="00D859C8" w:rsidRPr="00E5489F">
        <w:rPr>
          <w:sz w:val="28"/>
          <w:szCs w:val="28"/>
        </w:rPr>
        <w:t>спечению пожарной безопасности;</w:t>
      </w:r>
    </w:p>
    <w:p w14:paraId="1EB036CF" w14:textId="77777777" w:rsidR="003213F9" w:rsidRPr="00E5489F" w:rsidRDefault="003213F9" w:rsidP="00E5489F">
      <w:pPr>
        <w:autoSpaceDE w:val="0"/>
        <w:autoSpaceDN w:val="0"/>
        <w:adjustRightInd w:val="0"/>
        <w:ind w:firstLine="709"/>
        <w:rPr>
          <w:sz w:val="28"/>
          <w:szCs w:val="28"/>
        </w:rPr>
      </w:pPr>
      <w:r w:rsidRPr="00E5489F">
        <w:rPr>
          <w:sz w:val="28"/>
          <w:szCs w:val="28"/>
        </w:rPr>
        <w:t>научно-техническое обе</w:t>
      </w:r>
      <w:r w:rsidR="00D859C8" w:rsidRPr="00E5489F">
        <w:rPr>
          <w:sz w:val="28"/>
          <w:szCs w:val="28"/>
        </w:rPr>
        <w:t>спечение пожарной безопасности;</w:t>
      </w:r>
    </w:p>
    <w:p w14:paraId="69335420" w14:textId="77777777" w:rsidR="003213F9" w:rsidRPr="00E5489F" w:rsidRDefault="003213F9" w:rsidP="00E5489F">
      <w:pPr>
        <w:autoSpaceDE w:val="0"/>
        <w:autoSpaceDN w:val="0"/>
        <w:adjustRightInd w:val="0"/>
        <w:ind w:firstLine="709"/>
        <w:rPr>
          <w:sz w:val="28"/>
          <w:szCs w:val="28"/>
        </w:rPr>
      </w:pPr>
      <w:r w:rsidRPr="00E5489F">
        <w:rPr>
          <w:sz w:val="28"/>
          <w:szCs w:val="28"/>
        </w:rPr>
        <w:t>информационное обеспечение в</w:t>
      </w:r>
      <w:r w:rsidR="00D859C8" w:rsidRPr="00E5489F">
        <w:rPr>
          <w:sz w:val="28"/>
          <w:szCs w:val="28"/>
        </w:rPr>
        <w:t xml:space="preserve"> области пожарной безопасности;</w:t>
      </w:r>
    </w:p>
    <w:p w14:paraId="712F40EA" w14:textId="77777777" w:rsidR="003213F9" w:rsidRPr="00E5489F" w:rsidRDefault="003213F9" w:rsidP="00E5489F">
      <w:pPr>
        <w:autoSpaceDE w:val="0"/>
        <w:autoSpaceDN w:val="0"/>
        <w:adjustRightInd w:val="0"/>
        <w:ind w:firstLine="709"/>
        <w:rPr>
          <w:sz w:val="28"/>
          <w:szCs w:val="28"/>
        </w:rPr>
      </w:pPr>
      <w:r w:rsidRPr="00E5489F">
        <w:rPr>
          <w:sz w:val="28"/>
          <w:szCs w:val="28"/>
        </w:rPr>
        <w:t>осуществление государственного пожарного надзора и других контрольных функций по обе</w:t>
      </w:r>
      <w:r w:rsidR="009331D6" w:rsidRPr="00E5489F">
        <w:rPr>
          <w:sz w:val="28"/>
          <w:szCs w:val="28"/>
        </w:rPr>
        <w:t>спечению пожарной безопасности;</w:t>
      </w:r>
    </w:p>
    <w:p w14:paraId="3CDA436D" w14:textId="77777777" w:rsidR="003213F9" w:rsidRPr="00E5489F" w:rsidRDefault="003213F9" w:rsidP="00E5489F">
      <w:pPr>
        <w:autoSpaceDE w:val="0"/>
        <w:autoSpaceDN w:val="0"/>
        <w:adjustRightInd w:val="0"/>
        <w:ind w:firstLine="709"/>
        <w:rPr>
          <w:sz w:val="28"/>
          <w:szCs w:val="28"/>
        </w:rPr>
      </w:pPr>
      <w:r w:rsidRPr="00E5489F">
        <w:rPr>
          <w:sz w:val="28"/>
          <w:szCs w:val="28"/>
        </w:rPr>
        <w:t xml:space="preserve">производство пожарно-технической продукции; </w:t>
      </w:r>
    </w:p>
    <w:p w14:paraId="1C596E2A" w14:textId="77777777" w:rsidR="003213F9" w:rsidRPr="00E5489F" w:rsidRDefault="003213F9" w:rsidP="00E5489F">
      <w:pPr>
        <w:autoSpaceDE w:val="0"/>
        <w:autoSpaceDN w:val="0"/>
        <w:adjustRightInd w:val="0"/>
        <w:ind w:firstLine="709"/>
        <w:rPr>
          <w:sz w:val="28"/>
          <w:szCs w:val="28"/>
        </w:rPr>
      </w:pPr>
      <w:r w:rsidRPr="00E5489F">
        <w:rPr>
          <w:sz w:val="28"/>
          <w:szCs w:val="28"/>
        </w:rPr>
        <w:t>выполнение работ и оказание услуг в</w:t>
      </w:r>
      <w:r w:rsidR="00D859C8" w:rsidRPr="00E5489F">
        <w:rPr>
          <w:sz w:val="28"/>
          <w:szCs w:val="28"/>
        </w:rPr>
        <w:t xml:space="preserve"> области пожарной безопасности;</w:t>
      </w:r>
    </w:p>
    <w:p w14:paraId="2DE3F243" w14:textId="77777777" w:rsidR="003213F9" w:rsidRPr="00E5489F" w:rsidRDefault="003213F9" w:rsidP="00E5489F">
      <w:pPr>
        <w:autoSpaceDE w:val="0"/>
        <w:autoSpaceDN w:val="0"/>
        <w:adjustRightInd w:val="0"/>
        <w:ind w:firstLine="709"/>
        <w:rPr>
          <w:sz w:val="28"/>
          <w:szCs w:val="28"/>
        </w:rPr>
      </w:pPr>
      <w:r w:rsidRPr="00E5489F">
        <w:rPr>
          <w:sz w:val="28"/>
          <w:szCs w:val="28"/>
        </w:rPr>
        <w:t>лицензирование деятельности в области пожарной безопасности и подтверждение соответствия продукции и услуг в</w:t>
      </w:r>
      <w:r w:rsidR="00D859C8" w:rsidRPr="00E5489F">
        <w:rPr>
          <w:sz w:val="28"/>
          <w:szCs w:val="28"/>
        </w:rPr>
        <w:t xml:space="preserve"> области пожарной безопасности;</w:t>
      </w:r>
    </w:p>
    <w:p w14:paraId="1CD1C63D" w14:textId="77777777" w:rsidR="003213F9" w:rsidRPr="00E5489F" w:rsidRDefault="003213F9" w:rsidP="00E5489F">
      <w:pPr>
        <w:autoSpaceDE w:val="0"/>
        <w:autoSpaceDN w:val="0"/>
        <w:adjustRightInd w:val="0"/>
        <w:ind w:firstLine="709"/>
        <w:rPr>
          <w:sz w:val="28"/>
          <w:szCs w:val="28"/>
        </w:rPr>
      </w:pPr>
      <w:r w:rsidRPr="00E5489F">
        <w:rPr>
          <w:sz w:val="28"/>
          <w:szCs w:val="28"/>
        </w:rPr>
        <w:t>тушение пожаров и проведен</w:t>
      </w:r>
      <w:r w:rsidR="00D859C8" w:rsidRPr="00E5489F">
        <w:rPr>
          <w:sz w:val="28"/>
          <w:szCs w:val="28"/>
        </w:rPr>
        <w:t>ие аварийно-спасательных работ;</w:t>
      </w:r>
    </w:p>
    <w:p w14:paraId="36AEDA18" w14:textId="77777777" w:rsidR="003213F9" w:rsidRPr="00E5489F" w:rsidRDefault="00D859C8" w:rsidP="00E5489F">
      <w:pPr>
        <w:autoSpaceDE w:val="0"/>
        <w:autoSpaceDN w:val="0"/>
        <w:adjustRightInd w:val="0"/>
        <w:ind w:firstLine="709"/>
        <w:rPr>
          <w:sz w:val="28"/>
          <w:szCs w:val="28"/>
        </w:rPr>
      </w:pPr>
      <w:r w:rsidRPr="00E5489F">
        <w:rPr>
          <w:sz w:val="28"/>
          <w:szCs w:val="28"/>
        </w:rPr>
        <w:t>учет пожаров и их последствий;</w:t>
      </w:r>
    </w:p>
    <w:p w14:paraId="6CF18C94" w14:textId="77777777" w:rsidR="003213F9" w:rsidRPr="00E5489F" w:rsidRDefault="003213F9" w:rsidP="00E5489F">
      <w:pPr>
        <w:autoSpaceDE w:val="0"/>
        <w:autoSpaceDN w:val="0"/>
        <w:adjustRightInd w:val="0"/>
        <w:ind w:firstLine="709"/>
        <w:rPr>
          <w:sz w:val="28"/>
          <w:szCs w:val="28"/>
        </w:rPr>
      </w:pPr>
      <w:r w:rsidRPr="00E5489F">
        <w:rPr>
          <w:sz w:val="28"/>
          <w:szCs w:val="28"/>
        </w:rPr>
        <w:t>установление особого противопожарного режима.</w:t>
      </w:r>
    </w:p>
    <w:p w14:paraId="09AAFD02" w14:textId="77777777" w:rsidR="003213F9" w:rsidRPr="00D56DB5" w:rsidRDefault="003213F9" w:rsidP="00E5489F">
      <w:pPr>
        <w:spacing w:line="238" w:lineRule="auto"/>
        <w:ind w:left="20" w:firstLine="689"/>
        <w:rPr>
          <w:rFonts w:cs="Arial"/>
          <w:bCs/>
          <w:sz w:val="28"/>
          <w:szCs w:val="28"/>
        </w:rPr>
      </w:pPr>
      <w:r w:rsidRPr="00D56DB5">
        <w:rPr>
          <w:rFonts w:cs="Arial"/>
          <w:bCs/>
          <w:sz w:val="28"/>
          <w:szCs w:val="28"/>
        </w:rPr>
        <w:t>Для выполнения этих функций система обеспечения пожарной безопасности состоит из нескольких элементов:</w:t>
      </w:r>
    </w:p>
    <w:p w14:paraId="7FB8F749" w14:textId="77777777" w:rsidR="003213F9" w:rsidRPr="00E5489F" w:rsidRDefault="003213F9" w:rsidP="00E5489F">
      <w:pPr>
        <w:autoSpaceDE w:val="0"/>
        <w:autoSpaceDN w:val="0"/>
        <w:adjustRightInd w:val="0"/>
        <w:ind w:firstLine="709"/>
        <w:rPr>
          <w:sz w:val="28"/>
          <w:szCs w:val="28"/>
        </w:rPr>
      </w:pPr>
      <w:r w:rsidRPr="00E5489F">
        <w:rPr>
          <w:sz w:val="28"/>
          <w:szCs w:val="28"/>
        </w:rPr>
        <w:t>органы государственной власти;</w:t>
      </w:r>
    </w:p>
    <w:p w14:paraId="75F3A93F" w14:textId="77777777" w:rsidR="003213F9" w:rsidRPr="00D56DB5" w:rsidRDefault="003213F9" w:rsidP="00E5489F">
      <w:pPr>
        <w:pStyle w:val="afff2"/>
        <w:autoSpaceDE w:val="0"/>
        <w:autoSpaceDN w:val="0"/>
        <w:adjustRightInd w:val="0"/>
        <w:rPr>
          <w:sz w:val="28"/>
          <w:szCs w:val="28"/>
        </w:rPr>
      </w:pPr>
      <w:r w:rsidRPr="00D56DB5">
        <w:rPr>
          <w:sz w:val="28"/>
          <w:szCs w:val="28"/>
        </w:rPr>
        <w:t>органы местного самоуправления;</w:t>
      </w:r>
    </w:p>
    <w:p w14:paraId="1FB0CE4C" w14:textId="77777777" w:rsidR="003213F9" w:rsidRPr="00D56DB5" w:rsidRDefault="003213F9" w:rsidP="00E5489F">
      <w:pPr>
        <w:pStyle w:val="afff2"/>
        <w:autoSpaceDE w:val="0"/>
        <w:autoSpaceDN w:val="0"/>
        <w:adjustRightInd w:val="0"/>
        <w:rPr>
          <w:sz w:val="28"/>
          <w:szCs w:val="28"/>
        </w:rPr>
      </w:pPr>
      <w:r w:rsidRPr="00D56DB5">
        <w:rPr>
          <w:sz w:val="28"/>
          <w:szCs w:val="28"/>
        </w:rPr>
        <w:t>организации, граждане, принимающие участие в обеспечении пожарной безопасности в соответствии с законода</w:t>
      </w:r>
      <w:r w:rsidR="00D859C8" w:rsidRPr="00D56DB5">
        <w:rPr>
          <w:sz w:val="28"/>
          <w:szCs w:val="28"/>
        </w:rPr>
        <w:t>тельством Российской Федерации.</w:t>
      </w:r>
    </w:p>
    <w:p w14:paraId="5CE70F8D" w14:textId="77777777" w:rsidR="003213F9" w:rsidRPr="00D56DB5" w:rsidRDefault="003213F9" w:rsidP="00E5489F">
      <w:pPr>
        <w:ind w:left="57" w:firstLine="689"/>
        <w:rPr>
          <w:rFonts w:cs="Arial"/>
          <w:bCs/>
          <w:sz w:val="28"/>
          <w:szCs w:val="28"/>
        </w:rPr>
      </w:pPr>
      <w:r w:rsidRPr="00D56DB5">
        <w:rPr>
          <w:rFonts w:cs="Arial"/>
          <w:bCs/>
          <w:sz w:val="28"/>
          <w:szCs w:val="28"/>
        </w:rPr>
        <w:t>Достижение заданного уровня пожарной безопасности достигается комплексом организационных и технических решений.</w:t>
      </w:r>
    </w:p>
    <w:p w14:paraId="274C7B2D" w14:textId="23335CAD" w:rsidR="003213F9" w:rsidRPr="00D56DB5" w:rsidRDefault="003213F9" w:rsidP="00E5489F">
      <w:pPr>
        <w:keepNext/>
        <w:suppressAutoHyphens/>
        <w:ind w:left="57" w:firstLine="652"/>
        <w:outlineLvl w:val="2"/>
        <w:rPr>
          <w:rFonts w:cs="Arial"/>
          <w:bCs/>
          <w:sz w:val="28"/>
          <w:szCs w:val="28"/>
        </w:rPr>
      </w:pPr>
      <w:bookmarkStart w:id="158" w:name="_Toc16761370"/>
      <w:bookmarkStart w:id="159" w:name="_Toc19087069"/>
      <w:bookmarkStart w:id="160" w:name="_Toc22734781"/>
      <w:bookmarkStart w:id="161" w:name="_Toc47002404"/>
      <w:bookmarkStart w:id="162" w:name="_Toc59436779"/>
      <w:bookmarkStart w:id="163" w:name="_Toc69291331"/>
      <w:bookmarkStart w:id="164" w:name="_Toc69715702"/>
      <w:bookmarkStart w:id="165" w:name="_Toc75182303"/>
      <w:bookmarkStart w:id="166" w:name="_Toc77942848"/>
      <w:bookmarkStart w:id="167" w:name="_Toc78381640"/>
      <w:r w:rsidRPr="00D56DB5">
        <w:rPr>
          <w:rFonts w:cs="Arial"/>
          <w:bCs/>
          <w:sz w:val="28"/>
          <w:szCs w:val="28"/>
        </w:rPr>
        <w:lastRenderedPageBreak/>
        <w:t xml:space="preserve">Состояние системы обеспечения пожарной безопасности на территории </w:t>
      </w:r>
      <w:r w:rsidR="000471D6" w:rsidRPr="00D56DB5">
        <w:rPr>
          <w:rFonts w:cs="Arial"/>
          <w:bCs/>
          <w:sz w:val="28"/>
          <w:szCs w:val="28"/>
        </w:rPr>
        <w:t>Федоровского</w:t>
      </w:r>
      <w:r w:rsidR="002C4EFC" w:rsidRPr="00D56DB5">
        <w:rPr>
          <w:rFonts w:cs="Arial"/>
          <w:bCs/>
          <w:sz w:val="28"/>
          <w:szCs w:val="28"/>
        </w:rPr>
        <w:t xml:space="preserve"> СП</w:t>
      </w:r>
      <w:bookmarkEnd w:id="158"/>
      <w:bookmarkEnd w:id="159"/>
      <w:bookmarkEnd w:id="160"/>
      <w:bookmarkEnd w:id="161"/>
      <w:bookmarkEnd w:id="162"/>
      <w:bookmarkEnd w:id="163"/>
      <w:bookmarkEnd w:id="164"/>
      <w:bookmarkEnd w:id="165"/>
      <w:bookmarkEnd w:id="166"/>
      <w:bookmarkEnd w:id="167"/>
      <w:r w:rsidR="00E5489F">
        <w:rPr>
          <w:rFonts w:cs="Arial"/>
          <w:bCs/>
          <w:sz w:val="28"/>
          <w:szCs w:val="28"/>
        </w:rPr>
        <w:t>.</w:t>
      </w:r>
    </w:p>
    <w:p w14:paraId="288BEE1C" w14:textId="7512B590" w:rsidR="00F05205" w:rsidRPr="00D56DB5" w:rsidRDefault="003213F9" w:rsidP="00E5489F">
      <w:pPr>
        <w:ind w:left="57" w:firstLine="567"/>
        <w:rPr>
          <w:rFonts w:cs="Arial"/>
          <w:bCs/>
          <w:sz w:val="28"/>
          <w:szCs w:val="28"/>
        </w:rPr>
      </w:pPr>
      <w:r w:rsidRPr="00D56DB5">
        <w:rPr>
          <w:rFonts w:cs="Arial"/>
          <w:bCs/>
          <w:sz w:val="28"/>
          <w:szCs w:val="28"/>
        </w:rPr>
        <w:t>В настоящее время пожарная безопасность сельского поселения обеспечивае</w:t>
      </w:r>
      <w:r w:rsidR="005916EB" w:rsidRPr="00D56DB5">
        <w:rPr>
          <w:rFonts w:cs="Arial"/>
          <w:bCs/>
          <w:sz w:val="28"/>
          <w:szCs w:val="28"/>
        </w:rPr>
        <w:t xml:space="preserve">тся силами </w:t>
      </w:r>
      <w:r w:rsidR="00B450F4" w:rsidRPr="00D56DB5">
        <w:rPr>
          <w:rFonts w:cs="Arial"/>
          <w:bCs/>
          <w:sz w:val="28"/>
          <w:szCs w:val="28"/>
        </w:rPr>
        <w:t>пожарн</w:t>
      </w:r>
      <w:r w:rsidR="00550C80" w:rsidRPr="00D56DB5">
        <w:rPr>
          <w:rFonts w:cs="Arial"/>
          <w:bCs/>
          <w:sz w:val="28"/>
          <w:szCs w:val="28"/>
        </w:rPr>
        <w:t>ой</w:t>
      </w:r>
      <w:r w:rsidR="00B450F4" w:rsidRPr="00D56DB5">
        <w:rPr>
          <w:rFonts w:cs="Arial"/>
          <w:bCs/>
          <w:sz w:val="28"/>
          <w:szCs w:val="28"/>
        </w:rPr>
        <w:t xml:space="preserve"> част</w:t>
      </w:r>
      <w:r w:rsidR="00550C80" w:rsidRPr="00D56DB5">
        <w:rPr>
          <w:rFonts w:cs="Arial"/>
          <w:bCs/>
          <w:sz w:val="28"/>
          <w:szCs w:val="28"/>
        </w:rPr>
        <w:t>и</w:t>
      </w:r>
      <w:r w:rsidR="00B450F4" w:rsidRPr="00D56DB5">
        <w:rPr>
          <w:rFonts w:cs="Arial"/>
          <w:bCs/>
          <w:sz w:val="28"/>
          <w:szCs w:val="28"/>
        </w:rPr>
        <w:t xml:space="preserve"> </w:t>
      </w:r>
      <w:r w:rsidR="00201936" w:rsidRPr="00D56DB5">
        <w:rPr>
          <w:rFonts w:cs="Arial"/>
          <w:bCs/>
          <w:sz w:val="28"/>
          <w:szCs w:val="28"/>
        </w:rPr>
        <w:t>№</w:t>
      </w:r>
      <w:r w:rsidR="00E5489F">
        <w:rPr>
          <w:rFonts w:cs="Arial"/>
          <w:bCs/>
          <w:sz w:val="28"/>
          <w:szCs w:val="28"/>
        </w:rPr>
        <w:t xml:space="preserve"> </w:t>
      </w:r>
      <w:r w:rsidR="00E44204" w:rsidRPr="00D56DB5">
        <w:rPr>
          <w:rFonts w:cs="Arial"/>
          <w:bCs/>
          <w:sz w:val="28"/>
          <w:szCs w:val="28"/>
        </w:rPr>
        <w:t>1</w:t>
      </w:r>
      <w:r w:rsidR="001F1FED" w:rsidRPr="00D56DB5">
        <w:rPr>
          <w:rFonts w:cs="Arial"/>
          <w:bCs/>
          <w:sz w:val="28"/>
          <w:szCs w:val="28"/>
        </w:rPr>
        <w:t xml:space="preserve"> в </w:t>
      </w:r>
      <w:r w:rsidR="00E44204" w:rsidRPr="00D56DB5">
        <w:rPr>
          <w:rFonts w:cs="Arial"/>
          <w:bCs/>
          <w:sz w:val="28"/>
          <w:szCs w:val="28"/>
        </w:rPr>
        <w:t xml:space="preserve">х. </w:t>
      </w:r>
      <w:proofErr w:type="spellStart"/>
      <w:proofErr w:type="gramStart"/>
      <w:r w:rsidR="00E44204" w:rsidRPr="00D56DB5">
        <w:rPr>
          <w:rFonts w:cs="Arial"/>
          <w:bCs/>
          <w:sz w:val="28"/>
          <w:szCs w:val="28"/>
        </w:rPr>
        <w:t>Екатериновский</w:t>
      </w:r>
      <w:proofErr w:type="spellEnd"/>
      <w:r w:rsidR="001F1FED" w:rsidRPr="00D56DB5">
        <w:rPr>
          <w:rFonts w:cs="Arial"/>
          <w:bCs/>
          <w:sz w:val="28"/>
          <w:szCs w:val="28"/>
        </w:rPr>
        <w:t xml:space="preserve">, </w:t>
      </w:r>
      <w:r w:rsidR="00E5489F">
        <w:rPr>
          <w:rFonts w:cs="Arial"/>
          <w:bCs/>
          <w:sz w:val="28"/>
          <w:szCs w:val="28"/>
        </w:rPr>
        <w:t xml:space="preserve">  </w:t>
      </w:r>
      <w:proofErr w:type="gramEnd"/>
      <w:r w:rsidR="00E5489F">
        <w:rPr>
          <w:rFonts w:cs="Arial"/>
          <w:bCs/>
          <w:sz w:val="28"/>
          <w:szCs w:val="28"/>
        </w:rPr>
        <w:t xml:space="preserve">                                               </w:t>
      </w:r>
      <w:r w:rsidR="00FD7E4A" w:rsidRPr="00D56DB5">
        <w:rPr>
          <w:rFonts w:cs="Arial"/>
          <w:bCs/>
          <w:sz w:val="28"/>
          <w:szCs w:val="28"/>
        </w:rPr>
        <w:t xml:space="preserve">по адресу: ул. </w:t>
      </w:r>
      <w:r w:rsidR="00E44204" w:rsidRPr="00D56DB5">
        <w:rPr>
          <w:rFonts w:cs="Arial"/>
          <w:bCs/>
          <w:sz w:val="28"/>
          <w:szCs w:val="28"/>
        </w:rPr>
        <w:t>Фрунзе</w:t>
      </w:r>
      <w:r w:rsidR="00FD7E4A" w:rsidRPr="00D56DB5">
        <w:rPr>
          <w:rFonts w:cs="Arial"/>
          <w:bCs/>
          <w:sz w:val="28"/>
          <w:szCs w:val="28"/>
        </w:rPr>
        <w:t xml:space="preserve">, </w:t>
      </w:r>
      <w:r w:rsidR="00E44204" w:rsidRPr="00D56DB5">
        <w:rPr>
          <w:rFonts w:cs="Arial"/>
          <w:bCs/>
          <w:sz w:val="28"/>
          <w:szCs w:val="28"/>
        </w:rPr>
        <w:t>19а</w:t>
      </w:r>
      <w:r w:rsidR="00FD7E4A" w:rsidRPr="00D56DB5">
        <w:rPr>
          <w:rFonts w:cs="Arial"/>
          <w:bCs/>
          <w:sz w:val="28"/>
          <w:szCs w:val="28"/>
        </w:rPr>
        <w:t>.</w:t>
      </w:r>
    </w:p>
    <w:p w14:paraId="658B753E" w14:textId="2CD10084" w:rsidR="00550C80" w:rsidRPr="00D56DB5" w:rsidRDefault="00550C80" w:rsidP="0078067C">
      <w:pPr>
        <w:spacing w:line="238" w:lineRule="auto"/>
        <w:ind w:left="20" w:firstLine="567"/>
        <w:rPr>
          <w:rFonts w:cs="Arial"/>
          <w:bCs/>
          <w:sz w:val="28"/>
          <w:szCs w:val="28"/>
        </w:rPr>
      </w:pPr>
      <w:bookmarkStart w:id="168" w:name="_Hlk56761823"/>
      <w:r w:rsidRPr="00D56DB5">
        <w:rPr>
          <w:rFonts w:cs="Arial"/>
          <w:bCs/>
          <w:sz w:val="28"/>
          <w:szCs w:val="28"/>
        </w:rPr>
        <w:t xml:space="preserve">Проектом </w:t>
      </w:r>
      <w:r w:rsidR="001F1FED" w:rsidRPr="00D56DB5">
        <w:rPr>
          <w:rFonts w:cs="Arial"/>
          <w:bCs/>
          <w:sz w:val="28"/>
          <w:szCs w:val="28"/>
        </w:rPr>
        <w:t xml:space="preserve">не </w:t>
      </w:r>
      <w:r w:rsidRPr="00D56DB5">
        <w:rPr>
          <w:rFonts w:cs="Arial"/>
          <w:bCs/>
          <w:sz w:val="28"/>
          <w:szCs w:val="28"/>
        </w:rPr>
        <w:t>запланировано размещение пожарного депо</w:t>
      </w:r>
      <w:r w:rsidR="00762F16" w:rsidRPr="00D56DB5">
        <w:rPr>
          <w:rFonts w:cs="Arial"/>
          <w:bCs/>
          <w:sz w:val="28"/>
          <w:szCs w:val="28"/>
        </w:rPr>
        <w:t>,</w:t>
      </w:r>
      <w:r w:rsidRPr="00D56DB5">
        <w:rPr>
          <w:rFonts w:cs="Arial"/>
          <w:bCs/>
          <w:sz w:val="28"/>
          <w:szCs w:val="28"/>
        </w:rPr>
        <w:t xml:space="preserve"> </w:t>
      </w:r>
      <w:r w:rsidR="001F1FED" w:rsidRPr="00D56DB5">
        <w:rPr>
          <w:rFonts w:cs="Arial"/>
          <w:bCs/>
          <w:sz w:val="28"/>
          <w:szCs w:val="28"/>
        </w:rPr>
        <w:t xml:space="preserve">так как время прибытия пожарных </w:t>
      </w:r>
      <w:r w:rsidR="002E25A8" w:rsidRPr="00D56DB5">
        <w:rPr>
          <w:rFonts w:cs="Arial"/>
          <w:bCs/>
          <w:sz w:val="28"/>
          <w:szCs w:val="28"/>
        </w:rPr>
        <w:t>машин</w:t>
      </w:r>
      <w:r w:rsidR="001F1FED" w:rsidRPr="00D56DB5">
        <w:rPr>
          <w:rFonts w:cs="Arial"/>
          <w:bCs/>
          <w:sz w:val="28"/>
          <w:szCs w:val="28"/>
        </w:rPr>
        <w:t xml:space="preserve"> не превышает 20 минут.</w:t>
      </w:r>
    </w:p>
    <w:bookmarkEnd w:id="168"/>
    <w:p w14:paraId="6E2B2A4D" w14:textId="1B3A8310" w:rsidR="003213F9" w:rsidRPr="00E5489F" w:rsidRDefault="003213F9" w:rsidP="00F05205">
      <w:pPr>
        <w:spacing w:line="238" w:lineRule="auto"/>
        <w:ind w:left="20" w:firstLine="567"/>
        <w:rPr>
          <w:rFonts w:cs="Arial"/>
          <w:bCs/>
          <w:sz w:val="28"/>
          <w:szCs w:val="28"/>
        </w:rPr>
      </w:pPr>
      <w:r w:rsidRPr="00E5489F">
        <w:rPr>
          <w:rFonts w:cs="Arial"/>
          <w:bCs/>
          <w:sz w:val="28"/>
          <w:szCs w:val="28"/>
        </w:rPr>
        <w:t>Организационные решения.</w:t>
      </w:r>
    </w:p>
    <w:p w14:paraId="0902B567" w14:textId="77777777" w:rsidR="003213F9" w:rsidRPr="00D56DB5" w:rsidRDefault="003213F9" w:rsidP="003213F9">
      <w:pPr>
        <w:spacing w:line="238" w:lineRule="auto"/>
        <w:ind w:left="20" w:firstLine="567"/>
        <w:rPr>
          <w:rFonts w:cs="Arial"/>
          <w:bCs/>
          <w:sz w:val="28"/>
          <w:szCs w:val="28"/>
        </w:rPr>
      </w:pPr>
      <w:r w:rsidRPr="00D56DB5">
        <w:rPr>
          <w:rFonts w:cs="Arial"/>
          <w:bCs/>
          <w:sz w:val="28"/>
          <w:szCs w:val="28"/>
        </w:rPr>
        <w:t>Предотвращение пожара должно достигаться предотвращением образования горючей среды и (или) предотвращением образования в горючей среде (или внесения в нее) источников зажигания.</w:t>
      </w:r>
    </w:p>
    <w:p w14:paraId="47F5D369" w14:textId="77777777" w:rsidR="003213F9" w:rsidRPr="00D56DB5" w:rsidRDefault="003213F9" w:rsidP="003213F9">
      <w:pPr>
        <w:spacing w:line="238" w:lineRule="auto"/>
        <w:ind w:left="20" w:firstLine="567"/>
        <w:rPr>
          <w:rFonts w:cs="Arial"/>
          <w:bCs/>
          <w:sz w:val="28"/>
          <w:szCs w:val="28"/>
        </w:rPr>
      </w:pPr>
      <w:r w:rsidRPr="00D56DB5">
        <w:rPr>
          <w:rFonts w:cs="Arial"/>
          <w:bCs/>
          <w:sz w:val="28"/>
          <w:szCs w:val="28"/>
        </w:rPr>
        <w:t>Предотвращение образования горючей среды должно обеспечиваться одним из следующих способов или их комбинаций:</w:t>
      </w:r>
    </w:p>
    <w:p w14:paraId="3CBC3651" w14:textId="77777777" w:rsidR="003213F9" w:rsidRPr="00E5489F" w:rsidRDefault="003213F9" w:rsidP="00E5489F">
      <w:pPr>
        <w:autoSpaceDE w:val="0"/>
        <w:autoSpaceDN w:val="0"/>
        <w:adjustRightInd w:val="0"/>
        <w:ind w:firstLine="709"/>
        <w:rPr>
          <w:sz w:val="28"/>
          <w:szCs w:val="28"/>
        </w:rPr>
      </w:pPr>
      <w:r w:rsidRPr="00E5489F">
        <w:rPr>
          <w:sz w:val="28"/>
          <w:szCs w:val="28"/>
        </w:rPr>
        <w:t xml:space="preserve">максимально возможным применением негорючих и </w:t>
      </w:r>
      <w:proofErr w:type="spellStart"/>
      <w:r w:rsidRPr="00E5489F">
        <w:rPr>
          <w:sz w:val="28"/>
          <w:szCs w:val="28"/>
        </w:rPr>
        <w:t>трудногорючих</w:t>
      </w:r>
      <w:proofErr w:type="spellEnd"/>
      <w:r w:rsidRPr="00E5489F">
        <w:rPr>
          <w:sz w:val="28"/>
          <w:szCs w:val="28"/>
        </w:rPr>
        <w:t xml:space="preserve"> веществ и материалов;</w:t>
      </w:r>
    </w:p>
    <w:p w14:paraId="1B7C8CBB" w14:textId="77777777" w:rsidR="003213F9" w:rsidRPr="00E5489F" w:rsidRDefault="003213F9" w:rsidP="00E5489F">
      <w:pPr>
        <w:autoSpaceDE w:val="0"/>
        <w:autoSpaceDN w:val="0"/>
        <w:adjustRightInd w:val="0"/>
        <w:ind w:firstLine="709"/>
        <w:rPr>
          <w:sz w:val="28"/>
          <w:szCs w:val="28"/>
        </w:rPr>
      </w:pPr>
      <w:r w:rsidRPr="00E5489F">
        <w:rPr>
          <w:sz w:val="28"/>
          <w:szCs w:val="28"/>
        </w:rPr>
        <w:t>максимально возможным по условиям технологии и строительства ограничением массы и (или) объема горючих веществ, материалов и наиболее безопасным способом их размещения;</w:t>
      </w:r>
    </w:p>
    <w:p w14:paraId="142FAA78" w14:textId="77777777" w:rsidR="003213F9" w:rsidRPr="00E5489F" w:rsidRDefault="003213F9" w:rsidP="00E5489F">
      <w:pPr>
        <w:autoSpaceDE w:val="0"/>
        <w:autoSpaceDN w:val="0"/>
        <w:adjustRightInd w:val="0"/>
        <w:ind w:firstLine="709"/>
        <w:rPr>
          <w:sz w:val="28"/>
          <w:szCs w:val="28"/>
        </w:rPr>
      </w:pPr>
      <w:r w:rsidRPr="00E5489F">
        <w:rPr>
          <w:sz w:val="28"/>
          <w:szCs w:val="28"/>
        </w:rPr>
        <w:t>изоляцией горючей среды (применением изолированных отсеков, камер, кабин и т. п.);</w:t>
      </w:r>
    </w:p>
    <w:p w14:paraId="03AB6A7B" w14:textId="77777777" w:rsidR="003213F9" w:rsidRPr="00E5489F" w:rsidRDefault="003213F9" w:rsidP="00E5489F">
      <w:pPr>
        <w:autoSpaceDE w:val="0"/>
        <w:autoSpaceDN w:val="0"/>
        <w:adjustRightInd w:val="0"/>
        <w:ind w:firstLine="709"/>
        <w:rPr>
          <w:sz w:val="28"/>
          <w:szCs w:val="28"/>
        </w:rPr>
      </w:pPr>
      <w:r w:rsidRPr="00E5489F">
        <w:rPr>
          <w:sz w:val="28"/>
          <w:szCs w:val="28"/>
        </w:rPr>
        <w:t>поддержанием безопасной концентрации среды в соответствии с нормами и правилами и другими нормативно-техническими, нормативными документами и правилами безопасности;</w:t>
      </w:r>
    </w:p>
    <w:p w14:paraId="62209C97" w14:textId="77777777" w:rsidR="003213F9" w:rsidRPr="00E5489F" w:rsidRDefault="003213F9" w:rsidP="00E5489F">
      <w:pPr>
        <w:autoSpaceDE w:val="0"/>
        <w:autoSpaceDN w:val="0"/>
        <w:adjustRightInd w:val="0"/>
        <w:ind w:firstLine="709"/>
        <w:rPr>
          <w:sz w:val="28"/>
          <w:szCs w:val="28"/>
        </w:rPr>
      </w:pPr>
      <w:r w:rsidRPr="00E5489F">
        <w:rPr>
          <w:sz w:val="28"/>
          <w:szCs w:val="28"/>
        </w:rPr>
        <w:t xml:space="preserve">достаточной концентрацией </w:t>
      </w:r>
      <w:proofErr w:type="spellStart"/>
      <w:r w:rsidRPr="00E5489F">
        <w:rPr>
          <w:sz w:val="28"/>
          <w:szCs w:val="28"/>
        </w:rPr>
        <w:t>флегматизатора</w:t>
      </w:r>
      <w:proofErr w:type="spellEnd"/>
      <w:r w:rsidRPr="00E5489F">
        <w:rPr>
          <w:sz w:val="28"/>
          <w:szCs w:val="28"/>
        </w:rPr>
        <w:t xml:space="preserve"> в воздухе защищаемого объема (его составной части);</w:t>
      </w:r>
    </w:p>
    <w:p w14:paraId="182437A2" w14:textId="77777777" w:rsidR="003213F9" w:rsidRPr="00E5489F" w:rsidRDefault="003213F9" w:rsidP="00E5489F">
      <w:pPr>
        <w:autoSpaceDE w:val="0"/>
        <w:autoSpaceDN w:val="0"/>
        <w:adjustRightInd w:val="0"/>
        <w:ind w:firstLine="709"/>
        <w:rPr>
          <w:sz w:val="28"/>
          <w:szCs w:val="28"/>
        </w:rPr>
      </w:pPr>
      <w:r w:rsidRPr="00E5489F">
        <w:rPr>
          <w:sz w:val="28"/>
          <w:szCs w:val="28"/>
        </w:rPr>
        <w:t>поддержанием температуры и давления среды, при которых распространение пламени исключается;</w:t>
      </w:r>
    </w:p>
    <w:p w14:paraId="4076EF1C" w14:textId="77777777" w:rsidR="003213F9" w:rsidRPr="00E5489F" w:rsidRDefault="003213F9" w:rsidP="00E5489F">
      <w:pPr>
        <w:autoSpaceDE w:val="0"/>
        <w:autoSpaceDN w:val="0"/>
        <w:adjustRightInd w:val="0"/>
        <w:ind w:firstLine="709"/>
        <w:rPr>
          <w:sz w:val="28"/>
          <w:szCs w:val="28"/>
        </w:rPr>
      </w:pPr>
      <w:r w:rsidRPr="00E5489F">
        <w:rPr>
          <w:sz w:val="28"/>
          <w:szCs w:val="28"/>
        </w:rPr>
        <w:t>максимальной механизацией и автоматизацией технологических процессов, связанных с обращением горючих веществ;</w:t>
      </w:r>
    </w:p>
    <w:p w14:paraId="2DBFD3EC" w14:textId="77777777" w:rsidR="003213F9" w:rsidRPr="00E5489F" w:rsidRDefault="003213F9" w:rsidP="00E5489F">
      <w:pPr>
        <w:autoSpaceDE w:val="0"/>
        <w:autoSpaceDN w:val="0"/>
        <w:adjustRightInd w:val="0"/>
        <w:ind w:firstLine="709"/>
        <w:rPr>
          <w:sz w:val="28"/>
          <w:szCs w:val="28"/>
        </w:rPr>
      </w:pPr>
      <w:r w:rsidRPr="00E5489F">
        <w:rPr>
          <w:sz w:val="28"/>
          <w:szCs w:val="28"/>
        </w:rPr>
        <w:t>установкой пожароопасного оборудования по возможности в изолированных помещениях или на открытых площадках;</w:t>
      </w:r>
    </w:p>
    <w:p w14:paraId="3331DAE7" w14:textId="77777777" w:rsidR="003213F9" w:rsidRPr="00E5489F" w:rsidRDefault="003213F9" w:rsidP="00E5489F">
      <w:pPr>
        <w:autoSpaceDE w:val="0"/>
        <w:autoSpaceDN w:val="0"/>
        <w:adjustRightInd w:val="0"/>
        <w:ind w:firstLine="709"/>
        <w:rPr>
          <w:sz w:val="28"/>
          <w:szCs w:val="28"/>
        </w:rPr>
      </w:pPr>
      <w:r w:rsidRPr="00E5489F">
        <w:rPr>
          <w:sz w:val="28"/>
          <w:szCs w:val="28"/>
        </w:rPr>
        <w:t>применением устройств защиты производственного оборудования с горючими веществами от повреждений и аварий, установкой отключающих, отсекающих и других устройств.</w:t>
      </w:r>
    </w:p>
    <w:p w14:paraId="1AA7A56A" w14:textId="77777777" w:rsidR="003213F9" w:rsidRPr="00D56DB5" w:rsidRDefault="003213F9" w:rsidP="003213F9">
      <w:pPr>
        <w:spacing w:line="238" w:lineRule="auto"/>
        <w:ind w:left="20" w:firstLine="567"/>
        <w:rPr>
          <w:rFonts w:cs="Arial"/>
          <w:bCs/>
          <w:sz w:val="28"/>
          <w:szCs w:val="28"/>
        </w:rPr>
      </w:pPr>
      <w:r w:rsidRPr="00D56DB5">
        <w:rPr>
          <w:rFonts w:cs="Arial"/>
          <w:bCs/>
          <w:sz w:val="28"/>
          <w:szCs w:val="28"/>
        </w:rPr>
        <w:t>Предотвращение образования в горючей среде источников зажигания должно достигаться применением одним из следующих способов или их комбинацией:</w:t>
      </w:r>
    </w:p>
    <w:p w14:paraId="2C8190A7" w14:textId="77777777" w:rsidR="003213F9" w:rsidRPr="00E5489F" w:rsidRDefault="003213F9" w:rsidP="00E5489F">
      <w:pPr>
        <w:autoSpaceDE w:val="0"/>
        <w:autoSpaceDN w:val="0"/>
        <w:adjustRightInd w:val="0"/>
        <w:rPr>
          <w:sz w:val="28"/>
          <w:szCs w:val="28"/>
        </w:rPr>
      </w:pPr>
      <w:r w:rsidRPr="00E5489F">
        <w:rPr>
          <w:sz w:val="28"/>
          <w:szCs w:val="28"/>
        </w:rPr>
        <w:t>применением машин, механизмов, оборудования, устройств, при эксплуатации которых не образуются источники зажигания;</w:t>
      </w:r>
    </w:p>
    <w:p w14:paraId="0197128A" w14:textId="77777777" w:rsidR="003213F9" w:rsidRPr="00D56DB5" w:rsidRDefault="003213F9" w:rsidP="00E5489F">
      <w:pPr>
        <w:pStyle w:val="afff2"/>
        <w:autoSpaceDE w:val="0"/>
        <w:autoSpaceDN w:val="0"/>
        <w:adjustRightInd w:val="0"/>
        <w:rPr>
          <w:sz w:val="28"/>
          <w:szCs w:val="28"/>
        </w:rPr>
      </w:pPr>
      <w:r w:rsidRPr="00D56DB5">
        <w:rPr>
          <w:sz w:val="28"/>
          <w:szCs w:val="28"/>
        </w:rPr>
        <w:t>применением электрооборудования, соответствующего пожароопасной и взрывоопасной зонам, группе и категории взрывоопасной смеси в соответствии с требованиями ГОСТ 12.1.011 и Правил устройства электроустановок;</w:t>
      </w:r>
    </w:p>
    <w:p w14:paraId="1BAEF0A2" w14:textId="77777777" w:rsidR="003213F9" w:rsidRPr="00E5489F" w:rsidRDefault="003213F9" w:rsidP="00E5489F">
      <w:pPr>
        <w:autoSpaceDE w:val="0"/>
        <w:autoSpaceDN w:val="0"/>
        <w:adjustRightInd w:val="0"/>
        <w:ind w:firstLine="709"/>
        <w:rPr>
          <w:sz w:val="28"/>
          <w:szCs w:val="28"/>
        </w:rPr>
      </w:pPr>
      <w:r w:rsidRPr="00E5489F">
        <w:rPr>
          <w:sz w:val="28"/>
          <w:szCs w:val="28"/>
        </w:rPr>
        <w:t>применением в конструкции быстродействующих средств защитного отключения возможных источников зажигания;</w:t>
      </w:r>
    </w:p>
    <w:p w14:paraId="215228AF" w14:textId="77777777" w:rsidR="003213F9" w:rsidRPr="00E5489F" w:rsidRDefault="003213F9" w:rsidP="00E5489F">
      <w:pPr>
        <w:autoSpaceDE w:val="0"/>
        <w:autoSpaceDN w:val="0"/>
        <w:adjustRightInd w:val="0"/>
        <w:ind w:firstLine="709"/>
        <w:rPr>
          <w:sz w:val="28"/>
          <w:szCs w:val="28"/>
        </w:rPr>
      </w:pPr>
      <w:r w:rsidRPr="00E5489F">
        <w:rPr>
          <w:sz w:val="28"/>
          <w:szCs w:val="28"/>
        </w:rPr>
        <w:lastRenderedPageBreak/>
        <w:t xml:space="preserve">применением технологического процесса и оборудования, удовлетворяющего требованиям электростатической </w:t>
      </w:r>
      <w:proofErr w:type="spellStart"/>
      <w:r w:rsidRPr="00E5489F">
        <w:rPr>
          <w:sz w:val="28"/>
          <w:szCs w:val="28"/>
        </w:rPr>
        <w:t>искробезопасности</w:t>
      </w:r>
      <w:proofErr w:type="spellEnd"/>
      <w:r w:rsidRPr="00E5489F">
        <w:rPr>
          <w:sz w:val="28"/>
          <w:szCs w:val="28"/>
        </w:rPr>
        <w:t xml:space="preserve"> по ГОСТ 12.1.018;</w:t>
      </w:r>
    </w:p>
    <w:p w14:paraId="67EF7888" w14:textId="24BB6ABB" w:rsidR="003213F9" w:rsidRPr="00E5489F" w:rsidRDefault="00E5489F" w:rsidP="00E5489F">
      <w:pPr>
        <w:autoSpaceDE w:val="0"/>
        <w:autoSpaceDN w:val="0"/>
        <w:adjustRightInd w:val="0"/>
        <w:ind w:firstLine="709"/>
        <w:rPr>
          <w:sz w:val="28"/>
          <w:szCs w:val="28"/>
        </w:rPr>
      </w:pPr>
      <w:r>
        <w:rPr>
          <w:sz w:val="28"/>
          <w:szCs w:val="28"/>
        </w:rPr>
        <w:t xml:space="preserve">устройством </w:t>
      </w:r>
      <w:proofErr w:type="spellStart"/>
      <w:r>
        <w:rPr>
          <w:sz w:val="28"/>
          <w:szCs w:val="28"/>
        </w:rPr>
        <w:t>молние</w:t>
      </w:r>
      <w:r w:rsidR="003213F9" w:rsidRPr="00E5489F">
        <w:rPr>
          <w:sz w:val="28"/>
          <w:szCs w:val="28"/>
        </w:rPr>
        <w:t>защиты</w:t>
      </w:r>
      <w:proofErr w:type="spellEnd"/>
      <w:r>
        <w:rPr>
          <w:sz w:val="28"/>
          <w:szCs w:val="28"/>
        </w:rPr>
        <w:t xml:space="preserve"> </w:t>
      </w:r>
      <w:r w:rsidR="003213F9" w:rsidRPr="00E5489F">
        <w:rPr>
          <w:sz w:val="28"/>
          <w:szCs w:val="28"/>
        </w:rPr>
        <w:t>зданий, сооружений и оборудования;</w:t>
      </w:r>
    </w:p>
    <w:p w14:paraId="68EFEF61" w14:textId="77777777" w:rsidR="003213F9" w:rsidRPr="00E5489F" w:rsidRDefault="003213F9" w:rsidP="00E5489F">
      <w:pPr>
        <w:autoSpaceDE w:val="0"/>
        <w:autoSpaceDN w:val="0"/>
        <w:adjustRightInd w:val="0"/>
        <w:ind w:firstLine="709"/>
        <w:rPr>
          <w:sz w:val="28"/>
          <w:szCs w:val="28"/>
        </w:rPr>
      </w:pPr>
      <w:r w:rsidRPr="00E5489F">
        <w:rPr>
          <w:sz w:val="28"/>
          <w:szCs w:val="28"/>
        </w:rPr>
        <w:t>поддержанием температуры нагрева поверхности машин, механизмов, оборудования, устройств, веществ и материалов, которые могут войти в контакт с горючей средой, ниже предельно допустимой, составляющей 80% наименьшей температуры самовоспламенения горючего;</w:t>
      </w:r>
    </w:p>
    <w:p w14:paraId="57BF4908" w14:textId="77777777" w:rsidR="003213F9" w:rsidRPr="00E5489F" w:rsidRDefault="003213F9" w:rsidP="00E5489F">
      <w:pPr>
        <w:autoSpaceDE w:val="0"/>
        <w:autoSpaceDN w:val="0"/>
        <w:adjustRightInd w:val="0"/>
        <w:ind w:firstLine="709"/>
        <w:rPr>
          <w:sz w:val="28"/>
          <w:szCs w:val="28"/>
        </w:rPr>
      </w:pPr>
      <w:r w:rsidRPr="00E5489F">
        <w:rPr>
          <w:sz w:val="28"/>
          <w:szCs w:val="28"/>
        </w:rPr>
        <w:t>исключение возможности появления искрового разряда в горючей среде с энергией, равной и выше минимальной энергии зажигания;</w:t>
      </w:r>
    </w:p>
    <w:p w14:paraId="6061AE37" w14:textId="77777777" w:rsidR="003213F9" w:rsidRPr="00E5489F" w:rsidRDefault="003213F9" w:rsidP="00E5489F">
      <w:pPr>
        <w:autoSpaceDE w:val="0"/>
        <w:autoSpaceDN w:val="0"/>
        <w:adjustRightInd w:val="0"/>
        <w:ind w:firstLine="709"/>
        <w:rPr>
          <w:sz w:val="28"/>
          <w:szCs w:val="28"/>
        </w:rPr>
      </w:pPr>
      <w:r w:rsidRPr="00E5489F">
        <w:rPr>
          <w:sz w:val="28"/>
          <w:szCs w:val="28"/>
        </w:rPr>
        <w:t>применением не искрящего инструмента при работе с легковоспламеняющимися жидкостями и горючими газами;</w:t>
      </w:r>
    </w:p>
    <w:p w14:paraId="1E656CEB" w14:textId="77777777" w:rsidR="003213F9" w:rsidRPr="00E5489F" w:rsidRDefault="003213F9" w:rsidP="00E5489F">
      <w:pPr>
        <w:autoSpaceDE w:val="0"/>
        <w:autoSpaceDN w:val="0"/>
        <w:adjustRightInd w:val="0"/>
        <w:ind w:firstLine="709"/>
        <w:rPr>
          <w:sz w:val="28"/>
          <w:szCs w:val="28"/>
        </w:rPr>
      </w:pPr>
      <w:r w:rsidRPr="00E5489F">
        <w:rPr>
          <w:sz w:val="28"/>
          <w:szCs w:val="28"/>
        </w:rPr>
        <w:t>ликвидацией условий для теплового, химического и (или) микробиологического самовозгорания обращающихся веществ, мат</w:t>
      </w:r>
      <w:r w:rsidR="00D859C8" w:rsidRPr="00E5489F">
        <w:rPr>
          <w:sz w:val="28"/>
          <w:szCs w:val="28"/>
        </w:rPr>
        <w:t>ериалов, изделий и конструкций;</w:t>
      </w:r>
    </w:p>
    <w:p w14:paraId="34102D4B" w14:textId="77777777" w:rsidR="003213F9" w:rsidRPr="00E5489F" w:rsidRDefault="003213F9" w:rsidP="00E5489F">
      <w:pPr>
        <w:autoSpaceDE w:val="0"/>
        <w:autoSpaceDN w:val="0"/>
        <w:adjustRightInd w:val="0"/>
        <w:ind w:firstLine="709"/>
        <w:rPr>
          <w:sz w:val="28"/>
          <w:szCs w:val="28"/>
        </w:rPr>
      </w:pPr>
      <w:r w:rsidRPr="00E5489F">
        <w:rPr>
          <w:sz w:val="28"/>
          <w:szCs w:val="28"/>
        </w:rPr>
        <w:t>обеспечение порядка совместного хранения веществ и материалов;</w:t>
      </w:r>
    </w:p>
    <w:p w14:paraId="6BA65961" w14:textId="77777777" w:rsidR="003213F9" w:rsidRPr="00E5489F" w:rsidRDefault="003213F9" w:rsidP="00E5489F">
      <w:pPr>
        <w:autoSpaceDE w:val="0"/>
        <w:autoSpaceDN w:val="0"/>
        <w:adjustRightInd w:val="0"/>
        <w:ind w:firstLine="709"/>
        <w:rPr>
          <w:sz w:val="28"/>
          <w:szCs w:val="28"/>
        </w:rPr>
      </w:pPr>
      <w:r w:rsidRPr="00E5489F">
        <w:rPr>
          <w:sz w:val="28"/>
          <w:szCs w:val="28"/>
        </w:rPr>
        <w:t>устранением контакта с воздухом пирофорных веществ;</w:t>
      </w:r>
    </w:p>
    <w:p w14:paraId="67BFD4D9" w14:textId="77777777" w:rsidR="003213F9" w:rsidRPr="00E5489F" w:rsidRDefault="003213F9" w:rsidP="00E5489F">
      <w:pPr>
        <w:autoSpaceDE w:val="0"/>
        <w:autoSpaceDN w:val="0"/>
        <w:adjustRightInd w:val="0"/>
        <w:ind w:firstLine="709"/>
        <w:rPr>
          <w:sz w:val="28"/>
          <w:szCs w:val="28"/>
        </w:rPr>
      </w:pPr>
      <w:r w:rsidRPr="00E5489F">
        <w:rPr>
          <w:sz w:val="28"/>
          <w:szCs w:val="28"/>
        </w:rPr>
        <w:t>уменьшением определяющего размера горючей среды ниже предельно допустимого по горючести;</w:t>
      </w:r>
    </w:p>
    <w:p w14:paraId="4555775A" w14:textId="77777777" w:rsidR="003213F9" w:rsidRPr="00E5489F" w:rsidRDefault="003213F9" w:rsidP="00E5489F">
      <w:pPr>
        <w:autoSpaceDE w:val="0"/>
        <w:autoSpaceDN w:val="0"/>
        <w:adjustRightInd w:val="0"/>
        <w:ind w:firstLine="709"/>
        <w:rPr>
          <w:sz w:val="28"/>
          <w:szCs w:val="28"/>
        </w:rPr>
      </w:pPr>
      <w:r w:rsidRPr="00E5489F">
        <w:rPr>
          <w:sz w:val="28"/>
          <w:szCs w:val="28"/>
        </w:rPr>
        <w:t>выполнением действующих строительных норм, правил и стандартов.</w:t>
      </w:r>
    </w:p>
    <w:p w14:paraId="7AD08E76" w14:textId="18BE8A4A" w:rsidR="003213F9" w:rsidRPr="00E5489F" w:rsidRDefault="003213F9" w:rsidP="00444991">
      <w:pPr>
        <w:spacing w:line="238" w:lineRule="auto"/>
        <w:ind w:firstLine="695"/>
        <w:rPr>
          <w:rFonts w:cs="Arial"/>
          <w:bCs/>
          <w:sz w:val="28"/>
          <w:szCs w:val="28"/>
        </w:rPr>
      </w:pPr>
      <w:r w:rsidRPr="00E5489F">
        <w:rPr>
          <w:rFonts w:cs="Arial"/>
          <w:bCs/>
          <w:sz w:val="28"/>
          <w:szCs w:val="28"/>
        </w:rPr>
        <w:t>Технические решения, входящие в систему, обеспечивающую пожарную безопасность дороги, состоя</w:t>
      </w:r>
      <w:r w:rsidR="00E5489F" w:rsidRPr="00E5489F">
        <w:rPr>
          <w:rFonts w:cs="Arial"/>
          <w:bCs/>
          <w:sz w:val="28"/>
          <w:szCs w:val="28"/>
        </w:rPr>
        <w:t>т из ряда мероприятий и условий:</w:t>
      </w:r>
    </w:p>
    <w:p w14:paraId="2DF62BBF" w14:textId="77777777" w:rsidR="003213F9" w:rsidRPr="00E5489F" w:rsidRDefault="003213F9" w:rsidP="00E5489F">
      <w:pPr>
        <w:autoSpaceDE w:val="0"/>
        <w:autoSpaceDN w:val="0"/>
        <w:adjustRightInd w:val="0"/>
        <w:ind w:firstLine="709"/>
        <w:rPr>
          <w:sz w:val="28"/>
          <w:szCs w:val="28"/>
        </w:rPr>
      </w:pPr>
      <w:r w:rsidRPr="00E5489F">
        <w:rPr>
          <w:sz w:val="28"/>
          <w:szCs w:val="28"/>
        </w:rPr>
        <w:t xml:space="preserve">дороги, проезды и подъезды к зданиям, сооружениям и </w:t>
      </w:r>
      <w:proofErr w:type="spellStart"/>
      <w:r w:rsidRPr="00E5489F">
        <w:rPr>
          <w:sz w:val="28"/>
          <w:szCs w:val="28"/>
        </w:rPr>
        <w:t>водоисточникам</w:t>
      </w:r>
      <w:proofErr w:type="spellEnd"/>
      <w:r w:rsidRPr="00E5489F">
        <w:rPr>
          <w:sz w:val="28"/>
          <w:szCs w:val="28"/>
        </w:rPr>
        <w:t>, расположенным на территории автомобильной дороги, либо вблизи лежащего района, используемым для целей пожаротушения, должны быть всегда свободными для проезда пожарной техники, содержаться в исправном состоянии, а зимой быть очищенными от снега и льда;</w:t>
      </w:r>
    </w:p>
    <w:p w14:paraId="57F900FF" w14:textId="77777777" w:rsidR="003213F9" w:rsidRPr="00E5489F" w:rsidRDefault="003213F9" w:rsidP="00E5489F">
      <w:pPr>
        <w:autoSpaceDE w:val="0"/>
        <w:autoSpaceDN w:val="0"/>
        <w:adjustRightInd w:val="0"/>
        <w:ind w:firstLine="709"/>
        <w:rPr>
          <w:sz w:val="28"/>
          <w:szCs w:val="28"/>
        </w:rPr>
      </w:pPr>
      <w:r w:rsidRPr="00E5489F">
        <w:rPr>
          <w:sz w:val="28"/>
          <w:szCs w:val="28"/>
        </w:rPr>
        <w:t>о закрытии дорог или проездов для их ремонта или по другим причинам, препятствующим проезду пожарных машин, необходимо немедленно сообщать в подразделения пожарной охраны;</w:t>
      </w:r>
    </w:p>
    <w:p w14:paraId="06A822D6" w14:textId="77777777" w:rsidR="003213F9" w:rsidRPr="00E5489F" w:rsidRDefault="003213F9" w:rsidP="00E5489F">
      <w:pPr>
        <w:autoSpaceDE w:val="0"/>
        <w:autoSpaceDN w:val="0"/>
        <w:adjustRightInd w:val="0"/>
        <w:ind w:firstLine="709"/>
        <w:rPr>
          <w:sz w:val="28"/>
          <w:szCs w:val="28"/>
        </w:rPr>
      </w:pPr>
      <w:r w:rsidRPr="00E5489F">
        <w:rPr>
          <w:sz w:val="28"/>
          <w:szCs w:val="28"/>
        </w:rPr>
        <w:t xml:space="preserve">на период закрытия дорог в соответствующих местах должны быть установлены указатели направления объезда или устроены переезды через ремонтируемые участки и подъезды к </w:t>
      </w:r>
      <w:proofErr w:type="spellStart"/>
      <w:r w:rsidRPr="00E5489F">
        <w:rPr>
          <w:sz w:val="28"/>
          <w:szCs w:val="28"/>
        </w:rPr>
        <w:t>водоисточникам</w:t>
      </w:r>
      <w:proofErr w:type="spellEnd"/>
      <w:r w:rsidRPr="00E5489F">
        <w:rPr>
          <w:sz w:val="28"/>
          <w:szCs w:val="28"/>
        </w:rPr>
        <w:t>;</w:t>
      </w:r>
    </w:p>
    <w:p w14:paraId="7B4D2A4E" w14:textId="77777777" w:rsidR="003213F9" w:rsidRPr="00E5489F" w:rsidRDefault="003213F9" w:rsidP="00E5489F">
      <w:pPr>
        <w:autoSpaceDE w:val="0"/>
        <w:autoSpaceDN w:val="0"/>
        <w:adjustRightInd w:val="0"/>
        <w:ind w:firstLine="709"/>
        <w:rPr>
          <w:sz w:val="28"/>
          <w:szCs w:val="28"/>
        </w:rPr>
      </w:pPr>
      <w:r w:rsidRPr="00E5489F">
        <w:rPr>
          <w:sz w:val="28"/>
          <w:szCs w:val="28"/>
        </w:rPr>
        <w:t>территория автомобильных дорог в пределах населенного пункта должна иметь наружное освещение в темное время суток для быстрого подъезда пожарной техники в места возникновения пожара;</w:t>
      </w:r>
    </w:p>
    <w:p w14:paraId="5A5CE5E0" w14:textId="77777777" w:rsidR="003213F9" w:rsidRPr="00E5489F" w:rsidRDefault="003213F9" w:rsidP="00E5489F">
      <w:pPr>
        <w:autoSpaceDE w:val="0"/>
        <w:autoSpaceDN w:val="0"/>
        <w:adjustRightInd w:val="0"/>
        <w:ind w:firstLine="709"/>
        <w:rPr>
          <w:sz w:val="28"/>
          <w:szCs w:val="28"/>
        </w:rPr>
      </w:pPr>
      <w:r w:rsidRPr="00E5489F">
        <w:rPr>
          <w:sz w:val="28"/>
          <w:szCs w:val="28"/>
        </w:rPr>
        <w:t>территория, занятая под автомобильную дорогу и расположенная в массивах хвойных лесов, должна иметь по периметру защитную минерализованную полосу шириной не менее 2,5 м;</w:t>
      </w:r>
    </w:p>
    <w:p w14:paraId="38EB9FD0" w14:textId="77777777" w:rsidR="003213F9" w:rsidRPr="00E5489F" w:rsidRDefault="003213F9" w:rsidP="00E5489F">
      <w:pPr>
        <w:autoSpaceDE w:val="0"/>
        <w:autoSpaceDN w:val="0"/>
        <w:adjustRightInd w:val="0"/>
        <w:ind w:firstLine="709"/>
        <w:rPr>
          <w:sz w:val="28"/>
          <w:szCs w:val="28"/>
        </w:rPr>
      </w:pPr>
      <w:r w:rsidRPr="00E5489F">
        <w:rPr>
          <w:sz w:val="28"/>
          <w:szCs w:val="28"/>
        </w:rPr>
        <w:t>на участках дороги, расположенных вблизи опор линий высоковольтных передач необходимо расположение обозначенных охранных зон;</w:t>
      </w:r>
    </w:p>
    <w:p w14:paraId="425EB572" w14:textId="77777777" w:rsidR="003213F9" w:rsidRPr="00E5489F" w:rsidRDefault="003213F9" w:rsidP="00E5489F">
      <w:pPr>
        <w:autoSpaceDE w:val="0"/>
        <w:autoSpaceDN w:val="0"/>
        <w:adjustRightInd w:val="0"/>
        <w:ind w:firstLine="709"/>
        <w:rPr>
          <w:sz w:val="28"/>
          <w:szCs w:val="28"/>
        </w:rPr>
      </w:pPr>
      <w:r w:rsidRPr="00E5489F">
        <w:rPr>
          <w:sz w:val="28"/>
          <w:szCs w:val="28"/>
        </w:rPr>
        <w:t>на территории автомобильной дороги в пределах ее полосы не разрешается устраивать свалки горючих отходов;</w:t>
      </w:r>
    </w:p>
    <w:p w14:paraId="4663A9CF" w14:textId="77777777" w:rsidR="003213F9" w:rsidRPr="00E5489F" w:rsidRDefault="003213F9" w:rsidP="00E5489F">
      <w:pPr>
        <w:autoSpaceDE w:val="0"/>
        <w:autoSpaceDN w:val="0"/>
        <w:adjustRightInd w:val="0"/>
        <w:ind w:firstLine="709"/>
        <w:rPr>
          <w:sz w:val="28"/>
          <w:szCs w:val="28"/>
        </w:rPr>
      </w:pPr>
      <w:r w:rsidRPr="00E5489F">
        <w:rPr>
          <w:sz w:val="28"/>
          <w:szCs w:val="28"/>
        </w:rPr>
        <w:lastRenderedPageBreak/>
        <w:t>не разрешается разведение костров, сжигание отходов и тары в пределах, установленных нормами проектирования противопожарных разрывов, но не ближе 50 м до зданий и сооружений объекта;</w:t>
      </w:r>
    </w:p>
    <w:p w14:paraId="78764A67" w14:textId="77777777" w:rsidR="003213F9" w:rsidRPr="00E5489F" w:rsidRDefault="003213F9" w:rsidP="00E5489F">
      <w:pPr>
        <w:autoSpaceDE w:val="0"/>
        <w:autoSpaceDN w:val="0"/>
        <w:adjustRightInd w:val="0"/>
        <w:ind w:firstLine="709"/>
        <w:rPr>
          <w:sz w:val="28"/>
          <w:szCs w:val="28"/>
        </w:rPr>
      </w:pPr>
      <w:r w:rsidRPr="00E5489F">
        <w:rPr>
          <w:sz w:val="28"/>
          <w:szCs w:val="28"/>
        </w:rPr>
        <w:t>следить за соблюдением правил перевозки взрывопожароопасных веществ, при которой запрещается: допускать толчки, резкие торможения; транспортировать баллоны с горючим газом без предохранительных башмаков; оставлять транспортное средство без присмотра.</w:t>
      </w:r>
    </w:p>
    <w:p w14:paraId="6D115A4F" w14:textId="2590DF76" w:rsidR="003213F9" w:rsidRDefault="003213F9" w:rsidP="00E5489F">
      <w:pPr>
        <w:spacing w:line="238" w:lineRule="auto"/>
        <w:ind w:left="20" w:firstLine="689"/>
        <w:rPr>
          <w:rFonts w:cs="Arial"/>
          <w:bCs/>
          <w:sz w:val="28"/>
          <w:szCs w:val="28"/>
        </w:rPr>
      </w:pPr>
      <w:r w:rsidRPr="00D56DB5">
        <w:rPr>
          <w:rFonts w:cs="Arial"/>
          <w:bCs/>
          <w:sz w:val="28"/>
          <w:szCs w:val="28"/>
        </w:rPr>
        <w:t>Функционирование мероприятий и соблюдение правил пожарной безопасности на автомобильной дороге и в пределах полосы ее отвода должны обеспечивать дорожная, автотранспортная службы и подразделения ГИБДД.</w:t>
      </w:r>
    </w:p>
    <w:p w14:paraId="4DC28382" w14:textId="545937AA" w:rsidR="003213F9" w:rsidRPr="00E5489F" w:rsidRDefault="003213F9" w:rsidP="00E5489F">
      <w:pPr>
        <w:spacing w:line="238" w:lineRule="auto"/>
        <w:ind w:left="20" w:firstLine="689"/>
        <w:rPr>
          <w:bCs/>
          <w:iCs/>
          <w:sz w:val="28"/>
          <w:szCs w:val="28"/>
        </w:rPr>
      </w:pPr>
      <w:r w:rsidRPr="00E5489F">
        <w:rPr>
          <w:bCs/>
          <w:iCs/>
          <w:sz w:val="28"/>
          <w:szCs w:val="28"/>
        </w:rPr>
        <w:t>Противопожарное водоснабжение</w:t>
      </w:r>
      <w:r w:rsidR="00E5489F">
        <w:rPr>
          <w:bCs/>
          <w:iCs/>
          <w:sz w:val="28"/>
          <w:szCs w:val="28"/>
        </w:rPr>
        <w:t>.</w:t>
      </w:r>
    </w:p>
    <w:p w14:paraId="3A3BE0FA" w14:textId="77777777" w:rsidR="003213F9" w:rsidRPr="00D56DB5" w:rsidRDefault="003213F9" w:rsidP="00E5489F">
      <w:pPr>
        <w:spacing w:line="238" w:lineRule="auto"/>
        <w:ind w:left="20" w:firstLine="689"/>
        <w:rPr>
          <w:rFonts w:eastAsiaTheme="minorEastAsia" w:cstheme="minorBidi"/>
          <w:sz w:val="28"/>
          <w:szCs w:val="28"/>
        </w:rPr>
      </w:pPr>
      <w:r w:rsidRPr="00D56DB5">
        <w:rPr>
          <w:rFonts w:eastAsiaTheme="minorEastAsia" w:cstheme="minorBidi"/>
          <w:sz w:val="28"/>
          <w:szCs w:val="28"/>
        </w:rPr>
        <w:t xml:space="preserve">На территории поселения должны быть источники наружного </w:t>
      </w:r>
      <w:r w:rsidR="00D859C8" w:rsidRPr="00D56DB5">
        <w:rPr>
          <w:rFonts w:eastAsiaTheme="minorEastAsia" w:cstheme="minorBidi"/>
          <w:sz w:val="28"/>
          <w:szCs w:val="28"/>
        </w:rPr>
        <w:t>противопожарного водоснабжения.</w:t>
      </w:r>
    </w:p>
    <w:p w14:paraId="2632ACFD" w14:textId="77777777" w:rsidR="003213F9" w:rsidRPr="00D56DB5" w:rsidRDefault="003213F9" w:rsidP="00E5489F">
      <w:pPr>
        <w:spacing w:line="238" w:lineRule="auto"/>
        <w:ind w:left="20" w:firstLine="689"/>
        <w:rPr>
          <w:rFonts w:eastAsiaTheme="minorEastAsia" w:cstheme="minorBidi"/>
          <w:sz w:val="28"/>
          <w:szCs w:val="28"/>
        </w:rPr>
      </w:pPr>
      <w:r w:rsidRPr="00D56DB5">
        <w:rPr>
          <w:rFonts w:eastAsiaTheme="minorEastAsia" w:cstheme="minorBidi"/>
          <w:sz w:val="28"/>
          <w:szCs w:val="28"/>
        </w:rPr>
        <w:t>К источникам наружного противопож</w:t>
      </w:r>
      <w:r w:rsidR="00D859C8" w:rsidRPr="00D56DB5">
        <w:rPr>
          <w:rFonts w:eastAsiaTheme="minorEastAsia" w:cstheme="minorBidi"/>
          <w:sz w:val="28"/>
          <w:szCs w:val="28"/>
        </w:rPr>
        <w:t>арного водоснабжения относятся:</w:t>
      </w:r>
    </w:p>
    <w:p w14:paraId="01233B68" w14:textId="77777777" w:rsidR="003213F9" w:rsidRPr="00E5489F" w:rsidRDefault="003213F9" w:rsidP="00E5489F">
      <w:pPr>
        <w:spacing w:line="238" w:lineRule="auto"/>
        <w:ind w:firstLine="689"/>
        <w:rPr>
          <w:rFonts w:eastAsiaTheme="minorEastAsia" w:cstheme="minorBidi"/>
          <w:sz w:val="28"/>
          <w:szCs w:val="28"/>
        </w:rPr>
      </w:pPr>
      <w:r w:rsidRPr="00E5489F">
        <w:rPr>
          <w:rFonts w:eastAsiaTheme="minorEastAsia" w:cstheme="minorBidi"/>
          <w:sz w:val="28"/>
          <w:szCs w:val="28"/>
        </w:rPr>
        <w:t>наружные водопроводн</w:t>
      </w:r>
      <w:r w:rsidR="009331D6" w:rsidRPr="00E5489F">
        <w:rPr>
          <w:rFonts w:eastAsiaTheme="minorEastAsia" w:cstheme="minorBidi"/>
          <w:sz w:val="28"/>
          <w:szCs w:val="28"/>
        </w:rPr>
        <w:t>ые сети с пожарными гидрантами;</w:t>
      </w:r>
    </w:p>
    <w:p w14:paraId="3FAAC1EC" w14:textId="77777777" w:rsidR="003213F9" w:rsidRPr="00E5489F" w:rsidRDefault="003213F9" w:rsidP="00E5489F">
      <w:pPr>
        <w:spacing w:line="238" w:lineRule="auto"/>
        <w:ind w:firstLine="689"/>
        <w:rPr>
          <w:rFonts w:eastAsiaTheme="minorEastAsia" w:cstheme="minorBidi"/>
          <w:sz w:val="28"/>
          <w:szCs w:val="28"/>
        </w:rPr>
      </w:pPr>
      <w:r w:rsidRPr="00E5489F">
        <w:rPr>
          <w:rFonts w:eastAsiaTheme="minorEastAsia" w:cstheme="minorBidi"/>
          <w:sz w:val="28"/>
          <w:szCs w:val="28"/>
        </w:rPr>
        <w:t>водные объекты, используемые для целей пожаротушения в соответствии с законодательст</w:t>
      </w:r>
      <w:r w:rsidR="00D859C8" w:rsidRPr="00E5489F">
        <w:rPr>
          <w:rFonts w:eastAsiaTheme="minorEastAsia" w:cstheme="minorBidi"/>
          <w:sz w:val="28"/>
          <w:szCs w:val="28"/>
        </w:rPr>
        <w:t>вом Российской Федерации;</w:t>
      </w:r>
    </w:p>
    <w:p w14:paraId="14DE5CF8" w14:textId="77777777" w:rsidR="003213F9" w:rsidRPr="00E5489F" w:rsidRDefault="00D859C8" w:rsidP="00E5489F">
      <w:pPr>
        <w:spacing w:line="238" w:lineRule="auto"/>
        <w:ind w:firstLine="709"/>
        <w:rPr>
          <w:rFonts w:eastAsiaTheme="minorEastAsia" w:cstheme="minorBidi"/>
          <w:sz w:val="28"/>
          <w:szCs w:val="28"/>
        </w:rPr>
      </w:pPr>
      <w:r w:rsidRPr="00E5489F">
        <w:rPr>
          <w:rFonts w:eastAsiaTheme="minorEastAsia" w:cstheme="minorBidi"/>
          <w:sz w:val="28"/>
          <w:szCs w:val="28"/>
        </w:rPr>
        <w:t>противопожарные резервуары.</w:t>
      </w:r>
    </w:p>
    <w:p w14:paraId="31A15A0E" w14:textId="77777777" w:rsidR="003213F9" w:rsidRPr="00D56DB5" w:rsidRDefault="003213F9" w:rsidP="00E5489F">
      <w:pPr>
        <w:spacing w:line="238" w:lineRule="auto"/>
        <w:ind w:left="20" w:firstLine="689"/>
        <w:rPr>
          <w:rFonts w:eastAsiaTheme="minorEastAsia" w:cstheme="minorBidi"/>
          <w:sz w:val="28"/>
          <w:szCs w:val="28"/>
        </w:rPr>
      </w:pPr>
      <w:r w:rsidRPr="00D56DB5">
        <w:rPr>
          <w:rFonts w:eastAsiaTheme="minorEastAsia" w:cstheme="minorBidi"/>
          <w:sz w:val="28"/>
          <w:szCs w:val="28"/>
        </w:rPr>
        <w:t>Поселение должно быть оборудовано противопожарным водопроводом. При этом противопожарный водопровод допускается объединять с хозяйственно-питьевым или</w:t>
      </w:r>
      <w:r w:rsidR="00D859C8" w:rsidRPr="00D56DB5">
        <w:rPr>
          <w:rFonts w:eastAsiaTheme="minorEastAsia" w:cstheme="minorBidi"/>
          <w:sz w:val="28"/>
          <w:szCs w:val="28"/>
        </w:rPr>
        <w:t xml:space="preserve"> производственным водопроводом.</w:t>
      </w:r>
    </w:p>
    <w:p w14:paraId="16089B43" w14:textId="00DC891B" w:rsidR="003213F9" w:rsidRPr="00D56DB5" w:rsidRDefault="003213F9" w:rsidP="00E5489F">
      <w:pPr>
        <w:spacing w:line="238" w:lineRule="auto"/>
        <w:ind w:left="20" w:firstLine="689"/>
        <w:rPr>
          <w:sz w:val="28"/>
          <w:szCs w:val="28"/>
        </w:rPr>
      </w:pPr>
      <w:r w:rsidRPr="00D56DB5">
        <w:rPr>
          <w:sz w:val="28"/>
          <w:szCs w:val="28"/>
        </w:rPr>
        <w:t>На расчетный срок система пожаротушения принята низкого давления с установкой на сети пожарных гид</w:t>
      </w:r>
      <w:r w:rsidR="006F1C0D" w:rsidRPr="00D56DB5">
        <w:rPr>
          <w:sz w:val="28"/>
          <w:szCs w:val="28"/>
        </w:rPr>
        <w:t>рантов через 150 м</w:t>
      </w:r>
      <w:r w:rsidR="009439F6" w:rsidRPr="00D56DB5">
        <w:rPr>
          <w:sz w:val="28"/>
          <w:szCs w:val="28"/>
        </w:rPr>
        <w:t xml:space="preserve"> </w:t>
      </w:r>
      <w:r w:rsidR="00FF0AC4" w:rsidRPr="00D56DB5">
        <w:rPr>
          <w:sz w:val="28"/>
          <w:szCs w:val="28"/>
        </w:rPr>
        <w:t xml:space="preserve">в ст. </w:t>
      </w:r>
      <w:proofErr w:type="gramStart"/>
      <w:r w:rsidR="00FF0AC4" w:rsidRPr="00D56DB5">
        <w:rPr>
          <w:sz w:val="28"/>
          <w:szCs w:val="28"/>
        </w:rPr>
        <w:t xml:space="preserve">Федоровская, </w:t>
      </w:r>
      <w:r w:rsidR="00491C14">
        <w:rPr>
          <w:sz w:val="28"/>
          <w:szCs w:val="28"/>
        </w:rPr>
        <w:t xml:space="preserve">  </w:t>
      </w:r>
      <w:proofErr w:type="gramEnd"/>
      <w:r w:rsidR="00491C14">
        <w:rPr>
          <w:sz w:val="28"/>
          <w:szCs w:val="28"/>
        </w:rPr>
        <w:t xml:space="preserve">                            </w:t>
      </w:r>
      <w:r w:rsidR="00FF0AC4" w:rsidRPr="00D56DB5">
        <w:rPr>
          <w:sz w:val="28"/>
          <w:szCs w:val="28"/>
        </w:rPr>
        <w:t xml:space="preserve">х. </w:t>
      </w:r>
      <w:proofErr w:type="spellStart"/>
      <w:r w:rsidR="00FF0AC4" w:rsidRPr="00D56DB5">
        <w:rPr>
          <w:sz w:val="28"/>
          <w:szCs w:val="28"/>
        </w:rPr>
        <w:t>Екатериновский</w:t>
      </w:r>
      <w:proofErr w:type="spellEnd"/>
      <w:r w:rsidRPr="00D56DB5">
        <w:rPr>
          <w:sz w:val="28"/>
          <w:szCs w:val="28"/>
        </w:rPr>
        <w:t>.</w:t>
      </w:r>
    </w:p>
    <w:p w14:paraId="63391A73" w14:textId="77777777" w:rsidR="003213F9" w:rsidRPr="00D56DB5" w:rsidRDefault="003213F9" w:rsidP="00E5489F">
      <w:pPr>
        <w:spacing w:line="238" w:lineRule="auto"/>
        <w:ind w:left="20" w:firstLine="689"/>
        <w:rPr>
          <w:sz w:val="28"/>
          <w:szCs w:val="28"/>
        </w:rPr>
      </w:pPr>
      <w:r w:rsidRPr="00D56DB5">
        <w:rPr>
          <w:sz w:val="28"/>
          <w:szCs w:val="28"/>
        </w:rPr>
        <w:t>Проектом рекомендуется во всех населенных пунктах, расположенных на естественных водоемах, восстановить существующие и оборудовать дополнительные площадки (пирсы) для заправки пожарных машин водой, особенно близко расположенных к лесным массивам.</w:t>
      </w:r>
    </w:p>
    <w:p w14:paraId="20B8A810" w14:textId="77777777" w:rsidR="003213F9" w:rsidRPr="00D56DB5" w:rsidRDefault="003213F9" w:rsidP="00E5489F">
      <w:pPr>
        <w:spacing w:line="238" w:lineRule="auto"/>
        <w:ind w:left="20" w:firstLine="689"/>
        <w:rPr>
          <w:sz w:val="28"/>
          <w:szCs w:val="28"/>
        </w:rPr>
      </w:pPr>
      <w:r w:rsidRPr="00D56DB5">
        <w:rPr>
          <w:sz w:val="28"/>
          <w:szCs w:val="28"/>
        </w:rPr>
        <w:t>Требования к источникам наружного противопожарного водоснабжения, расчетные количества пожаров и расходы воды на наружное пожаротушение установлены СП 8.13130.2009 «Системы противопожарной защиты. Источники наружного противопожарного водоснабжения. Тре</w:t>
      </w:r>
      <w:r w:rsidR="00D859C8" w:rsidRPr="00D56DB5">
        <w:rPr>
          <w:sz w:val="28"/>
          <w:szCs w:val="28"/>
        </w:rPr>
        <w:t>бования пожарной безопасности».</w:t>
      </w:r>
    </w:p>
    <w:p w14:paraId="67143212" w14:textId="33BDACDB" w:rsidR="003213F9" w:rsidRPr="00D56DB5" w:rsidRDefault="003213F9" w:rsidP="00E5489F">
      <w:pPr>
        <w:spacing w:line="238" w:lineRule="auto"/>
        <w:ind w:left="20" w:firstLine="689"/>
        <w:rPr>
          <w:sz w:val="28"/>
          <w:szCs w:val="28"/>
        </w:rPr>
      </w:pPr>
      <w:r w:rsidRPr="00D56DB5">
        <w:rPr>
          <w:sz w:val="28"/>
          <w:szCs w:val="28"/>
        </w:rPr>
        <w:t>Противопожарный водопровод следует создавать, низкого давления. (Противопожарный водопровод высокого давления создается только пр</w:t>
      </w:r>
      <w:r w:rsidR="000A1C37" w:rsidRPr="00D56DB5">
        <w:rPr>
          <w:sz w:val="28"/>
          <w:szCs w:val="28"/>
        </w:rPr>
        <w:t>и соответствующем обосновании).</w:t>
      </w:r>
    </w:p>
    <w:p w14:paraId="0CD1C897" w14:textId="77777777" w:rsidR="003213F9" w:rsidRPr="00D56DB5" w:rsidRDefault="003213F9" w:rsidP="00E5489F">
      <w:pPr>
        <w:spacing w:line="238" w:lineRule="auto"/>
        <w:ind w:left="20" w:firstLine="689"/>
        <w:rPr>
          <w:sz w:val="28"/>
          <w:szCs w:val="28"/>
        </w:rPr>
      </w:pPr>
      <w:r w:rsidRPr="00D56DB5">
        <w:rPr>
          <w:sz w:val="28"/>
          <w:szCs w:val="28"/>
        </w:rPr>
        <w:t>Минимальный свободный напор в сети противопожарного водопровода низкого давления (на уровне поверхности земли) при пожаротуш</w:t>
      </w:r>
      <w:r w:rsidR="00D859C8" w:rsidRPr="00D56DB5">
        <w:rPr>
          <w:sz w:val="28"/>
          <w:szCs w:val="28"/>
        </w:rPr>
        <w:t>ении должен быть не менее 10 м.</w:t>
      </w:r>
      <w:r w:rsidR="00651FEF" w:rsidRPr="00D56DB5">
        <w:rPr>
          <w:sz w:val="28"/>
          <w:szCs w:val="28"/>
        </w:rPr>
        <w:t xml:space="preserve"> </w:t>
      </w:r>
      <w:r w:rsidRPr="00D56DB5">
        <w:rPr>
          <w:sz w:val="28"/>
          <w:szCs w:val="28"/>
        </w:rPr>
        <w:t>Свободный напор в сети объединенного водопровода должен быть</w:t>
      </w:r>
      <w:r w:rsidR="009331D6" w:rsidRPr="00D56DB5">
        <w:rPr>
          <w:sz w:val="28"/>
          <w:szCs w:val="28"/>
        </w:rPr>
        <w:t xml:space="preserve"> не менее 10 м и не более 60 м.</w:t>
      </w:r>
    </w:p>
    <w:p w14:paraId="6708F97B" w14:textId="7E4A390C" w:rsidR="003213F9" w:rsidRPr="00D56DB5" w:rsidRDefault="003213F9" w:rsidP="00E5489F">
      <w:pPr>
        <w:spacing w:line="238" w:lineRule="auto"/>
        <w:ind w:left="20" w:firstLine="689"/>
        <w:rPr>
          <w:sz w:val="28"/>
          <w:szCs w:val="28"/>
        </w:rPr>
      </w:pPr>
      <w:r w:rsidRPr="00D56DB5">
        <w:rPr>
          <w:sz w:val="28"/>
          <w:szCs w:val="28"/>
        </w:rPr>
        <w:t>Объединенный хозяйственно-питьевой и производственные водопроводы поселения – относится к III категории согласно СП 31.13330.2012 «Водоснабжение. Наружные сети и сооружения. Актуализированная редакция СНиП 2.04.02-84*» (величина допускаемого снижения подачи воды та же, что при I категории; длительность снижения подачи не должна прев</w:t>
      </w:r>
      <w:r w:rsidR="00491C14">
        <w:rPr>
          <w:sz w:val="28"/>
          <w:szCs w:val="28"/>
        </w:rPr>
        <w:t xml:space="preserve">ышать                                   </w:t>
      </w:r>
      <w:r w:rsidR="00491C14">
        <w:rPr>
          <w:sz w:val="28"/>
          <w:szCs w:val="28"/>
        </w:rPr>
        <w:lastRenderedPageBreak/>
        <w:t xml:space="preserve">15 суток. </w:t>
      </w:r>
      <w:r w:rsidRPr="00D56DB5">
        <w:rPr>
          <w:sz w:val="28"/>
          <w:szCs w:val="28"/>
        </w:rPr>
        <w:t>Перерыв в подаче воды или снижение подачи ниже указанного предела допускается на время проведения ремо</w:t>
      </w:r>
      <w:r w:rsidR="00444991" w:rsidRPr="00D56DB5">
        <w:rPr>
          <w:sz w:val="28"/>
          <w:szCs w:val="28"/>
        </w:rPr>
        <w:t>нта, но не более чем на 24 ч.).</w:t>
      </w:r>
    </w:p>
    <w:p w14:paraId="5E57DF77" w14:textId="77777777" w:rsidR="003213F9" w:rsidRPr="00D56DB5" w:rsidRDefault="003213F9" w:rsidP="00491C14">
      <w:pPr>
        <w:spacing w:line="238" w:lineRule="auto"/>
        <w:ind w:left="20" w:firstLine="689"/>
        <w:rPr>
          <w:sz w:val="28"/>
          <w:szCs w:val="28"/>
        </w:rPr>
      </w:pPr>
      <w:r w:rsidRPr="00D56DB5">
        <w:rPr>
          <w:sz w:val="28"/>
          <w:szCs w:val="28"/>
        </w:rPr>
        <w:t>Водопроводные сети должны быть, как правило, кольцевыми. Тупиковые линии водопроводов допускается применять: для подачи воды на противопожарные или на хозяйственно-противопожарные нужды независимо от расхода воды на пожаротушение — при длине лин</w:t>
      </w:r>
      <w:r w:rsidR="0095001B" w:rsidRPr="00D56DB5">
        <w:rPr>
          <w:sz w:val="28"/>
          <w:szCs w:val="28"/>
        </w:rPr>
        <w:t>ий не свыше 200 м.</w:t>
      </w:r>
    </w:p>
    <w:p w14:paraId="6C24B4C4" w14:textId="14437869" w:rsidR="003213F9" w:rsidRPr="00D56DB5" w:rsidRDefault="003213F9" w:rsidP="00491C14">
      <w:pPr>
        <w:spacing w:line="238" w:lineRule="auto"/>
        <w:ind w:left="20" w:firstLine="689"/>
        <w:rPr>
          <w:sz w:val="28"/>
          <w:szCs w:val="28"/>
        </w:rPr>
      </w:pPr>
      <w:r w:rsidRPr="00D56DB5">
        <w:rPr>
          <w:sz w:val="28"/>
          <w:szCs w:val="28"/>
        </w:rPr>
        <w:t>Кольцевание наружных водопроводных сетей внутренними водопроводными сетями зданий и сооруж</w:t>
      </w:r>
      <w:r w:rsidR="00086888" w:rsidRPr="00D56DB5">
        <w:rPr>
          <w:sz w:val="28"/>
          <w:szCs w:val="28"/>
        </w:rPr>
        <w:t>ений не допускается.</w:t>
      </w:r>
    </w:p>
    <w:p w14:paraId="5737A98E" w14:textId="77777777" w:rsidR="003213F9" w:rsidRPr="00D56DB5" w:rsidRDefault="003213F9" w:rsidP="00491C14">
      <w:pPr>
        <w:spacing w:line="238" w:lineRule="auto"/>
        <w:ind w:left="20" w:firstLine="689"/>
        <w:rPr>
          <w:sz w:val="28"/>
          <w:szCs w:val="28"/>
        </w:rPr>
      </w:pPr>
      <w:r w:rsidRPr="00D56DB5">
        <w:rPr>
          <w:sz w:val="28"/>
          <w:szCs w:val="28"/>
        </w:rPr>
        <w:t>Пожарные гидранты надлежит предусматривать вдоль автомобильных дорог на расстоянии не более 2,5 м от края проезжей части, но не ближе 5 м от стен зданий; допускается располаг</w:t>
      </w:r>
      <w:r w:rsidR="0095001B" w:rsidRPr="00D56DB5">
        <w:rPr>
          <w:sz w:val="28"/>
          <w:szCs w:val="28"/>
        </w:rPr>
        <w:t>ать гидранты на проезжей части.</w:t>
      </w:r>
    </w:p>
    <w:p w14:paraId="0D708B39" w14:textId="77777777" w:rsidR="003213F9" w:rsidRPr="00D56DB5" w:rsidRDefault="003213F9" w:rsidP="00491C14">
      <w:pPr>
        <w:spacing w:line="238" w:lineRule="auto"/>
        <w:ind w:left="20" w:firstLine="689"/>
        <w:rPr>
          <w:sz w:val="28"/>
          <w:szCs w:val="28"/>
        </w:rPr>
      </w:pPr>
      <w:r w:rsidRPr="00D56DB5">
        <w:rPr>
          <w:sz w:val="28"/>
          <w:szCs w:val="28"/>
        </w:rPr>
        <w:t>Пожарные гидранты следует устанавливать на кольцевых участках водопроводных линий. Допускается установка гидрантов на тупиковых линиях водопровода с принятием мер против зам</w:t>
      </w:r>
      <w:r w:rsidR="0095001B" w:rsidRPr="00D56DB5">
        <w:rPr>
          <w:sz w:val="28"/>
          <w:szCs w:val="28"/>
        </w:rPr>
        <w:t>ерзания воды в них.</w:t>
      </w:r>
    </w:p>
    <w:p w14:paraId="3199CCFE" w14:textId="77777777" w:rsidR="003213F9" w:rsidRPr="00D56DB5" w:rsidRDefault="003213F9" w:rsidP="00491C14">
      <w:pPr>
        <w:spacing w:line="238" w:lineRule="auto"/>
        <w:ind w:left="20" w:firstLine="689"/>
        <w:rPr>
          <w:sz w:val="28"/>
          <w:szCs w:val="28"/>
        </w:rPr>
      </w:pPr>
      <w:r w:rsidRPr="00D56DB5">
        <w:rPr>
          <w:sz w:val="28"/>
          <w:szCs w:val="28"/>
        </w:rPr>
        <w:t>Пожарный объем воды надлежит предусматривать в случаях, когда получение необходимого количества воды для тушения пожара непосредственно из источника водоснабжения технически невозможно ил</w:t>
      </w:r>
      <w:r w:rsidR="0095001B" w:rsidRPr="00D56DB5">
        <w:rPr>
          <w:sz w:val="28"/>
          <w:szCs w:val="28"/>
        </w:rPr>
        <w:t>и экономически нецелесообразно.</w:t>
      </w:r>
    </w:p>
    <w:p w14:paraId="745A0A75" w14:textId="77777777" w:rsidR="003213F9" w:rsidRPr="00D56DB5" w:rsidRDefault="003213F9" w:rsidP="00491C14">
      <w:pPr>
        <w:spacing w:line="238" w:lineRule="auto"/>
        <w:ind w:left="20" w:firstLine="689"/>
        <w:rPr>
          <w:sz w:val="28"/>
          <w:szCs w:val="28"/>
        </w:rPr>
      </w:pPr>
      <w:r w:rsidRPr="00D56DB5">
        <w:rPr>
          <w:sz w:val="28"/>
          <w:szCs w:val="28"/>
        </w:rPr>
        <w:t>Пожарный объем воды в резервуарах должен опред</w:t>
      </w:r>
      <w:r w:rsidR="0095001B" w:rsidRPr="00D56DB5">
        <w:rPr>
          <w:sz w:val="28"/>
          <w:szCs w:val="28"/>
        </w:rPr>
        <w:t>еляться из условия обеспечения:</w:t>
      </w:r>
    </w:p>
    <w:p w14:paraId="3D5010B5" w14:textId="77777777" w:rsidR="003213F9" w:rsidRPr="00491C14" w:rsidRDefault="003213F9" w:rsidP="00491C14">
      <w:pPr>
        <w:spacing w:line="238" w:lineRule="auto"/>
        <w:ind w:firstLine="709"/>
        <w:rPr>
          <w:sz w:val="28"/>
          <w:szCs w:val="28"/>
        </w:rPr>
      </w:pPr>
      <w:r w:rsidRPr="00491C14">
        <w:rPr>
          <w:sz w:val="28"/>
          <w:szCs w:val="28"/>
        </w:rPr>
        <w:t>пожаротушения из наружных гидранто</w:t>
      </w:r>
      <w:r w:rsidR="0095001B" w:rsidRPr="00491C14">
        <w:rPr>
          <w:sz w:val="28"/>
          <w:szCs w:val="28"/>
        </w:rPr>
        <w:t>в и внутренних пожарных кранов;</w:t>
      </w:r>
    </w:p>
    <w:p w14:paraId="439DC04D" w14:textId="77777777" w:rsidR="003213F9" w:rsidRPr="00491C14" w:rsidRDefault="003213F9" w:rsidP="00491C14">
      <w:pPr>
        <w:spacing w:line="238" w:lineRule="auto"/>
        <w:ind w:firstLine="709"/>
        <w:rPr>
          <w:sz w:val="28"/>
          <w:szCs w:val="28"/>
        </w:rPr>
      </w:pPr>
      <w:r w:rsidRPr="00491C14">
        <w:rPr>
          <w:sz w:val="28"/>
          <w:szCs w:val="28"/>
        </w:rPr>
        <w:t>спе</w:t>
      </w:r>
      <w:r w:rsidR="0095001B" w:rsidRPr="00491C14">
        <w:rPr>
          <w:sz w:val="28"/>
          <w:szCs w:val="28"/>
        </w:rPr>
        <w:t>циальных средств пожаротушения;</w:t>
      </w:r>
    </w:p>
    <w:p w14:paraId="15E72DEE" w14:textId="77777777" w:rsidR="003213F9" w:rsidRPr="00491C14" w:rsidRDefault="003213F9" w:rsidP="00491C14">
      <w:pPr>
        <w:spacing w:line="238" w:lineRule="auto"/>
        <w:ind w:firstLine="709"/>
        <w:rPr>
          <w:sz w:val="28"/>
          <w:szCs w:val="28"/>
        </w:rPr>
      </w:pPr>
      <w:r w:rsidRPr="00491C14">
        <w:rPr>
          <w:sz w:val="28"/>
          <w:szCs w:val="28"/>
        </w:rPr>
        <w:t>максимальных хозяйственно-питьевых и производственных нужд на весь период пожаротуш</w:t>
      </w:r>
      <w:r w:rsidR="0095001B" w:rsidRPr="00491C14">
        <w:rPr>
          <w:sz w:val="28"/>
          <w:szCs w:val="28"/>
        </w:rPr>
        <w:t>ения.</w:t>
      </w:r>
    </w:p>
    <w:p w14:paraId="60D9C2C6" w14:textId="77777777" w:rsidR="003213F9" w:rsidRPr="00D56DB5" w:rsidRDefault="003213F9" w:rsidP="00491C14">
      <w:pPr>
        <w:spacing w:line="238" w:lineRule="auto"/>
        <w:ind w:left="20" w:firstLine="689"/>
        <w:rPr>
          <w:sz w:val="28"/>
          <w:szCs w:val="28"/>
        </w:rPr>
      </w:pPr>
      <w:r w:rsidRPr="00D56DB5">
        <w:rPr>
          <w:sz w:val="28"/>
          <w:szCs w:val="28"/>
        </w:rPr>
        <w:t>Для целей пожаротушения целесообразно использовать водные объекты, расположенные на территории муниципального образования.</w:t>
      </w:r>
    </w:p>
    <w:p w14:paraId="1D12126E" w14:textId="44BEE74D" w:rsidR="003213F9" w:rsidRPr="00D56DB5" w:rsidRDefault="00980893" w:rsidP="00491C14">
      <w:pPr>
        <w:spacing w:line="238" w:lineRule="auto"/>
        <w:ind w:left="20" w:firstLine="689"/>
        <w:rPr>
          <w:sz w:val="28"/>
          <w:szCs w:val="28"/>
        </w:rPr>
      </w:pPr>
      <w:r w:rsidRPr="00D56DB5">
        <w:rPr>
          <w:sz w:val="28"/>
          <w:szCs w:val="28"/>
        </w:rPr>
        <w:t>Водоемы (водотоки),</w:t>
      </w:r>
      <w:r w:rsidR="003213F9" w:rsidRPr="00D56DB5">
        <w:rPr>
          <w:sz w:val="28"/>
          <w:szCs w:val="28"/>
        </w:rPr>
        <w:t xml:space="preserve"> из которых производится забор воды для целей пожаротушения, должны иметь подъезды с площадками (пирсами) с твердым покрытием размерами не менее 12×12 м для установки пожарных автомобилей в любое время года.</w:t>
      </w:r>
    </w:p>
    <w:p w14:paraId="5959BA09" w14:textId="77777777" w:rsidR="003213F9" w:rsidRPr="00D56DB5" w:rsidRDefault="003213F9" w:rsidP="00491C14">
      <w:pPr>
        <w:tabs>
          <w:tab w:val="left" w:pos="709"/>
        </w:tabs>
        <w:spacing w:line="238" w:lineRule="auto"/>
        <w:ind w:left="20" w:firstLine="689"/>
        <w:rPr>
          <w:sz w:val="28"/>
          <w:szCs w:val="28"/>
        </w:rPr>
      </w:pPr>
      <w:r w:rsidRPr="00D56DB5">
        <w:rPr>
          <w:sz w:val="28"/>
          <w:szCs w:val="28"/>
        </w:rPr>
        <w:t xml:space="preserve">Расстановка пожарных гидрантов на водопроводной сети, пожарных резервуаров или искусственных водоемов должна обеспечивать пожаротушение любого обслуживаемого данной сетью здания, сооружения или его части не менее чем от двух гидрантов при расходе воды на наружное пожаротушение 15 л/с и более и одного – при расходе воды менее 15 л/с </w:t>
      </w:r>
      <w:proofErr w:type="spellStart"/>
      <w:r w:rsidRPr="00D56DB5">
        <w:rPr>
          <w:sz w:val="28"/>
          <w:szCs w:val="28"/>
        </w:rPr>
        <w:t>с</w:t>
      </w:r>
      <w:proofErr w:type="spellEnd"/>
      <w:r w:rsidRPr="00D56DB5">
        <w:rPr>
          <w:sz w:val="28"/>
          <w:szCs w:val="28"/>
        </w:rPr>
        <w:t xml:space="preserve"> учётом прокладки рукавных линий по дорогам с твердым покрытием длиной, не бо</w:t>
      </w:r>
      <w:r w:rsidR="0095001B" w:rsidRPr="00D56DB5">
        <w:rPr>
          <w:sz w:val="28"/>
          <w:szCs w:val="28"/>
        </w:rPr>
        <w:t>лее:</w:t>
      </w:r>
    </w:p>
    <w:p w14:paraId="6242CE53" w14:textId="77777777" w:rsidR="003213F9" w:rsidRPr="00491C14" w:rsidRDefault="003213F9" w:rsidP="00491C14">
      <w:pPr>
        <w:spacing w:line="238" w:lineRule="auto"/>
        <w:ind w:firstLine="709"/>
        <w:rPr>
          <w:sz w:val="28"/>
          <w:szCs w:val="28"/>
        </w:rPr>
      </w:pPr>
      <w:r w:rsidRPr="00491C14">
        <w:rPr>
          <w:sz w:val="28"/>
          <w:szCs w:val="28"/>
        </w:rPr>
        <w:t>п</w:t>
      </w:r>
      <w:r w:rsidR="0095001B" w:rsidRPr="00491C14">
        <w:rPr>
          <w:sz w:val="28"/>
          <w:szCs w:val="28"/>
        </w:rPr>
        <w:t>ри наличии автонасосов — 200 м;</w:t>
      </w:r>
    </w:p>
    <w:p w14:paraId="37F224F0" w14:textId="77777777" w:rsidR="003213F9" w:rsidRPr="00491C14" w:rsidRDefault="003213F9" w:rsidP="00491C14">
      <w:pPr>
        <w:ind w:firstLine="709"/>
        <w:rPr>
          <w:sz w:val="28"/>
          <w:szCs w:val="28"/>
        </w:rPr>
      </w:pPr>
      <w:r w:rsidRPr="00491C14">
        <w:rPr>
          <w:sz w:val="28"/>
          <w:szCs w:val="28"/>
        </w:rPr>
        <w:t>при наличии мотопомп — 100-150 м в зависимости от технических возможностей мотопомп.</w:t>
      </w:r>
    </w:p>
    <w:p w14:paraId="5F7FDC68" w14:textId="77777777" w:rsidR="003213F9" w:rsidRPr="00491C14" w:rsidRDefault="003213F9" w:rsidP="00491C14">
      <w:pPr>
        <w:ind w:firstLine="709"/>
        <w:rPr>
          <w:bCs/>
          <w:iCs/>
          <w:sz w:val="28"/>
          <w:szCs w:val="28"/>
        </w:rPr>
      </w:pPr>
      <w:r w:rsidRPr="00491C14">
        <w:rPr>
          <w:bCs/>
          <w:iCs/>
          <w:sz w:val="28"/>
          <w:szCs w:val="28"/>
        </w:rPr>
        <w:t>Требования пожарной безопасности к пожарным депо</w:t>
      </w:r>
    </w:p>
    <w:p w14:paraId="47377E16" w14:textId="77777777" w:rsidR="003213F9" w:rsidRPr="00D56DB5" w:rsidRDefault="003213F9" w:rsidP="00491C14">
      <w:pPr>
        <w:ind w:firstLine="709"/>
        <w:rPr>
          <w:sz w:val="28"/>
          <w:szCs w:val="28"/>
        </w:rPr>
      </w:pPr>
      <w:r w:rsidRPr="00D56DB5">
        <w:rPr>
          <w:sz w:val="28"/>
          <w:szCs w:val="28"/>
        </w:rPr>
        <w:t>Типы пожарных депо и основные требования к проектированию объектов пожарной охраны установлены НПБ 101-95 «Нормы проектиров</w:t>
      </w:r>
      <w:r w:rsidR="0095001B" w:rsidRPr="00D56DB5">
        <w:rPr>
          <w:sz w:val="28"/>
          <w:szCs w:val="28"/>
        </w:rPr>
        <w:t>ания объектов пожарной охраны».</w:t>
      </w:r>
    </w:p>
    <w:p w14:paraId="36ECF8F2" w14:textId="77777777" w:rsidR="003213F9" w:rsidRPr="00D56DB5" w:rsidRDefault="003213F9" w:rsidP="00491C14">
      <w:pPr>
        <w:spacing w:line="238" w:lineRule="auto"/>
        <w:ind w:left="20" w:firstLine="689"/>
        <w:rPr>
          <w:sz w:val="28"/>
          <w:szCs w:val="28"/>
        </w:rPr>
      </w:pPr>
      <w:r w:rsidRPr="00D56DB5">
        <w:rPr>
          <w:sz w:val="28"/>
          <w:szCs w:val="28"/>
        </w:rPr>
        <w:t xml:space="preserve">Пожарные депо должны размещаться на земельных участках, имеющих выезды на магистральные улицы или дороги общегородского значения. Площадь </w:t>
      </w:r>
      <w:r w:rsidRPr="00D56DB5">
        <w:rPr>
          <w:sz w:val="28"/>
          <w:szCs w:val="28"/>
        </w:rPr>
        <w:lastRenderedPageBreak/>
        <w:t>земельных участков в зависимости от типа пожарного депо определяется техническим заданием на проектирование.</w:t>
      </w:r>
    </w:p>
    <w:p w14:paraId="3C17256B" w14:textId="77777777" w:rsidR="003213F9" w:rsidRPr="00D56DB5" w:rsidRDefault="003213F9" w:rsidP="003213F9">
      <w:pPr>
        <w:autoSpaceDE w:val="0"/>
        <w:autoSpaceDN w:val="0"/>
        <w:adjustRightInd w:val="0"/>
        <w:jc w:val="left"/>
        <w:rPr>
          <w:sz w:val="28"/>
          <w:szCs w:val="28"/>
        </w:rPr>
      </w:pPr>
      <w:r w:rsidRPr="00D56DB5">
        <w:rPr>
          <w:sz w:val="28"/>
          <w:szCs w:val="28"/>
        </w:rPr>
        <w:t>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общеобразовательных учреждений и лечебных учреждений стац</w:t>
      </w:r>
      <w:r w:rsidR="0095001B" w:rsidRPr="00D56DB5">
        <w:rPr>
          <w:sz w:val="28"/>
          <w:szCs w:val="28"/>
        </w:rPr>
        <w:t>ионарного типа – не менее 30 м.</w:t>
      </w:r>
    </w:p>
    <w:p w14:paraId="5F035AFA" w14:textId="2D37C328" w:rsidR="003213F9" w:rsidRPr="00D56DB5" w:rsidRDefault="003213F9" w:rsidP="00491C14">
      <w:pPr>
        <w:spacing w:line="238" w:lineRule="auto"/>
        <w:ind w:left="20" w:firstLine="689"/>
        <w:rPr>
          <w:sz w:val="28"/>
          <w:szCs w:val="28"/>
        </w:rPr>
      </w:pPr>
      <w:r w:rsidRPr="00D56DB5">
        <w:rPr>
          <w:sz w:val="28"/>
          <w:szCs w:val="28"/>
        </w:rPr>
        <w:t>Пожарное депо необходимо располагать на участке с отступом от красной линии до фронта выезда пожарных автомобилей не менее чем на 15 м, для пожарных депо II, IV и V типов указанное расстояние</w:t>
      </w:r>
      <w:r w:rsidR="0095001B" w:rsidRPr="00D56DB5">
        <w:rPr>
          <w:sz w:val="28"/>
          <w:szCs w:val="28"/>
        </w:rPr>
        <w:t xml:space="preserve"> допускается уменьшать </w:t>
      </w:r>
      <w:r w:rsidR="00491C14">
        <w:rPr>
          <w:sz w:val="28"/>
          <w:szCs w:val="28"/>
        </w:rPr>
        <w:t xml:space="preserve">     </w:t>
      </w:r>
      <w:r w:rsidR="0095001B" w:rsidRPr="00D56DB5">
        <w:rPr>
          <w:sz w:val="28"/>
          <w:szCs w:val="28"/>
        </w:rPr>
        <w:t>до 10 м.</w:t>
      </w:r>
    </w:p>
    <w:p w14:paraId="1EC6123F" w14:textId="77777777" w:rsidR="003213F9" w:rsidRPr="00D56DB5" w:rsidRDefault="003213F9" w:rsidP="00491C14">
      <w:pPr>
        <w:spacing w:line="238" w:lineRule="auto"/>
        <w:ind w:left="20" w:firstLine="689"/>
        <w:rPr>
          <w:sz w:val="28"/>
          <w:szCs w:val="28"/>
        </w:rPr>
      </w:pPr>
      <w:r w:rsidRPr="00D56DB5">
        <w:rPr>
          <w:sz w:val="28"/>
          <w:szCs w:val="28"/>
        </w:rPr>
        <w:t xml:space="preserve">Состав зданий и сооружений, размещаемых на территории пожарного депо, площади зданий и сооружений определяются техническим заданием на проектирование. </w:t>
      </w:r>
    </w:p>
    <w:p w14:paraId="2FB6C42B" w14:textId="77777777" w:rsidR="003213F9" w:rsidRPr="00D56DB5" w:rsidRDefault="003213F9" w:rsidP="00491C14">
      <w:pPr>
        <w:spacing w:line="238" w:lineRule="auto"/>
        <w:ind w:left="20" w:firstLine="689"/>
        <w:rPr>
          <w:sz w:val="28"/>
          <w:szCs w:val="28"/>
        </w:rPr>
      </w:pPr>
      <w:r w:rsidRPr="00D56DB5">
        <w:rPr>
          <w:sz w:val="28"/>
          <w:szCs w:val="28"/>
        </w:rPr>
        <w:t>Территория пожарного депо должна иметь два въезда (выезда). Ширина ворот на въезде (выез</w:t>
      </w:r>
      <w:r w:rsidR="0095001B" w:rsidRPr="00D56DB5">
        <w:rPr>
          <w:sz w:val="28"/>
          <w:szCs w:val="28"/>
        </w:rPr>
        <w:t>де) должна быть не менее 4,5 м.</w:t>
      </w:r>
    </w:p>
    <w:p w14:paraId="119071D4" w14:textId="77777777" w:rsidR="003213F9" w:rsidRPr="00D56DB5" w:rsidRDefault="003213F9" w:rsidP="00491C14">
      <w:pPr>
        <w:spacing w:line="238" w:lineRule="auto"/>
        <w:ind w:left="20" w:firstLine="689"/>
        <w:rPr>
          <w:sz w:val="28"/>
          <w:szCs w:val="28"/>
        </w:rPr>
      </w:pPr>
      <w:r w:rsidRPr="00D56DB5">
        <w:rPr>
          <w:sz w:val="28"/>
          <w:szCs w:val="28"/>
        </w:rPr>
        <w:t>Дороги и площадки на территории пожарного депо</w:t>
      </w:r>
      <w:r w:rsidR="0095001B" w:rsidRPr="00D56DB5">
        <w:rPr>
          <w:sz w:val="28"/>
          <w:szCs w:val="28"/>
        </w:rPr>
        <w:t xml:space="preserve"> должны иметь твердое покрытие.</w:t>
      </w:r>
    </w:p>
    <w:p w14:paraId="6D6B7B13" w14:textId="77777777" w:rsidR="003213F9" w:rsidRPr="00D56DB5" w:rsidRDefault="003213F9" w:rsidP="00491C14">
      <w:pPr>
        <w:spacing w:line="238" w:lineRule="auto"/>
        <w:ind w:left="20" w:firstLine="689"/>
        <w:rPr>
          <w:sz w:val="28"/>
          <w:szCs w:val="28"/>
        </w:rPr>
      </w:pPr>
      <w:r w:rsidRPr="00D56DB5">
        <w:rPr>
          <w:sz w:val="28"/>
          <w:szCs w:val="28"/>
        </w:rPr>
        <w:t>Проезжая часть улицы и тротуар напротив выездной площадки пожарного депо должны быть оборудованы светофором и (или) световым указателем с акустическим сигналом, позволяющим останавливать движение транспорта и пешеходов во время выезда пожарных автомобилей из гаража по сигналу тревоги. Включение и выключение светофора могут также осуществляться дистанционно и</w:t>
      </w:r>
      <w:r w:rsidR="00444991" w:rsidRPr="00D56DB5">
        <w:rPr>
          <w:sz w:val="28"/>
          <w:szCs w:val="28"/>
        </w:rPr>
        <w:t>з пункта связи пожарной охраны.</w:t>
      </w:r>
    </w:p>
    <w:p w14:paraId="4F5D766C" w14:textId="77777777" w:rsidR="003213F9" w:rsidRPr="00D56DB5" w:rsidRDefault="003213F9" w:rsidP="00491C14">
      <w:pPr>
        <w:spacing w:line="238" w:lineRule="auto"/>
        <w:ind w:left="20" w:firstLine="689"/>
        <w:rPr>
          <w:sz w:val="28"/>
          <w:szCs w:val="28"/>
        </w:rPr>
      </w:pPr>
      <w:r w:rsidRPr="00D56DB5">
        <w:rPr>
          <w:sz w:val="28"/>
          <w:szCs w:val="28"/>
        </w:rPr>
        <w:t>Пожарное депо, размещенное на территории муниципального образования, относятся к V-ому типу (пожарные депо для охраны насел</w:t>
      </w:r>
      <w:r w:rsidR="00444991" w:rsidRPr="00D56DB5">
        <w:rPr>
          <w:sz w:val="28"/>
          <w:szCs w:val="28"/>
        </w:rPr>
        <w:t>енных пунктов (кроме городов));</w:t>
      </w:r>
    </w:p>
    <w:p w14:paraId="4F94E413" w14:textId="242E70F0" w:rsidR="003213F9" w:rsidRPr="00D56DB5" w:rsidRDefault="003213F9" w:rsidP="00491C14">
      <w:pPr>
        <w:spacing w:line="238" w:lineRule="auto"/>
        <w:ind w:left="20" w:firstLine="689"/>
        <w:rPr>
          <w:sz w:val="28"/>
          <w:szCs w:val="28"/>
        </w:rPr>
      </w:pPr>
      <w:r w:rsidRPr="00D56DB5">
        <w:rPr>
          <w:sz w:val="28"/>
          <w:szCs w:val="28"/>
        </w:rPr>
        <w:t>Нормативные требования к количеству пожарных депо и пожарных автомобилей (по численности населения до 5 тыс. чел.) –</w:t>
      </w:r>
      <w:r w:rsidR="0095001B" w:rsidRPr="00D56DB5">
        <w:rPr>
          <w:sz w:val="28"/>
          <w:szCs w:val="28"/>
        </w:rPr>
        <w:t xml:space="preserve"> 1 депо V типа </w:t>
      </w:r>
      <w:r w:rsidR="00491C14">
        <w:rPr>
          <w:sz w:val="28"/>
          <w:szCs w:val="28"/>
        </w:rPr>
        <w:t xml:space="preserve">                                </w:t>
      </w:r>
      <w:r w:rsidR="0095001B" w:rsidRPr="00D56DB5">
        <w:rPr>
          <w:sz w:val="28"/>
          <w:szCs w:val="28"/>
        </w:rPr>
        <w:t>на 2 автомобиля.</w:t>
      </w:r>
    </w:p>
    <w:p w14:paraId="1DFE9AC0" w14:textId="77777777" w:rsidR="003213F9" w:rsidRPr="00491C14" w:rsidRDefault="003213F9" w:rsidP="00491C14">
      <w:pPr>
        <w:ind w:firstLine="689"/>
        <w:rPr>
          <w:sz w:val="28"/>
          <w:szCs w:val="28"/>
        </w:rPr>
      </w:pPr>
      <w:r w:rsidRPr="00491C14">
        <w:rPr>
          <w:sz w:val="28"/>
          <w:szCs w:val="28"/>
        </w:rPr>
        <w:t>Рекомендуемая площадь земельного участка пожарного депо</w:t>
      </w:r>
      <w:r w:rsidR="00651FEF" w:rsidRPr="00491C14">
        <w:rPr>
          <w:sz w:val="28"/>
          <w:szCs w:val="28"/>
        </w:rPr>
        <w:t xml:space="preserve"> </w:t>
      </w:r>
      <w:r w:rsidRPr="00491C14">
        <w:rPr>
          <w:sz w:val="28"/>
          <w:szCs w:val="28"/>
        </w:rPr>
        <w:t>- 0,55 га.</w:t>
      </w:r>
    </w:p>
    <w:p w14:paraId="4B83762A" w14:textId="77777777" w:rsidR="003213F9" w:rsidRPr="00491C14" w:rsidRDefault="003213F9" w:rsidP="00491C14">
      <w:pPr>
        <w:ind w:firstLine="689"/>
        <w:rPr>
          <w:bCs/>
          <w:iCs/>
          <w:sz w:val="28"/>
          <w:szCs w:val="28"/>
        </w:rPr>
      </w:pPr>
      <w:r w:rsidRPr="00491C14">
        <w:rPr>
          <w:bCs/>
          <w:iCs/>
          <w:sz w:val="28"/>
          <w:szCs w:val="28"/>
        </w:rPr>
        <w:t>Требования пожарной безопасности к территории жилой застройки</w:t>
      </w:r>
    </w:p>
    <w:p w14:paraId="0D590EDD" w14:textId="77777777" w:rsidR="003213F9" w:rsidRPr="00D56DB5" w:rsidRDefault="003213F9" w:rsidP="00491C14">
      <w:pPr>
        <w:spacing w:line="238" w:lineRule="auto"/>
        <w:ind w:left="20" w:firstLine="689"/>
        <w:rPr>
          <w:sz w:val="28"/>
          <w:szCs w:val="28"/>
        </w:rPr>
      </w:pPr>
      <w:r w:rsidRPr="00D56DB5">
        <w:rPr>
          <w:sz w:val="28"/>
          <w:szCs w:val="28"/>
        </w:rPr>
        <w:t>Общие требования пожарной безопасности к территории жилой застройки установлены СП 42.13330.2016. Свод правил. Градостроительство. Планировка и застройка городских и сельских поселений. Актуализирован</w:t>
      </w:r>
      <w:r w:rsidR="00444991" w:rsidRPr="00D56DB5">
        <w:rPr>
          <w:sz w:val="28"/>
          <w:szCs w:val="28"/>
        </w:rPr>
        <w:t>ная редакция СНиП 2.07.01-89*».</w:t>
      </w:r>
    </w:p>
    <w:p w14:paraId="2C9BF374" w14:textId="77777777" w:rsidR="003213F9" w:rsidRPr="00D56DB5" w:rsidRDefault="003213F9" w:rsidP="00491C14">
      <w:pPr>
        <w:spacing w:line="238" w:lineRule="auto"/>
        <w:ind w:left="20" w:firstLine="689"/>
        <w:rPr>
          <w:sz w:val="28"/>
          <w:szCs w:val="28"/>
        </w:rPr>
      </w:pPr>
      <w:r w:rsidRPr="00D56DB5">
        <w:rPr>
          <w:sz w:val="28"/>
          <w:szCs w:val="28"/>
        </w:rPr>
        <w:t>Тип и этажность жилой застройки определяются в соответствии с возможностью развития обеспечени</w:t>
      </w:r>
      <w:r w:rsidR="00444991" w:rsidRPr="00D56DB5">
        <w:rPr>
          <w:sz w:val="28"/>
          <w:szCs w:val="28"/>
        </w:rPr>
        <w:t>я противопожарной безопасности.</w:t>
      </w:r>
    </w:p>
    <w:p w14:paraId="75D76155" w14:textId="77777777" w:rsidR="003213F9" w:rsidRPr="00D56DB5" w:rsidRDefault="003213F9" w:rsidP="00491C14">
      <w:pPr>
        <w:spacing w:line="238" w:lineRule="auto"/>
        <w:ind w:left="20" w:firstLine="689"/>
        <w:rPr>
          <w:sz w:val="28"/>
          <w:szCs w:val="28"/>
        </w:rPr>
      </w:pPr>
      <w:r w:rsidRPr="00D56DB5">
        <w:rPr>
          <w:sz w:val="28"/>
          <w:szCs w:val="28"/>
        </w:rPr>
        <w:t>При реконструкции жилой застройки должна быть, как правило, сохранена и модернизирована существующая капитальная жилая и общественная застройка. Допускаются строительство новых зданий и сооружений, изменение функционального использования нижних этажей, существующих жилых и общественных зданий, надстройка зданий, устройство мансардных этажей, использование надземного и подземного пространства при соблюде</w:t>
      </w:r>
      <w:r w:rsidR="00444991" w:rsidRPr="00D56DB5">
        <w:rPr>
          <w:sz w:val="28"/>
          <w:szCs w:val="28"/>
        </w:rPr>
        <w:t>нии противопожарных требований.</w:t>
      </w:r>
    </w:p>
    <w:p w14:paraId="62BE02EC" w14:textId="2801FBA3" w:rsidR="003213F9" w:rsidRPr="00D56DB5" w:rsidRDefault="003213F9" w:rsidP="00491C14">
      <w:pPr>
        <w:spacing w:line="238" w:lineRule="auto"/>
        <w:ind w:left="20" w:firstLine="689"/>
        <w:rPr>
          <w:sz w:val="28"/>
          <w:szCs w:val="28"/>
        </w:rPr>
      </w:pPr>
      <w:r w:rsidRPr="00D56DB5">
        <w:rPr>
          <w:sz w:val="28"/>
          <w:szCs w:val="28"/>
        </w:rPr>
        <w:t>Смешанные зоны формируются в сложившихся частях городов, как правило, из кварталов с преобладанием жилой и производственной застройки.</w:t>
      </w:r>
      <w:r w:rsidR="00491C14">
        <w:rPr>
          <w:sz w:val="28"/>
          <w:szCs w:val="28"/>
        </w:rPr>
        <w:t xml:space="preserve">             </w:t>
      </w:r>
      <w:r w:rsidRPr="00D56DB5">
        <w:rPr>
          <w:sz w:val="28"/>
          <w:szCs w:val="28"/>
        </w:rPr>
        <w:t xml:space="preserve"> </w:t>
      </w:r>
      <w:r w:rsidRPr="00D56DB5">
        <w:rPr>
          <w:sz w:val="28"/>
          <w:szCs w:val="28"/>
        </w:rPr>
        <w:lastRenderedPageBreak/>
        <w:t xml:space="preserve">В составе этих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как правило, не более 5 га) с </w:t>
      </w:r>
      <w:proofErr w:type="spellStart"/>
      <w:r w:rsidRPr="00D56DB5">
        <w:rPr>
          <w:sz w:val="28"/>
          <w:szCs w:val="28"/>
        </w:rPr>
        <w:t>непожароопасными</w:t>
      </w:r>
      <w:proofErr w:type="spellEnd"/>
      <w:r w:rsidRPr="00D56DB5">
        <w:rPr>
          <w:sz w:val="28"/>
          <w:szCs w:val="28"/>
        </w:rPr>
        <w:t xml:space="preserve"> и невзрывоопасным</w:t>
      </w:r>
      <w:r w:rsidR="00444991" w:rsidRPr="00D56DB5">
        <w:rPr>
          <w:sz w:val="28"/>
          <w:szCs w:val="28"/>
        </w:rPr>
        <w:t>и производственными процессами.</w:t>
      </w:r>
    </w:p>
    <w:p w14:paraId="2E82FA1E" w14:textId="77777777" w:rsidR="003213F9" w:rsidRPr="00D56DB5" w:rsidRDefault="003213F9" w:rsidP="00491C14">
      <w:pPr>
        <w:spacing w:line="238" w:lineRule="auto"/>
        <w:ind w:left="20" w:firstLine="689"/>
        <w:rPr>
          <w:sz w:val="28"/>
          <w:szCs w:val="28"/>
        </w:rPr>
      </w:pPr>
      <w:r w:rsidRPr="00D56DB5">
        <w:rPr>
          <w:sz w:val="28"/>
          <w:szCs w:val="28"/>
        </w:rPr>
        <w:t xml:space="preserve">Между длинными сторонами жилых зданий следует принимать расстояния (бытовые разрывы): для жилых зданий высотой 2-3 этажа – не менее 15 м; 4 этажа – не менее 20 м; между длинными сторонами и торцами этих же зданий с окнами из жилых комнат – не менее 10 м. В условиях реконструкции и в других сложных градостроительных условиях указанные расстояния могут быть сокращены при соблюдении норм инсоляции, освещенности и противопожарных требований, а также обеспечении </w:t>
      </w:r>
      <w:proofErr w:type="spellStart"/>
      <w:r w:rsidRPr="00D56DB5">
        <w:rPr>
          <w:sz w:val="28"/>
          <w:szCs w:val="28"/>
        </w:rPr>
        <w:t>непросматриваемости</w:t>
      </w:r>
      <w:proofErr w:type="spellEnd"/>
      <w:r w:rsidRPr="00D56DB5">
        <w:rPr>
          <w:sz w:val="28"/>
          <w:szCs w:val="28"/>
        </w:rPr>
        <w:t xml:space="preserve"> жилых помещений (к</w:t>
      </w:r>
      <w:r w:rsidR="00444991" w:rsidRPr="00D56DB5">
        <w:rPr>
          <w:sz w:val="28"/>
          <w:szCs w:val="28"/>
        </w:rPr>
        <w:t>омнат и кухонь) из окна в окно.</w:t>
      </w:r>
    </w:p>
    <w:p w14:paraId="71C21754" w14:textId="77777777" w:rsidR="003213F9" w:rsidRPr="00D56DB5" w:rsidRDefault="003213F9" w:rsidP="00491C14">
      <w:pPr>
        <w:spacing w:line="238" w:lineRule="auto"/>
        <w:ind w:left="20" w:firstLine="689"/>
        <w:rPr>
          <w:sz w:val="28"/>
          <w:szCs w:val="28"/>
        </w:rPr>
      </w:pPr>
      <w:r w:rsidRPr="00D56DB5">
        <w:rPr>
          <w:sz w:val="28"/>
          <w:szCs w:val="28"/>
        </w:rPr>
        <w:t xml:space="preserve">Расстояние от края основной проезжей части магистральных дорог до линии регулирования жилой застройки следует принимать не менее 50 м, а при условии применения </w:t>
      </w:r>
      <w:proofErr w:type="spellStart"/>
      <w:r w:rsidRPr="00D56DB5">
        <w:rPr>
          <w:sz w:val="28"/>
          <w:szCs w:val="28"/>
        </w:rPr>
        <w:t>шумозащитных</w:t>
      </w:r>
      <w:proofErr w:type="spellEnd"/>
      <w:r w:rsidRPr="00D56DB5">
        <w:rPr>
          <w:sz w:val="28"/>
          <w:szCs w:val="28"/>
        </w:rPr>
        <w:t xml:space="preserve"> устройств, обеспечивающих требования СП 51.13330 «Защита от шума», не менее 25 м. 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w:t>
      </w:r>
      <w:r w:rsidR="00444991" w:rsidRPr="00D56DB5">
        <w:rPr>
          <w:sz w:val="28"/>
          <w:szCs w:val="28"/>
        </w:rPr>
        <w:t>ся.</w:t>
      </w:r>
    </w:p>
    <w:p w14:paraId="3E05E7D4" w14:textId="0EDB08F8" w:rsidR="003213F9" w:rsidRDefault="003213F9" w:rsidP="00491C14">
      <w:pPr>
        <w:spacing w:line="238" w:lineRule="auto"/>
        <w:ind w:left="20" w:firstLine="689"/>
        <w:rPr>
          <w:sz w:val="28"/>
          <w:szCs w:val="28"/>
        </w:rPr>
      </w:pPr>
      <w:r w:rsidRPr="00D56DB5">
        <w:rPr>
          <w:sz w:val="28"/>
          <w:szCs w:val="28"/>
        </w:rPr>
        <w:t>Жилые, общественно-деловые и рекреационные зоны следует размещать с наветренной стороны (или ветров преобладающего направления) по отношению к производственным предприятиям, являющимся источниками загрязнения атмосферного воздуха, а также представляющим повышенную пожарную опасность.</w:t>
      </w:r>
    </w:p>
    <w:p w14:paraId="03F3CC78" w14:textId="77777777" w:rsidR="00491C14" w:rsidRDefault="00491C14" w:rsidP="00491C14">
      <w:pPr>
        <w:spacing w:line="238" w:lineRule="auto"/>
        <w:ind w:left="20" w:firstLine="689"/>
        <w:rPr>
          <w:sz w:val="28"/>
          <w:szCs w:val="28"/>
        </w:rPr>
      </w:pPr>
    </w:p>
    <w:p w14:paraId="039B82AA" w14:textId="6837E969" w:rsidR="003213F9" w:rsidRDefault="00E26DBF" w:rsidP="00491C14">
      <w:pPr>
        <w:keepNext/>
        <w:suppressAutoHyphens/>
        <w:jc w:val="center"/>
        <w:outlineLvl w:val="1"/>
        <w:rPr>
          <w:rFonts w:cs="Arial"/>
          <w:b/>
          <w:bCs/>
          <w:iCs/>
          <w:sz w:val="28"/>
          <w:szCs w:val="28"/>
        </w:rPr>
      </w:pPr>
      <w:bookmarkStart w:id="169" w:name="_Toc520277898"/>
      <w:r w:rsidRPr="00D56DB5">
        <w:rPr>
          <w:rFonts w:cs="Arial"/>
          <w:b/>
          <w:bCs/>
          <w:iCs/>
          <w:sz w:val="28"/>
          <w:szCs w:val="28"/>
        </w:rPr>
        <w:t>6.5</w:t>
      </w:r>
      <w:r w:rsidR="00491C14">
        <w:rPr>
          <w:rFonts w:cs="Arial"/>
          <w:b/>
          <w:bCs/>
          <w:iCs/>
          <w:sz w:val="28"/>
          <w:szCs w:val="28"/>
        </w:rPr>
        <w:t>.</w:t>
      </w:r>
      <w:r w:rsidRPr="00D56DB5">
        <w:rPr>
          <w:rFonts w:cs="Arial"/>
          <w:b/>
          <w:bCs/>
          <w:iCs/>
          <w:sz w:val="28"/>
          <w:szCs w:val="28"/>
        </w:rPr>
        <w:t xml:space="preserve"> </w:t>
      </w:r>
      <w:r w:rsidR="003213F9" w:rsidRPr="00D56DB5">
        <w:rPr>
          <w:rFonts w:cs="Arial"/>
          <w:b/>
          <w:bCs/>
          <w:iCs/>
          <w:sz w:val="28"/>
          <w:szCs w:val="28"/>
        </w:rPr>
        <w:t>Оценка рисков возникновения и развития аварий на транспорте</w:t>
      </w:r>
      <w:bookmarkEnd w:id="169"/>
    </w:p>
    <w:p w14:paraId="4F84221E" w14:textId="77777777" w:rsidR="00491C14" w:rsidRPr="00D56DB5" w:rsidRDefault="00491C14" w:rsidP="00491C14">
      <w:pPr>
        <w:keepNext/>
        <w:suppressAutoHyphens/>
        <w:ind w:left="360"/>
        <w:jc w:val="center"/>
        <w:outlineLvl w:val="1"/>
        <w:rPr>
          <w:rFonts w:cs="Arial"/>
          <w:b/>
          <w:bCs/>
          <w:iCs/>
          <w:sz w:val="28"/>
          <w:szCs w:val="28"/>
        </w:rPr>
      </w:pPr>
    </w:p>
    <w:p w14:paraId="7FF074A4" w14:textId="77777777" w:rsidR="003213F9" w:rsidRPr="00D56DB5" w:rsidRDefault="003213F9" w:rsidP="00491C14">
      <w:pPr>
        <w:spacing w:line="238" w:lineRule="auto"/>
        <w:ind w:left="20" w:firstLine="689"/>
        <w:rPr>
          <w:sz w:val="28"/>
          <w:szCs w:val="28"/>
        </w:rPr>
      </w:pPr>
      <w:r w:rsidRPr="00D56DB5">
        <w:rPr>
          <w:sz w:val="28"/>
          <w:szCs w:val="28"/>
        </w:rPr>
        <w:t>Оценка рисков возникновения и развития аварий на транспорте заключается:</w:t>
      </w:r>
    </w:p>
    <w:p w14:paraId="46B7C352" w14:textId="77777777" w:rsidR="003213F9" w:rsidRPr="00491C14" w:rsidRDefault="003213F9" w:rsidP="00491C14">
      <w:pPr>
        <w:autoSpaceDE w:val="0"/>
        <w:autoSpaceDN w:val="0"/>
        <w:adjustRightInd w:val="0"/>
        <w:ind w:firstLine="709"/>
        <w:rPr>
          <w:rFonts w:cs="Arial"/>
          <w:bCs/>
          <w:sz w:val="28"/>
          <w:szCs w:val="28"/>
        </w:rPr>
      </w:pPr>
      <w:r w:rsidRPr="00491C14">
        <w:rPr>
          <w:rFonts w:cs="Arial"/>
          <w:bCs/>
          <w:sz w:val="28"/>
          <w:szCs w:val="28"/>
        </w:rPr>
        <w:t>в определении частоты возникновения инициирующих аварии событий;</w:t>
      </w:r>
    </w:p>
    <w:p w14:paraId="12CCF17D" w14:textId="77777777" w:rsidR="003213F9" w:rsidRPr="00491C14" w:rsidRDefault="003213F9" w:rsidP="00491C14">
      <w:pPr>
        <w:autoSpaceDE w:val="0"/>
        <w:autoSpaceDN w:val="0"/>
        <w:adjustRightInd w:val="0"/>
        <w:ind w:firstLine="709"/>
        <w:rPr>
          <w:rFonts w:cs="Arial"/>
          <w:bCs/>
          <w:sz w:val="28"/>
          <w:szCs w:val="28"/>
        </w:rPr>
      </w:pPr>
      <w:r w:rsidRPr="00491C14">
        <w:rPr>
          <w:rFonts w:cs="Arial"/>
          <w:bCs/>
          <w:sz w:val="28"/>
          <w:szCs w:val="28"/>
        </w:rPr>
        <w:t>в оценке степени риска;</w:t>
      </w:r>
    </w:p>
    <w:p w14:paraId="5B5913F0" w14:textId="77777777" w:rsidR="003213F9" w:rsidRPr="00491C14" w:rsidRDefault="003213F9" w:rsidP="00491C14">
      <w:pPr>
        <w:autoSpaceDE w:val="0"/>
        <w:autoSpaceDN w:val="0"/>
        <w:adjustRightInd w:val="0"/>
        <w:ind w:firstLine="709"/>
        <w:rPr>
          <w:rFonts w:cs="Arial"/>
          <w:bCs/>
          <w:sz w:val="28"/>
          <w:szCs w:val="28"/>
        </w:rPr>
      </w:pPr>
      <w:r w:rsidRPr="00491C14">
        <w:rPr>
          <w:rFonts w:cs="Arial"/>
          <w:bCs/>
          <w:sz w:val="28"/>
          <w:szCs w:val="28"/>
        </w:rPr>
        <w:t xml:space="preserve">в оценке последствий возникновения аварий и ЧС (в </w:t>
      </w:r>
      <w:proofErr w:type="spellStart"/>
      <w:r w:rsidRPr="00491C14">
        <w:rPr>
          <w:rFonts w:cs="Arial"/>
          <w:bCs/>
          <w:sz w:val="28"/>
          <w:szCs w:val="28"/>
        </w:rPr>
        <w:t>т.ч</w:t>
      </w:r>
      <w:proofErr w:type="spellEnd"/>
      <w:r w:rsidRPr="00491C14">
        <w:rPr>
          <w:rFonts w:cs="Arial"/>
          <w:bCs/>
          <w:sz w:val="28"/>
          <w:szCs w:val="28"/>
        </w:rPr>
        <w:t>. расчет зон поражения);</w:t>
      </w:r>
    </w:p>
    <w:p w14:paraId="035EBBA1" w14:textId="77777777" w:rsidR="003213F9" w:rsidRPr="001F0538" w:rsidRDefault="003213F9" w:rsidP="001F0538">
      <w:pPr>
        <w:autoSpaceDE w:val="0"/>
        <w:autoSpaceDN w:val="0"/>
        <w:adjustRightInd w:val="0"/>
        <w:ind w:firstLine="709"/>
        <w:rPr>
          <w:rFonts w:cs="Arial"/>
          <w:bCs/>
          <w:sz w:val="28"/>
          <w:szCs w:val="28"/>
        </w:rPr>
      </w:pPr>
      <w:r w:rsidRPr="001F0538">
        <w:rPr>
          <w:rFonts w:cs="Arial"/>
          <w:bCs/>
          <w:sz w:val="28"/>
          <w:szCs w:val="28"/>
        </w:rPr>
        <w:t>в обобщении оценок риска.</w:t>
      </w:r>
    </w:p>
    <w:p w14:paraId="6450B001" w14:textId="77777777" w:rsidR="003213F9" w:rsidRPr="001F0538" w:rsidRDefault="003213F9" w:rsidP="001F0538">
      <w:pPr>
        <w:ind w:firstLine="709"/>
        <w:rPr>
          <w:sz w:val="28"/>
          <w:szCs w:val="28"/>
          <w:lang w:eastAsia="ar-SA" w:bidi="en-US"/>
        </w:rPr>
      </w:pPr>
      <w:bookmarkStart w:id="170" w:name="_Toc520277899"/>
      <w:r w:rsidRPr="001F0538">
        <w:rPr>
          <w:sz w:val="28"/>
          <w:szCs w:val="28"/>
          <w:lang w:eastAsia="ar-SA" w:bidi="en-US"/>
        </w:rPr>
        <w:t>Определение частоты возникновения инициирующих событий</w:t>
      </w:r>
      <w:bookmarkEnd w:id="170"/>
    </w:p>
    <w:p w14:paraId="067D1020" w14:textId="77777777" w:rsidR="003213F9" w:rsidRPr="00D56DB5" w:rsidRDefault="003213F9" w:rsidP="001F0538">
      <w:pPr>
        <w:ind w:firstLine="709"/>
        <w:rPr>
          <w:sz w:val="28"/>
          <w:szCs w:val="28"/>
        </w:rPr>
      </w:pPr>
      <w:r w:rsidRPr="001F0538">
        <w:rPr>
          <w:sz w:val="28"/>
          <w:szCs w:val="28"/>
        </w:rPr>
        <w:t>Практика</w:t>
      </w:r>
      <w:r w:rsidRPr="00D56DB5">
        <w:rPr>
          <w:sz w:val="28"/>
          <w:szCs w:val="28"/>
        </w:rPr>
        <w:t xml:space="preserve"> показывает, что аварии характеризуются комбинацией случайных событий, возникающих с различной частотой на разных стадиях технологического процесса: отказ оборудования, ошибки человека, нерасчетные </w:t>
      </w:r>
      <w:r w:rsidRPr="00D56DB5">
        <w:rPr>
          <w:sz w:val="28"/>
          <w:szCs w:val="28"/>
        </w:rPr>
        <w:lastRenderedPageBreak/>
        <w:t>внешние воздействия, разрушение, выброс, пролив вещества, рассеяние веществ, воспламенение, взрыв, и</w:t>
      </w:r>
      <w:r w:rsidR="0095001B" w:rsidRPr="00D56DB5">
        <w:rPr>
          <w:sz w:val="28"/>
          <w:szCs w:val="28"/>
        </w:rPr>
        <w:t>нтоксикация и т.д.</w:t>
      </w:r>
    </w:p>
    <w:p w14:paraId="06E05579" w14:textId="77777777" w:rsidR="003213F9" w:rsidRPr="00D56DB5" w:rsidRDefault="003213F9" w:rsidP="001F0538">
      <w:pPr>
        <w:ind w:firstLine="689"/>
        <w:rPr>
          <w:sz w:val="28"/>
          <w:szCs w:val="28"/>
        </w:rPr>
      </w:pPr>
      <w:r w:rsidRPr="00D56DB5">
        <w:rPr>
          <w:sz w:val="28"/>
          <w:szCs w:val="28"/>
        </w:rPr>
        <w:t>Для определения частоты нежелательных событий используют статистические данные по аварийности и надежности исследуемых технологических систем, логические методы анализа, имитационные модели возникновения аварий, экспертные оценки специалистов в данной области.</w:t>
      </w:r>
    </w:p>
    <w:p w14:paraId="673BBF1F" w14:textId="77777777" w:rsidR="003213F9" w:rsidRPr="001F0538" w:rsidRDefault="003213F9" w:rsidP="001F0538">
      <w:pPr>
        <w:ind w:firstLine="709"/>
        <w:rPr>
          <w:sz w:val="28"/>
          <w:szCs w:val="28"/>
          <w:lang w:eastAsia="ar-SA" w:bidi="en-US"/>
        </w:rPr>
      </w:pPr>
      <w:bookmarkStart w:id="171" w:name="_Toc520277900"/>
      <w:r w:rsidRPr="001F0538">
        <w:rPr>
          <w:sz w:val="28"/>
          <w:szCs w:val="28"/>
          <w:lang w:eastAsia="ar-SA" w:bidi="en-US"/>
        </w:rPr>
        <w:t>Оценка степени риска</w:t>
      </w:r>
      <w:bookmarkEnd w:id="171"/>
    </w:p>
    <w:p w14:paraId="7A2002FE" w14:textId="77777777" w:rsidR="003213F9" w:rsidRPr="00D56DB5" w:rsidRDefault="003213F9" w:rsidP="001F0538">
      <w:pPr>
        <w:ind w:firstLine="709"/>
        <w:rPr>
          <w:sz w:val="28"/>
          <w:szCs w:val="28"/>
        </w:rPr>
      </w:pPr>
      <w:r w:rsidRPr="00D56DB5">
        <w:rPr>
          <w:sz w:val="28"/>
          <w:szCs w:val="28"/>
        </w:rPr>
        <w:t>Оценка степени риска – это процесс определения вероятности возникновения той или иной аварии и степени ее опасности для людей, зданий, сооружений и других объектов окружающей среды (РД 08-120-96), является одним из этапов анализа риска и заключается в ранжировании аварий по степени опасности и уровню вероятности.</w:t>
      </w:r>
    </w:p>
    <w:p w14:paraId="391FB858" w14:textId="39E08863" w:rsidR="003213F9" w:rsidRPr="00D56DB5" w:rsidRDefault="003213F9" w:rsidP="001F0538">
      <w:pPr>
        <w:spacing w:line="238" w:lineRule="auto"/>
        <w:ind w:left="20" w:firstLine="689"/>
        <w:rPr>
          <w:sz w:val="28"/>
          <w:szCs w:val="28"/>
        </w:rPr>
      </w:pPr>
      <w:r w:rsidRPr="00D56DB5">
        <w:rPr>
          <w:sz w:val="28"/>
          <w:szCs w:val="28"/>
        </w:rPr>
        <w:t xml:space="preserve">Наиболее опасными объектами, способными вызвать ЧС техногенного характера на территории </w:t>
      </w:r>
      <w:r w:rsidR="000471D6" w:rsidRPr="00D56DB5">
        <w:rPr>
          <w:sz w:val="28"/>
          <w:szCs w:val="28"/>
        </w:rPr>
        <w:t>Федоровского</w:t>
      </w:r>
      <w:r w:rsidR="002C4EFC" w:rsidRPr="00D56DB5">
        <w:rPr>
          <w:sz w:val="28"/>
          <w:szCs w:val="28"/>
        </w:rPr>
        <w:t xml:space="preserve"> СП</w:t>
      </w:r>
      <w:r w:rsidR="00651FEF" w:rsidRPr="00D56DB5">
        <w:rPr>
          <w:sz w:val="28"/>
          <w:szCs w:val="28"/>
        </w:rPr>
        <w:t xml:space="preserve"> </w:t>
      </w:r>
      <w:r w:rsidRPr="00D56DB5">
        <w:rPr>
          <w:sz w:val="28"/>
          <w:szCs w:val="28"/>
        </w:rPr>
        <w:t>являются:</w:t>
      </w:r>
    </w:p>
    <w:p w14:paraId="6BB4C364" w14:textId="24C1C97F" w:rsidR="00870D77" w:rsidRPr="00D56DB5" w:rsidRDefault="00870D77" w:rsidP="001F0538">
      <w:pPr>
        <w:pStyle w:val="afff2"/>
        <w:autoSpaceDE w:val="0"/>
        <w:autoSpaceDN w:val="0"/>
        <w:adjustRightInd w:val="0"/>
        <w:rPr>
          <w:rFonts w:cs="Arial"/>
          <w:bCs/>
          <w:sz w:val="28"/>
          <w:szCs w:val="28"/>
        </w:rPr>
      </w:pPr>
      <w:bookmarkStart w:id="172" w:name="_Toc520277901"/>
      <w:bookmarkStart w:id="173" w:name="_Toc225571382"/>
      <w:r w:rsidRPr="00D56DB5">
        <w:rPr>
          <w:rFonts w:cs="Arial"/>
          <w:bCs/>
          <w:sz w:val="28"/>
          <w:szCs w:val="28"/>
        </w:rPr>
        <w:t>магистральный нефтепровод;</w:t>
      </w:r>
    </w:p>
    <w:p w14:paraId="10EFDB5E" w14:textId="3CFDB27A" w:rsidR="003213F9" w:rsidRPr="00D56DB5" w:rsidRDefault="000D29E5" w:rsidP="001F0538">
      <w:pPr>
        <w:pStyle w:val="afff2"/>
        <w:autoSpaceDE w:val="0"/>
        <w:autoSpaceDN w:val="0"/>
        <w:adjustRightInd w:val="0"/>
        <w:rPr>
          <w:rFonts w:cs="Arial"/>
          <w:bCs/>
          <w:sz w:val="28"/>
          <w:szCs w:val="28"/>
        </w:rPr>
      </w:pPr>
      <w:r w:rsidRPr="00D56DB5">
        <w:rPr>
          <w:rFonts w:cs="Arial"/>
          <w:bCs/>
          <w:sz w:val="28"/>
          <w:szCs w:val="28"/>
        </w:rPr>
        <w:t>региональные</w:t>
      </w:r>
      <w:r w:rsidR="003213F9" w:rsidRPr="00D56DB5">
        <w:rPr>
          <w:rFonts w:cs="Arial"/>
          <w:bCs/>
          <w:sz w:val="28"/>
          <w:szCs w:val="28"/>
        </w:rPr>
        <w:t xml:space="preserve"> дороги поселения, по которым наиболее часто осуществляются перевозки взрывоопасных углеродистых газов (пропан, бутан) и легковоспламеняющихся жидкостей (бензин, ДТ);</w:t>
      </w:r>
    </w:p>
    <w:p w14:paraId="5CBF5EFE" w14:textId="77777777" w:rsidR="003213F9" w:rsidRPr="00D56DB5" w:rsidRDefault="003213F9" w:rsidP="001F0538">
      <w:pPr>
        <w:pStyle w:val="afff2"/>
        <w:autoSpaceDE w:val="0"/>
        <w:autoSpaceDN w:val="0"/>
        <w:adjustRightInd w:val="0"/>
        <w:rPr>
          <w:rFonts w:cs="Arial"/>
          <w:bCs/>
          <w:sz w:val="28"/>
          <w:szCs w:val="28"/>
        </w:rPr>
      </w:pPr>
      <w:r w:rsidRPr="00D56DB5">
        <w:rPr>
          <w:rFonts w:cs="Arial"/>
          <w:bCs/>
          <w:sz w:val="28"/>
          <w:szCs w:val="28"/>
        </w:rPr>
        <w:t>улично-дорожная сеть населенных пунктов;</w:t>
      </w:r>
    </w:p>
    <w:p w14:paraId="34AC18CE" w14:textId="77777777" w:rsidR="003213F9" w:rsidRPr="00D56DB5" w:rsidRDefault="003213F9" w:rsidP="001F0538">
      <w:pPr>
        <w:pStyle w:val="afff2"/>
        <w:autoSpaceDE w:val="0"/>
        <w:autoSpaceDN w:val="0"/>
        <w:adjustRightInd w:val="0"/>
        <w:rPr>
          <w:rFonts w:cs="Arial"/>
          <w:bCs/>
          <w:sz w:val="28"/>
          <w:szCs w:val="28"/>
        </w:rPr>
      </w:pPr>
      <w:r w:rsidRPr="00D56DB5">
        <w:rPr>
          <w:rFonts w:cs="Arial"/>
          <w:bCs/>
          <w:sz w:val="28"/>
          <w:szCs w:val="28"/>
        </w:rPr>
        <w:t xml:space="preserve">отопительные котельные поселения (уголь, </w:t>
      </w:r>
      <w:r w:rsidR="007012D7" w:rsidRPr="00D56DB5">
        <w:rPr>
          <w:rFonts w:cs="Arial"/>
          <w:bCs/>
          <w:sz w:val="28"/>
          <w:szCs w:val="28"/>
        </w:rPr>
        <w:t>газ, электронагреватели</w:t>
      </w:r>
      <w:r w:rsidRPr="00D56DB5">
        <w:rPr>
          <w:rFonts w:cs="Arial"/>
          <w:bCs/>
          <w:sz w:val="28"/>
          <w:szCs w:val="28"/>
        </w:rPr>
        <w:t>).</w:t>
      </w:r>
    </w:p>
    <w:bookmarkEnd w:id="172"/>
    <w:bookmarkEnd w:id="173"/>
    <w:p w14:paraId="49406B34" w14:textId="77777777" w:rsidR="00CD6289" w:rsidRPr="008D0777" w:rsidRDefault="00CD6289" w:rsidP="008A66C6">
      <w:pPr>
        <w:pStyle w:val="afff2"/>
        <w:numPr>
          <w:ilvl w:val="0"/>
          <w:numId w:val="20"/>
        </w:numPr>
        <w:tabs>
          <w:tab w:val="num" w:pos="426"/>
        </w:tabs>
        <w:autoSpaceDE w:val="0"/>
        <w:autoSpaceDN w:val="0"/>
        <w:adjustRightInd w:val="0"/>
        <w:rPr>
          <w:rFonts w:cs="Arial"/>
          <w:bCs/>
        </w:rPr>
      </w:pPr>
      <w:r w:rsidRPr="008D0777">
        <w:rPr>
          <w:rFonts w:cs="Arial"/>
          <w:bCs/>
        </w:rPr>
        <w:br w:type="page"/>
      </w:r>
    </w:p>
    <w:p w14:paraId="475D97F6" w14:textId="2C0DFDE3" w:rsidR="006576E2" w:rsidRDefault="00CD6289" w:rsidP="001F0538">
      <w:pPr>
        <w:pStyle w:val="1"/>
        <w:spacing w:before="0" w:after="0"/>
        <w:rPr>
          <w:sz w:val="28"/>
          <w:shd w:val="clear" w:color="auto" w:fill="FFFFFF"/>
        </w:rPr>
      </w:pPr>
      <w:bookmarkStart w:id="174" w:name="_Toc78381641"/>
      <w:r w:rsidRPr="001F0538">
        <w:rPr>
          <w:sz w:val="28"/>
          <w:lang w:eastAsia="ar-SA" w:bidi="en-US"/>
        </w:rPr>
        <w:lastRenderedPageBreak/>
        <w:t>7</w:t>
      </w:r>
      <w:r w:rsidR="002D2B7D" w:rsidRPr="001F0538">
        <w:rPr>
          <w:sz w:val="28"/>
          <w:lang w:eastAsia="ar-SA" w:bidi="en-US"/>
        </w:rPr>
        <w:t>. П</w:t>
      </w:r>
      <w:r w:rsidR="006576E2" w:rsidRPr="001F0538">
        <w:rPr>
          <w:sz w:val="28"/>
          <w:shd w:val="clear" w:color="auto" w:fill="FFFFFF"/>
        </w:rPr>
        <w:t xml:space="preserve">еречень земельных участков, </w:t>
      </w:r>
      <w:r w:rsidR="00BF2822" w:rsidRPr="001F0538">
        <w:rPr>
          <w:sz w:val="28"/>
          <w:shd w:val="clear" w:color="auto" w:fill="FFFFFF"/>
        </w:rPr>
        <w:t xml:space="preserve">которые включаются </w:t>
      </w:r>
      <w:r w:rsidR="001F0538">
        <w:rPr>
          <w:sz w:val="28"/>
          <w:shd w:val="clear" w:color="auto" w:fill="FFFFFF"/>
        </w:rPr>
        <w:t xml:space="preserve">                                </w:t>
      </w:r>
      <w:r w:rsidR="00BF2822" w:rsidRPr="001F0538">
        <w:rPr>
          <w:sz w:val="28"/>
          <w:shd w:val="clear" w:color="auto" w:fill="FFFFFF"/>
        </w:rPr>
        <w:t>в границы населенных пунктов, входящих в состав поселения, или исключаются из их границ</w:t>
      </w:r>
      <w:bookmarkEnd w:id="174"/>
    </w:p>
    <w:p w14:paraId="2FD1C5A8" w14:textId="77777777" w:rsidR="001F0538" w:rsidRPr="001F0538" w:rsidRDefault="001F0538" w:rsidP="001F0538"/>
    <w:bookmarkEnd w:id="83"/>
    <w:p w14:paraId="5C29B7E2" w14:textId="33ED785A" w:rsidR="00176A00" w:rsidRDefault="00176A00" w:rsidP="001F0538">
      <w:pPr>
        <w:ind w:firstLine="709"/>
        <w:rPr>
          <w:sz w:val="28"/>
          <w:szCs w:val="28"/>
          <w:lang w:eastAsia="ar-SA" w:bidi="en-US"/>
        </w:rPr>
      </w:pPr>
      <w:r w:rsidRPr="001F0538">
        <w:rPr>
          <w:sz w:val="28"/>
          <w:szCs w:val="28"/>
          <w:lang w:eastAsia="ar-SA" w:bidi="en-US"/>
        </w:rPr>
        <w:t>Проектом предлагается уточнение границ населенных пунктов в соответствии с данными единого государственного реестра недвижимости</w:t>
      </w:r>
      <w:r w:rsidR="00213E59" w:rsidRPr="001F0538">
        <w:rPr>
          <w:sz w:val="28"/>
          <w:szCs w:val="28"/>
          <w:lang w:eastAsia="ar-SA" w:bidi="en-US"/>
        </w:rPr>
        <w:t xml:space="preserve"> путем исключения земельных участок из границ ст. Федоровской.</w:t>
      </w:r>
    </w:p>
    <w:p w14:paraId="382EF414" w14:textId="77777777" w:rsidR="001F0538" w:rsidRPr="001F0538" w:rsidRDefault="001F0538" w:rsidP="001F0538">
      <w:pPr>
        <w:ind w:firstLine="709"/>
        <w:rPr>
          <w:sz w:val="28"/>
          <w:szCs w:val="28"/>
          <w:lang w:eastAsia="ar-SA" w:bidi="en-US"/>
        </w:rPr>
      </w:pPr>
    </w:p>
    <w:p w14:paraId="6468883B" w14:textId="50130413" w:rsidR="000123E1" w:rsidRDefault="000123E1" w:rsidP="000123E1">
      <w:pPr>
        <w:pStyle w:val="a1"/>
        <w:jc w:val="center"/>
        <w:rPr>
          <w:sz w:val="28"/>
          <w:szCs w:val="28"/>
          <w:lang w:val="ru-RU"/>
        </w:rPr>
      </w:pPr>
      <w:r w:rsidRPr="001F0538">
        <w:rPr>
          <w:sz w:val="28"/>
          <w:szCs w:val="28"/>
          <w:lang w:val="ru-RU"/>
        </w:rPr>
        <w:t xml:space="preserve">Перечень земельных участков, планируемых к исключению из границ населенных пунктов </w:t>
      </w:r>
      <w:r w:rsidR="000471D6" w:rsidRPr="001F0538">
        <w:rPr>
          <w:sz w:val="28"/>
          <w:szCs w:val="28"/>
          <w:lang w:val="ru-RU"/>
        </w:rPr>
        <w:t>Федоровского</w:t>
      </w:r>
      <w:r w:rsidRPr="001F0538">
        <w:rPr>
          <w:sz w:val="28"/>
          <w:szCs w:val="28"/>
          <w:lang w:val="ru-RU"/>
        </w:rPr>
        <w:t xml:space="preserve"> СП</w:t>
      </w:r>
    </w:p>
    <w:p w14:paraId="0490361B" w14:textId="77777777" w:rsidR="009A0CC1" w:rsidRPr="001F0538" w:rsidRDefault="009A0CC1" w:rsidP="000123E1">
      <w:pPr>
        <w:pStyle w:val="a1"/>
        <w:jc w:val="center"/>
        <w:rPr>
          <w:sz w:val="28"/>
          <w:szCs w:val="28"/>
          <w:lang w:val="ru-RU"/>
        </w:rPr>
      </w:pPr>
    </w:p>
    <w:p w14:paraId="615ED417" w14:textId="4E0A035C" w:rsidR="001F0538" w:rsidRDefault="001F0538" w:rsidP="001F0538">
      <w:pPr>
        <w:pStyle w:val="a1"/>
        <w:jc w:val="right"/>
        <w:rPr>
          <w:sz w:val="28"/>
          <w:szCs w:val="28"/>
          <w:lang w:val="ru-RU"/>
        </w:rPr>
      </w:pPr>
      <w:r w:rsidRPr="001F0538">
        <w:rPr>
          <w:sz w:val="28"/>
          <w:szCs w:val="28"/>
          <w:lang w:val="ru-RU"/>
        </w:rPr>
        <w:t>Таблица 7.1</w:t>
      </w:r>
    </w:p>
    <w:tbl>
      <w:tblPr>
        <w:tblStyle w:val="TableGridReport1"/>
        <w:tblW w:w="5011"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01"/>
        <w:gridCol w:w="2057"/>
        <w:gridCol w:w="1239"/>
        <w:gridCol w:w="1276"/>
        <w:gridCol w:w="1841"/>
        <w:gridCol w:w="1135"/>
        <w:gridCol w:w="1700"/>
      </w:tblGrid>
      <w:tr w:rsidR="009A0CC1" w:rsidRPr="001F0538" w14:paraId="798945D8" w14:textId="77777777" w:rsidTr="009A0CC1">
        <w:trPr>
          <w:cantSplit/>
          <w:trHeight w:val="1342"/>
        </w:trPr>
        <w:tc>
          <w:tcPr>
            <w:tcW w:w="208" w:type="pct"/>
            <w:shd w:val="clear" w:color="auto" w:fill="auto"/>
            <w:hideMark/>
          </w:tcPr>
          <w:p w14:paraId="34BFF5BF" w14:textId="77777777" w:rsidR="009A0CC1" w:rsidRPr="001F0538" w:rsidRDefault="009A0CC1" w:rsidP="009A0CC1">
            <w:pPr>
              <w:jc w:val="center"/>
              <w:rPr>
                <w:b/>
                <w:lang w:eastAsia="ar-SA" w:bidi="en-US"/>
              </w:rPr>
            </w:pPr>
            <w:r w:rsidRPr="001F0538">
              <w:rPr>
                <w:b/>
                <w:lang w:eastAsia="ar-SA" w:bidi="en-US"/>
              </w:rPr>
              <w:t>№ п/п</w:t>
            </w:r>
          </w:p>
        </w:tc>
        <w:tc>
          <w:tcPr>
            <w:tcW w:w="1066" w:type="pct"/>
            <w:shd w:val="clear" w:color="auto" w:fill="auto"/>
            <w:hideMark/>
          </w:tcPr>
          <w:p w14:paraId="4343622D" w14:textId="77777777" w:rsidR="009A0CC1" w:rsidRPr="001F0538" w:rsidRDefault="009A0CC1" w:rsidP="009A0CC1">
            <w:pPr>
              <w:jc w:val="center"/>
              <w:rPr>
                <w:b/>
                <w:lang w:eastAsia="ar-SA" w:bidi="en-US"/>
              </w:rPr>
            </w:pPr>
            <w:r>
              <w:rPr>
                <w:b/>
                <w:lang w:eastAsia="ar-SA" w:bidi="en-US"/>
              </w:rPr>
              <w:t xml:space="preserve">Кадастровый номер                               </w:t>
            </w:r>
            <w:r w:rsidRPr="001F0538">
              <w:rPr>
                <w:b/>
                <w:lang w:eastAsia="ar-SA" w:bidi="en-US"/>
              </w:rPr>
              <w:t xml:space="preserve"> земельного участка</w:t>
            </w:r>
          </w:p>
        </w:tc>
        <w:tc>
          <w:tcPr>
            <w:tcW w:w="642" w:type="pct"/>
            <w:shd w:val="clear" w:color="auto" w:fill="auto"/>
            <w:hideMark/>
          </w:tcPr>
          <w:p w14:paraId="0B1A1E42" w14:textId="77777777" w:rsidR="009A0CC1" w:rsidRPr="001F0538" w:rsidRDefault="009A0CC1" w:rsidP="009A0CC1">
            <w:pPr>
              <w:jc w:val="center"/>
              <w:rPr>
                <w:b/>
                <w:lang w:eastAsia="ar-SA" w:bidi="en-US"/>
              </w:rPr>
            </w:pPr>
            <w:proofErr w:type="spellStart"/>
            <w:r w:rsidRPr="001F0538">
              <w:rPr>
                <w:b/>
                <w:lang w:eastAsia="ar-SA" w:bidi="en-US"/>
              </w:rPr>
              <w:t>Местопо</w:t>
            </w:r>
            <w:r>
              <w:rPr>
                <w:b/>
                <w:lang w:eastAsia="ar-SA" w:bidi="en-US"/>
              </w:rPr>
              <w:t>-</w:t>
            </w:r>
            <w:r w:rsidRPr="001F0538">
              <w:rPr>
                <w:b/>
                <w:lang w:eastAsia="ar-SA" w:bidi="en-US"/>
              </w:rPr>
              <w:t>ложение</w:t>
            </w:r>
            <w:proofErr w:type="spellEnd"/>
          </w:p>
        </w:tc>
        <w:tc>
          <w:tcPr>
            <w:tcW w:w="661" w:type="pct"/>
            <w:shd w:val="clear" w:color="auto" w:fill="auto"/>
            <w:hideMark/>
          </w:tcPr>
          <w:p w14:paraId="04078F84" w14:textId="77777777" w:rsidR="009A0CC1" w:rsidRPr="001F0538" w:rsidRDefault="009A0CC1" w:rsidP="009A0CC1">
            <w:pPr>
              <w:jc w:val="center"/>
              <w:rPr>
                <w:b/>
                <w:lang w:eastAsia="ar-SA" w:bidi="en-US"/>
              </w:rPr>
            </w:pPr>
            <w:r w:rsidRPr="001F0538">
              <w:rPr>
                <w:b/>
                <w:lang w:eastAsia="ar-SA" w:bidi="en-US"/>
              </w:rPr>
              <w:t xml:space="preserve">Категория до </w:t>
            </w:r>
            <w:proofErr w:type="spellStart"/>
            <w:r w:rsidRPr="001F0538">
              <w:rPr>
                <w:b/>
                <w:lang w:eastAsia="ar-SA" w:bidi="en-US"/>
              </w:rPr>
              <w:t>утвержде</w:t>
            </w:r>
            <w:r>
              <w:rPr>
                <w:b/>
                <w:lang w:eastAsia="ar-SA" w:bidi="en-US"/>
              </w:rPr>
              <w:t>-</w:t>
            </w:r>
            <w:r w:rsidRPr="001F0538">
              <w:rPr>
                <w:b/>
                <w:lang w:eastAsia="ar-SA" w:bidi="en-US"/>
              </w:rPr>
              <w:t>ния</w:t>
            </w:r>
            <w:proofErr w:type="spellEnd"/>
            <w:r w:rsidRPr="001F0538">
              <w:rPr>
                <w:b/>
                <w:lang w:eastAsia="ar-SA" w:bidi="en-US"/>
              </w:rPr>
              <w:t xml:space="preserve"> </w:t>
            </w:r>
            <w:proofErr w:type="spellStart"/>
            <w:r w:rsidRPr="001F0538">
              <w:rPr>
                <w:b/>
                <w:lang w:eastAsia="ar-SA" w:bidi="en-US"/>
              </w:rPr>
              <w:t>генераль</w:t>
            </w:r>
            <w:r>
              <w:rPr>
                <w:b/>
                <w:lang w:eastAsia="ar-SA" w:bidi="en-US"/>
              </w:rPr>
              <w:t>-</w:t>
            </w:r>
            <w:r w:rsidRPr="001F0538">
              <w:rPr>
                <w:b/>
                <w:lang w:eastAsia="ar-SA" w:bidi="en-US"/>
              </w:rPr>
              <w:t>ного</w:t>
            </w:r>
            <w:proofErr w:type="spellEnd"/>
            <w:r w:rsidRPr="001F0538">
              <w:rPr>
                <w:b/>
                <w:lang w:eastAsia="ar-SA" w:bidi="en-US"/>
              </w:rPr>
              <w:t xml:space="preserve"> плана</w:t>
            </w:r>
          </w:p>
        </w:tc>
        <w:tc>
          <w:tcPr>
            <w:tcW w:w="954" w:type="pct"/>
            <w:shd w:val="clear" w:color="auto" w:fill="auto"/>
            <w:hideMark/>
          </w:tcPr>
          <w:p w14:paraId="31195DA5" w14:textId="77777777" w:rsidR="009A0CC1" w:rsidRDefault="009A0CC1" w:rsidP="009A0CC1">
            <w:pPr>
              <w:jc w:val="center"/>
              <w:rPr>
                <w:b/>
                <w:lang w:eastAsia="ar-SA" w:bidi="en-US"/>
              </w:rPr>
            </w:pPr>
            <w:r w:rsidRPr="001F0538">
              <w:rPr>
                <w:b/>
                <w:lang w:eastAsia="ar-SA" w:bidi="en-US"/>
              </w:rPr>
              <w:t xml:space="preserve">Категория </w:t>
            </w:r>
          </w:p>
          <w:p w14:paraId="352A609A" w14:textId="77777777" w:rsidR="009A0CC1" w:rsidRPr="001F0538" w:rsidRDefault="009A0CC1" w:rsidP="009A0CC1">
            <w:pPr>
              <w:jc w:val="center"/>
              <w:rPr>
                <w:b/>
                <w:lang w:eastAsia="ar-SA" w:bidi="en-US"/>
              </w:rPr>
            </w:pPr>
            <w:r w:rsidRPr="001F0538">
              <w:rPr>
                <w:b/>
                <w:lang w:eastAsia="ar-SA" w:bidi="en-US"/>
              </w:rPr>
              <w:t>после утверждения генерального плана</w:t>
            </w:r>
          </w:p>
        </w:tc>
        <w:tc>
          <w:tcPr>
            <w:tcW w:w="588" w:type="pct"/>
            <w:shd w:val="clear" w:color="auto" w:fill="auto"/>
            <w:hideMark/>
          </w:tcPr>
          <w:p w14:paraId="35C8CFBC" w14:textId="77777777" w:rsidR="009A0CC1" w:rsidRPr="001F0538" w:rsidRDefault="009A0CC1" w:rsidP="009A0CC1">
            <w:pPr>
              <w:jc w:val="center"/>
              <w:rPr>
                <w:b/>
                <w:lang w:eastAsia="ar-SA" w:bidi="en-US"/>
              </w:rPr>
            </w:pPr>
            <w:r w:rsidRPr="001F0538">
              <w:rPr>
                <w:b/>
                <w:lang w:eastAsia="ar-SA" w:bidi="en-US"/>
              </w:rPr>
              <w:t>Площадь, га</w:t>
            </w:r>
          </w:p>
        </w:tc>
        <w:tc>
          <w:tcPr>
            <w:tcW w:w="881" w:type="pct"/>
            <w:shd w:val="clear" w:color="auto" w:fill="auto"/>
            <w:hideMark/>
          </w:tcPr>
          <w:p w14:paraId="73D62653" w14:textId="77777777" w:rsidR="009A0CC1" w:rsidRPr="001F0538" w:rsidRDefault="009A0CC1" w:rsidP="009A0CC1">
            <w:pPr>
              <w:jc w:val="center"/>
              <w:rPr>
                <w:b/>
                <w:lang w:eastAsia="ar-SA" w:bidi="en-US"/>
              </w:rPr>
            </w:pPr>
            <w:r w:rsidRPr="001F0538">
              <w:rPr>
                <w:b/>
                <w:lang w:eastAsia="ar-SA" w:bidi="en-US"/>
              </w:rPr>
              <w:t xml:space="preserve">Населенный пункт, </w:t>
            </w:r>
            <w:r>
              <w:rPr>
                <w:b/>
                <w:lang w:eastAsia="ar-SA" w:bidi="en-US"/>
              </w:rPr>
              <w:t xml:space="preserve">                             </w:t>
            </w:r>
            <w:r w:rsidRPr="001F0538">
              <w:rPr>
                <w:b/>
                <w:lang w:eastAsia="ar-SA" w:bidi="en-US"/>
              </w:rPr>
              <w:t>в границах которого ЗУ подлежат исключению</w:t>
            </w:r>
          </w:p>
        </w:tc>
      </w:tr>
    </w:tbl>
    <w:p w14:paraId="794DE1F1" w14:textId="77777777" w:rsidR="009A0CC1" w:rsidRPr="009A0CC1" w:rsidRDefault="009A0CC1" w:rsidP="001F0538">
      <w:pPr>
        <w:pStyle w:val="a1"/>
        <w:jc w:val="right"/>
        <w:rPr>
          <w:sz w:val="2"/>
          <w:szCs w:val="2"/>
          <w:lang w:val="ru-RU"/>
        </w:rPr>
      </w:pPr>
    </w:p>
    <w:tbl>
      <w:tblPr>
        <w:tblStyle w:val="TableGridReport1"/>
        <w:tblW w:w="5011"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01"/>
        <w:gridCol w:w="2057"/>
        <w:gridCol w:w="1239"/>
        <w:gridCol w:w="1276"/>
        <w:gridCol w:w="1841"/>
        <w:gridCol w:w="1135"/>
        <w:gridCol w:w="1700"/>
      </w:tblGrid>
      <w:tr w:rsidR="001F0538" w:rsidRPr="001F0538" w14:paraId="5C68E494" w14:textId="77777777" w:rsidTr="009A0CC1">
        <w:trPr>
          <w:cantSplit/>
          <w:trHeight w:val="204"/>
          <w:tblHeader/>
        </w:trPr>
        <w:tc>
          <w:tcPr>
            <w:tcW w:w="208" w:type="pct"/>
            <w:shd w:val="clear" w:color="auto" w:fill="auto"/>
          </w:tcPr>
          <w:p w14:paraId="6F67E4A0" w14:textId="35BC125C" w:rsidR="001F0538" w:rsidRPr="001F0538" w:rsidRDefault="001F0538" w:rsidP="001F0538">
            <w:pPr>
              <w:jc w:val="center"/>
              <w:rPr>
                <w:lang w:eastAsia="ar-SA" w:bidi="en-US"/>
              </w:rPr>
            </w:pPr>
            <w:r w:rsidRPr="001F0538">
              <w:rPr>
                <w:lang w:eastAsia="ar-SA" w:bidi="en-US"/>
              </w:rPr>
              <w:t>1</w:t>
            </w:r>
          </w:p>
        </w:tc>
        <w:tc>
          <w:tcPr>
            <w:tcW w:w="1066" w:type="pct"/>
            <w:shd w:val="clear" w:color="auto" w:fill="auto"/>
          </w:tcPr>
          <w:p w14:paraId="7FBABCCA" w14:textId="06715F64" w:rsidR="001F0538" w:rsidRPr="001F0538" w:rsidRDefault="001F0538" w:rsidP="001F0538">
            <w:pPr>
              <w:jc w:val="center"/>
              <w:rPr>
                <w:lang w:eastAsia="ar-SA" w:bidi="en-US"/>
              </w:rPr>
            </w:pPr>
            <w:r w:rsidRPr="001F0538">
              <w:rPr>
                <w:lang w:eastAsia="ar-SA" w:bidi="en-US"/>
              </w:rPr>
              <w:t>2</w:t>
            </w:r>
          </w:p>
        </w:tc>
        <w:tc>
          <w:tcPr>
            <w:tcW w:w="642" w:type="pct"/>
            <w:shd w:val="clear" w:color="auto" w:fill="auto"/>
          </w:tcPr>
          <w:p w14:paraId="39E99C86" w14:textId="53C626F5" w:rsidR="001F0538" w:rsidRPr="001F0538" w:rsidRDefault="001F0538" w:rsidP="001F0538">
            <w:pPr>
              <w:jc w:val="center"/>
              <w:rPr>
                <w:lang w:eastAsia="ar-SA" w:bidi="en-US"/>
              </w:rPr>
            </w:pPr>
            <w:r w:rsidRPr="001F0538">
              <w:rPr>
                <w:lang w:eastAsia="ar-SA" w:bidi="en-US"/>
              </w:rPr>
              <w:t>3</w:t>
            </w:r>
          </w:p>
        </w:tc>
        <w:tc>
          <w:tcPr>
            <w:tcW w:w="661" w:type="pct"/>
            <w:shd w:val="clear" w:color="auto" w:fill="auto"/>
          </w:tcPr>
          <w:p w14:paraId="5226A65B" w14:textId="661A844F" w:rsidR="001F0538" w:rsidRPr="001F0538" w:rsidRDefault="001F0538" w:rsidP="001F0538">
            <w:pPr>
              <w:jc w:val="center"/>
              <w:rPr>
                <w:lang w:eastAsia="ar-SA" w:bidi="en-US"/>
              </w:rPr>
            </w:pPr>
            <w:r w:rsidRPr="001F0538">
              <w:rPr>
                <w:lang w:eastAsia="ar-SA" w:bidi="en-US"/>
              </w:rPr>
              <w:t>4</w:t>
            </w:r>
          </w:p>
        </w:tc>
        <w:tc>
          <w:tcPr>
            <w:tcW w:w="954" w:type="pct"/>
            <w:shd w:val="clear" w:color="auto" w:fill="auto"/>
          </w:tcPr>
          <w:p w14:paraId="2FC8DD8E" w14:textId="7CB97DAC" w:rsidR="001F0538" w:rsidRPr="001F0538" w:rsidRDefault="001F0538" w:rsidP="001F0538">
            <w:pPr>
              <w:jc w:val="center"/>
              <w:rPr>
                <w:lang w:eastAsia="ar-SA" w:bidi="en-US"/>
              </w:rPr>
            </w:pPr>
            <w:r w:rsidRPr="001F0538">
              <w:rPr>
                <w:lang w:eastAsia="ar-SA" w:bidi="en-US"/>
              </w:rPr>
              <w:t>5</w:t>
            </w:r>
          </w:p>
        </w:tc>
        <w:tc>
          <w:tcPr>
            <w:tcW w:w="588" w:type="pct"/>
            <w:shd w:val="clear" w:color="auto" w:fill="auto"/>
          </w:tcPr>
          <w:p w14:paraId="47E86B06" w14:textId="7099574A" w:rsidR="001F0538" w:rsidRPr="001F0538" w:rsidRDefault="001F0538" w:rsidP="001F0538">
            <w:pPr>
              <w:jc w:val="center"/>
              <w:rPr>
                <w:lang w:eastAsia="ar-SA" w:bidi="en-US"/>
              </w:rPr>
            </w:pPr>
            <w:r w:rsidRPr="001F0538">
              <w:rPr>
                <w:lang w:eastAsia="ar-SA" w:bidi="en-US"/>
              </w:rPr>
              <w:t>6</w:t>
            </w:r>
          </w:p>
        </w:tc>
        <w:tc>
          <w:tcPr>
            <w:tcW w:w="881" w:type="pct"/>
            <w:shd w:val="clear" w:color="auto" w:fill="auto"/>
          </w:tcPr>
          <w:p w14:paraId="3A5EA83C" w14:textId="5A63DA16" w:rsidR="001F0538" w:rsidRPr="001F0538" w:rsidRDefault="001F0538" w:rsidP="001F0538">
            <w:pPr>
              <w:jc w:val="center"/>
              <w:rPr>
                <w:lang w:eastAsia="ar-SA" w:bidi="en-US"/>
              </w:rPr>
            </w:pPr>
            <w:r w:rsidRPr="001F0538">
              <w:rPr>
                <w:lang w:eastAsia="ar-SA" w:bidi="en-US"/>
              </w:rPr>
              <w:t>7</w:t>
            </w:r>
          </w:p>
        </w:tc>
      </w:tr>
      <w:tr w:rsidR="001F0538" w:rsidRPr="001F0538" w14:paraId="04755C1C" w14:textId="77777777" w:rsidTr="001F0538">
        <w:trPr>
          <w:cantSplit/>
          <w:trHeight w:val="20"/>
        </w:trPr>
        <w:tc>
          <w:tcPr>
            <w:tcW w:w="208" w:type="pct"/>
            <w:shd w:val="clear" w:color="auto" w:fill="auto"/>
            <w:hideMark/>
          </w:tcPr>
          <w:p w14:paraId="77621577" w14:textId="77777777" w:rsidR="00F13A7D" w:rsidRPr="001F0538" w:rsidRDefault="00F13A7D" w:rsidP="001F0538">
            <w:pPr>
              <w:jc w:val="center"/>
            </w:pPr>
            <w:r w:rsidRPr="001F0538">
              <w:t>1</w:t>
            </w:r>
          </w:p>
        </w:tc>
        <w:tc>
          <w:tcPr>
            <w:tcW w:w="1066" w:type="pct"/>
            <w:shd w:val="clear" w:color="auto" w:fill="auto"/>
          </w:tcPr>
          <w:p w14:paraId="08DE7E61" w14:textId="20D90CAF" w:rsidR="00F13A7D" w:rsidRPr="001F0538" w:rsidRDefault="00915FC1" w:rsidP="001F0538">
            <w:pPr>
              <w:jc w:val="center"/>
              <w:rPr>
                <w:lang w:eastAsia="ar-SA" w:bidi="en-US"/>
              </w:rPr>
            </w:pPr>
            <w:r w:rsidRPr="001F0538">
              <w:rPr>
                <w:bCs/>
                <w:iCs/>
                <w:color w:val="000000"/>
              </w:rPr>
              <w:t>ЗУ 23:01:0201000:455</w:t>
            </w:r>
          </w:p>
        </w:tc>
        <w:tc>
          <w:tcPr>
            <w:tcW w:w="642" w:type="pct"/>
            <w:shd w:val="clear" w:color="auto" w:fill="auto"/>
          </w:tcPr>
          <w:p w14:paraId="5AA3045C" w14:textId="2F46CF68" w:rsidR="001F0538" w:rsidRPr="001F0538" w:rsidRDefault="002603F4" w:rsidP="009A0CC1">
            <w:pPr>
              <w:jc w:val="center"/>
              <w:rPr>
                <w:iCs/>
              </w:rPr>
            </w:pPr>
            <w:r w:rsidRPr="001F0538">
              <w:rPr>
                <w:iCs/>
              </w:rPr>
              <w:t>В плане границ колхоза «Искра», секция 9, контуры 22,</w:t>
            </w:r>
            <w:r w:rsidR="001F0538">
              <w:rPr>
                <w:iCs/>
              </w:rPr>
              <w:t xml:space="preserve"> </w:t>
            </w:r>
            <w:r w:rsidRPr="001F0538">
              <w:rPr>
                <w:iCs/>
              </w:rPr>
              <w:t xml:space="preserve">24 </w:t>
            </w:r>
          </w:p>
        </w:tc>
        <w:tc>
          <w:tcPr>
            <w:tcW w:w="661" w:type="pct"/>
            <w:shd w:val="clear" w:color="auto" w:fill="auto"/>
          </w:tcPr>
          <w:p w14:paraId="3AEB354F" w14:textId="5A756227" w:rsidR="00F13A7D" w:rsidRPr="001F0538" w:rsidRDefault="00F13A7D" w:rsidP="001F0538">
            <w:pPr>
              <w:jc w:val="center"/>
              <w:rPr>
                <w:iCs/>
              </w:rPr>
            </w:pPr>
            <w:r w:rsidRPr="001F0538">
              <w:rPr>
                <w:iCs/>
              </w:rPr>
              <w:t>Земли населенных пунктов</w:t>
            </w:r>
          </w:p>
        </w:tc>
        <w:tc>
          <w:tcPr>
            <w:tcW w:w="954" w:type="pct"/>
            <w:shd w:val="clear" w:color="auto" w:fill="auto"/>
          </w:tcPr>
          <w:p w14:paraId="6C68E326" w14:textId="4CF9EEBE" w:rsidR="00F13A7D" w:rsidRPr="001F0538" w:rsidRDefault="00F13A7D" w:rsidP="001F0538">
            <w:pPr>
              <w:jc w:val="center"/>
              <w:rPr>
                <w:iCs/>
              </w:rPr>
            </w:pPr>
            <w:r w:rsidRPr="001F0538">
              <w:rPr>
                <w:iCs/>
              </w:rPr>
              <w:t xml:space="preserve">Земли </w:t>
            </w:r>
            <w:proofErr w:type="spellStart"/>
            <w:r w:rsidRPr="001F0538">
              <w:rPr>
                <w:iCs/>
              </w:rPr>
              <w:t>сельскохозяйст</w:t>
            </w:r>
            <w:proofErr w:type="spellEnd"/>
            <w:r w:rsidR="001F0538">
              <w:rPr>
                <w:iCs/>
              </w:rPr>
              <w:t>-</w:t>
            </w:r>
            <w:r w:rsidRPr="001F0538">
              <w:rPr>
                <w:iCs/>
              </w:rPr>
              <w:t>венного назначения</w:t>
            </w:r>
          </w:p>
        </w:tc>
        <w:tc>
          <w:tcPr>
            <w:tcW w:w="588" w:type="pct"/>
            <w:shd w:val="clear" w:color="auto" w:fill="auto"/>
          </w:tcPr>
          <w:p w14:paraId="0EDF25A3" w14:textId="7D0175CB" w:rsidR="00F13A7D" w:rsidRPr="001F0538" w:rsidRDefault="002603F4" w:rsidP="001F0538">
            <w:pPr>
              <w:jc w:val="center"/>
              <w:rPr>
                <w:iCs/>
              </w:rPr>
            </w:pPr>
            <w:r w:rsidRPr="001F0538">
              <w:rPr>
                <w:iCs/>
              </w:rPr>
              <w:t>4,54</w:t>
            </w:r>
          </w:p>
        </w:tc>
        <w:tc>
          <w:tcPr>
            <w:tcW w:w="881" w:type="pct"/>
            <w:shd w:val="clear" w:color="auto" w:fill="auto"/>
          </w:tcPr>
          <w:p w14:paraId="21B3A95F" w14:textId="72FEB769" w:rsidR="00F13A7D" w:rsidRPr="001F0538" w:rsidRDefault="002603F4" w:rsidP="001F0538">
            <w:pPr>
              <w:jc w:val="center"/>
              <w:rPr>
                <w:iCs/>
              </w:rPr>
            </w:pPr>
            <w:r w:rsidRPr="001F0538">
              <w:rPr>
                <w:iCs/>
              </w:rPr>
              <w:t>ст. Федоровская</w:t>
            </w:r>
          </w:p>
        </w:tc>
      </w:tr>
      <w:tr w:rsidR="001F0538" w:rsidRPr="001F0538" w14:paraId="0E0EED61" w14:textId="77777777" w:rsidTr="001F0538">
        <w:trPr>
          <w:cantSplit/>
          <w:trHeight w:val="20"/>
        </w:trPr>
        <w:tc>
          <w:tcPr>
            <w:tcW w:w="208" w:type="pct"/>
            <w:shd w:val="clear" w:color="auto" w:fill="auto"/>
            <w:hideMark/>
          </w:tcPr>
          <w:p w14:paraId="255B534C" w14:textId="77777777" w:rsidR="00F13A7D" w:rsidRPr="001F0538" w:rsidRDefault="00F13A7D" w:rsidP="001F0538">
            <w:pPr>
              <w:jc w:val="center"/>
            </w:pPr>
            <w:r w:rsidRPr="001F0538">
              <w:t>2</w:t>
            </w:r>
          </w:p>
        </w:tc>
        <w:tc>
          <w:tcPr>
            <w:tcW w:w="1066" w:type="pct"/>
            <w:shd w:val="clear" w:color="auto" w:fill="auto"/>
          </w:tcPr>
          <w:p w14:paraId="38B64FCE" w14:textId="629DD984" w:rsidR="00F13A7D" w:rsidRPr="001F0538" w:rsidRDefault="00F13A7D" w:rsidP="001F0538">
            <w:pPr>
              <w:jc w:val="center"/>
              <w:rPr>
                <w:lang w:eastAsia="ar-SA" w:bidi="en-US"/>
              </w:rPr>
            </w:pPr>
            <w:r w:rsidRPr="001F0538">
              <w:rPr>
                <w:bCs/>
                <w:iCs/>
                <w:color w:val="000000"/>
              </w:rPr>
              <w:t xml:space="preserve">Часть ЗУ </w:t>
            </w:r>
            <w:r w:rsidR="00915FC1" w:rsidRPr="001F0538">
              <w:rPr>
                <w:bCs/>
                <w:iCs/>
                <w:color w:val="000000"/>
              </w:rPr>
              <w:t>23:01:0201000:96</w:t>
            </w:r>
          </w:p>
        </w:tc>
        <w:tc>
          <w:tcPr>
            <w:tcW w:w="642" w:type="pct"/>
            <w:shd w:val="clear" w:color="auto" w:fill="auto"/>
          </w:tcPr>
          <w:p w14:paraId="4520684E" w14:textId="1B883269" w:rsidR="00F13A7D" w:rsidRPr="001F0538" w:rsidRDefault="000322C8" w:rsidP="001F0538">
            <w:pPr>
              <w:jc w:val="center"/>
              <w:rPr>
                <w:iCs/>
              </w:rPr>
            </w:pPr>
            <w:r w:rsidRPr="001F0538">
              <w:rPr>
                <w:iCs/>
              </w:rPr>
              <w:t>Юго-восточнее ст. Федоров</w:t>
            </w:r>
            <w:r w:rsidR="001F0538">
              <w:rPr>
                <w:iCs/>
              </w:rPr>
              <w:t>-</w:t>
            </w:r>
            <w:proofErr w:type="spellStart"/>
            <w:r w:rsidRPr="001F0538">
              <w:rPr>
                <w:iCs/>
              </w:rPr>
              <w:t>ской</w:t>
            </w:r>
            <w:proofErr w:type="spellEnd"/>
            <w:r w:rsidRPr="001F0538">
              <w:rPr>
                <w:iCs/>
              </w:rPr>
              <w:t>, в границах земель ОАО «Искра»</w:t>
            </w:r>
          </w:p>
        </w:tc>
        <w:tc>
          <w:tcPr>
            <w:tcW w:w="661" w:type="pct"/>
            <w:shd w:val="clear" w:color="auto" w:fill="auto"/>
          </w:tcPr>
          <w:p w14:paraId="074E4358" w14:textId="64436375" w:rsidR="00F13A7D" w:rsidRPr="001F0538" w:rsidRDefault="00F13A7D" w:rsidP="001F0538">
            <w:pPr>
              <w:jc w:val="center"/>
              <w:rPr>
                <w:iCs/>
              </w:rPr>
            </w:pPr>
            <w:r w:rsidRPr="001F0538">
              <w:rPr>
                <w:iCs/>
              </w:rPr>
              <w:t>Земли населенных пунктов</w:t>
            </w:r>
          </w:p>
        </w:tc>
        <w:tc>
          <w:tcPr>
            <w:tcW w:w="954" w:type="pct"/>
            <w:shd w:val="clear" w:color="auto" w:fill="auto"/>
          </w:tcPr>
          <w:p w14:paraId="607A33A0" w14:textId="6D6C6A7F" w:rsidR="001F0538" w:rsidRPr="001F0538" w:rsidRDefault="004777DC" w:rsidP="009A0CC1">
            <w:pPr>
              <w:jc w:val="center"/>
              <w:rPr>
                <w:iCs/>
              </w:rPr>
            </w:pPr>
            <w:r w:rsidRPr="001F0538">
              <w:rPr>
                <w:iCs/>
              </w:rPr>
              <w:t>Земли промышленно</w:t>
            </w:r>
            <w:r w:rsidR="001F0538">
              <w:rPr>
                <w:iCs/>
              </w:rPr>
              <w:t>-</w:t>
            </w:r>
            <w:proofErr w:type="spellStart"/>
            <w:r w:rsidRPr="001F0538">
              <w:rPr>
                <w:iCs/>
              </w:rPr>
              <w:t>сти</w:t>
            </w:r>
            <w:proofErr w:type="spellEnd"/>
            <w:r w:rsidRPr="001F0538">
              <w:rPr>
                <w:iCs/>
              </w:rPr>
              <w:t>,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588" w:type="pct"/>
            <w:shd w:val="clear" w:color="auto" w:fill="auto"/>
          </w:tcPr>
          <w:p w14:paraId="4B1B64DB" w14:textId="0F8551DA" w:rsidR="00F13A7D" w:rsidRPr="001F0538" w:rsidRDefault="002603F4" w:rsidP="001F0538">
            <w:pPr>
              <w:jc w:val="center"/>
              <w:rPr>
                <w:iCs/>
              </w:rPr>
            </w:pPr>
            <w:r w:rsidRPr="001F0538">
              <w:rPr>
                <w:iCs/>
              </w:rPr>
              <w:t>0,19</w:t>
            </w:r>
          </w:p>
        </w:tc>
        <w:tc>
          <w:tcPr>
            <w:tcW w:w="881" w:type="pct"/>
            <w:shd w:val="clear" w:color="auto" w:fill="auto"/>
          </w:tcPr>
          <w:p w14:paraId="74F8F654" w14:textId="1C44833C" w:rsidR="00F13A7D" w:rsidRPr="001F0538" w:rsidRDefault="002603F4" w:rsidP="001F0538">
            <w:pPr>
              <w:jc w:val="center"/>
              <w:rPr>
                <w:iCs/>
              </w:rPr>
            </w:pPr>
            <w:r w:rsidRPr="001F0538">
              <w:rPr>
                <w:iCs/>
              </w:rPr>
              <w:t>ст. Федоровская</w:t>
            </w:r>
          </w:p>
        </w:tc>
      </w:tr>
      <w:tr w:rsidR="001F0538" w:rsidRPr="001F0538" w14:paraId="3EAED14C" w14:textId="77777777" w:rsidTr="001F0538">
        <w:trPr>
          <w:cantSplit/>
          <w:trHeight w:val="20"/>
        </w:trPr>
        <w:tc>
          <w:tcPr>
            <w:tcW w:w="208" w:type="pct"/>
            <w:shd w:val="clear" w:color="auto" w:fill="auto"/>
          </w:tcPr>
          <w:p w14:paraId="0B87DA50" w14:textId="53A023DB" w:rsidR="00FC45FB" w:rsidRPr="001F0538" w:rsidRDefault="00FC45FB" w:rsidP="001F0538">
            <w:pPr>
              <w:jc w:val="center"/>
            </w:pPr>
            <w:r w:rsidRPr="001F0538">
              <w:lastRenderedPageBreak/>
              <w:t>3</w:t>
            </w:r>
          </w:p>
        </w:tc>
        <w:tc>
          <w:tcPr>
            <w:tcW w:w="1066" w:type="pct"/>
            <w:shd w:val="clear" w:color="auto" w:fill="auto"/>
          </w:tcPr>
          <w:p w14:paraId="74B02957" w14:textId="77777777" w:rsidR="009A0CC1" w:rsidRDefault="009A0CC1" w:rsidP="009A0CC1">
            <w:pPr>
              <w:jc w:val="center"/>
              <w:rPr>
                <w:bCs/>
                <w:iCs/>
                <w:color w:val="000000"/>
              </w:rPr>
            </w:pPr>
            <w:r>
              <w:rPr>
                <w:bCs/>
                <w:iCs/>
                <w:color w:val="000000"/>
              </w:rPr>
              <w:t>Часть кадастрового квартала</w:t>
            </w:r>
          </w:p>
          <w:p w14:paraId="75CEF6C4" w14:textId="67AD0BF2" w:rsidR="00FC45FB" w:rsidRPr="001F0538" w:rsidRDefault="00FC45FB" w:rsidP="001F0538">
            <w:pPr>
              <w:jc w:val="center"/>
              <w:rPr>
                <w:bCs/>
                <w:iCs/>
                <w:color w:val="000000"/>
              </w:rPr>
            </w:pPr>
            <w:r w:rsidRPr="001F0538">
              <w:rPr>
                <w:bCs/>
                <w:iCs/>
                <w:color w:val="000000"/>
              </w:rPr>
              <w:t>23:01:0202042</w:t>
            </w:r>
          </w:p>
        </w:tc>
        <w:tc>
          <w:tcPr>
            <w:tcW w:w="642" w:type="pct"/>
            <w:shd w:val="clear" w:color="auto" w:fill="auto"/>
          </w:tcPr>
          <w:p w14:paraId="1FDDB6E4" w14:textId="672511E0" w:rsidR="00FC45FB" w:rsidRPr="001F0538" w:rsidRDefault="009250B7" w:rsidP="001F0538">
            <w:pPr>
              <w:jc w:val="center"/>
              <w:rPr>
                <w:iCs/>
              </w:rPr>
            </w:pPr>
            <w:r w:rsidRPr="001F0538">
              <w:rPr>
                <w:iCs/>
              </w:rPr>
              <w:t>ст. Федоров</w:t>
            </w:r>
            <w:r w:rsidR="009A0CC1">
              <w:rPr>
                <w:iCs/>
              </w:rPr>
              <w:t>-</w:t>
            </w:r>
            <w:proofErr w:type="spellStart"/>
            <w:r w:rsidRPr="001F0538">
              <w:rPr>
                <w:iCs/>
              </w:rPr>
              <w:t>ская</w:t>
            </w:r>
            <w:proofErr w:type="spellEnd"/>
          </w:p>
        </w:tc>
        <w:tc>
          <w:tcPr>
            <w:tcW w:w="661" w:type="pct"/>
            <w:shd w:val="clear" w:color="auto" w:fill="auto"/>
          </w:tcPr>
          <w:p w14:paraId="17BDFBB5" w14:textId="5971F160" w:rsidR="00FC45FB" w:rsidRPr="001F0538" w:rsidRDefault="00FC45FB" w:rsidP="001F0538">
            <w:pPr>
              <w:jc w:val="center"/>
              <w:rPr>
                <w:iCs/>
              </w:rPr>
            </w:pPr>
            <w:r w:rsidRPr="001F0538">
              <w:rPr>
                <w:iCs/>
              </w:rPr>
              <w:t>Земли населенных пунктов</w:t>
            </w:r>
          </w:p>
        </w:tc>
        <w:tc>
          <w:tcPr>
            <w:tcW w:w="954" w:type="pct"/>
            <w:shd w:val="clear" w:color="auto" w:fill="auto"/>
          </w:tcPr>
          <w:p w14:paraId="6E6E0F0A" w14:textId="73F5B62F" w:rsidR="00FC45FB" w:rsidRPr="001F0538" w:rsidRDefault="00FC45FB" w:rsidP="001F0538">
            <w:pPr>
              <w:jc w:val="center"/>
              <w:rPr>
                <w:iCs/>
              </w:rPr>
            </w:pPr>
            <w:r w:rsidRPr="001F0538">
              <w:rPr>
                <w:iCs/>
              </w:rPr>
              <w:t>Земли промышленно</w:t>
            </w:r>
            <w:r w:rsidR="009A0CC1">
              <w:rPr>
                <w:iCs/>
              </w:rPr>
              <w:t>-</w:t>
            </w:r>
            <w:proofErr w:type="spellStart"/>
            <w:r w:rsidRPr="001F0538">
              <w:rPr>
                <w:iCs/>
              </w:rPr>
              <w:t>сти</w:t>
            </w:r>
            <w:proofErr w:type="spellEnd"/>
            <w:r w:rsidRPr="001F0538">
              <w:rPr>
                <w:iCs/>
              </w:rPr>
              <w:t>,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588" w:type="pct"/>
            <w:shd w:val="clear" w:color="auto" w:fill="auto"/>
          </w:tcPr>
          <w:p w14:paraId="0F43ECFE" w14:textId="6B261575" w:rsidR="00FC45FB" w:rsidRPr="001F0538" w:rsidRDefault="004268F5" w:rsidP="001F0538">
            <w:pPr>
              <w:jc w:val="center"/>
              <w:rPr>
                <w:iCs/>
              </w:rPr>
            </w:pPr>
            <w:r w:rsidRPr="001F0538">
              <w:rPr>
                <w:iCs/>
              </w:rPr>
              <w:t>8,3</w:t>
            </w:r>
          </w:p>
        </w:tc>
        <w:tc>
          <w:tcPr>
            <w:tcW w:w="881" w:type="pct"/>
            <w:shd w:val="clear" w:color="auto" w:fill="auto"/>
          </w:tcPr>
          <w:p w14:paraId="3BE79794" w14:textId="49FDE887" w:rsidR="00FC45FB" w:rsidRPr="001F0538" w:rsidRDefault="00FC45FB" w:rsidP="001F0538">
            <w:pPr>
              <w:jc w:val="center"/>
              <w:rPr>
                <w:iCs/>
              </w:rPr>
            </w:pPr>
            <w:r w:rsidRPr="001F0538">
              <w:rPr>
                <w:iCs/>
              </w:rPr>
              <w:t>ст. Федоровская</w:t>
            </w:r>
          </w:p>
        </w:tc>
      </w:tr>
      <w:tr w:rsidR="001F0538" w:rsidRPr="001F0538" w14:paraId="7CB13ABA" w14:textId="77777777" w:rsidTr="001F0538">
        <w:trPr>
          <w:cantSplit/>
          <w:trHeight w:val="20"/>
        </w:trPr>
        <w:tc>
          <w:tcPr>
            <w:tcW w:w="208" w:type="pct"/>
            <w:shd w:val="clear" w:color="auto" w:fill="auto"/>
          </w:tcPr>
          <w:p w14:paraId="44AD5AD2" w14:textId="6197559C" w:rsidR="004268F5" w:rsidRPr="001F0538" w:rsidRDefault="004268F5" w:rsidP="001F0538">
            <w:pPr>
              <w:jc w:val="center"/>
            </w:pPr>
            <w:r w:rsidRPr="001F0538">
              <w:t>4</w:t>
            </w:r>
          </w:p>
        </w:tc>
        <w:tc>
          <w:tcPr>
            <w:tcW w:w="1066" w:type="pct"/>
            <w:shd w:val="clear" w:color="auto" w:fill="auto"/>
          </w:tcPr>
          <w:p w14:paraId="4AF3F0F4" w14:textId="77777777" w:rsidR="009A0CC1" w:rsidRDefault="009A0CC1" w:rsidP="001F0538">
            <w:pPr>
              <w:jc w:val="center"/>
              <w:rPr>
                <w:bCs/>
                <w:iCs/>
                <w:color w:val="000000"/>
              </w:rPr>
            </w:pPr>
            <w:r>
              <w:rPr>
                <w:bCs/>
                <w:iCs/>
                <w:color w:val="000000"/>
              </w:rPr>
              <w:t>Часть кадастрового квартала</w:t>
            </w:r>
          </w:p>
          <w:p w14:paraId="498201F4" w14:textId="46767F06" w:rsidR="004268F5" w:rsidRPr="001F0538" w:rsidRDefault="004268F5" w:rsidP="001F0538">
            <w:pPr>
              <w:jc w:val="center"/>
              <w:rPr>
                <w:bCs/>
                <w:iCs/>
                <w:color w:val="000000"/>
              </w:rPr>
            </w:pPr>
            <w:r w:rsidRPr="001F0538">
              <w:rPr>
                <w:bCs/>
                <w:iCs/>
                <w:color w:val="000000"/>
              </w:rPr>
              <w:t>23:01:0202042</w:t>
            </w:r>
          </w:p>
        </w:tc>
        <w:tc>
          <w:tcPr>
            <w:tcW w:w="642" w:type="pct"/>
            <w:shd w:val="clear" w:color="auto" w:fill="auto"/>
          </w:tcPr>
          <w:p w14:paraId="1B91DB6A" w14:textId="707BD59A" w:rsidR="004268F5" w:rsidRPr="001F0538" w:rsidRDefault="004268F5" w:rsidP="001F0538">
            <w:pPr>
              <w:jc w:val="center"/>
              <w:rPr>
                <w:iCs/>
              </w:rPr>
            </w:pPr>
            <w:r w:rsidRPr="001F0538">
              <w:rPr>
                <w:iCs/>
              </w:rPr>
              <w:t>ст. Федоров</w:t>
            </w:r>
            <w:r w:rsidR="009A0CC1">
              <w:rPr>
                <w:iCs/>
              </w:rPr>
              <w:t>-</w:t>
            </w:r>
            <w:proofErr w:type="spellStart"/>
            <w:r w:rsidRPr="001F0538">
              <w:rPr>
                <w:iCs/>
              </w:rPr>
              <w:t>ская</w:t>
            </w:r>
            <w:proofErr w:type="spellEnd"/>
          </w:p>
        </w:tc>
        <w:tc>
          <w:tcPr>
            <w:tcW w:w="661" w:type="pct"/>
            <w:shd w:val="clear" w:color="auto" w:fill="auto"/>
          </w:tcPr>
          <w:p w14:paraId="459B28F4" w14:textId="72D5E46A" w:rsidR="004268F5" w:rsidRPr="001F0538" w:rsidRDefault="004268F5" w:rsidP="001F0538">
            <w:pPr>
              <w:jc w:val="center"/>
              <w:rPr>
                <w:iCs/>
              </w:rPr>
            </w:pPr>
            <w:r w:rsidRPr="001F0538">
              <w:rPr>
                <w:iCs/>
              </w:rPr>
              <w:t>Земли населенных пунктов</w:t>
            </w:r>
          </w:p>
        </w:tc>
        <w:tc>
          <w:tcPr>
            <w:tcW w:w="954" w:type="pct"/>
            <w:shd w:val="clear" w:color="auto" w:fill="auto"/>
          </w:tcPr>
          <w:p w14:paraId="6C7F025D" w14:textId="64DB3952" w:rsidR="004268F5" w:rsidRPr="001F0538" w:rsidRDefault="004268F5" w:rsidP="001F0538">
            <w:pPr>
              <w:jc w:val="center"/>
              <w:rPr>
                <w:iCs/>
              </w:rPr>
            </w:pPr>
            <w:r w:rsidRPr="001F0538">
              <w:rPr>
                <w:iCs/>
              </w:rPr>
              <w:t>Земли сельскохозяйственного назначения</w:t>
            </w:r>
          </w:p>
        </w:tc>
        <w:tc>
          <w:tcPr>
            <w:tcW w:w="588" w:type="pct"/>
            <w:shd w:val="clear" w:color="auto" w:fill="auto"/>
          </w:tcPr>
          <w:p w14:paraId="5F8A8EF0" w14:textId="2D202BEE" w:rsidR="004268F5" w:rsidRPr="001F0538" w:rsidRDefault="004268F5" w:rsidP="001F0538">
            <w:pPr>
              <w:jc w:val="center"/>
              <w:rPr>
                <w:iCs/>
              </w:rPr>
            </w:pPr>
            <w:r w:rsidRPr="001F0538">
              <w:rPr>
                <w:iCs/>
              </w:rPr>
              <w:t>5,1</w:t>
            </w:r>
          </w:p>
        </w:tc>
        <w:tc>
          <w:tcPr>
            <w:tcW w:w="881" w:type="pct"/>
            <w:shd w:val="clear" w:color="auto" w:fill="auto"/>
          </w:tcPr>
          <w:p w14:paraId="619A6F6B" w14:textId="55730189" w:rsidR="004268F5" w:rsidRPr="001F0538" w:rsidRDefault="004268F5" w:rsidP="001F0538">
            <w:pPr>
              <w:jc w:val="center"/>
              <w:rPr>
                <w:iCs/>
              </w:rPr>
            </w:pPr>
            <w:r w:rsidRPr="001F0538">
              <w:rPr>
                <w:iCs/>
              </w:rPr>
              <w:t>ст. Федоровская</w:t>
            </w:r>
          </w:p>
        </w:tc>
      </w:tr>
      <w:tr w:rsidR="001F0538" w:rsidRPr="001F0538" w14:paraId="25AE6CF9" w14:textId="77777777" w:rsidTr="001F0538">
        <w:trPr>
          <w:cantSplit/>
          <w:trHeight w:val="20"/>
        </w:trPr>
        <w:tc>
          <w:tcPr>
            <w:tcW w:w="208" w:type="pct"/>
            <w:shd w:val="clear" w:color="auto" w:fill="auto"/>
          </w:tcPr>
          <w:p w14:paraId="78A28089" w14:textId="1EA0296F" w:rsidR="00FC45FB" w:rsidRPr="001F0538" w:rsidRDefault="004268F5" w:rsidP="001F0538">
            <w:pPr>
              <w:jc w:val="center"/>
            </w:pPr>
            <w:r w:rsidRPr="001F0538">
              <w:t>5</w:t>
            </w:r>
          </w:p>
        </w:tc>
        <w:tc>
          <w:tcPr>
            <w:tcW w:w="1066" w:type="pct"/>
            <w:shd w:val="clear" w:color="auto" w:fill="auto"/>
          </w:tcPr>
          <w:p w14:paraId="0D2A0D12" w14:textId="4EF04821" w:rsidR="00FC45FB" w:rsidRPr="001F0538" w:rsidRDefault="00FC45FB" w:rsidP="001F0538">
            <w:pPr>
              <w:jc w:val="center"/>
              <w:rPr>
                <w:bCs/>
                <w:iCs/>
                <w:color w:val="000000"/>
              </w:rPr>
            </w:pPr>
            <w:r w:rsidRPr="001F0538">
              <w:rPr>
                <w:bCs/>
                <w:iCs/>
                <w:color w:val="000000"/>
              </w:rPr>
              <w:t>ЗУ 23:01:0202042:1364</w:t>
            </w:r>
          </w:p>
        </w:tc>
        <w:tc>
          <w:tcPr>
            <w:tcW w:w="642" w:type="pct"/>
            <w:shd w:val="clear" w:color="auto" w:fill="auto"/>
          </w:tcPr>
          <w:p w14:paraId="21442469" w14:textId="55EC0709" w:rsidR="00FC45FB" w:rsidRPr="001F0538" w:rsidRDefault="009250B7" w:rsidP="001F0538">
            <w:pPr>
              <w:jc w:val="center"/>
              <w:rPr>
                <w:iCs/>
              </w:rPr>
            </w:pPr>
            <w:r w:rsidRPr="001F0538">
              <w:rPr>
                <w:iCs/>
              </w:rPr>
              <w:t>ст. Федоров</w:t>
            </w:r>
            <w:r w:rsidR="009A0CC1">
              <w:rPr>
                <w:iCs/>
              </w:rPr>
              <w:t>-</w:t>
            </w:r>
            <w:proofErr w:type="spellStart"/>
            <w:r w:rsidRPr="001F0538">
              <w:rPr>
                <w:iCs/>
              </w:rPr>
              <w:t>ская</w:t>
            </w:r>
            <w:proofErr w:type="spellEnd"/>
          </w:p>
        </w:tc>
        <w:tc>
          <w:tcPr>
            <w:tcW w:w="661" w:type="pct"/>
            <w:shd w:val="clear" w:color="auto" w:fill="auto"/>
          </w:tcPr>
          <w:p w14:paraId="4E35A4D0" w14:textId="290221DE" w:rsidR="00FC45FB" w:rsidRPr="001F0538" w:rsidRDefault="00FC45FB" w:rsidP="001F0538">
            <w:pPr>
              <w:jc w:val="center"/>
              <w:rPr>
                <w:iCs/>
              </w:rPr>
            </w:pPr>
            <w:r w:rsidRPr="001F0538">
              <w:rPr>
                <w:iCs/>
              </w:rPr>
              <w:t>Земли населенных пунктов</w:t>
            </w:r>
          </w:p>
        </w:tc>
        <w:tc>
          <w:tcPr>
            <w:tcW w:w="954" w:type="pct"/>
            <w:shd w:val="clear" w:color="auto" w:fill="auto"/>
          </w:tcPr>
          <w:p w14:paraId="7B00A324" w14:textId="0D872C68" w:rsidR="00FC45FB" w:rsidRPr="001F0538" w:rsidRDefault="00FC45FB" w:rsidP="001F0538">
            <w:pPr>
              <w:jc w:val="center"/>
              <w:rPr>
                <w:iCs/>
              </w:rPr>
            </w:pPr>
            <w:r w:rsidRPr="001F0538">
              <w:rPr>
                <w:iCs/>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588" w:type="pct"/>
            <w:shd w:val="clear" w:color="auto" w:fill="auto"/>
          </w:tcPr>
          <w:p w14:paraId="627F8547" w14:textId="2D29D334" w:rsidR="00FC45FB" w:rsidRPr="001F0538" w:rsidRDefault="00FC45FB" w:rsidP="001F0538">
            <w:pPr>
              <w:jc w:val="center"/>
              <w:rPr>
                <w:iCs/>
              </w:rPr>
            </w:pPr>
            <w:r w:rsidRPr="001F0538">
              <w:rPr>
                <w:iCs/>
              </w:rPr>
              <w:t>0,55</w:t>
            </w:r>
          </w:p>
        </w:tc>
        <w:tc>
          <w:tcPr>
            <w:tcW w:w="881" w:type="pct"/>
            <w:shd w:val="clear" w:color="auto" w:fill="auto"/>
          </w:tcPr>
          <w:p w14:paraId="5128CF88" w14:textId="2CCE7250" w:rsidR="00FC45FB" w:rsidRPr="001F0538" w:rsidRDefault="00FC45FB" w:rsidP="001F0538">
            <w:pPr>
              <w:jc w:val="center"/>
              <w:rPr>
                <w:iCs/>
              </w:rPr>
            </w:pPr>
            <w:r w:rsidRPr="001F0538">
              <w:rPr>
                <w:iCs/>
              </w:rPr>
              <w:t>ст. Федоровская</w:t>
            </w:r>
          </w:p>
        </w:tc>
      </w:tr>
      <w:tr w:rsidR="001F0538" w:rsidRPr="001F0538" w14:paraId="07AAEEAE" w14:textId="77777777" w:rsidTr="001F0538">
        <w:trPr>
          <w:cantSplit/>
          <w:trHeight w:val="50"/>
        </w:trPr>
        <w:tc>
          <w:tcPr>
            <w:tcW w:w="208" w:type="pct"/>
            <w:shd w:val="clear" w:color="auto" w:fill="auto"/>
          </w:tcPr>
          <w:p w14:paraId="17BBF413" w14:textId="45430837" w:rsidR="00D8552A" w:rsidRPr="001F0538" w:rsidRDefault="006D000A" w:rsidP="001F0538">
            <w:pPr>
              <w:jc w:val="center"/>
            </w:pPr>
            <w:r w:rsidRPr="001F0538">
              <w:t>6</w:t>
            </w:r>
          </w:p>
        </w:tc>
        <w:tc>
          <w:tcPr>
            <w:tcW w:w="1066" w:type="pct"/>
            <w:shd w:val="clear" w:color="auto" w:fill="auto"/>
          </w:tcPr>
          <w:p w14:paraId="208F3E64" w14:textId="4A9C5F13" w:rsidR="00D8552A" w:rsidRPr="001F0538" w:rsidRDefault="00D8552A" w:rsidP="001F0538">
            <w:pPr>
              <w:jc w:val="center"/>
              <w:rPr>
                <w:bCs/>
                <w:iCs/>
                <w:color w:val="000000"/>
              </w:rPr>
            </w:pPr>
            <w:r w:rsidRPr="001F0538">
              <w:rPr>
                <w:bCs/>
                <w:iCs/>
                <w:color w:val="000000"/>
              </w:rPr>
              <w:t>ЗУ 23:01:0202015:10</w:t>
            </w:r>
          </w:p>
        </w:tc>
        <w:tc>
          <w:tcPr>
            <w:tcW w:w="642" w:type="pct"/>
            <w:shd w:val="clear" w:color="auto" w:fill="auto"/>
          </w:tcPr>
          <w:p w14:paraId="325952BA" w14:textId="1EF3155E" w:rsidR="00D8552A" w:rsidRPr="001F0538" w:rsidRDefault="00D8552A" w:rsidP="001F0538">
            <w:pPr>
              <w:jc w:val="center"/>
              <w:rPr>
                <w:iCs/>
              </w:rPr>
            </w:pPr>
            <w:r w:rsidRPr="001F0538">
              <w:rPr>
                <w:iCs/>
              </w:rPr>
              <w:t>ст. Федоров</w:t>
            </w:r>
            <w:r w:rsidR="009A0CC1">
              <w:rPr>
                <w:iCs/>
              </w:rPr>
              <w:t>-</w:t>
            </w:r>
            <w:proofErr w:type="spellStart"/>
            <w:r w:rsidRPr="001F0538">
              <w:rPr>
                <w:iCs/>
              </w:rPr>
              <w:t>ская</w:t>
            </w:r>
            <w:proofErr w:type="spellEnd"/>
          </w:p>
        </w:tc>
        <w:tc>
          <w:tcPr>
            <w:tcW w:w="661" w:type="pct"/>
            <w:shd w:val="clear" w:color="auto" w:fill="auto"/>
          </w:tcPr>
          <w:p w14:paraId="27C77F97" w14:textId="3BBBB3B8" w:rsidR="00D8552A" w:rsidRPr="001F0538" w:rsidRDefault="00D8552A" w:rsidP="001F0538">
            <w:pPr>
              <w:jc w:val="center"/>
              <w:rPr>
                <w:iCs/>
              </w:rPr>
            </w:pPr>
            <w:r w:rsidRPr="001F0538">
              <w:rPr>
                <w:iCs/>
              </w:rPr>
              <w:t>Земли населенных пунктов</w:t>
            </w:r>
          </w:p>
        </w:tc>
        <w:tc>
          <w:tcPr>
            <w:tcW w:w="954" w:type="pct"/>
            <w:shd w:val="clear" w:color="auto" w:fill="auto"/>
          </w:tcPr>
          <w:p w14:paraId="2B768B6A" w14:textId="404C44C5" w:rsidR="00D8552A" w:rsidRPr="001F0538" w:rsidRDefault="00D8552A" w:rsidP="001F0538">
            <w:pPr>
              <w:jc w:val="center"/>
              <w:rPr>
                <w:iCs/>
              </w:rPr>
            </w:pPr>
            <w:r w:rsidRPr="001F0538">
              <w:rPr>
                <w:iCs/>
              </w:rPr>
              <w:t xml:space="preserve">Земли </w:t>
            </w:r>
            <w:proofErr w:type="spellStart"/>
            <w:r w:rsidRPr="001F0538">
              <w:rPr>
                <w:iCs/>
              </w:rPr>
              <w:t>сельскохозяйст</w:t>
            </w:r>
            <w:proofErr w:type="spellEnd"/>
            <w:r w:rsidR="009A0CC1">
              <w:rPr>
                <w:iCs/>
              </w:rPr>
              <w:t>-</w:t>
            </w:r>
            <w:r w:rsidRPr="001F0538">
              <w:rPr>
                <w:iCs/>
              </w:rPr>
              <w:t>венного назначения</w:t>
            </w:r>
          </w:p>
        </w:tc>
        <w:tc>
          <w:tcPr>
            <w:tcW w:w="588" w:type="pct"/>
            <w:shd w:val="clear" w:color="auto" w:fill="auto"/>
          </w:tcPr>
          <w:p w14:paraId="7DCF26E3" w14:textId="78D76088" w:rsidR="00D8552A" w:rsidRPr="001F0538" w:rsidRDefault="00D8552A" w:rsidP="001F0538">
            <w:pPr>
              <w:jc w:val="center"/>
              <w:rPr>
                <w:iCs/>
              </w:rPr>
            </w:pPr>
            <w:r w:rsidRPr="001F0538">
              <w:rPr>
                <w:iCs/>
              </w:rPr>
              <w:t>0,74</w:t>
            </w:r>
          </w:p>
        </w:tc>
        <w:tc>
          <w:tcPr>
            <w:tcW w:w="881" w:type="pct"/>
            <w:shd w:val="clear" w:color="auto" w:fill="auto"/>
          </w:tcPr>
          <w:p w14:paraId="0F13DA50" w14:textId="57422A2A" w:rsidR="00D8552A" w:rsidRPr="001F0538" w:rsidRDefault="00D8552A" w:rsidP="001F0538">
            <w:pPr>
              <w:jc w:val="center"/>
              <w:rPr>
                <w:iCs/>
              </w:rPr>
            </w:pPr>
            <w:r w:rsidRPr="001F0538">
              <w:rPr>
                <w:iCs/>
              </w:rPr>
              <w:t>ст. Федоровская</w:t>
            </w:r>
          </w:p>
        </w:tc>
      </w:tr>
      <w:tr w:rsidR="001F0538" w:rsidRPr="001F0538" w14:paraId="526B1876" w14:textId="77777777" w:rsidTr="001F0538">
        <w:trPr>
          <w:cantSplit/>
          <w:trHeight w:val="20"/>
        </w:trPr>
        <w:tc>
          <w:tcPr>
            <w:tcW w:w="208" w:type="pct"/>
            <w:shd w:val="clear" w:color="auto" w:fill="auto"/>
          </w:tcPr>
          <w:p w14:paraId="439344DB" w14:textId="379EFDB9" w:rsidR="00D8552A" w:rsidRPr="001F0538" w:rsidRDefault="006D000A" w:rsidP="001F0538">
            <w:pPr>
              <w:jc w:val="center"/>
            </w:pPr>
            <w:r w:rsidRPr="001F0538">
              <w:t>7</w:t>
            </w:r>
          </w:p>
        </w:tc>
        <w:tc>
          <w:tcPr>
            <w:tcW w:w="1066" w:type="pct"/>
            <w:shd w:val="clear" w:color="auto" w:fill="auto"/>
          </w:tcPr>
          <w:p w14:paraId="03C54F84" w14:textId="6BF82927" w:rsidR="00D8552A" w:rsidRPr="001F0538" w:rsidRDefault="00D8552A" w:rsidP="001F0538">
            <w:pPr>
              <w:jc w:val="center"/>
              <w:rPr>
                <w:bCs/>
                <w:iCs/>
                <w:color w:val="000000"/>
              </w:rPr>
            </w:pPr>
            <w:r w:rsidRPr="001F0538">
              <w:rPr>
                <w:bCs/>
                <w:iCs/>
                <w:color w:val="000000"/>
              </w:rPr>
              <w:t>ЗУ 23:01:0202015:11</w:t>
            </w:r>
          </w:p>
        </w:tc>
        <w:tc>
          <w:tcPr>
            <w:tcW w:w="642" w:type="pct"/>
            <w:shd w:val="clear" w:color="auto" w:fill="auto"/>
          </w:tcPr>
          <w:p w14:paraId="43883925" w14:textId="7FE9C502" w:rsidR="00D8552A" w:rsidRPr="001F0538" w:rsidRDefault="00D8552A" w:rsidP="001F0538">
            <w:pPr>
              <w:jc w:val="center"/>
              <w:rPr>
                <w:iCs/>
              </w:rPr>
            </w:pPr>
            <w:r w:rsidRPr="001F0538">
              <w:rPr>
                <w:iCs/>
              </w:rPr>
              <w:t>ст. Федоров</w:t>
            </w:r>
            <w:r w:rsidR="009A0CC1">
              <w:rPr>
                <w:iCs/>
              </w:rPr>
              <w:t>-</w:t>
            </w:r>
            <w:proofErr w:type="spellStart"/>
            <w:r w:rsidRPr="001F0538">
              <w:rPr>
                <w:iCs/>
              </w:rPr>
              <w:t>ская</w:t>
            </w:r>
            <w:proofErr w:type="spellEnd"/>
          </w:p>
        </w:tc>
        <w:tc>
          <w:tcPr>
            <w:tcW w:w="661" w:type="pct"/>
            <w:shd w:val="clear" w:color="auto" w:fill="auto"/>
          </w:tcPr>
          <w:p w14:paraId="5C051123" w14:textId="2AEA72C9" w:rsidR="00D8552A" w:rsidRPr="001F0538" w:rsidRDefault="00D8552A" w:rsidP="001F0538">
            <w:pPr>
              <w:jc w:val="center"/>
              <w:rPr>
                <w:iCs/>
              </w:rPr>
            </w:pPr>
            <w:r w:rsidRPr="001F0538">
              <w:rPr>
                <w:iCs/>
              </w:rPr>
              <w:t>Земли населенных пунктов</w:t>
            </w:r>
          </w:p>
        </w:tc>
        <w:tc>
          <w:tcPr>
            <w:tcW w:w="954" w:type="pct"/>
            <w:shd w:val="clear" w:color="auto" w:fill="auto"/>
          </w:tcPr>
          <w:p w14:paraId="496F5D9B" w14:textId="0ABF0C2D" w:rsidR="00D8552A" w:rsidRPr="001F0538" w:rsidRDefault="00D8552A" w:rsidP="001F0538">
            <w:pPr>
              <w:jc w:val="center"/>
              <w:rPr>
                <w:iCs/>
              </w:rPr>
            </w:pPr>
            <w:r w:rsidRPr="001F0538">
              <w:rPr>
                <w:iCs/>
              </w:rPr>
              <w:t xml:space="preserve">Земли </w:t>
            </w:r>
            <w:proofErr w:type="spellStart"/>
            <w:r w:rsidRPr="001F0538">
              <w:rPr>
                <w:iCs/>
              </w:rPr>
              <w:t>сельскохозяйст</w:t>
            </w:r>
            <w:proofErr w:type="spellEnd"/>
            <w:r w:rsidR="009A0CC1">
              <w:rPr>
                <w:iCs/>
              </w:rPr>
              <w:t>-</w:t>
            </w:r>
            <w:r w:rsidRPr="001F0538">
              <w:rPr>
                <w:iCs/>
              </w:rPr>
              <w:t>венного назначения</w:t>
            </w:r>
          </w:p>
        </w:tc>
        <w:tc>
          <w:tcPr>
            <w:tcW w:w="588" w:type="pct"/>
            <w:shd w:val="clear" w:color="auto" w:fill="auto"/>
          </w:tcPr>
          <w:p w14:paraId="5066E0BE" w14:textId="7810C1C7" w:rsidR="00D8552A" w:rsidRPr="001F0538" w:rsidRDefault="00D8552A" w:rsidP="001F0538">
            <w:pPr>
              <w:jc w:val="center"/>
              <w:rPr>
                <w:iCs/>
              </w:rPr>
            </w:pPr>
            <w:r w:rsidRPr="001F0538">
              <w:rPr>
                <w:iCs/>
              </w:rPr>
              <w:t>0,3</w:t>
            </w:r>
          </w:p>
        </w:tc>
        <w:tc>
          <w:tcPr>
            <w:tcW w:w="881" w:type="pct"/>
            <w:shd w:val="clear" w:color="auto" w:fill="auto"/>
          </w:tcPr>
          <w:p w14:paraId="15C8C646" w14:textId="20586AC5" w:rsidR="00D8552A" w:rsidRPr="001F0538" w:rsidRDefault="00D8552A" w:rsidP="001F0538">
            <w:pPr>
              <w:jc w:val="center"/>
              <w:rPr>
                <w:iCs/>
              </w:rPr>
            </w:pPr>
            <w:r w:rsidRPr="001F0538">
              <w:rPr>
                <w:iCs/>
              </w:rPr>
              <w:t>ст. Федоровская</w:t>
            </w:r>
          </w:p>
        </w:tc>
      </w:tr>
      <w:tr w:rsidR="001F0538" w:rsidRPr="001F0538" w14:paraId="155604A0" w14:textId="77777777" w:rsidTr="001F0538">
        <w:trPr>
          <w:cantSplit/>
          <w:trHeight w:val="20"/>
        </w:trPr>
        <w:tc>
          <w:tcPr>
            <w:tcW w:w="208" w:type="pct"/>
            <w:shd w:val="clear" w:color="auto" w:fill="auto"/>
          </w:tcPr>
          <w:p w14:paraId="71964713" w14:textId="69787094" w:rsidR="00D8552A" w:rsidRPr="001F0538" w:rsidRDefault="006D000A" w:rsidP="001F0538">
            <w:pPr>
              <w:jc w:val="center"/>
            </w:pPr>
            <w:r w:rsidRPr="001F0538">
              <w:t>8</w:t>
            </w:r>
          </w:p>
        </w:tc>
        <w:tc>
          <w:tcPr>
            <w:tcW w:w="1066" w:type="pct"/>
            <w:shd w:val="clear" w:color="auto" w:fill="auto"/>
          </w:tcPr>
          <w:p w14:paraId="2D31866F" w14:textId="2A4FA16C" w:rsidR="00D8552A" w:rsidRPr="001F0538" w:rsidRDefault="00D8552A" w:rsidP="001F0538">
            <w:pPr>
              <w:jc w:val="center"/>
              <w:rPr>
                <w:bCs/>
                <w:iCs/>
                <w:color w:val="000000"/>
              </w:rPr>
            </w:pPr>
            <w:r w:rsidRPr="001F0538">
              <w:rPr>
                <w:bCs/>
                <w:iCs/>
                <w:color w:val="000000"/>
              </w:rPr>
              <w:t>ЗУ 23:01:0202015:12</w:t>
            </w:r>
          </w:p>
        </w:tc>
        <w:tc>
          <w:tcPr>
            <w:tcW w:w="642" w:type="pct"/>
            <w:shd w:val="clear" w:color="auto" w:fill="auto"/>
          </w:tcPr>
          <w:p w14:paraId="5FFF24C4" w14:textId="6DBA4953" w:rsidR="00D8552A" w:rsidRPr="001F0538" w:rsidRDefault="00D8552A" w:rsidP="001F0538">
            <w:pPr>
              <w:jc w:val="center"/>
              <w:rPr>
                <w:iCs/>
              </w:rPr>
            </w:pPr>
            <w:r w:rsidRPr="001F0538">
              <w:rPr>
                <w:iCs/>
              </w:rPr>
              <w:t>ст. Федоров</w:t>
            </w:r>
            <w:r w:rsidR="009A0CC1">
              <w:rPr>
                <w:iCs/>
              </w:rPr>
              <w:t>-</w:t>
            </w:r>
            <w:proofErr w:type="spellStart"/>
            <w:r w:rsidRPr="001F0538">
              <w:rPr>
                <w:iCs/>
              </w:rPr>
              <w:t>ская</w:t>
            </w:r>
            <w:proofErr w:type="spellEnd"/>
          </w:p>
        </w:tc>
        <w:tc>
          <w:tcPr>
            <w:tcW w:w="661" w:type="pct"/>
            <w:shd w:val="clear" w:color="auto" w:fill="auto"/>
          </w:tcPr>
          <w:p w14:paraId="5A32683D" w14:textId="7F4253CB" w:rsidR="00D8552A" w:rsidRPr="001F0538" w:rsidRDefault="00D8552A" w:rsidP="001F0538">
            <w:pPr>
              <w:jc w:val="center"/>
              <w:rPr>
                <w:iCs/>
              </w:rPr>
            </w:pPr>
            <w:r w:rsidRPr="001F0538">
              <w:rPr>
                <w:iCs/>
              </w:rPr>
              <w:t>Земли населенных пунктов</w:t>
            </w:r>
          </w:p>
        </w:tc>
        <w:tc>
          <w:tcPr>
            <w:tcW w:w="954" w:type="pct"/>
            <w:shd w:val="clear" w:color="auto" w:fill="auto"/>
          </w:tcPr>
          <w:p w14:paraId="5AD5E1B9" w14:textId="3C54F8CC" w:rsidR="00D8552A" w:rsidRPr="001F0538" w:rsidRDefault="00D8552A" w:rsidP="001F0538">
            <w:pPr>
              <w:jc w:val="center"/>
              <w:rPr>
                <w:iCs/>
              </w:rPr>
            </w:pPr>
            <w:r w:rsidRPr="001F0538">
              <w:rPr>
                <w:iCs/>
              </w:rPr>
              <w:t xml:space="preserve">Земли </w:t>
            </w:r>
            <w:proofErr w:type="spellStart"/>
            <w:r w:rsidRPr="001F0538">
              <w:rPr>
                <w:iCs/>
              </w:rPr>
              <w:t>сельскохозяйст</w:t>
            </w:r>
            <w:proofErr w:type="spellEnd"/>
            <w:r w:rsidR="009A0CC1">
              <w:rPr>
                <w:iCs/>
              </w:rPr>
              <w:t>-</w:t>
            </w:r>
            <w:r w:rsidRPr="001F0538">
              <w:rPr>
                <w:iCs/>
              </w:rPr>
              <w:t>венного назначения</w:t>
            </w:r>
          </w:p>
        </w:tc>
        <w:tc>
          <w:tcPr>
            <w:tcW w:w="588" w:type="pct"/>
            <w:shd w:val="clear" w:color="auto" w:fill="auto"/>
          </w:tcPr>
          <w:p w14:paraId="5A414FD2" w14:textId="35E6DF63" w:rsidR="00D8552A" w:rsidRPr="001F0538" w:rsidRDefault="00D8552A" w:rsidP="001F0538">
            <w:pPr>
              <w:jc w:val="center"/>
              <w:rPr>
                <w:iCs/>
              </w:rPr>
            </w:pPr>
            <w:r w:rsidRPr="001F0538">
              <w:rPr>
                <w:iCs/>
              </w:rPr>
              <w:t>0,2</w:t>
            </w:r>
          </w:p>
        </w:tc>
        <w:tc>
          <w:tcPr>
            <w:tcW w:w="881" w:type="pct"/>
            <w:shd w:val="clear" w:color="auto" w:fill="auto"/>
          </w:tcPr>
          <w:p w14:paraId="16A00E6C" w14:textId="7B04D56A" w:rsidR="00D8552A" w:rsidRPr="001F0538" w:rsidRDefault="00D8552A" w:rsidP="001F0538">
            <w:pPr>
              <w:jc w:val="center"/>
              <w:rPr>
                <w:iCs/>
              </w:rPr>
            </w:pPr>
            <w:r w:rsidRPr="001F0538">
              <w:rPr>
                <w:iCs/>
              </w:rPr>
              <w:t>ст. Федоровская</w:t>
            </w:r>
          </w:p>
        </w:tc>
      </w:tr>
      <w:tr w:rsidR="001F0538" w:rsidRPr="001F0538" w14:paraId="0C8CD8E4" w14:textId="77777777" w:rsidTr="001F0538">
        <w:trPr>
          <w:cantSplit/>
          <w:trHeight w:val="20"/>
        </w:trPr>
        <w:tc>
          <w:tcPr>
            <w:tcW w:w="208" w:type="pct"/>
            <w:shd w:val="clear" w:color="auto" w:fill="auto"/>
          </w:tcPr>
          <w:p w14:paraId="1FFC3B3A" w14:textId="4C83DDD1" w:rsidR="00D8552A" w:rsidRPr="001F0538" w:rsidRDefault="006D000A" w:rsidP="001F0538">
            <w:pPr>
              <w:jc w:val="center"/>
            </w:pPr>
            <w:r w:rsidRPr="001F0538">
              <w:lastRenderedPageBreak/>
              <w:t>9</w:t>
            </w:r>
          </w:p>
        </w:tc>
        <w:tc>
          <w:tcPr>
            <w:tcW w:w="1066" w:type="pct"/>
            <w:shd w:val="clear" w:color="auto" w:fill="auto"/>
          </w:tcPr>
          <w:p w14:paraId="2A78F664" w14:textId="7E143C96" w:rsidR="00D8552A" w:rsidRPr="001F0538" w:rsidRDefault="00D8552A" w:rsidP="001F0538">
            <w:pPr>
              <w:jc w:val="center"/>
              <w:rPr>
                <w:bCs/>
                <w:iCs/>
                <w:color w:val="000000"/>
              </w:rPr>
            </w:pPr>
            <w:r w:rsidRPr="001F0538">
              <w:rPr>
                <w:bCs/>
                <w:iCs/>
                <w:color w:val="000000"/>
              </w:rPr>
              <w:t>ЗУ 23:01:0202041:1005</w:t>
            </w:r>
          </w:p>
        </w:tc>
        <w:tc>
          <w:tcPr>
            <w:tcW w:w="642" w:type="pct"/>
            <w:shd w:val="clear" w:color="auto" w:fill="auto"/>
          </w:tcPr>
          <w:p w14:paraId="7D911764" w14:textId="7D565908" w:rsidR="00D8552A" w:rsidRPr="001F0538" w:rsidRDefault="00D8552A" w:rsidP="001F0538">
            <w:pPr>
              <w:jc w:val="center"/>
              <w:rPr>
                <w:iCs/>
              </w:rPr>
            </w:pPr>
            <w:r w:rsidRPr="001F0538">
              <w:rPr>
                <w:iCs/>
              </w:rPr>
              <w:t>ст. Федоров</w:t>
            </w:r>
            <w:r w:rsidR="009A0CC1">
              <w:rPr>
                <w:iCs/>
              </w:rPr>
              <w:t>-</w:t>
            </w:r>
            <w:proofErr w:type="spellStart"/>
            <w:r w:rsidRPr="001F0538">
              <w:rPr>
                <w:iCs/>
              </w:rPr>
              <w:t>ская</w:t>
            </w:r>
            <w:proofErr w:type="spellEnd"/>
          </w:p>
        </w:tc>
        <w:tc>
          <w:tcPr>
            <w:tcW w:w="661" w:type="pct"/>
            <w:shd w:val="clear" w:color="auto" w:fill="auto"/>
          </w:tcPr>
          <w:p w14:paraId="423B58F4" w14:textId="2E959D97" w:rsidR="00D8552A" w:rsidRPr="001F0538" w:rsidRDefault="00D8552A" w:rsidP="001F0538">
            <w:pPr>
              <w:jc w:val="center"/>
              <w:rPr>
                <w:iCs/>
              </w:rPr>
            </w:pPr>
            <w:r w:rsidRPr="001F0538">
              <w:rPr>
                <w:iCs/>
              </w:rPr>
              <w:t>Земли населенных пунктов</w:t>
            </w:r>
          </w:p>
        </w:tc>
        <w:tc>
          <w:tcPr>
            <w:tcW w:w="954" w:type="pct"/>
            <w:shd w:val="clear" w:color="auto" w:fill="auto"/>
          </w:tcPr>
          <w:p w14:paraId="79D06BC4" w14:textId="6C4A6915" w:rsidR="00D8552A" w:rsidRPr="001F0538" w:rsidRDefault="00D8552A" w:rsidP="001F0538">
            <w:pPr>
              <w:jc w:val="center"/>
              <w:rPr>
                <w:iCs/>
              </w:rPr>
            </w:pPr>
            <w:r w:rsidRPr="001F0538">
              <w:rPr>
                <w:iCs/>
              </w:rPr>
              <w:t xml:space="preserve">Земли </w:t>
            </w:r>
            <w:proofErr w:type="spellStart"/>
            <w:r w:rsidRPr="001F0538">
              <w:rPr>
                <w:iCs/>
              </w:rPr>
              <w:t>сельскохозяйст</w:t>
            </w:r>
            <w:proofErr w:type="spellEnd"/>
            <w:r w:rsidR="009A0CC1">
              <w:rPr>
                <w:iCs/>
              </w:rPr>
              <w:t>-</w:t>
            </w:r>
            <w:r w:rsidRPr="001F0538">
              <w:rPr>
                <w:iCs/>
              </w:rPr>
              <w:t>венного назначения</w:t>
            </w:r>
          </w:p>
        </w:tc>
        <w:tc>
          <w:tcPr>
            <w:tcW w:w="588" w:type="pct"/>
            <w:shd w:val="clear" w:color="auto" w:fill="auto"/>
          </w:tcPr>
          <w:p w14:paraId="4BC34A52" w14:textId="6CF57761" w:rsidR="00D8552A" w:rsidRPr="001F0538" w:rsidRDefault="00D8552A" w:rsidP="001F0538">
            <w:pPr>
              <w:jc w:val="center"/>
              <w:rPr>
                <w:iCs/>
              </w:rPr>
            </w:pPr>
            <w:r w:rsidRPr="001F0538">
              <w:rPr>
                <w:iCs/>
              </w:rPr>
              <w:t>5,0</w:t>
            </w:r>
          </w:p>
        </w:tc>
        <w:tc>
          <w:tcPr>
            <w:tcW w:w="881" w:type="pct"/>
            <w:shd w:val="clear" w:color="auto" w:fill="auto"/>
          </w:tcPr>
          <w:p w14:paraId="1E06F90B" w14:textId="037C3926" w:rsidR="00D8552A" w:rsidRPr="001F0538" w:rsidRDefault="00D8552A" w:rsidP="001F0538">
            <w:pPr>
              <w:jc w:val="center"/>
              <w:rPr>
                <w:iCs/>
              </w:rPr>
            </w:pPr>
            <w:r w:rsidRPr="001F0538">
              <w:rPr>
                <w:iCs/>
              </w:rPr>
              <w:t>ст. Федоровская</w:t>
            </w:r>
          </w:p>
        </w:tc>
      </w:tr>
      <w:tr w:rsidR="001F0538" w:rsidRPr="001F0538" w14:paraId="5463CC16" w14:textId="77777777" w:rsidTr="001F0538">
        <w:trPr>
          <w:cantSplit/>
          <w:trHeight w:val="20"/>
        </w:trPr>
        <w:tc>
          <w:tcPr>
            <w:tcW w:w="208" w:type="pct"/>
            <w:shd w:val="clear" w:color="auto" w:fill="auto"/>
          </w:tcPr>
          <w:p w14:paraId="126957A8" w14:textId="5BB918CF" w:rsidR="00D8552A" w:rsidRPr="001F0538" w:rsidRDefault="006D000A" w:rsidP="001F0538">
            <w:pPr>
              <w:jc w:val="center"/>
            </w:pPr>
            <w:r w:rsidRPr="001F0538">
              <w:t>10</w:t>
            </w:r>
          </w:p>
        </w:tc>
        <w:tc>
          <w:tcPr>
            <w:tcW w:w="1066" w:type="pct"/>
            <w:shd w:val="clear" w:color="auto" w:fill="auto"/>
          </w:tcPr>
          <w:p w14:paraId="6E547DAD" w14:textId="696542B9" w:rsidR="00D8552A" w:rsidRPr="001F0538" w:rsidRDefault="00D8552A" w:rsidP="001F0538">
            <w:pPr>
              <w:jc w:val="center"/>
              <w:rPr>
                <w:bCs/>
                <w:iCs/>
                <w:color w:val="000000"/>
              </w:rPr>
            </w:pPr>
            <w:r w:rsidRPr="001F0538">
              <w:rPr>
                <w:bCs/>
                <w:iCs/>
                <w:color w:val="000000"/>
              </w:rPr>
              <w:t>ЗУ 23:01:0202041:1006</w:t>
            </w:r>
          </w:p>
        </w:tc>
        <w:tc>
          <w:tcPr>
            <w:tcW w:w="642" w:type="pct"/>
            <w:shd w:val="clear" w:color="auto" w:fill="auto"/>
          </w:tcPr>
          <w:p w14:paraId="3A665826" w14:textId="7A64B602" w:rsidR="00D8552A" w:rsidRPr="001F0538" w:rsidRDefault="00D8552A" w:rsidP="001F0538">
            <w:pPr>
              <w:jc w:val="center"/>
              <w:rPr>
                <w:iCs/>
              </w:rPr>
            </w:pPr>
            <w:r w:rsidRPr="001F0538">
              <w:rPr>
                <w:iCs/>
              </w:rPr>
              <w:t>ст. Федоров</w:t>
            </w:r>
            <w:r w:rsidR="009A0CC1">
              <w:rPr>
                <w:iCs/>
              </w:rPr>
              <w:t>-</w:t>
            </w:r>
            <w:proofErr w:type="spellStart"/>
            <w:r w:rsidRPr="001F0538">
              <w:rPr>
                <w:iCs/>
              </w:rPr>
              <w:t>ская</w:t>
            </w:r>
            <w:proofErr w:type="spellEnd"/>
          </w:p>
        </w:tc>
        <w:tc>
          <w:tcPr>
            <w:tcW w:w="661" w:type="pct"/>
            <w:shd w:val="clear" w:color="auto" w:fill="auto"/>
          </w:tcPr>
          <w:p w14:paraId="03507EDA" w14:textId="3CCB73A9" w:rsidR="00D8552A" w:rsidRPr="001F0538" w:rsidRDefault="00D8552A" w:rsidP="001F0538">
            <w:pPr>
              <w:jc w:val="center"/>
              <w:rPr>
                <w:iCs/>
              </w:rPr>
            </w:pPr>
            <w:r w:rsidRPr="001F0538">
              <w:rPr>
                <w:iCs/>
              </w:rPr>
              <w:t>Земли населенных пунктов</w:t>
            </w:r>
          </w:p>
        </w:tc>
        <w:tc>
          <w:tcPr>
            <w:tcW w:w="954" w:type="pct"/>
            <w:shd w:val="clear" w:color="auto" w:fill="auto"/>
          </w:tcPr>
          <w:p w14:paraId="421F2AE4" w14:textId="64AF83EA" w:rsidR="00D8552A" w:rsidRPr="001F0538" w:rsidRDefault="00D8552A" w:rsidP="001F0538">
            <w:pPr>
              <w:jc w:val="center"/>
              <w:rPr>
                <w:iCs/>
              </w:rPr>
            </w:pPr>
            <w:r w:rsidRPr="001F0538">
              <w:rPr>
                <w:iCs/>
              </w:rPr>
              <w:t xml:space="preserve">Земли </w:t>
            </w:r>
            <w:proofErr w:type="spellStart"/>
            <w:r w:rsidRPr="001F0538">
              <w:rPr>
                <w:iCs/>
              </w:rPr>
              <w:t>сельскохозяйст</w:t>
            </w:r>
            <w:proofErr w:type="spellEnd"/>
            <w:r w:rsidR="009A0CC1">
              <w:rPr>
                <w:iCs/>
              </w:rPr>
              <w:t>-</w:t>
            </w:r>
            <w:r w:rsidRPr="001F0538">
              <w:rPr>
                <w:iCs/>
              </w:rPr>
              <w:t>венного назначения</w:t>
            </w:r>
          </w:p>
        </w:tc>
        <w:tc>
          <w:tcPr>
            <w:tcW w:w="588" w:type="pct"/>
            <w:shd w:val="clear" w:color="auto" w:fill="auto"/>
          </w:tcPr>
          <w:p w14:paraId="40BD416D" w14:textId="187FFB02" w:rsidR="00D8552A" w:rsidRPr="001F0538" w:rsidRDefault="00D8552A" w:rsidP="001F0538">
            <w:pPr>
              <w:jc w:val="center"/>
              <w:rPr>
                <w:iCs/>
              </w:rPr>
            </w:pPr>
            <w:r w:rsidRPr="001F0538">
              <w:rPr>
                <w:iCs/>
              </w:rPr>
              <w:t>4,64</w:t>
            </w:r>
          </w:p>
        </w:tc>
        <w:tc>
          <w:tcPr>
            <w:tcW w:w="881" w:type="pct"/>
            <w:shd w:val="clear" w:color="auto" w:fill="auto"/>
          </w:tcPr>
          <w:p w14:paraId="3783BFD9" w14:textId="4FA9212C" w:rsidR="00D8552A" w:rsidRPr="001F0538" w:rsidRDefault="00D8552A" w:rsidP="001F0538">
            <w:pPr>
              <w:jc w:val="center"/>
              <w:rPr>
                <w:iCs/>
              </w:rPr>
            </w:pPr>
            <w:r w:rsidRPr="001F0538">
              <w:rPr>
                <w:iCs/>
              </w:rPr>
              <w:t>ст. Федоровская</w:t>
            </w:r>
          </w:p>
        </w:tc>
      </w:tr>
      <w:tr w:rsidR="001F0538" w:rsidRPr="001F0538" w14:paraId="7AAA23CE" w14:textId="77777777" w:rsidTr="001F0538">
        <w:trPr>
          <w:cantSplit/>
          <w:trHeight w:val="20"/>
        </w:trPr>
        <w:tc>
          <w:tcPr>
            <w:tcW w:w="208" w:type="pct"/>
            <w:shd w:val="clear" w:color="auto" w:fill="auto"/>
          </w:tcPr>
          <w:p w14:paraId="729B22A4" w14:textId="140C7F4D" w:rsidR="00D8552A" w:rsidRPr="001F0538" w:rsidRDefault="006D000A" w:rsidP="001F0538">
            <w:pPr>
              <w:jc w:val="center"/>
            </w:pPr>
            <w:r w:rsidRPr="001F0538">
              <w:t>11</w:t>
            </w:r>
          </w:p>
        </w:tc>
        <w:tc>
          <w:tcPr>
            <w:tcW w:w="1066" w:type="pct"/>
            <w:shd w:val="clear" w:color="auto" w:fill="auto"/>
          </w:tcPr>
          <w:p w14:paraId="448CEF0E" w14:textId="6CBD9356" w:rsidR="00D8552A" w:rsidRPr="001F0538" w:rsidRDefault="00D8552A" w:rsidP="001F0538">
            <w:pPr>
              <w:jc w:val="center"/>
              <w:rPr>
                <w:bCs/>
                <w:iCs/>
                <w:color w:val="000000"/>
              </w:rPr>
            </w:pPr>
            <w:r w:rsidRPr="001F0538">
              <w:rPr>
                <w:bCs/>
                <w:iCs/>
                <w:color w:val="000000"/>
              </w:rPr>
              <w:t>ЗУ 23:01:0201000:455</w:t>
            </w:r>
          </w:p>
        </w:tc>
        <w:tc>
          <w:tcPr>
            <w:tcW w:w="642" w:type="pct"/>
            <w:shd w:val="clear" w:color="auto" w:fill="auto"/>
          </w:tcPr>
          <w:p w14:paraId="6DBBC121" w14:textId="445964E4" w:rsidR="00D8552A" w:rsidRPr="001F0538" w:rsidRDefault="00D8552A" w:rsidP="001F0538">
            <w:pPr>
              <w:jc w:val="center"/>
              <w:rPr>
                <w:iCs/>
              </w:rPr>
            </w:pPr>
            <w:r w:rsidRPr="001F0538">
              <w:rPr>
                <w:iCs/>
              </w:rPr>
              <w:t>ст. Федоров</w:t>
            </w:r>
            <w:r w:rsidR="009A0CC1">
              <w:rPr>
                <w:iCs/>
              </w:rPr>
              <w:t>-</w:t>
            </w:r>
            <w:proofErr w:type="spellStart"/>
            <w:r w:rsidRPr="001F0538">
              <w:rPr>
                <w:iCs/>
              </w:rPr>
              <w:t>ская</w:t>
            </w:r>
            <w:proofErr w:type="spellEnd"/>
          </w:p>
        </w:tc>
        <w:tc>
          <w:tcPr>
            <w:tcW w:w="661" w:type="pct"/>
            <w:shd w:val="clear" w:color="auto" w:fill="auto"/>
          </w:tcPr>
          <w:p w14:paraId="56ECEF0C" w14:textId="6420F102" w:rsidR="00D8552A" w:rsidRPr="001F0538" w:rsidRDefault="00D8552A" w:rsidP="001F0538">
            <w:pPr>
              <w:jc w:val="center"/>
              <w:rPr>
                <w:iCs/>
              </w:rPr>
            </w:pPr>
            <w:r w:rsidRPr="001F0538">
              <w:rPr>
                <w:iCs/>
              </w:rPr>
              <w:t>Земли населенных пунктов</w:t>
            </w:r>
          </w:p>
        </w:tc>
        <w:tc>
          <w:tcPr>
            <w:tcW w:w="954" w:type="pct"/>
            <w:shd w:val="clear" w:color="auto" w:fill="auto"/>
          </w:tcPr>
          <w:p w14:paraId="5A9B741A" w14:textId="49EDFB7E" w:rsidR="00D8552A" w:rsidRPr="001F0538" w:rsidRDefault="00D8552A" w:rsidP="001F0538">
            <w:pPr>
              <w:jc w:val="center"/>
              <w:rPr>
                <w:iCs/>
              </w:rPr>
            </w:pPr>
            <w:r w:rsidRPr="001F0538">
              <w:rPr>
                <w:iCs/>
              </w:rPr>
              <w:t xml:space="preserve">Земли </w:t>
            </w:r>
            <w:proofErr w:type="spellStart"/>
            <w:r w:rsidRPr="001F0538">
              <w:rPr>
                <w:iCs/>
              </w:rPr>
              <w:t>сельскохозяйст</w:t>
            </w:r>
            <w:proofErr w:type="spellEnd"/>
            <w:r w:rsidR="009A0CC1">
              <w:rPr>
                <w:iCs/>
              </w:rPr>
              <w:t>-</w:t>
            </w:r>
            <w:r w:rsidRPr="001F0538">
              <w:rPr>
                <w:iCs/>
              </w:rPr>
              <w:t>венного назначения</w:t>
            </w:r>
          </w:p>
        </w:tc>
        <w:tc>
          <w:tcPr>
            <w:tcW w:w="588" w:type="pct"/>
            <w:shd w:val="clear" w:color="auto" w:fill="auto"/>
          </w:tcPr>
          <w:p w14:paraId="18C1F3FF" w14:textId="6360C5A2" w:rsidR="00D8552A" w:rsidRPr="001F0538" w:rsidRDefault="00D8552A" w:rsidP="001F0538">
            <w:pPr>
              <w:jc w:val="center"/>
              <w:rPr>
                <w:iCs/>
              </w:rPr>
            </w:pPr>
            <w:r w:rsidRPr="001F0538">
              <w:rPr>
                <w:iCs/>
              </w:rPr>
              <w:t>4,54</w:t>
            </w:r>
          </w:p>
        </w:tc>
        <w:tc>
          <w:tcPr>
            <w:tcW w:w="881" w:type="pct"/>
            <w:shd w:val="clear" w:color="auto" w:fill="auto"/>
          </w:tcPr>
          <w:p w14:paraId="63BA3C5A" w14:textId="266A81EF" w:rsidR="00D8552A" w:rsidRPr="001F0538" w:rsidRDefault="00D8552A" w:rsidP="001F0538">
            <w:pPr>
              <w:jc w:val="center"/>
              <w:rPr>
                <w:iCs/>
              </w:rPr>
            </w:pPr>
            <w:r w:rsidRPr="001F0538">
              <w:rPr>
                <w:iCs/>
              </w:rPr>
              <w:t>ст. Федоровская</w:t>
            </w:r>
          </w:p>
        </w:tc>
      </w:tr>
      <w:tr w:rsidR="001F0538" w:rsidRPr="001F0538" w14:paraId="1A755A36" w14:textId="77777777" w:rsidTr="001F0538">
        <w:trPr>
          <w:cantSplit/>
          <w:trHeight w:val="20"/>
        </w:trPr>
        <w:tc>
          <w:tcPr>
            <w:tcW w:w="208" w:type="pct"/>
            <w:shd w:val="clear" w:color="auto" w:fill="auto"/>
          </w:tcPr>
          <w:p w14:paraId="6C2C913E" w14:textId="4808055C" w:rsidR="00D8552A" w:rsidRPr="001F0538" w:rsidRDefault="006D000A" w:rsidP="001F0538">
            <w:pPr>
              <w:jc w:val="center"/>
            </w:pPr>
            <w:r w:rsidRPr="001F0538">
              <w:t>12</w:t>
            </w:r>
          </w:p>
        </w:tc>
        <w:tc>
          <w:tcPr>
            <w:tcW w:w="1066" w:type="pct"/>
            <w:shd w:val="clear" w:color="auto" w:fill="auto"/>
          </w:tcPr>
          <w:p w14:paraId="04CCD7A9" w14:textId="3FCA4C2B" w:rsidR="00D8552A" w:rsidRPr="001F0538" w:rsidRDefault="00D8552A" w:rsidP="001F0538">
            <w:pPr>
              <w:jc w:val="center"/>
              <w:rPr>
                <w:bCs/>
                <w:iCs/>
                <w:color w:val="000000"/>
              </w:rPr>
            </w:pPr>
            <w:r w:rsidRPr="001F0538">
              <w:rPr>
                <w:bCs/>
                <w:iCs/>
                <w:color w:val="000000"/>
              </w:rPr>
              <w:t>ЗУ 23:01:0202045:1016</w:t>
            </w:r>
          </w:p>
        </w:tc>
        <w:tc>
          <w:tcPr>
            <w:tcW w:w="642" w:type="pct"/>
            <w:shd w:val="clear" w:color="auto" w:fill="auto"/>
          </w:tcPr>
          <w:p w14:paraId="417A23AB" w14:textId="0676276C" w:rsidR="00D8552A" w:rsidRPr="001F0538" w:rsidRDefault="00D8552A" w:rsidP="001F0538">
            <w:pPr>
              <w:jc w:val="center"/>
              <w:rPr>
                <w:iCs/>
              </w:rPr>
            </w:pPr>
            <w:r w:rsidRPr="001F0538">
              <w:rPr>
                <w:iCs/>
              </w:rPr>
              <w:t>ст. Федоров</w:t>
            </w:r>
            <w:r w:rsidR="009A0CC1">
              <w:rPr>
                <w:iCs/>
              </w:rPr>
              <w:t>-</w:t>
            </w:r>
            <w:proofErr w:type="spellStart"/>
            <w:r w:rsidRPr="001F0538">
              <w:rPr>
                <w:iCs/>
              </w:rPr>
              <w:t>ская</w:t>
            </w:r>
            <w:proofErr w:type="spellEnd"/>
          </w:p>
        </w:tc>
        <w:tc>
          <w:tcPr>
            <w:tcW w:w="661" w:type="pct"/>
            <w:shd w:val="clear" w:color="auto" w:fill="auto"/>
          </w:tcPr>
          <w:p w14:paraId="05B73695" w14:textId="5ECAD907" w:rsidR="00D8552A" w:rsidRPr="001F0538" w:rsidRDefault="00D8552A" w:rsidP="001F0538">
            <w:pPr>
              <w:jc w:val="center"/>
              <w:rPr>
                <w:iCs/>
              </w:rPr>
            </w:pPr>
            <w:r w:rsidRPr="001F0538">
              <w:rPr>
                <w:iCs/>
              </w:rPr>
              <w:t>Земли населенных пунктов</w:t>
            </w:r>
          </w:p>
        </w:tc>
        <w:tc>
          <w:tcPr>
            <w:tcW w:w="954" w:type="pct"/>
            <w:shd w:val="clear" w:color="auto" w:fill="auto"/>
          </w:tcPr>
          <w:p w14:paraId="60B5B557" w14:textId="0BC07BEF" w:rsidR="00D8552A" w:rsidRPr="001F0538" w:rsidRDefault="00D8552A" w:rsidP="001F0538">
            <w:pPr>
              <w:jc w:val="center"/>
              <w:rPr>
                <w:iCs/>
              </w:rPr>
            </w:pPr>
            <w:r w:rsidRPr="001F0538">
              <w:rPr>
                <w:iCs/>
              </w:rPr>
              <w:t xml:space="preserve">Земли </w:t>
            </w:r>
            <w:proofErr w:type="spellStart"/>
            <w:r w:rsidRPr="001F0538">
              <w:rPr>
                <w:iCs/>
              </w:rPr>
              <w:t>сельскохозяйст</w:t>
            </w:r>
            <w:proofErr w:type="spellEnd"/>
            <w:r w:rsidR="009A0CC1">
              <w:rPr>
                <w:iCs/>
              </w:rPr>
              <w:t>-</w:t>
            </w:r>
            <w:r w:rsidRPr="001F0538">
              <w:rPr>
                <w:iCs/>
              </w:rPr>
              <w:t>венного назначения</w:t>
            </w:r>
          </w:p>
        </w:tc>
        <w:tc>
          <w:tcPr>
            <w:tcW w:w="588" w:type="pct"/>
            <w:shd w:val="clear" w:color="auto" w:fill="auto"/>
          </w:tcPr>
          <w:p w14:paraId="35FAA1D3" w14:textId="128ACDCB" w:rsidR="00D8552A" w:rsidRPr="001F0538" w:rsidRDefault="00D8552A" w:rsidP="001F0538">
            <w:pPr>
              <w:jc w:val="center"/>
              <w:rPr>
                <w:iCs/>
              </w:rPr>
            </w:pPr>
            <w:r w:rsidRPr="001F0538">
              <w:rPr>
                <w:iCs/>
              </w:rPr>
              <w:t>0,0005</w:t>
            </w:r>
          </w:p>
        </w:tc>
        <w:tc>
          <w:tcPr>
            <w:tcW w:w="881" w:type="pct"/>
            <w:shd w:val="clear" w:color="auto" w:fill="auto"/>
          </w:tcPr>
          <w:p w14:paraId="6B1EDF9C" w14:textId="5F076558" w:rsidR="00D8552A" w:rsidRPr="001F0538" w:rsidRDefault="00D8552A" w:rsidP="001F0538">
            <w:pPr>
              <w:jc w:val="center"/>
              <w:rPr>
                <w:iCs/>
              </w:rPr>
            </w:pPr>
            <w:r w:rsidRPr="001F0538">
              <w:rPr>
                <w:iCs/>
              </w:rPr>
              <w:t>ст. Федоровская</w:t>
            </w:r>
          </w:p>
        </w:tc>
      </w:tr>
      <w:tr w:rsidR="001F0538" w:rsidRPr="001F0538" w14:paraId="3800EB2D" w14:textId="77777777" w:rsidTr="001F0538">
        <w:trPr>
          <w:cantSplit/>
          <w:trHeight w:val="20"/>
        </w:trPr>
        <w:tc>
          <w:tcPr>
            <w:tcW w:w="208" w:type="pct"/>
            <w:shd w:val="clear" w:color="auto" w:fill="auto"/>
          </w:tcPr>
          <w:p w14:paraId="7E54DB51" w14:textId="3082EA7C" w:rsidR="00D8552A" w:rsidRPr="001F0538" w:rsidRDefault="002A3EF9" w:rsidP="001F0538">
            <w:pPr>
              <w:jc w:val="center"/>
            </w:pPr>
            <w:r w:rsidRPr="001F0538">
              <w:t>13</w:t>
            </w:r>
          </w:p>
        </w:tc>
        <w:tc>
          <w:tcPr>
            <w:tcW w:w="1066" w:type="pct"/>
            <w:shd w:val="clear" w:color="auto" w:fill="auto"/>
          </w:tcPr>
          <w:p w14:paraId="186EA0DF" w14:textId="72066D9B" w:rsidR="00D8552A" w:rsidRPr="001F0538" w:rsidRDefault="00D8552A" w:rsidP="001F0538">
            <w:pPr>
              <w:jc w:val="center"/>
              <w:rPr>
                <w:bCs/>
                <w:iCs/>
                <w:color w:val="000000"/>
              </w:rPr>
            </w:pPr>
            <w:r w:rsidRPr="001F0538">
              <w:rPr>
                <w:bCs/>
                <w:iCs/>
                <w:color w:val="000000"/>
              </w:rPr>
              <w:t>ЗУ 23:01:0202045:1031</w:t>
            </w:r>
          </w:p>
        </w:tc>
        <w:tc>
          <w:tcPr>
            <w:tcW w:w="642" w:type="pct"/>
            <w:shd w:val="clear" w:color="auto" w:fill="auto"/>
          </w:tcPr>
          <w:p w14:paraId="671E5AF5" w14:textId="255CADE0" w:rsidR="00D8552A" w:rsidRPr="001F0538" w:rsidRDefault="00D8552A" w:rsidP="001F0538">
            <w:pPr>
              <w:jc w:val="center"/>
              <w:rPr>
                <w:iCs/>
              </w:rPr>
            </w:pPr>
            <w:r w:rsidRPr="001F0538">
              <w:rPr>
                <w:iCs/>
              </w:rPr>
              <w:t>ст. Федоров</w:t>
            </w:r>
            <w:r w:rsidR="009A0CC1">
              <w:rPr>
                <w:iCs/>
              </w:rPr>
              <w:t>-</w:t>
            </w:r>
            <w:proofErr w:type="spellStart"/>
            <w:r w:rsidRPr="001F0538">
              <w:rPr>
                <w:iCs/>
              </w:rPr>
              <w:t>ская</w:t>
            </w:r>
            <w:proofErr w:type="spellEnd"/>
          </w:p>
        </w:tc>
        <w:tc>
          <w:tcPr>
            <w:tcW w:w="661" w:type="pct"/>
            <w:shd w:val="clear" w:color="auto" w:fill="auto"/>
          </w:tcPr>
          <w:p w14:paraId="129461F1" w14:textId="1943680E" w:rsidR="00D8552A" w:rsidRPr="001F0538" w:rsidRDefault="00D8552A" w:rsidP="001F0538">
            <w:pPr>
              <w:jc w:val="center"/>
              <w:rPr>
                <w:iCs/>
              </w:rPr>
            </w:pPr>
            <w:r w:rsidRPr="001F0538">
              <w:rPr>
                <w:iCs/>
              </w:rPr>
              <w:t>Земли населенных пунктов</w:t>
            </w:r>
          </w:p>
        </w:tc>
        <w:tc>
          <w:tcPr>
            <w:tcW w:w="954" w:type="pct"/>
            <w:shd w:val="clear" w:color="auto" w:fill="auto"/>
          </w:tcPr>
          <w:p w14:paraId="617E1478" w14:textId="5DCF7C39" w:rsidR="00D8552A" w:rsidRPr="001F0538" w:rsidRDefault="00D8552A" w:rsidP="001F0538">
            <w:pPr>
              <w:jc w:val="center"/>
              <w:rPr>
                <w:iCs/>
              </w:rPr>
            </w:pPr>
            <w:r w:rsidRPr="001F0538">
              <w:rPr>
                <w:iCs/>
              </w:rPr>
              <w:t xml:space="preserve">Земли </w:t>
            </w:r>
            <w:proofErr w:type="spellStart"/>
            <w:r w:rsidRPr="001F0538">
              <w:rPr>
                <w:iCs/>
              </w:rPr>
              <w:t>сельскохозяйст</w:t>
            </w:r>
            <w:proofErr w:type="spellEnd"/>
            <w:r w:rsidR="009A0CC1">
              <w:rPr>
                <w:iCs/>
              </w:rPr>
              <w:t>-</w:t>
            </w:r>
            <w:r w:rsidRPr="001F0538">
              <w:rPr>
                <w:iCs/>
              </w:rPr>
              <w:t>венного назначения</w:t>
            </w:r>
          </w:p>
        </w:tc>
        <w:tc>
          <w:tcPr>
            <w:tcW w:w="588" w:type="pct"/>
            <w:shd w:val="clear" w:color="auto" w:fill="auto"/>
          </w:tcPr>
          <w:p w14:paraId="3CE42918" w14:textId="361DC6CB" w:rsidR="00D8552A" w:rsidRPr="001F0538" w:rsidRDefault="00D8552A" w:rsidP="001F0538">
            <w:pPr>
              <w:jc w:val="center"/>
              <w:rPr>
                <w:iCs/>
              </w:rPr>
            </w:pPr>
            <w:r w:rsidRPr="001F0538">
              <w:rPr>
                <w:iCs/>
              </w:rPr>
              <w:t>35,9</w:t>
            </w:r>
          </w:p>
        </w:tc>
        <w:tc>
          <w:tcPr>
            <w:tcW w:w="881" w:type="pct"/>
            <w:shd w:val="clear" w:color="auto" w:fill="auto"/>
          </w:tcPr>
          <w:p w14:paraId="18094DF8" w14:textId="41C3216D" w:rsidR="00D8552A" w:rsidRPr="001F0538" w:rsidRDefault="00D8552A" w:rsidP="001F0538">
            <w:pPr>
              <w:jc w:val="center"/>
              <w:rPr>
                <w:iCs/>
              </w:rPr>
            </w:pPr>
            <w:r w:rsidRPr="001F0538">
              <w:rPr>
                <w:iCs/>
              </w:rPr>
              <w:t>ст. Федоровская</w:t>
            </w:r>
          </w:p>
        </w:tc>
      </w:tr>
      <w:tr w:rsidR="001F0538" w:rsidRPr="001F0538" w14:paraId="4E29D7A6" w14:textId="77777777" w:rsidTr="001F0538">
        <w:trPr>
          <w:cantSplit/>
          <w:trHeight w:val="20"/>
        </w:trPr>
        <w:tc>
          <w:tcPr>
            <w:tcW w:w="208" w:type="pct"/>
            <w:shd w:val="clear" w:color="auto" w:fill="auto"/>
          </w:tcPr>
          <w:p w14:paraId="164AED26" w14:textId="71FE1734" w:rsidR="00D8552A" w:rsidRPr="001F0538" w:rsidRDefault="002A3EF9" w:rsidP="001F0538">
            <w:pPr>
              <w:jc w:val="center"/>
            </w:pPr>
            <w:r w:rsidRPr="001F0538">
              <w:t>14</w:t>
            </w:r>
          </w:p>
        </w:tc>
        <w:tc>
          <w:tcPr>
            <w:tcW w:w="1066" w:type="pct"/>
            <w:shd w:val="clear" w:color="auto" w:fill="auto"/>
          </w:tcPr>
          <w:p w14:paraId="53788F70" w14:textId="7BA7C845" w:rsidR="00D8552A" w:rsidRPr="001F0538" w:rsidRDefault="00D8552A" w:rsidP="001F0538">
            <w:pPr>
              <w:jc w:val="center"/>
              <w:rPr>
                <w:bCs/>
                <w:iCs/>
                <w:color w:val="000000"/>
              </w:rPr>
            </w:pPr>
            <w:r w:rsidRPr="001F0538">
              <w:rPr>
                <w:bCs/>
                <w:iCs/>
                <w:color w:val="000000"/>
              </w:rPr>
              <w:t>ЗУ 23:01:0202045:1032</w:t>
            </w:r>
          </w:p>
        </w:tc>
        <w:tc>
          <w:tcPr>
            <w:tcW w:w="642" w:type="pct"/>
            <w:shd w:val="clear" w:color="auto" w:fill="auto"/>
          </w:tcPr>
          <w:p w14:paraId="5323A436" w14:textId="089B2B65" w:rsidR="00D8552A" w:rsidRPr="001F0538" w:rsidRDefault="00D8552A" w:rsidP="001F0538">
            <w:pPr>
              <w:jc w:val="center"/>
              <w:rPr>
                <w:iCs/>
              </w:rPr>
            </w:pPr>
            <w:r w:rsidRPr="001F0538">
              <w:rPr>
                <w:iCs/>
              </w:rPr>
              <w:t>ст. Федоров</w:t>
            </w:r>
            <w:r w:rsidR="009A0CC1">
              <w:rPr>
                <w:iCs/>
              </w:rPr>
              <w:t>-</w:t>
            </w:r>
            <w:proofErr w:type="spellStart"/>
            <w:r w:rsidRPr="001F0538">
              <w:rPr>
                <w:iCs/>
              </w:rPr>
              <w:t>ская</w:t>
            </w:r>
            <w:proofErr w:type="spellEnd"/>
          </w:p>
        </w:tc>
        <w:tc>
          <w:tcPr>
            <w:tcW w:w="661" w:type="pct"/>
            <w:shd w:val="clear" w:color="auto" w:fill="auto"/>
          </w:tcPr>
          <w:p w14:paraId="195F945F" w14:textId="49FBAAD1" w:rsidR="00D8552A" w:rsidRPr="001F0538" w:rsidRDefault="00D8552A" w:rsidP="001F0538">
            <w:pPr>
              <w:jc w:val="center"/>
              <w:rPr>
                <w:iCs/>
              </w:rPr>
            </w:pPr>
            <w:r w:rsidRPr="001F0538">
              <w:rPr>
                <w:iCs/>
              </w:rPr>
              <w:t>Земли населенных пунктов</w:t>
            </w:r>
          </w:p>
        </w:tc>
        <w:tc>
          <w:tcPr>
            <w:tcW w:w="954" w:type="pct"/>
            <w:shd w:val="clear" w:color="auto" w:fill="auto"/>
          </w:tcPr>
          <w:p w14:paraId="02CBB172" w14:textId="74747167" w:rsidR="00D8552A" w:rsidRPr="001F0538" w:rsidRDefault="00D8552A" w:rsidP="001F0538">
            <w:pPr>
              <w:jc w:val="center"/>
              <w:rPr>
                <w:iCs/>
              </w:rPr>
            </w:pPr>
            <w:r w:rsidRPr="001F0538">
              <w:rPr>
                <w:iCs/>
              </w:rPr>
              <w:t xml:space="preserve">Земли </w:t>
            </w:r>
            <w:proofErr w:type="spellStart"/>
            <w:r w:rsidRPr="001F0538">
              <w:rPr>
                <w:iCs/>
              </w:rPr>
              <w:t>сельскохозяйст</w:t>
            </w:r>
            <w:proofErr w:type="spellEnd"/>
            <w:r w:rsidR="009A0CC1">
              <w:rPr>
                <w:iCs/>
              </w:rPr>
              <w:t>-</w:t>
            </w:r>
            <w:r w:rsidRPr="001F0538">
              <w:rPr>
                <w:iCs/>
              </w:rPr>
              <w:t>венного назначения</w:t>
            </w:r>
          </w:p>
        </w:tc>
        <w:tc>
          <w:tcPr>
            <w:tcW w:w="588" w:type="pct"/>
            <w:shd w:val="clear" w:color="auto" w:fill="auto"/>
          </w:tcPr>
          <w:p w14:paraId="5B6306FA" w14:textId="17B09E4A" w:rsidR="00D8552A" w:rsidRPr="001F0538" w:rsidRDefault="00D8552A" w:rsidP="001F0538">
            <w:pPr>
              <w:jc w:val="center"/>
              <w:rPr>
                <w:iCs/>
              </w:rPr>
            </w:pPr>
            <w:r w:rsidRPr="001F0538">
              <w:rPr>
                <w:iCs/>
              </w:rPr>
              <w:t>1,55</w:t>
            </w:r>
          </w:p>
        </w:tc>
        <w:tc>
          <w:tcPr>
            <w:tcW w:w="881" w:type="pct"/>
            <w:shd w:val="clear" w:color="auto" w:fill="auto"/>
          </w:tcPr>
          <w:p w14:paraId="010F973E" w14:textId="75E6350D" w:rsidR="00D8552A" w:rsidRPr="001F0538" w:rsidRDefault="00D8552A" w:rsidP="001F0538">
            <w:pPr>
              <w:jc w:val="center"/>
              <w:rPr>
                <w:iCs/>
              </w:rPr>
            </w:pPr>
            <w:r w:rsidRPr="001F0538">
              <w:rPr>
                <w:iCs/>
              </w:rPr>
              <w:t>ст. Федоровская</w:t>
            </w:r>
          </w:p>
        </w:tc>
      </w:tr>
      <w:tr w:rsidR="001F0538" w:rsidRPr="001F0538" w14:paraId="107DA8A8" w14:textId="77777777" w:rsidTr="001F0538">
        <w:trPr>
          <w:cantSplit/>
          <w:trHeight w:val="20"/>
        </w:trPr>
        <w:tc>
          <w:tcPr>
            <w:tcW w:w="208" w:type="pct"/>
            <w:shd w:val="clear" w:color="auto" w:fill="auto"/>
          </w:tcPr>
          <w:p w14:paraId="06AA02E6" w14:textId="49326D58" w:rsidR="00D8552A" w:rsidRPr="001F0538" w:rsidRDefault="002A3EF9" w:rsidP="001F0538">
            <w:pPr>
              <w:jc w:val="center"/>
            </w:pPr>
            <w:r w:rsidRPr="001F0538">
              <w:t>15</w:t>
            </w:r>
          </w:p>
        </w:tc>
        <w:tc>
          <w:tcPr>
            <w:tcW w:w="1066" w:type="pct"/>
            <w:shd w:val="clear" w:color="auto" w:fill="auto"/>
          </w:tcPr>
          <w:p w14:paraId="433DE64E" w14:textId="6EBAEDBC" w:rsidR="00D8552A" w:rsidRPr="001F0538" w:rsidRDefault="00D8552A" w:rsidP="001F0538">
            <w:pPr>
              <w:jc w:val="center"/>
              <w:rPr>
                <w:bCs/>
                <w:iCs/>
                <w:color w:val="000000"/>
              </w:rPr>
            </w:pPr>
            <w:r w:rsidRPr="001F0538">
              <w:rPr>
                <w:bCs/>
                <w:iCs/>
                <w:color w:val="000000"/>
              </w:rPr>
              <w:t>ЗУ 23:01:0202045:4</w:t>
            </w:r>
          </w:p>
        </w:tc>
        <w:tc>
          <w:tcPr>
            <w:tcW w:w="642" w:type="pct"/>
            <w:shd w:val="clear" w:color="auto" w:fill="auto"/>
          </w:tcPr>
          <w:p w14:paraId="38B91361" w14:textId="1ACA878E" w:rsidR="00D8552A" w:rsidRPr="001F0538" w:rsidRDefault="00D8552A" w:rsidP="001F0538">
            <w:pPr>
              <w:jc w:val="center"/>
              <w:rPr>
                <w:iCs/>
              </w:rPr>
            </w:pPr>
            <w:r w:rsidRPr="001F0538">
              <w:rPr>
                <w:iCs/>
              </w:rPr>
              <w:t>ст. Федоров</w:t>
            </w:r>
            <w:r w:rsidR="009A0CC1">
              <w:rPr>
                <w:iCs/>
              </w:rPr>
              <w:t>-</w:t>
            </w:r>
            <w:proofErr w:type="spellStart"/>
            <w:r w:rsidRPr="001F0538">
              <w:rPr>
                <w:iCs/>
              </w:rPr>
              <w:t>ская</w:t>
            </w:r>
            <w:proofErr w:type="spellEnd"/>
          </w:p>
        </w:tc>
        <w:tc>
          <w:tcPr>
            <w:tcW w:w="661" w:type="pct"/>
            <w:shd w:val="clear" w:color="auto" w:fill="auto"/>
          </w:tcPr>
          <w:p w14:paraId="2F29504C" w14:textId="56D4E393" w:rsidR="00D8552A" w:rsidRPr="001F0538" w:rsidRDefault="00D8552A" w:rsidP="001F0538">
            <w:pPr>
              <w:jc w:val="center"/>
              <w:rPr>
                <w:iCs/>
              </w:rPr>
            </w:pPr>
            <w:r w:rsidRPr="001F0538">
              <w:rPr>
                <w:iCs/>
              </w:rPr>
              <w:t>Земли населенных пунктов</w:t>
            </w:r>
          </w:p>
        </w:tc>
        <w:tc>
          <w:tcPr>
            <w:tcW w:w="954" w:type="pct"/>
            <w:shd w:val="clear" w:color="auto" w:fill="auto"/>
          </w:tcPr>
          <w:p w14:paraId="5EFA4834" w14:textId="06111BC8" w:rsidR="00D8552A" w:rsidRPr="001F0538" w:rsidRDefault="00D8552A" w:rsidP="001F0538">
            <w:pPr>
              <w:jc w:val="center"/>
              <w:rPr>
                <w:iCs/>
              </w:rPr>
            </w:pPr>
            <w:r w:rsidRPr="001F0538">
              <w:rPr>
                <w:iCs/>
              </w:rPr>
              <w:t xml:space="preserve">Земли </w:t>
            </w:r>
            <w:proofErr w:type="spellStart"/>
            <w:r w:rsidRPr="001F0538">
              <w:rPr>
                <w:iCs/>
              </w:rPr>
              <w:t>сельскохозяйст</w:t>
            </w:r>
            <w:proofErr w:type="spellEnd"/>
            <w:r w:rsidR="009A0CC1">
              <w:rPr>
                <w:iCs/>
              </w:rPr>
              <w:t>-</w:t>
            </w:r>
            <w:r w:rsidRPr="001F0538">
              <w:rPr>
                <w:iCs/>
              </w:rPr>
              <w:t>венного назначения</w:t>
            </w:r>
          </w:p>
        </w:tc>
        <w:tc>
          <w:tcPr>
            <w:tcW w:w="588" w:type="pct"/>
            <w:shd w:val="clear" w:color="auto" w:fill="auto"/>
          </w:tcPr>
          <w:p w14:paraId="42B0CF81" w14:textId="5C5A7C17" w:rsidR="00D8552A" w:rsidRPr="001F0538" w:rsidRDefault="00D8552A" w:rsidP="001F0538">
            <w:pPr>
              <w:jc w:val="center"/>
              <w:rPr>
                <w:iCs/>
              </w:rPr>
            </w:pPr>
            <w:r w:rsidRPr="001F0538">
              <w:rPr>
                <w:iCs/>
              </w:rPr>
              <w:t>11,20</w:t>
            </w:r>
          </w:p>
        </w:tc>
        <w:tc>
          <w:tcPr>
            <w:tcW w:w="881" w:type="pct"/>
            <w:shd w:val="clear" w:color="auto" w:fill="auto"/>
          </w:tcPr>
          <w:p w14:paraId="14154ED3" w14:textId="1B8E277D" w:rsidR="00D8552A" w:rsidRPr="001F0538" w:rsidRDefault="00D8552A" w:rsidP="001F0538">
            <w:pPr>
              <w:jc w:val="center"/>
              <w:rPr>
                <w:iCs/>
              </w:rPr>
            </w:pPr>
            <w:r w:rsidRPr="001F0538">
              <w:rPr>
                <w:iCs/>
              </w:rPr>
              <w:t>ст. Федоровская</w:t>
            </w:r>
          </w:p>
        </w:tc>
      </w:tr>
      <w:tr w:rsidR="001F0538" w:rsidRPr="001F0538" w14:paraId="200D17F2" w14:textId="77777777" w:rsidTr="001F0538">
        <w:trPr>
          <w:cantSplit/>
          <w:trHeight w:val="20"/>
        </w:trPr>
        <w:tc>
          <w:tcPr>
            <w:tcW w:w="208" w:type="pct"/>
            <w:shd w:val="clear" w:color="auto" w:fill="auto"/>
          </w:tcPr>
          <w:p w14:paraId="1CB48A46" w14:textId="56A31565" w:rsidR="00D8552A" w:rsidRPr="001F0538" w:rsidRDefault="002A3EF9" w:rsidP="001F0538">
            <w:pPr>
              <w:jc w:val="center"/>
            </w:pPr>
            <w:r w:rsidRPr="001F0538">
              <w:t>16</w:t>
            </w:r>
          </w:p>
        </w:tc>
        <w:tc>
          <w:tcPr>
            <w:tcW w:w="1066" w:type="pct"/>
            <w:shd w:val="clear" w:color="auto" w:fill="auto"/>
          </w:tcPr>
          <w:p w14:paraId="55294E8F" w14:textId="563E0094" w:rsidR="00D8552A" w:rsidRPr="001F0538" w:rsidRDefault="00D8552A" w:rsidP="001F0538">
            <w:pPr>
              <w:jc w:val="center"/>
              <w:rPr>
                <w:bCs/>
                <w:iCs/>
                <w:color w:val="000000"/>
              </w:rPr>
            </w:pPr>
            <w:r w:rsidRPr="001F0538">
              <w:rPr>
                <w:bCs/>
                <w:iCs/>
                <w:color w:val="000000"/>
              </w:rPr>
              <w:t>ЗУ 23:01:0202021:1020</w:t>
            </w:r>
          </w:p>
        </w:tc>
        <w:tc>
          <w:tcPr>
            <w:tcW w:w="642" w:type="pct"/>
            <w:shd w:val="clear" w:color="auto" w:fill="auto"/>
          </w:tcPr>
          <w:p w14:paraId="2CB7A775" w14:textId="18666AF3" w:rsidR="00D8552A" w:rsidRPr="001F0538" w:rsidRDefault="00D8552A" w:rsidP="001F0538">
            <w:pPr>
              <w:jc w:val="center"/>
              <w:rPr>
                <w:iCs/>
              </w:rPr>
            </w:pPr>
            <w:r w:rsidRPr="001F0538">
              <w:rPr>
                <w:iCs/>
              </w:rPr>
              <w:t>ст. Федоров</w:t>
            </w:r>
            <w:r w:rsidR="009A0CC1">
              <w:rPr>
                <w:iCs/>
              </w:rPr>
              <w:t>-</w:t>
            </w:r>
            <w:proofErr w:type="spellStart"/>
            <w:r w:rsidRPr="001F0538">
              <w:rPr>
                <w:iCs/>
              </w:rPr>
              <w:t>ская</w:t>
            </w:r>
            <w:proofErr w:type="spellEnd"/>
          </w:p>
        </w:tc>
        <w:tc>
          <w:tcPr>
            <w:tcW w:w="661" w:type="pct"/>
            <w:shd w:val="clear" w:color="auto" w:fill="auto"/>
          </w:tcPr>
          <w:p w14:paraId="1C9FEF60" w14:textId="5A60AEA2" w:rsidR="00D8552A" w:rsidRPr="001F0538" w:rsidRDefault="00D8552A" w:rsidP="001F0538">
            <w:pPr>
              <w:jc w:val="center"/>
              <w:rPr>
                <w:iCs/>
              </w:rPr>
            </w:pPr>
            <w:r w:rsidRPr="001F0538">
              <w:rPr>
                <w:iCs/>
              </w:rPr>
              <w:t>Земли населенных пунктов</w:t>
            </w:r>
          </w:p>
        </w:tc>
        <w:tc>
          <w:tcPr>
            <w:tcW w:w="954" w:type="pct"/>
            <w:shd w:val="clear" w:color="auto" w:fill="auto"/>
          </w:tcPr>
          <w:p w14:paraId="3EAEEE5F" w14:textId="1A6F6FCF" w:rsidR="00D8552A" w:rsidRPr="001F0538" w:rsidRDefault="00D8552A" w:rsidP="001F0538">
            <w:pPr>
              <w:jc w:val="center"/>
              <w:rPr>
                <w:iCs/>
              </w:rPr>
            </w:pPr>
            <w:r w:rsidRPr="001F0538">
              <w:rPr>
                <w:iCs/>
              </w:rPr>
              <w:t xml:space="preserve">Земли </w:t>
            </w:r>
            <w:proofErr w:type="spellStart"/>
            <w:r w:rsidRPr="001F0538">
              <w:rPr>
                <w:iCs/>
              </w:rPr>
              <w:t>сельскохозяйст</w:t>
            </w:r>
            <w:proofErr w:type="spellEnd"/>
            <w:r w:rsidR="009A0CC1">
              <w:rPr>
                <w:iCs/>
              </w:rPr>
              <w:t>-</w:t>
            </w:r>
            <w:r w:rsidRPr="001F0538">
              <w:rPr>
                <w:iCs/>
              </w:rPr>
              <w:t>венного назначения</w:t>
            </w:r>
          </w:p>
        </w:tc>
        <w:tc>
          <w:tcPr>
            <w:tcW w:w="588" w:type="pct"/>
            <w:shd w:val="clear" w:color="auto" w:fill="auto"/>
          </w:tcPr>
          <w:p w14:paraId="57FB8AB4" w14:textId="42096F24" w:rsidR="00D8552A" w:rsidRPr="001F0538" w:rsidRDefault="00D8552A" w:rsidP="001F0538">
            <w:pPr>
              <w:jc w:val="center"/>
              <w:rPr>
                <w:iCs/>
              </w:rPr>
            </w:pPr>
            <w:r w:rsidRPr="001F0538">
              <w:rPr>
                <w:iCs/>
              </w:rPr>
              <w:t>0,78</w:t>
            </w:r>
          </w:p>
        </w:tc>
        <w:tc>
          <w:tcPr>
            <w:tcW w:w="881" w:type="pct"/>
            <w:shd w:val="clear" w:color="auto" w:fill="auto"/>
          </w:tcPr>
          <w:p w14:paraId="6804ED36" w14:textId="51FE80FA" w:rsidR="00D8552A" w:rsidRPr="001F0538" w:rsidRDefault="00D8552A" w:rsidP="001F0538">
            <w:pPr>
              <w:jc w:val="center"/>
              <w:rPr>
                <w:iCs/>
              </w:rPr>
            </w:pPr>
            <w:r w:rsidRPr="001F0538">
              <w:rPr>
                <w:iCs/>
              </w:rPr>
              <w:t>ст. Федоровская</w:t>
            </w:r>
          </w:p>
        </w:tc>
      </w:tr>
      <w:tr w:rsidR="001F0538" w:rsidRPr="001F0538" w14:paraId="060FA39F" w14:textId="77777777" w:rsidTr="001F0538">
        <w:trPr>
          <w:cantSplit/>
          <w:trHeight w:val="20"/>
        </w:trPr>
        <w:tc>
          <w:tcPr>
            <w:tcW w:w="208" w:type="pct"/>
            <w:shd w:val="clear" w:color="auto" w:fill="auto"/>
          </w:tcPr>
          <w:p w14:paraId="315C64E6" w14:textId="378D2A8C" w:rsidR="00D8552A" w:rsidRPr="001F0538" w:rsidRDefault="002A3EF9" w:rsidP="001F0538">
            <w:pPr>
              <w:jc w:val="center"/>
            </w:pPr>
            <w:r w:rsidRPr="001F0538">
              <w:t>17</w:t>
            </w:r>
          </w:p>
        </w:tc>
        <w:tc>
          <w:tcPr>
            <w:tcW w:w="1066" w:type="pct"/>
            <w:shd w:val="clear" w:color="auto" w:fill="auto"/>
          </w:tcPr>
          <w:p w14:paraId="4097980F" w14:textId="23A91A44" w:rsidR="00D8552A" w:rsidRPr="001F0538" w:rsidRDefault="00D8552A" w:rsidP="001F0538">
            <w:pPr>
              <w:jc w:val="center"/>
              <w:rPr>
                <w:bCs/>
                <w:iCs/>
                <w:color w:val="000000"/>
              </w:rPr>
            </w:pPr>
            <w:r w:rsidRPr="001F0538">
              <w:rPr>
                <w:bCs/>
                <w:iCs/>
                <w:color w:val="000000"/>
              </w:rPr>
              <w:t>ЗУ 23:01:0202028:1029</w:t>
            </w:r>
          </w:p>
        </w:tc>
        <w:tc>
          <w:tcPr>
            <w:tcW w:w="642" w:type="pct"/>
            <w:shd w:val="clear" w:color="auto" w:fill="auto"/>
          </w:tcPr>
          <w:p w14:paraId="12B13C63" w14:textId="767FFFF2" w:rsidR="00D8552A" w:rsidRPr="001F0538" w:rsidRDefault="00D8552A" w:rsidP="001F0538">
            <w:pPr>
              <w:jc w:val="center"/>
              <w:rPr>
                <w:iCs/>
              </w:rPr>
            </w:pPr>
            <w:r w:rsidRPr="001F0538">
              <w:rPr>
                <w:iCs/>
              </w:rPr>
              <w:t>ст. Федоров</w:t>
            </w:r>
            <w:r w:rsidR="009A0CC1">
              <w:rPr>
                <w:iCs/>
              </w:rPr>
              <w:t>-</w:t>
            </w:r>
            <w:proofErr w:type="spellStart"/>
            <w:r w:rsidRPr="001F0538">
              <w:rPr>
                <w:iCs/>
              </w:rPr>
              <w:t>ская</w:t>
            </w:r>
            <w:proofErr w:type="spellEnd"/>
          </w:p>
        </w:tc>
        <w:tc>
          <w:tcPr>
            <w:tcW w:w="661" w:type="pct"/>
            <w:shd w:val="clear" w:color="auto" w:fill="auto"/>
          </w:tcPr>
          <w:p w14:paraId="346659A3" w14:textId="4A1864DA" w:rsidR="00D8552A" w:rsidRPr="001F0538" w:rsidRDefault="00D8552A" w:rsidP="001F0538">
            <w:pPr>
              <w:jc w:val="center"/>
              <w:rPr>
                <w:iCs/>
              </w:rPr>
            </w:pPr>
            <w:r w:rsidRPr="001F0538">
              <w:rPr>
                <w:iCs/>
              </w:rPr>
              <w:t>Земли населенных пунктов</w:t>
            </w:r>
          </w:p>
        </w:tc>
        <w:tc>
          <w:tcPr>
            <w:tcW w:w="954" w:type="pct"/>
            <w:shd w:val="clear" w:color="auto" w:fill="auto"/>
          </w:tcPr>
          <w:p w14:paraId="55899A7B" w14:textId="5859F8C8" w:rsidR="00D8552A" w:rsidRPr="001F0538" w:rsidRDefault="00D8552A" w:rsidP="001F0538">
            <w:pPr>
              <w:jc w:val="center"/>
              <w:rPr>
                <w:iCs/>
              </w:rPr>
            </w:pPr>
            <w:r w:rsidRPr="001F0538">
              <w:rPr>
                <w:iCs/>
              </w:rPr>
              <w:t xml:space="preserve">Земли </w:t>
            </w:r>
            <w:proofErr w:type="spellStart"/>
            <w:r w:rsidRPr="001F0538">
              <w:rPr>
                <w:iCs/>
              </w:rPr>
              <w:t>сельскохозяйст</w:t>
            </w:r>
            <w:proofErr w:type="spellEnd"/>
            <w:r w:rsidR="009A0CC1">
              <w:rPr>
                <w:iCs/>
              </w:rPr>
              <w:t>-</w:t>
            </w:r>
            <w:r w:rsidRPr="001F0538">
              <w:rPr>
                <w:iCs/>
              </w:rPr>
              <w:t>венного назначения</w:t>
            </w:r>
          </w:p>
        </w:tc>
        <w:tc>
          <w:tcPr>
            <w:tcW w:w="588" w:type="pct"/>
            <w:shd w:val="clear" w:color="auto" w:fill="auto"/>
          </w:tcPr>
          <w:p w14:paraId="1AF8397A" w14:textId="7EF99297" w:rsidR="00D8552A" w:rsidRPr="001F0538" w:rsidRDefault="00D8552A" w:rsidP="001F0538">
            <w:pPr>
              <w:jc w:val="center"/>
              <w:rPr>
                <w:iCs/>
              </w:rPr>
            </w:pPr>
            <w:r w:rsidRPr="001F0538">
              <w:rPr>
                <w:iCs/>
              </w:rPr>
              <w:t>21,44</w:t>
            </w:r>
          </w:p>
        </w:tc>
        <w:tc>
          <w:tcPr>
            <w:tcW w:w="881" w:type="pct"/>
            <w:shd w:val="clear" w:color="auto" w:fill="auto"/>
          </w:tcPr>
          <w:p w14:paraId="3FC1BA2A" w14:textId="2BA6CF76" w:rsidR="00D8552A" w:rsidRPr="001F0538" w:rsidRDefault="00D8552A" w:rsidP="001F0538">
            <w:pPr>
              <w:jc w:val="center"/>
              <w:rPr>
                <w:iCs/>
              </w:rPr>
            </w:pPr>
            <w:r w:rsidRPr="001F0538">
              <w:rPr>
                <w:iCs/>
              </w:rPr>
              <w:t>ст. Федоровская</w:t>
            </w:r>
          </w:p>
        </w:tc>
      </w:tr>
      <w:tr w:rsidR="001F0538" w:rsidRPr="001F0538" w14:paraId="625459CE" w14:textId="77777777" w:rsidTr="001F0538">
        <w:trPr>
          <w:cantSplit/>
          <w:trHeight w:val="20"/>
        </w:trPr>
        <w:tc>
          <w:tcPr>
            <w:tcW w:w="208" w:type="pct"/>
            <w:shd w:val="clear" w:color="auto" w:fill="auto"/>
          </w:tcPr>
          <w:p w14:paraId="2104AD61" w14:textId="2A56AC2D" w:rsidR="00D8552A" w:rsidRPr="001F0538" w:rsidRDefault="002A3EF9" w:rsidP="001F0538">
            <w:pPr>
              <w:jc w:val="center"/>
            </w:pPr>
            <w:r w:rsidRPr="001F0538">
              <w:t>18</w:t>
            </w:r>
          </w:p>
        </w:tc>
        <w:tc>
          <w:tcPr>
            <w:tcW w:w="1066" w:type="pct"/>
            <w:shd w:val="clear" w:color="auto" w:fill="auto"/>
          </w:tcPr>
          <w:p w14:paraId="4B7C38EE" w14:textId="296156C8" w:rsidR="00D8552A" w:rsidRPr="001F0538" w:rsidRDefault="00D8552A" w:rsidP="001F0538">
            <w:pPr>
              <w:jc w:val="center"/>
              <w:rPr>
                <w:bCs/>
                <w:iCs/>
                <w:color w:val="000000"/>
              </w:rPr>
            </w:pPr>
            <w:r w:rsidRPr="001F0538">
              <w:rPr>
                <w:bCs/>
                <w:iCs/>
                <w:color w:val="000000"/>
              </w:rPr>
              <w:t>ЗУ 23:01:0202028:19</w:t>
            </w:r>
          </w:p>
        </w:tc>
        <w:tc>
          <w:tcPr>
            <w:tcW w:w="642" w:type="pct"/>
            <w:shd w:val="clear" w:color="auto" w:fill="auto"/>
          </w:tcPr>
          <w:p w14:paraId="77A0E25E" w14:textId="5AADE404" w:rsidR="00D8552A" w:rsidRPr="001F0538" w:rsidRDefault="00D8552A" w:rsidP="001F0538">
            <w:pPr>
              <w:jc w:val="center"/>
              <w:rPr>
                <w:iCs/>
              </w:rPr>
            </w:pPr>
            <w:r w:rsidRPr="001F0538">
              <w:rPr>
                <w:iCs/>
              </w:rPr>
              <w:t>ст. Федоров</w:t>
            </w:r>
            <w:r w:rsidR="009A0CC1">
              <w:rPr>
                <w:iCs/>
              </w:rPr>
              <w:t>-</w:t>
            </w:r>
            <w:proofErr w:type="spellStart"/>
            <w:r w:rsidRPr="001F0538">
              <w:rPr>
                <w:iCs/>
              </w:rPr>
              <w:t>ская</w:t>
            </w:r>
            <w:proofErr w:type="spellEnd"/>
          </w:p>
        </w:tc>
        <w:tc>
          <w:tcPr>
            <w:tcW w:w="661" w:type="pct"/>
            <w:shd w:val="clear" w:color="auto" w:fill="auto"/>
          </w:tcPr>
          <w:p w14:paraId="72191D2B" w14:textId="24E1DD88" w:rsidR="00D8552A" w:rsidRPr="001F0538" w:rsidRDefault="00D8552A" w:rsidP="001F0538">
            <w:pPr>
              <w:jc w:val="center"/>
              <w:rPr>
                <w:iCs/>
              </w:rPr>
            </w:pPr>
            <w:r w:rsidRPr="001F0538">
              <w:rPr>
                <w:iCs/>
              </w:rPr>
              <w:t>Земли населенных пунктов</w:t>
            </w:r>
          </w:p>
        </w:tc>
        <w:tc>
          <w:tcPr>
            <w:tcW w:w="954" w:type="pct"/>
            <w:shd w:val="clear" w:color="auto" w:fill="auto"/>
          </w:tcPr>
          <w:p w14:paraId="4880DF8D" w14:textId="7160362C" w:rsidR="00D8552A" w:rsidRPr="001F0538" w:rsidRDefault="00D8552A" w:rsidP="001F0538">
            <w:pPr>
              <w:jc w:val="center"/>
              <w:rPr>
                <w:iCs/>
              </w:rPr>
            </w:pPr>
            <w:r w:rsidRPr="001F0538">
              <w:rPr>
                <w:iCs/>
              </w:rPr>
              <w:t xml:space="preserve">Земли </w:t>
            </w:r>
            <w:proofErr w:type="spellStart"/>
            <w:r w:rsidRPr="001F0538">
              <w:rPr>
                <w:iCs/>
              </w:rPr>
              <w:t>сельскохозяйст</w:t>
            </w:r>
            <w:proofErr w:type="spellEnd"/>
            <w:r w:rsidR="009A0CC1">
              <w:rPr>
                <w:iCs/>
              </w:rPr>
              <w:t>-</w:t>
            </w:r>
            <w:r w:rsidRPr="001F0538">
              <w:rPr>
                <w:iCs/>
              </w:rPr>
              <w:t>венного назначения</w:t>
            </w:r>
          </w:p>
        </w:tc>
        <w:tc>
          <w:tcPr>
            <w:tcW w:w="588" w:type="pct"/>
            <w:shd w:val="clear" w:color="auto" w:fill="auto"/>
          </w:tcPr>
          <w:p w14:paraId="130CF17A" w14:textId="1897F8C5" w:rsidR="00D8552A" w:rsidRPr="001F0538" w:rsidRDefault="00D8552A" w:rsidP="001F0538">
            <w:pPr>
              <w:jc w:val="center"/>
              <w:rPr>
                <w:iCs/>
              </w:rPr>
            </w:pPr>
            <w:r w:rsidRPr="001F0538">
              <w:rPr>
                <w:iCs/>
              </w:rPr>
              <w:t>1,53</w:t>
            </w:r>
          </w:p>
        </w:tc>
        <w:tc>
          <w:tcPr>
            <w:tcW w:w="881" w:type="pct"/>
            <w:shd w:val="clear" w:color="auto" w:fill="auto"/>
          </w:tcPr>
          <w:p w14:paraId="72989335" w14:textId="3971B723" w:rsidR="00D8552A" w:rsidRPr="001F0538" w:rsidRDefault="00D8552A" w:rsidP="001F0538">
            <w:pPr>
              <w:jc w:val="center"/>
              <w:rPr>
                <w:iCs/>
              </w:rPr>
            </w:pPr>
            <w:r w:rsidRPr="001F0538">
              <w:rPr>
                <w:iCs/>
              </w:rPr>
              <w:t>ст. Федоровская</w:t>
            </w:r>
          </w:p>
        </w:tc>
      </w:tr>
      <w:tr w:rsidR="001F0538" w:rsidRPr="001F0538" w14:paraId="5CFDF35D" w14:textId="77777777" w:rsidTr="001F0538">
        <w:trPr>
          <w:cantSplit/>
          <w:trHeight w:val="20"/>
        </w:trPr>
        <w:tc>
          <w:tcPr>
            <w:tcW w:w="208" w:type="pct"/>
            <w:shd w:val="clear" w:color="auto" w:fill="auto"/>
          </w:tcPr>
          <w:p w14:paraId="59060FEC" w14:textId="6766D725" w:rsidR="00D8552A" w:rsidRPr="001F0538" w:rsidRDefault="002A3EF9" w:rsidP="001F0538">
            <w:pPr>
              <w:jc w:val="center"/>
            </w:pPr>
            <w:r w:rsidRPr="001F0538">
              <w:t>19</w:t>
            </w:r>
          </w:p>
        </w:tc>
        <w:tc>
          <w:tcPr>
            <w:tcW w:w="1066" w:type="pct"/>
            <w:shd w:val="clear" w:color="auto" w:fill="auto"/>
          </w:tcPr>
          <w:p w14:paraId="589DB3A3" w14:textId="164AF35A" w:rsidR="00D8552A" w:rsidRPr="001F0538" w:rsidRDefault="00D8552A" w:rsidP="001F0538">
            <w:pPr>
              <w:jc w:val="center"/>
              <w:rPr>
                <w:bCs/>
                <w:iCs/>
                <w:color w:val="000000"/>
              </w:rPr>
            </w:pPr>
            <w:r w:rsidRPr="001F0538">
              <w:rPr>
                <w:bCs/>
                <w:iCs/>
                <w:color w:val="000000"/>
              </w:rPr>
              <w:t>ЗУ 23:01:0202016:34</w:t>
            </w:r>
          </w:p>
        </w:tc>
        <w:tc>
          <w:tcPr>
            <w:tcW w:w="642" w:type="pct"/>
            <w:shd w:val="clear" w:color="auto" w:fill="auto"/>
          </w:tcPr>
          <w:p w14:paraId="35016B6D" w14:textId="601DA751" w:rsidR="00D8552A" w:rsidRPr="001F0538" w:rsidRDefault="00D8552A" w:rsidP="001F0538">
            <w:pPr>
              <w:jc w:val="center"/>
              <w:rPr>
                <w:iCs/>
              </w:rPr>
            </w:pPr>
            <w:r w:rsidRPr="001F0538">
              <w:rPr>
                <w:iCs/>
              </w:rPr>
              <w:t>ст. Федоров</w:t>
            </w:r>
            <w:r w:rsidR="009A0CC1">
              <w:rPr>
                <w:iCs/>
              </w:rPr>
              <w:t>-</w:t>
            </w:r>
            <w:proofErr w:type="spellStart"/>
            <w:r w:rsidRPr="001F0538">
              <w:rPr>
                <w:iCs/>
              </w:rPr>
              <w:t>ская</w:t>
            </w:r>
            <w:proofErr w:type="spellEnd"/>
          </w:p>
        </w:tc>
        <w:tc>
          <w:tcPr>
            <w:tcW w:w="661" w:type="pct"/>
            <w:shd w:val="clear" w:color="auto" w:fill="auto"/>
          </w:tcPr>
          <w:p w14:paraId="12830E11" w14:textId="07FC7830" w:rsidR="00D8552A" w:rsidRPr="001F0538" w:rsidRDefault="00D8552A" w:rsidP="001F0538">
            <w:pPr>
              <w:jc w:val="center"/>
              <w:rPr>
                <w:iCs/>
              </w:rPr>
            </w:pPr>
            <w:r w:rsidRPr="001F0538">
              <w:rPr>
                <w:iCs/>
              </w:rPr>
              <w:t>Земли населенных пунктов</w:t>
            </w:r>
          </w:p>
        </w:tc>
        <w:tc>
          <w:tcPr>
            <w:tcW w:w="954" w:type="pct"/>
            <w:shd w:val="clear" w:color="auto" w:fill="auto"/>
          </w:tcPr>
          <w:p w14:paraId="48BF5101" w14:textId="4B53A711" w:rsidR="00D8552A" w:rsidRPr="001F0538" w:rsidRDefault="00D8552A" w:rsidP="001F0538">
            <w:pPr>
              <w:jc w:val="center"/>
              <w:rPr>
                <w:iCs/>
              </w:rPr>
            </w:pPr>
            <w:r w:rsidRPr="001F0538">
              <w:rPr>
                <w:iCs/>
              </w:rPr>
              <w:t xml:space="preserve">Земли </w:t>
            </w:r>
            <w:proofErr w:type="spellStart"/>
            <w:r w:rsidRPr="001F0538">
              <w:rPr>
                <w:iCs/>
              </w:rPr>
              <w:t>сельскохозяйст</w:t>
            </w:r>
            <w:proofErr w:type="spellEnd"/>
            <w:r w:rsidR="009A0CC1">
              <w:rPr>
                <w:iCs/>
              </w:rPr>
              <w:t>-</w:t>
            </w:r>
            <w:r w:rsidRPr="001F0538">
              <w:rPr>
                <w:iCs/>
              </w:rPr>
              <w:t>венного назначения</w:t>
            </w:r>
          </w:p>
        </w:tc>
        <w:tc>
          <w:tcPr>
            <w:tcW w:w="588" w:type="pct"/>
            <w:shd w:val="clear" w:color="auto" w:fill="auto"/>
          </w:tcPr>
          <w:p w14:paraId="6E93815B" w14:textId="6229A58D" w:rsidR="00D8552A" w:rsidRPr="001F0538" w:rsidRDefault="00D8552A" w:rsidP="001F0538">
            <w:pPr>
              <w:jc w:val="center"/>
              <w:rPr>
                <w:iCs/>
              </w:rPr>
            </w:pPr>
            <w:r w:rsidRPr="001F0538">
              <w:rPr>
                <w:iCs/>
              </w:rPr>
              <w:t>0,75</w:t>
            </w:r>
          </w:p>
        </w:tc>
        <w:tc>
          <w:tcPr>
            <w:tcW w:w="881" w:type="pct"/>
            <w:shd w:val="clear" w:color="auto" w:fill="auto"/>
          </w:tcPr>
          <w:p w14:paraId="2BD672C6" w14:textId="5A8B8850" w:rsidR="00D8552A" w:rsidRPr="001F0538" w:rsidRDefault="00D8552A" w:rsidP="001F0538">
            <w:pPr>
              <w:jc w:val="center"/>
              <w:rPr>
                <w:iCs/>
              </w:rPr>
            </w:pPr>
            <w:r w:rsidRPr="001F0538">
              <w:rPr>
                <w:iCs/>
              </w:rPr>
              <w:t>ст. Федоровская</w:t>
            </w:r>
          </w:p>
        </w:tc>
      </w:tr>
      <w:tr w:rsidR="001F0538" w:rsidRPr="001F0538" w14:paraId="73F4E91D" w14:textId="77777777" w:rsidTr="001F0538">
        <w:trPr>
          <w:cantSplit/>
          <w:trHeight w:val="20"/>
        </w:trPr>
        <w:tc>
          <w:tcPr>
            <w:tcW w:w="208" w:type="pct"/>
            <w:shd w:val="clear" w:color="auto" w:fill="auto"/>
          </w:tcPr>
          <w:p w14:paraId="156E2409" w14:textId="33044765" w:rsidR="00D8552A" w:rsidRPr="001F0538" w:rsidRDefault="002A3EF9" w:rsidP="001F0538">
            <w:pPr>
              <w:jc w:val="center"/>
            </w:pPr>
            <w:r w:rsidRPr="001F0538">
              <w:t>20</w:t>
            </w:r>
          </w:p>
        </w:tc>
        <w:tc>
          <w:tcPr>
            <w:tcW w:w="1066" w:type="pct"/>
            <w:shd w:val="clear" w:color="auto" w:fill="auto"/>
          </w:tcPr>
          <w:p w14:paraId="3D691A4D" w14:textId="474A4E21" w:rsidR="00D8552A" w:rsidRPr="001F0538" w:rsidRDefault="00D8552A" w:rsidP="001F0538">
            <w:pPr>
              <w:jc w:val="center"/>
              <w:rPr>
                <w:bCs/>
                <w:iCs/>
                <w:color w:val="000000"/>
              </w:rPr>
            </w:pPr>
            <w:r w:rsidRPr="001F0538">
              <w:rPr>
                <w:bCs/>
                <w:iCs/>
                <w:color w:val="000000"/>
              </w:rPr>
              <w:t xml:space="preserve">Часть </w:t>
            </w:r>
            <w:proofErr w:type="spellStart"/>
            <w:r w:rsidRPr="001F0538">
              <w:rPr>
                <w:bCs/>
                <w:iCs/>
                <w:color w:val="000000"/>
              </w:rPr>
              <w:t>кад</w:t>
            </w:r>
            <w:proofErr w:type="spellEnd"/>
            <w:r w:rsidRPr="001F0538">
              <w:rPr>
                <w:bCs/>
                <w:iCs/>
                <w:color w:val="000000"/>
              </w:rPr>
              <w:t>. кв. 23:01:0202028</w:t>
            </w:r>
          </w:p>
        </w:tc>
        <w:tc>
          <w:tcPr>
            <w:tcW w:w="642" w:type="pct"/>
            <w:shd w:val="clear" w:color="auto" w:fill="auto"/>
          </w:tcPr>
          <w:p w14:paraId="0422DC2F" w14:textId="2C71DD33" w:rsidR="00D8552A" w:rsidRPr="001F0538" w:rsidRDefault="00D8552A" w:rsidP="001F0538">
            <w:pPr>
              <w:jc w:val="center"/>
              <w:rPr>
                <w:iCs/>
              </w:rPr>
            </w:pPr>
            <w:r w:rsidRPr="001F0538">
              <w:rPr>
                <w:iCs/>
              </w:rPr>
              <w:t>ст. Федоров</w:t>
            </w:r>
            <w:r w:rsidR="009A0CC1">
              <w:rPr>
                <w:iCs/>
              </w:rPr>
              <w:t>-</w:t>
            </w:r>
            <w:proofErr w:type="spellStart"/>
            <w:r w:rsidRPr="001F0538">
              <w:rPr>
                <w:iCs/>
              </w:rPr>
              <w:t>ская</w:t>
            </w:r>
            <w:proofErr w:type="spellEnd"/>
          </w:p>
        </w:tc>
        <w:tc>
          <w:tcPr>
            <w:tcW w:w="661" w:type="pct"/>
            <w:shd w:val="clear" w:color="auto" w:fill="auto"/>
          </w:tcPr>
          <w:p w14:paraId="4865B33E" w14:textId="7B9B6B60" w:rsidR="00D8552A" w:rsidRPr="001F0538" w:rsidRDefault="00D8552A" w:rsidP="001F0538">
            <w:pPr>
              <w:jc w:val="center"/>
              <w:rPr>
                <w:iCs/>
              </w:rPr>
            </w:pPr>
            <w:r w:rsidRPr="001F0538">
              <w:rPr>
                <w:iCs/>
              </w:rPr>
              <w:t>Земли населенных пунктов</w:t>
            </w:r>
          </w:p>
        </w:tc>
        <w:tc>
          <w:tcPr>
            <w:tcW w:w="954" w:type="pct"/>
            <w:shd w:val="clear" w:color="auto" w:fill="auto"/>
          </w:tcPr>
          <w:p w14:paraId="009A25E6" w14:textId="2C55CBC3" w:rsidR="00D8552A" w:rsidRPr="001F0538" w:rsidRDefault="00D8552A" w:rsidP="001F0538">
            <w:pPr>
              <w:jc w:val="center"/>
              <w:rPr>
                <w:iCs/>
              </w:rPr>
            </w:pPr>
            <w:r w:rsidRPr="001F0538">
              <w:rPr>
                <w:iCs/>
              </w:rPr>
              <w:t xml:space="preserve">Земли </w:t>
            </w:r>
            <w:proofErr w:type="spellStart"/>
            <w:r w:rsidRPr="001F0538">
              <w:rPr>
                <w:iCs/>
              </w:rPr>
              <w:t>сельскохозяйст</w:t>
            </w:r>
            <w:proofErr w:type="spellEnd"/>
            <w:r w:rsidR="009A0CC1">
              <w:rPr>
                <w:iCs/>
              </w:rPr>
              <w:t>-</w:t>
            </w:r>
            <w:r w:rsidRPr="001F0538">
              <w:rPr>
                <w:iCs/>
              </w:rPr>
              <w:t>венного назначения</w:t>
            </w:r>
          </w:p>
        </w:tc>
        <w:tc>
          <w:tcPr>
            <w:tcW w:w="588" w:type="pct"/>
            <w:shd w:val="clear" w:color="auto" w:fill="auto"/>
          </w:tcPr>
          <w:p w14:paraId="34AC89E6" w14:textId="19216842" w:rsidR="00D8552A" w:rsidRPr="001F0538" w:rsidRDefault="00D8552A" w:rsidP="001F0538">
            <w:pPr>
              <w:jc w:val="center"/>
              <w:rPr>
                <w:iCs/>
              </w:rPr>
            </w:pPr>
            <w:r w:rsidRPr="001F0538">
              <w:rPr>
                <w:iCs/>
              </w:rPr>
              <w:t>20,44</w:t>
            </w:r>
          </w:p>
        </w:tc>
        <w:tc>
          <w:tcPr>
            <w:tcW w:w="881" w:type="pct"/>
            <w:shd w:val="clear" w:color="auto" w:fill="auto"/>
          </w:tcPr>
          <w:p w14:paraId="5A330FE0" w14:textId="35F953A8" w:rsidR="00D8552A" w:rsidRPr="001F0538" w:rsidRDefault="00D8552A" w:rsidP="001F0538">
            <w:pPr>
              <w:jc w:val="center"/>
              <w:rPr>
                <w:iCs/>
              </w:rPr>
            </w:pPr>
            <w:r w:rsidRPr="001F0538">
              <w:rPr>
                <w:iCs/>
              </w:rPr>
              <w:t>ст. Федоровская</w:t>
            </w:r>
          </w:p>
        </w:tc>
      </w:tr>
      <w:tr w:rsidR="001F0538" w:rsidRPr="001F0538" w14:paraId="18722F93" w14:textId="77777777" w:rsidTr="001F0538">
        <w:trPr>
          <w:cantSplit/>
          <w:trHeight w:val="20"/>
        </w:trPr>
        <w:tc>
          <w:tcPr>
            <w:tcW w:w="208" w:type="pct"/>
            <w:shd w:val="clear" w:color="auto" w:fill="auto"/>
          </w:tcPr>
          <w:p w14:paraId="159FF2E0" w14:textId="4B917D0B" w:rsidR="00D8552A" w:rsidRPr="001F0538" w:rsidRDefault="002A3EF9" w:rsidP="001F0538">
            <w:pPr>
              <w:jc w:val="center"/>
            </w:pPr>
            <w:r w:rsidRPr="001F0538">
              <w:t>21</w:t>
            </w:r>
          </w:p>
        </w:tc>
        <w:tc>
          <w:tcPr>
            <w:tcW w:w="1066" w:type="pct"/>
            <w:shd w:val="clear" w:color="auto" w:fill="auto"/>
          </w:tcPr>
          <w:p w14:paraId="3435403C" w14:textId="1FE9BD7B" w:rsidR="00D8552A" w:rsidRPr="001F0538" w:rsidRDefault="00D8552A" w:rsidP="001F0538">
            <w:pPr>
              <w:jc w:val="center"/>
              <w:rPr>
                <w:bCs/>
                <w:iCs/>
                <w:color w:val="000000"/>
              </w:rPr>
            </w:pPr>
            <w:r w:rsidRPr="001F0538">
              <w:rPr>
                <w:bCs/>
                <w:iCs/>
                <w:color w:val="000000"/>
              </w:rPr>
              <w:t xml:space="preserve">Часть </w:t>
            </w:r>
            <w:proofErr w:type="spellStart"/>
            <w:r w:rsidRPr="001F0538">
              <w:rPr>
                <w:bCs/>
                <w:iCs/>
                <w:color w:val="000000"/>
              </w:rPr>
              <w:t>кад</w:t>
            </w:r>
            <w:proofErr w:type="spellEnd"/>
            <w:r w:rsidRPr="001F0538">
              <w:rPr>
                <w:bCs/>
                <w:iCs/>
                <w:color w:val="000000"/>
              </w:rPr>
              <w:t>. кв. 23:01:0202021</w:t>
            </w:r>
          </w:p>
        </w:tc>
        <w:tc>
          <w:tcPr>
            <w:tcW w:w="642" w:type="pct"/>
            <w:shd w:val="clear" w:color="auto" w:fill="auto"/>
          </w:tcPr>
          <w:p w14:paraId="79EE14DC" w14:textId="59A0F6C9" w:rsidR="00D8552A" w:rsidRPr="001F0538" w:rsidRDefault="00D8552A" w:rsidP="001F0538">
            <w:pPr>
              <w:jc w:val="center"/>
              <w:rPr>
                <w:iCs/>
              </w:rPr>
            </w:pPr>
            <w:r w:rsidRPr="001F0538">
              <w:rPr>
                <w:iCs/>
              </w:rPr>
              <w:t>ст. Федоров</w:t>
            </w:r>
            <w:r w:rsidR="009A0CC1">
              <w:rPr>
                <w:iCs/>
              </w:rPr>
              <w:t>-</w:t>
            </w:r>
            <w:proofErr w:type="spellStart"/>
            <w:r w:rsidRPr="001F0538">
              <w:rPr>
                <w:iCs/>
              </w:rPr>
              <w:t>ская</w:t>
            </w:r>
            <w:proofErr w:type="spellEnd"/>
          </w:p>
        </w:tc>
        <w:tc>
          <w:tcPr>
            <w:tcW w:w="661" w:type="pct"/>
            <w:shd w:val="clear" w:color="auto" w:fill="auto"/>
          </w:tcPr>
          <w:p w14:paraId="3DA33EAC" w14:textId="14734CF2" w:rsidR="00D8552A" w:rsidRPr="001F0538" w:rsidRDefault="00D8552A" w:rsidP="001F0538">
            <w:pPr>
              <w:jc w:val="center"/>
              <w:rPr>
                <w:iCs/>
              </w:rPr>
            </w:pPr>
            <w:r w:rsidRPr="001F0538">
              <w:rPr>
                <w:iCs/>
              </w:rPr>
              <w:t>Земли населенных пунктов</w:t>
            </w:r>
          </w:p>
        </w:tc>
        <w:tc>
          <w:tcPr>
            <w:tcW w:w="954" w:type="pct"/>
            <w:shd w:val="clear" w:color="auto" w:fill="auto"/>
          </w:tcPr>
          <w:p w14:paraId="3AA824FA" w14:textId="6E4726CA" w:rsidR="00D8552A" w:rsidRPr="001F0538" w:rsidRDefault="00D8552A" w:rsidP="001F0538">
            <w:pPr>
              <w:jc w:val="center"/>
              <w:rPr>
                <w:iCs/>
              </w:rPr>
            </w:pPr>
            <w:r w:rsidRPr="001F0538">
              <w:rPr>
                <w:iCs/>
              </w:rPr>
              <w:t xml:space="preserve">Земли </w:t>
            </w:r>
            <w:proofErr w:type="spellStart"/>
            <w:r w:rsidRPr="001F0538">
              <w:rPr>
                <w:iCs/>
              </w:rPr>
              <w:t>сельскохозяйст</w:t>
            </w:r>
            <w:proofErr w:type="spellEnd"/>
            <w:r w:rsidR="009A0CC1">
              <w:rPr>
                <w:iCs/>
              </w:rPr>
              <w:t>-</w:t>
            </w:r>
            <w:r w:rsidRPr="001F0538">
              <w:rPr>
                <w:iCs/>
              </w:rPr>
              <w:t>венного назначения</w:t>
            </w:r>
          </w:p>
        </w:tc>
        <w:tc>
          <w:tcPr>
            <w:tcW w:w="588" w:type="pct"/>
            <w:shd w:val="clear" w:color="auto" w:fill="auto"/>
          </w:tcPr>
          <w:p w14:paraId="5F9F5227" w14:textId="31A975A2" w:rsidR="00D8552A" w:rsidRPr="001F0538" w:rsidRDefault="00D8552A" w:rsidP="001F0538">
            <w:pPr>
              <w:jc w:val="center"/>
              <w:rPr>
                <w:iCs/>
              </w:rPr>
            </w:pPr>
            <w:r w:rsidRPr="001F0538">
              <w:rPr>
                <w:iCs/>
              </w:rPr>
              <w:t>23,12</w:t>
            </w:r>
          </w:p>
        </w:tc>
        <w:tc>
          <w:tcPr>
            <w:tcW w:w="881" w:type="pct"/>
            <w:shd w:val="clear" w:color="auto" w:fill="auto"/>
          </w:tcPr>
          <w:p w14:paraId="7E1F7902" w14:textId="390B31C4" w:rsidR="00D8552A" w:rsidRPr="001F0538" w:rsidRDefault="00D8552A" w:rsidP="001F0538">
            <w:pPr>
              <w:jc w:val="center"/>
              <w:rPr>
                <w:iCs/>
              </w:rPr>
            </w:pPr>
            <w:r w:rsidRPr="001F0538">
              <w:rPr>
                <w:iCs/>
              </w:rPr>
              <w:t>ст. Федоровская</w:t>
            </w:r>
          </w:p>
        </w:tc>
      </w:tr>
      <w:tr w:rsidR="001F0538" w:rsidRPr="001F0538" w14:paraId="4948FE4B" w14:textId="77777777" w:rsidTr="001F0538">
        <w:trPr>
          <w:cantSplit/>
          <w:trHeight w:val="20"/>
        </w:trPr>
        <w:tc>
          <w:tcPr>
            <w:tcW w:w="208" w:type="pct"/>
            <w:shd w:val="clear" w:color="auto" w:fill="auto"/>
          </w:tcPr>
          <w:p w14:paraId="6F97D8F7" w14:textId="188CE2E2" w:rsidR="00D8552A" w:rsidRPr="001F0538" w:rsidRDefault="002A3EF9" w:rsidP="001F0538">
            <w:pPr>
              <w:jc w:val="center"/>
            </w:pPr>
            <w:r w:rsidRPr="001F0538">
              <w:lastRenderedPageBreak/>
              <w:t>22</w:t>
            </w:r>
          </w:p>
        </w:tc>
        <w:tc>
          <w:tcPr>
            <w:tcW w:w="1066" w:type="pct"/>
            <w:shd w:val="clear" w:color="auto" w:fill="auto"/>
          </w:tcPr>
          <w:p w14:paraId="2F6B6F45" w14:textId="38FAD8DB" w:rsidR="00D8552A" w:rsidRPr="001F0538" w:rsidRDefault="00D8552A" w:rsidP="001F0538">
            <w:pPr>
              <w:jc w:val="center"/>
              <w:rPr>
                <w:bCs/>
                <w:iCs/>
                <w:color w:val="000000"/>
              </w:rPr>
            </w:pPr>
            <w:r w:rsidRPr="001F0538">
              <w:rPr>
                <w:bCs/>
                <w:iCs/>
                <w:color w:val="000000"/>
              </w:rPr>
              <w:t xml:space="preserve">Часть </w:t>
            </w:r>
            <w:proofErr w:type="spellStart"/>
            <w:r w:rsidRPr="001F0538">
              <w:rPr>
                <w:bCs/>
                <w:iCs/>
                <w:color w:val="000000"/>
              </w:rPr>
              <w:t>кад</w:t>
            </w:r>
            <w:proofErr w:type="spellEnd"/>
            <w:r w:rsidRPr="001F0538">
              <w:rPr>
                <w:bCs/>
                <w:iCs/>
                <w:color w:val="000000"/>
              </w:rPr>
              <w:t>. кв. 23:01:0202015</w:t>
            </w:r>
          </w:p>
        </w:tc>
        <w:tc>
          <w:tcPr>
            <w:tcW w:w="642" w:type="pct"/>
            <w:shd w:val="clear" w:color="auto" w:fill="auto"/>
          </w:tcPr>
          <w:p w14:paraId="47988780" w14:textId="1C30640A" w:rsidR="00D8552A" w:rsidRPr="001F0538" w:rsidRDefault="00D8552A" w:rsidP="001F0538">
            <w:pPr>
              <w:jc w:val="center"/>
              <w:rPr>
                <w:iCs/>
              </w:rPr>
            </w:pPr>
            <w:r w:rsidRPr="001F0538">
              <w:rPr>
                <w:iCs/>
              </w:rPr>
              <w:t>ст. Федоров</w:t>
            </w:r>
            <w:r w:rsidR="009A0CC1">
              <w:rPr>
                <w:iCs/>
              </w:rPr>
              <w:t>-</w:t>
            </w:r>
            <w:proofErr w:type="spellStart"/>
            <w:r w:rsidRPr="001F0538">
              <w:rPr>
                <w:iCs/>
              </w:rPr>
              <w:t>ская</w:t>
            </w:r>
            <w:proofErr w:type="spellEnd"/>
          </w:p>
        </w:tc>
        <w:tc>
          <w:tcPr>
            <w:tcW w:w="661" w:type="pct"/>
            <w:shd w:val="clear" w:color="auto" w:fill="auto"/>
          </w:tcPr>
          <w:p w14:paraId="419326BF" w14:textId="265B9830" w:rsidR="00D8552A" w:rsidRPr="001F0538" w:rsidRDefault="00D8552A" w:rsidP="001F0538">
            <w:pPr>
              <w:jc w:val="center"/>
              <w:rPr>
                <w:iCs/>
              </w:rPr>
            </w:pPr>
            <w:r w:rsidRPr="001F0538">
              <w:rPr>
                <w:iCs/>
              </w:rPr>
              <w:t>Земли населенных пунктов</w:t>
            </w:r>
          </w:p>
        </w:tc>
        <w:tc>
          <w:tcPr>
            <w:tcW w:w="954" w:type="pct"/>
            <w:shd w:val="clear" w:color="auto" w:fill="auto"/>
          </w:tcPr>
          <w:p w14:paraId="454240C8" w14:textId="42FC3AF1" w:rsidR="00D8552A" w:rsidRPr="001F0538" w:rsidRDefault="00D8552A" w:rsidP="001F0538">
            <w:pPr>
              <w:jc w:val="center"/>
              <w:rPr>
                <w:iCs/>
              </w:rPr>
            </w:pPr>
            <w:r w:rsidRPr="001F0538">
              <w:rPr>
                <w:iCs/>
              </w:rPr>
              <w:t xml:space="preserve">Земли </w:t>
            </w:r>
            <w:proofErr w:type="spellStart"/>
            <w:r w:rsidRPr="001F0538">
              <w:rPr>
                <w:iCs/>
              </w:rPr>
              <w:t>сельскохозяйст</w:t>
            </w:r>
            <w:proofErr w:type="spellEnd"/>
            <w:r w:rsidR="009A0CC1">
              <w:rPr>
                <w:iCs/>
              </w:rPr>
              <w:t>-</w:t>
            </w:r>
            <w:r w:rsidRPr="001F0538">
              <w:rPr>
                <w:iCs/>
              </w:rPr>
              <w:t>венного назначения</w:t>
            </w:r>
          </w:p>
        </w:tc>
        <w:tc>
          <w:tcPr>
            <w:tcW w:w="588" w:type="pct"/>
            <w:shd w:val="clear" w:color="auto" w:fill="auto"/>
          </w:tcPr>
          <w:p w14:paraId="19BC18DE" w14:textId="4D129088" w:rsidR="00D8552A" w:rsidRPr="001F0538" w:rsidRDefault="00D8552A" w:rsidP="001F0538">
            <w:pPr>
              <w:jc w:val="center"/>
              <w:rPr>
                <w:iCs/>
              </w:rPr>
            </w:pPr>
            <w:r w:rsidRPr="001F0538">
              <w:rPr>
                <w:iCs/>
              </w:rPr>
              <w:t>12,6</w:t>
            </w:r>
          </w:p>
        </w:tc>
        <w:tc>
          <w:tcPr>
            <w:tcW w:w="881" w:type="pct"/>
            <w:shd w:val="clear" w:color="auto" w:fill="auto"/>
          </w:tcPr>
          <w:p w14:paraId="6012B8D0" w14:textId="7D810EF5" w:rsidR="00D8552A" w:rsidRPr="001F0538" w:rsidRDefault="00D8552A" w:rsidP="001F0538">
            <w:pPr>
              <w:jc w:val="center"/>
              <w:rPr>
                <w:iCs/>
              </w:rPr>
            </w:pPr>
            <w:r w:rsidRPr="001F0538">
              <w:rPr>
                <w:iCs/>
              </w:rPr>
              <w:t>ст. Федоровская</w:t>
            </w:r>
          </w:p>
        </w:tc>
      </w:tr>
      <w:tr w:rsidR="001F0538" w:rsidRPr="001F0538" w14:paraId="3F6AE9D2" w14:textId="77777777" w:rsidTr="001F0538">
        <w:trPr>
          <w:cantSplit/>
          <w:trHeight w:val="20"/>
        </w:trPr>
        <w:tc>
          <w:tcPr>
            <w:tcW w:w="208" w:type="pct"/>
            <w:shd w:val="clear" w:color="auto" w:fill="auto"/>
          </w:tcPr>
          <w:p w14:paraId="10507152" w14:textId="4B75A529" w:rsidR="00D8552A" w:rsidRPr="001F0538" w:rsidRDefault="002A3EF9" w:rsidP="001F0538">
            <w:pPr>
              <w:jc w:val="center"/>
            </w:pPr>
            <w:r w:rsidRPr="001F0538">
              <w:t>23</w:t>
            </w:r>
          </w:p>
        </w:tc>
        <w:tc>
          <w:tcPr>
            <w:tcW w:w="1066" w:type="pct"/>
            <w:shd w:val="clear" w:color="auto" w:fill="auto"/>
          </w:tcPr>
          <w:p w14:paraId="791803BE" w14:textId="24E28443" w:rsidR="00D8552A" w:rsidRPr="001F0538" w:rsidRDefault="00D8552A" w:rsidP="001F0538">
            <w:pPr>
              <w:jc w:val="center"/>
              <w:rPr>
                <w:bCs/>
                <w:iCs/>
                <w:color w:val="000000"/>
              </w:rPr>
            </w:pPr>
            <w:r w:rsidRPr="001F0538">
              <w:rPr>
                <w:bCs/>
                <w:iCs/>
                <w:color w:val="000000"/>
              </w:rPr>
              <w:t xml:space="preserve">Часть </w:t>
            </w:r>
            <w:proofErr w:type="spellStart"/>
            <w:r w:rsidRPr="001F0538">
              <w:rPr>
                <w:bCs/>
                <w:iCs/>
                <w:color w:val="000000"/>
              </w:rPr>
              <w:t>кад</w:t>
            </w:r>
            <w:proofErr w:type="spellEnd"/>
            <w:r w:rsidRPr="001F0538">
              <w:rPr>
                <w:bCs/>
                <w:iCs/>
                <w:color w:val="000000"/>
              </w:rPr>
              <w:t>. кв. 23:01:0202045</w:t>
            </w:r>
          </w:p>
        </w:tc>
        <w:tc>
          <w:tcPr>
            <w:tcW w:w="642" w:type="pct"/>
            <w:shd w:val="clear" w:color="auto" w:fill="auto"/>
          </w:tcPr>
          <w:p w14:paraId="29548FA1" w14:textId="6AE791FE" w:rsidR="00D8552A" w:rsidRPr="001F0538" w:rsidRDefault="00D8552A" w:rsidP="001F0538">
            <w:pPr>
              <w:jc w:val="center"/>
              <w:rPr>
                <w:iCs/>
              </w:rPr>
            </w:pPr>
            <w:r w:rsidRPr="001F0538">
              <w:rPr>
                <w:iCs/>
              </w:rPr>
              <w:t>ст. Федоров</w:t>
            </w:r>
            <w:r w:rsidR="009A0CC1">
              <w:rPr>
                <w:iCs/>
              </w:rPr>
              <w:t>-</w:t>
            </w:r>
            <w:proofErr w:type="spellStart"/>
            <w:r w:rsidRPr="001F0538">
              <w:rPr>
                <w:iCs/>
              </w:rPr>
              <w:t>ская</w:t>
            </w:r>
            <w:proofErr w:type="spellEnd"/>
          </w:p>
        </w:tc>
        <w:tc>
          <w:tcPr>
            <w:tcW w:w="661" w:type="pct"/>
            <w:shd w:val="clear" w:color="auto" w:fill="auto"/>
          </w:tcPr>
          <w:p w14:paraId="2C16D3DA" w14:textId="22EA2CBA" w:rsidR="00D8552A" w:rsidRPr="001F0538" w:rsidRDefault="00D8552A" w:rsidP="001F0538">
            <w:pPr>
              <w:jc w:val="center"/>
              <w:rPr>
                <w:iCs/>
              </w:rPr>
            </w:pPr>
            <w:r w:rsidRPr="001F0538">
              <w:rPr>
                <w:iCs/>
              </w:rPr>
              <w:t>Земли населенных пунктов</w:t>
            </w:r>
          </w:p>
        </w:tc>
        <w:tc>
          <w:tcPr>
            <w:tcW w:w="954" w:type="pct"/>
            <w:shd w:val="clear" w:color="auto" w:fill="auto"/>
          </w:tcPr>
          <w:p w14:paraId="02CA2D2A" w14:textId="487F1C5E" w:rsidR="00D8552A" w:rsidRPr="001F0538" w:rsidRDefault="00D8552A" w:rsidP="001F0538">
            <w:pPr>
              <w:jc w:val="center"/>
              <w:rPr>
                <w:iCs/>
              </w:rPr>
            </w:pPr>
            <w:r w:rsidRPr="001F0538">
              <w:rPr>
                <w:iCs/>
              </w:rPr>
              <w:t xml:space="preserve">Земли </w:t>
            </w:r>
            <w:proofErr w:type="spellStart"/>
            <w:r w:rsidRPr="001F0538">
              <w:rPr>
                <w:iCs/>
              </w:rPr>
              <w:t>сельскохозяйст</w:t>
            </w:r>
            <w:proofErr w:type="spellEnd"/>
            <w:r w:rsidR="009A0CC1">
              <w:rPr>
                <w:iCs/>
              </w:rPr>
              <w:t>-</w:t>
            </w:r>
            <w:r w:rsidRPr="001F0538">
              <w:rPr>
                <w:iCs/>
              </w:rPr>
              <w:t>венного назначения</w:t>
            </w:r>
          </w:p>
        </w:tc>
        <w:tc>
          <w:tcPr>
            <w:tcW w:w="588" w:type="pct"/>
            <w:shd w:val="clear" w:color="auto" w:fill="auto"/>
          </w:tcPr>
          <w:p w14:paraId="21334501" w14:textId="5C3F9296" w:rsidR="00D8552A" w:rsidRPr="001F0538" w:rsidRDefault="00D8552A" w:rsidP="001F0538">
            <w:pPr>
              <w:jc w:val="center"/>
              <w:rPr>
                <w:iCs/>
              </w:rPr>
            </w:pPr>
            <w:r w:rsidRPr="001F0538">
              <w:rPr>
                <w:iCs/>
              </w:rPr>
              <w:t>4,7</w:t>
            </w:r>
          </w:p>
        </w:tc>
        <w:tc>
          <w:tcPr>
            <w:tcW w:w="881" w:type="pct"/>
            <w:shd w:val="clear" w:color="auto" w:fill="auto"/>
          </w:tcPr>
          <w:p w14:paraId="46EAF94D" w14:textId="5B27B647" w:rsidR="00D8552A" w:rsidRPr="001F0538" w:rsidRDefault="00D8552A" w:rsidP="001F0538">
            <w:pPr>
              <w:jc w:val="center"/>
              <w:rPr>
                <w:iCs/>
              </w:rPr>
            </w:pPr>
            <w:r w:rsidRPr="001F0538">
              <w:rPr>
                <w:iCs/>
              </w:rPr>
              <w:t>ст. Федоровская</w:t>
            </w:r>
          </w:p>
        </w:tc>
      </w:tr>
      <w:tr w:rsidR="001F0538" w:rsidRPr="001F0538" w14:paraId="137BF4C3" w14:textId="77777777" w:rsidTr="001F0538">
        <w:trPr>
          <w:cantSplit/>
          <w:trHeight w:val="50"/>
        </w:trPr>
        <w:tc>
          <w:tcPr>
            <w:tcW w:w="208" w:type="pct"/>
            <w:shd w:val="clear" w:color="auto" w:fill="auto"/>
          </w:tcPr>
          <w:p w14:paraId="1CD49C83" w14:textId="7B45AAAF" w:rsidR="00A1666F" w:rsidRPr="001F0538" w:rsidRDefault="002A3EF9" w:rsidP="001F0538">
            <w:pPr>
              <w:jc w:val="center"/>
            </w:pPr>
            <w:r w:rsidRPr="001F0538">
              <w:t>24</w:t>
            </w:r>
          </w:p>
        </w:tc>
        <w:tc>
          <w:tcPr>
            <w:tcW w:w="1066" w:type="pct"/>
            <w:shd w:val="clear" w:color="auto" w:fill="auto"/>
          </w:tcPr>
          <w:p w14:paraId="238501F7" w14:textId="2CFCAC3F" w:rsidR="00A1666F" w:rsidRPr="001F0538" w:rsidRDefault="00A1666F" w:rsidP="001F0538">
            <w:pPr>
              <w:jc w:val="center"/>
              <w:rPr>
                <w:bCs/>
                <w:iCs/>
                <w:color w:val="000000"/>
              </w:rPr>
            </w:pPr>
            <w:r w:rsidRPr="001F0538">
              <w:rPr>
                <w:bCs/>
                <w:iCs/>
                <w:color w:val="000000"/>
              </w:rPr>
              <w:t>ЗУ 23:01:0201003:1083</w:t>
            </w:r>
          </w:p>
        </w:tc>
        <w:tc>
          <w:tcPr>
            <w:tcW w:w="642" w:type="pct"/>
            <w:shd w:val="clear" w:color="auto" w:fill="auto"/>
          </w:tcPr>
          <w:p w14:paraId="40A9394C" w14:textId="73B42ADA" w:rsidR="00A1666F" w:rsidRPr="001F0538" w:rsidRDefault="00A1666F" w:rsidP="001F0538">
            <w:pPr>
              <w:jc w:val="center"/>
              <w:rPr>
                <w:iCs/>
              </w:rPr>
            </w:pPr>
            <w:r w:rsidRPr="001F0538">
              <w:rPr>
                <w:iCs/>
              </w:rPr>
              <w:t>х. Покров</w:t>
            </w:r>
            <w:r w:rsidR="009A0CC1">
              <w:rPr>
                <w:iCs/>
              </w:rPr>
              <w:t>-</w:t>
            </w:r>
            <w:proofErr w:type="spellStart"/>
            <w:r w:rsidRPr="001F0538">
              <w:rPr>
                <w:iCs/>
              </w:rPr>
              <w:t>ский</w:t>
            </w:r>
            <w:proofErr w:type="spellEnd"/>
          </w:p>
        </w:tc>
        <w:tc>
          <w:tcPr>
            <w:tcW w:w="661" w:type="pct"/>
            <w:shd w:val="clear" w:color="auto" w:fill="auto"/>
          </w:tcPr>
          <w:p w14:paraId="3707E6E9" w14:textId="703CFA0A" w:rsidR="00A1666F" w:rsidRPr="001F0538" w:rsidRDefault="00A1666F" w:rsidP="001F0538">
            <w:pPr>
              <w:jc w:val="center"/>
              <w:rPr>
                <w:iCs/>
              </w:rPr>
            </w:pPr>
            <w:r w:rsidRPr="001F0538">
              <w:rPr>
                <w:iCs/>
              </w:rPr>
              <w:t>Земли населенных пунктов</w:t>
            </w:r>
          </w:p>
        </w:tc>
        <w:tc>
          <w:tcPr>
            <w:tcW w:w="954" w:type="pct"/>
            <w:shd w:val="clear" w:color="auto" w:fill="auto"/>
          </w:tcPr>
          <w:p w14:paraId="45324B5E" w14:textId="01E9FE4E" w:rsidR="00A1666F" w:rsidRPr="001F0538" w:rsidRDefault="00A1666F" w:rsidP="001F0538">
            <w:pPr>
              <w:jc w:val="center"/>
              <w:rPr>
                <w:iCs/>
              </w:rPr>
            </w:pPr>
            <w:r w:rsidRPr="001F0538">
              <w:rPr>
                <w:iCs/>
              </w:rPr>
              <w:t xml:space="preserve">Земли </w:t>
            </w:r>
            <w:proofErr w:type="spellStart"/>
            <w:r w:rsidRPr="001F0538">
              <w:rPr>
                <w:iCs/>
              </w:rPr>
              <w:t>сельскохозяйст</w:t>
            </w:r>
            <w:proofErr w:type="spellEnd"/>
            <w:r w:rsidR="009A0CC1">
              <w:rPr>
                <w:iCs/>
              </w:rPr>
              <w:t>-</w:t>
            </w:r>
            <w:r w:rsidRPr="001F0538">
              <w:rPr>
                <w:iCs/>
              </w:rPr>
              <w:t>венного назначения</w:t>
            </w:r>
          </w:p>
        </w:tc>
        <w:tc>
          <w:tcPr>
            <w:tcW w:w="588" w:type="pct"/>
            <w:shd w:val="clear" w:color="auto" w:fill="auto"/>
          </w:tcPr>
          <w:p w14:paraId="35821D01" w14:textId="25665F26" w:rsidR="00A1666F" w:rsidRPr="001F0538" w:rsidRDefault="00A1666F" w:rsidP="001F0538">
            <w:pPr>
              <w:jc w:val="center"/>
              <w:rPr>
                <w:iCs/>
              </w:rPr>
            </w:pPr>
            <w:r w:rsidRPr="001F0538">
              <w:rPr>
                <w:iCs/>
              </w:rPr>
              <w:t>1,15</w:t>
            </w:r>
          </w:p>
        </w:tc>
        <w:tc>
          <w:tcPr>
            <w:tcW w:w="881" w:type="pct"/>
            <w:shd w:val="clear" w:color="auto" w:fill="auto"/>
          </w:tcPr>
          <w:p w14:paraId="5B9F909E" w14:textId="013F3059" w:rsidR="00A1666F" w:rsidRPr="001F0538" w:rsidRDefault="00A1666F" w:rsidP="001F0538">
            <w:pPr>
              <w:jc w:val="center"/>
              <w:rPr>
                <w:iCs/>
              </w:rPr>
            </w:pPr>
            <w:r w:rsidRPr="001F0538">
              <w:rPr>
                <w:iCs/>
              </w:rPr>
              <w:t>х. Покровский</w:t>
            </w:r>
          </w:p>
        </w:tc>
      </w:tr>
      <w:tr w:rsidR="001F0538" w:rsidRPr="001F0538" w14:paraId="62B74621" w14:textId="77777777" w:rsidTr="001F0538">
        <w:trPr>
          <w:cantSplit/>
          <w:trHeight w:val="20"/>
        </w:trPr>
        <w:tc>
          <w:tcPr>
            <w:tcW w:w="208" w:type="pct"/>
            <w:shd w:val="clear" w:color="auto" w:fill="auto"/>
          </w:tcPr>
          <w:p w14:paraId="15699DE1" w14:textId="5A34461B" w:rsidR="00A1666F" w:rsidRPr="001F0538" w:rsidRDefault="002A3EF9" w:rsidP="001F0538">
            <w:pPr>
              <w:jc w:val="center"/>
            </w:pPr>
            <w:r w:rsidRPr="001F0538">
              <w:t>25</w:t>
            </w:r>
          </w:p>
        </w:tc>
        <w:tc>
          <w:tcPr>
            <w:tcW w:w="1066" w:type="pct"/>
            <w:shd w:val="clear" w:color="auto" w:fill="auto"/>
          </w:tcPr>
          <w:p w14:paraId="0FDA8DB1" w14:textId="48EAC04E" w:rsidR="00A1666F" w:rsidRPr="001F0538" w:rsidRDefault="00A1666F" w:rsidP="001F0538">
            <w:pPr>
              <w:jc w:val="center"/>
              <w:rPr>
                <w:bCs/>
                <w:iCs/>
                <w:color w:val="000000"/>
              </w:rPr>
            </w:pPr>
            <w:r w:rsidRPr="001F0538">
              <w:rPr>
                <w:bCs/>
                <w:iCs/>
                <w:color w:val="000000"/>
              </w:rPr>
              <w:t>ЗУ 23:01:0201003:12</w:t>
            </w:r>
          </w:p>
        </w:tc>
        <w:tc>
          <w:tcPr>
            <w:tcW w:w="642" w:type="pct"/>
            <w:shd w:val="clear" w:color="auto" w:fill="auto"/>
          </w:tcPr>
          <w:p w14:paraId="4E7A87AE" w14:textId="6AB342F4" w:rsidR="00A1666F" w:rsidRPr="001F0538" w:rsidRDefault="00A1666F" w:rsidP="001F0538">
            <w:pPr>
              <w:jc w:val="center"/>
              <w:rPr>
                <w:iCs/>
              </w:rPr>
            </w:pPr>
            <w:r w:rsidRPr="001F0538">
              <w:rPr>
                <w:iCs/>
              </w:rPr>
              <w:t>х. Покров</w:t>
            </w:r>
            <w:r w:rsidR="009A0CC1">
              <w:rPr>
                <w:iCs/>
              </w:rPr>
              <w:t>-</w:t>
            </w:r>
            <w:proofErr w:type="spellStart"/>
            <w:r w:rsidRPr="001F0538">
              <w:rPr>
                <w:iCs/>
              </w:rPr>
              <w:t>ский</w:t>
            </w:r>
            <w:proofErr w:type="spellEnd"/>
          </w:p>
        </w:tc>
        <w:tc>
          <w:tcPr>
            <w:tcW w:w="661" w:type="pct"/>
            <w:shd w:val="clear" w:color="auto" w:fill="auto"/>
          </w:tcPr>
          <w:p w14:paraId="4DB409E2" w14:textId="2236999A" w:rsidR="00A1666F" w:rsidRPr="001F0538" w:rsidRDefault="00A1666F" w:rsidP="001F0538">
            <w:pPr>
              <w:jc w:val="center"/>
              <w:rPr>
                <w:iCs/>
              </w:rPr>
            </w:pPr>
            <w:r w:rsidRPr="001F0538">
              <w:rPr>
                <w:iCs/>
              </w:rPr>
              <w:t>Земли населенных пунктов</w:t>
            </w:r>
          </w:p>
        </w:tc>
        <w:tc>
          <w:tcPr>
            <w:tcW w:w="954" w:type="pct"/>
            <w:shd w:val="clear" w:color="auto" w:fill="auto"/>
          </w:tcPr>
          <w:p w14:paraId="0EEBFD9E" w14:textId="1A8F048B" w:rsidR="00A1666F" w:rsidRPr="001F0538" w:rsidRDefault="00A1666F" w:rsidP="001F0538">
            <w:pPr>
              <w:jc w:val="center"/>
              <w:rPr>
                <w:iCs/>
              </w:rPr>
            </w:pPr>
            <w:r w:rsidRPr="001F0538">
              <w:rPr>
                <w:iCs/>
              </w:rPr>
              <w:t xml:space="preserve">Земли </w:t>
            </w:r>
            <w:proofErr w:type="spellStart"/>
            <w:r w:rsidRPr="001F0538">
              <w:rPr>
                <w:iCs/>
              </w:rPr>
              <w:t>сельскохозяйст</w:t>
            </w:r>
            <w:proofErr w:type="spellEnd"/>
            <w:r w:rsidR="009A0CC1">
              <w:rPr>
                <w:iCs/>
              </w:rPr>
              <w:t>-</w:t>
            </w:r>
            <w:r w:rsidRPr="001F0538">
              <w:rPr>
                <w:iCs/>
              </w:rPr>
              <w:t>венного назначения</w:t>
            </w:r>
          </w:p>
        </w:tc>
        <w:tc>
          <w:tcPr>
            <w:tcW w:w="588" w:type="pct"/>
            <w:shd w:val="clear" w:color="auto" w:fill="auto"/>
          </w:tcPr>
          <w:p w14:paraId="0E6D5A10" w14:textId="247D6C12" w:rsidR="00A1666F" w:rsidRPr="001F0538" w:rsidRDefault="00A1666F" w:rsidP="001F0538">
            <w:pPr>
              <w:jc w:val="center"/>
              <w:rPr>
                <w:iCs/>
              </w:rPr>
            </w:pPr>
            <w:r w:rsidRPr="001F0538">
              <w:rPr>
                <w:iCs/>
              </w:rPr>
              <w:t>7,67</w:t>
            </w:r>
          </w:p>
        </w:tc>
        <w:tc>
          <w:tcPr>
            <w:tcW w:w="881" w:type="pct"/>
            <w:shd w:val="clear" w:color="auto" w:fill="auto"/>
          </w:tcPr>
          <w:p w14:paraId="1424CC1E" w14:textId="7045907B" w:rsidR="00A1666F" w:rsidRPr="001F0538" w:rsidRDefault="00A1666F" w:rsidP="001F0538">
            <w:pPr>
              <w:jc w:val="center"/>
              <w:rPr>
                <w:iCs/>
              </w:rPr>
            </w:pPr>
            <w:r w:rsidRPr="001F0538">
              <w:rPr>
                <w:iCs/>
              </w:rPr>
              <w:t>х. Покровский</w:t>
            </w:r>
          </w:p>
        </w:tc>
      </w:tr>
      <w:tr w:rsidR="001F0538" w:rsidRPr="001F0538" w14:paraId="14E9510B" w14:textId="77777777" w:rsidTr="001F0538">
        <w:trPr>
          <w:cantSplit/>
          <w:trHeight w:val="20"/>
        </w:trPr>
        <w:tc>
          <w:tcPr>
            <w:tcW w:w="208" w:type="pct"/>
            <w:shd w:val="clear" w:color="auto" w:fill="auto"/>
          </w:tcPr>
          <w:p w14:paraId="2C0A58C6" w14:textId="19755CA8" w:rsidR="00A1666F" w:rsidRPr="001F0538" w:rsidRDefault="002A3EF9" w:rsidP="001F0538">
            <w:pPr>
              <w:jc w:val="center"/>
            </w:pPr>
            <w:r w:rsidRPr="001F0538">
              <w:t>26</w:t>
            </w:r>
          </w:p>
        </w:tc>
        <w:tc>
          <w:tcPr>
            <w:tcW w:w="1066" w:type="pct"/>
            <w:shd w:val="clear" w:color="auto" w:fill="auto"/>
          </w:tcPr>
          <w:p w14:paraId="23FC7647" w14:textId="0A4477BC" w:rsidR="00A1666F" w:rsidRPr="001F0538" w:rsidRDefault="00A1666F" w:rsidP="001F0538">
            <w:pPr>
              <w:jc w:val="center"/>
              <w:rPr>
                <w:bCs/>
                <w:iCs/>
                <w:color w:val="000000"/>
              </w:rPr>
            </w:pPr>
            <w:r w:rsidRPr="001F0538">
              <w:rPr>
                <w:bCs/>
                <w:iCs/>
                <w:color w:val="000000"/>
              </w:rPr>
              <w:t>ЗУ 23:01:0201003:13</w:t>
            </w:r>
          </w:p>
        </w:tc>
        <w:tc>
          <w:tcPr>
            <w:tcW w:w="642" w:type="pct"/>
            <w:shd w:val="clear" w:color="auto" w:fill="auto"/>
          </w:tcPr>
          <w:p w14:paraId="27524D2C" w14:textId="438B4B88" w:rsidR="00A1666F" w:rsidRPr="001F0538" w:rsidRDefault="00A1666F" w:rsidP="001F0538">
            <w:pPr>
              <w:jc w:val="center"/>
              <w:rPr>
                <w:iCs/>
              </w:rPr>
            </w:pPr>
            <w:r w:rsidRPr="001F0538">
              <w:rPr>
                <w:iCs/>
              </w:rPr>
              <w:t>х. Покров</w:t>
            </w:r>
            <w:r w:rsidR="009A0CC1">
              <w:rPr>
                <w:iCs/>
              </w:rPr>
              <w:t>-</w:t>
            </w:r>
            <w:proofErr w:type="spellStart"/>
            <w:r w:rsidRPr="001F0538">
              <w:rPr>
                <w:iCs/>
              </w:rPr>
              <w:t>ский</w:t>
            </w:r>
            <w:proofErr w:type="spellEnd"/>
          </w:p>
        </w:tc>
        <w:tc>
          <w:tcPr>
            <w:tcW w:w="661" w:type="pct"/>
            <w:shd w:val="clear" w:color="auto" w:fill="auto"/>
          </w:tcPr>
          <w:p w14:paraId="1B67607C" w14:textId="2FE9CEE7" w:rsidR="00A1666F" w:rsidRPr="001F0538" w:rsidRDefault="00A1666F" w:rsidP="001F0538">
            <w:pPr>
              <w:jc w:val="center"/>
              <w:rPr>
                <w:iCs/>
              </w:rPr>
            </w:pPr>
            <w:r w:rsidRPr="001F0538">
              <w:rPr>
                <w:iCs/>
              </w:rPr>
              <w:t>Земли населенных пунктов</w:t>
            </w:r>
          </w:p>
        </w:tc>
        <w:tc>
          <w:tcPr>
            <w:tcW w:w="954" w:type="pct"/>
            <w:shd w:val="clear" w:color="auto" w:fill="auto"/>
          </w:tcPr>
          <w:p w14:paraId="67ED442B" w14:textId="29DD58CC" w:rsidR="00A1666F" w:rsidRPr="001F0538" w:rsidRDefault="00A1666F" w:rsidP="001F0538">
            <w:pPr>
              <w:jc w:val="center"/>
              <w:rPr>
                <w:iCs/>
              </w:rPr>
            </w:pPr>
            <w:r w:rsidRPr="001F0538">
              <w:rPr>
                <w:iCs/>
              </w:rPr>
              <w:t xml:space="preserve">Земли </w:t>
            </w:r>
            <w:proofErr w:type="spellStart"/>
            <w:r w:rsidRPr="001F0538">
              <w:rPr>
                <w:iCs/>
              </w:rPr>
              <w:t>сельскохозяйст</w:t>
            </w:r>
            <w:proofErr w:type="spellEnd"/>
            <w:r w:rsidR="009A0CC1">
              <w:rPr>
                <w:iCs/>
              </w:rPr>
              <w:t>-</w:t>
            </w:r>
            <w:r w:rsidRPr="001F0538">
              <w:rPr>
                <w:iCs/>
              </w:rPr>
              <w:t>венного назначения</w:t>
            </w:r>
          </w:p>
        </w:tc>
        <w:tc>
          <w:tcPr>
            <w:tcW w:w="588" w:type="pct"/>
            <w:shd w:val="clear" w:color="auto" w:fill="auto"/>
          </w:tcPr>
          <w:p w14:paraId="145D1EA2" w14:textId="076D563C" w:rsidR="00A1666F" w:rsidRPr="001F0538" w:rsidRDefault="00A1666F" w:rsidP="001F0538">
            <w:pPr>
              <w:jc w:val="center"/>
              <w:rPr>
                <w:iCs/>
              </w:rPr>
            </w:pPr>
            <w:r w:rsidRPr="001F0538">
              <w:rPr>
                <w:iCs/>
              </w:rPr>
              <w:t>9,59</w:t>
            </w:r>
          </w:p>
        </w:tc>
        <w:tc>
          <w:tcPr>
            <w:tcW w:w="881" w:type="pct"/>
            <w:shd w:val="clear" w:color="auto" w:fill="auto"/>
          </w:tcPr>
          <w:p w14:paraId="536CEDBD" w14:textId="37C4AE1A" w:rsidR="00A1666F" w:rsidRPr="001F0538" w:rsidRDefault="00A1666F" w:rsidP="001F0538">
            <w:pPr>
              <w:jc w:val="center"/>
              <w:rPr>
                <w:iCs/>
              </w:rPr>
            </w:pPr>
            <w:r w:rsidRPr="001F0538">
              <w:rPr>
                <w:iCs/>
              </w:rPr>
              <w:t>х. Покровский</w:t>
            </w:r>
          </w:p>
        </w:tc>
      </w:tr>
      <w:tr w:rsidR="001F0538" w:rsidRPr="001F0538" w14:paraId="38C5B6CA" w14:textId="77777777" w:rsidTr="001F0538">
        <w:trPr>
          <w:cantSplit/>
          <w:trHeight w:val="20"/>
        </w:trPr>
        <w:tc>
          <w:tcPr>
            <w:tcW w:w="208" w:type="pct"/>
            <w:shd w:val="clear" w:color="auto" w:fill="auto"/>
          </w:tcPr>
          <w:p w14:paraId="55D6BD41" w14:textId="133F7D08" w:rsidR="008A5D39" w:rsidRPr="001F0538" w:rsidRDefault="002A3EF9" w:rsidP="001F0538">
            <w:pPr>
              <w:jc w:val="center"/>
            </w:pPr>
            <w:r w:rsidRPr="001F0538">
              <w:t>27</w:t>
            </w:r>
          </w:p>
        </w:tc>
        <w:tc>
          <w:tcPr>
            <w:tcW w:w="1066" w:type="pct"/>
            <w:shd w:val="clear" w:color="auto" w:fill="auto"/>
          </w:tcPr>
          <w:p w14:paraId="2A27518A" w14:textId="4DF991F5" w:rsidR="008A5D39" w:rsidRPr="001F0538" w:rsidRDefault="008A5D39" w:rsidP="001F0538">
            <w:pPr>
              <w:jc w:val="center"/>
              <w:rPr>
                <w:bCs/>
                <w:iCs/>
                <w:color w:val="000000"/>
              </w:rPr>
            </w:pPr>
            <w:r w:rsidRPr="001F0538">
              <w:rPr>
                <w:bCs/>
                <w:iCs/>
                <w:color w:val="000000"/>
              </w:rPr>
              <w:t xml:space="preserve">Часть </w:t>
            </w:r>
            <w:proofErr w:type="spellStart"/>
            <w:r w:rsidRPr="001F0538">
              <w:rPr>
                <w:bCs/>
                <w:iCs/>
                <w:color w:val="000000"/>
              </w:rPr>
              <w:t>кад</w:t>
            </w:r>
            <w:proofErr w:type="spellEnd"/>
            <w:r w:rsidRPr="001F0538">
              <w:rPr>
                <w:bCs/>
                <w:iCs/>
                <w:color w:val="000000"/>
              </w:rPr>
              <w:t>. кв.</w:t>
            </w:r>
            <w:r w:rsidRPr="001F0538">
              <w:t xml:space="preserve"> </w:t>
            </w:r>
            <w:r w:rsidRPr="001F0538">
              <w:rPr>
                <w:bCs/>
                <w:iCs/>
                <w:color w:val="000000"/>
              </w:rPr>
              <w:t>23:01:0201000</w:t>
            </w:r>
          </w:p>
        </w:tc>
        <w:tc>
          <w:tcPr>
            <w:tcW w:w="642" w:type="pct"/>
            <w:shd w:val="clear" w:color="auto" w:fill="auto"/>
          </w:tcPr>
          <w:p w14:paraId="416FD654" w14:textId="007D256A" w:rsidR="008A5D39" w:rsidRPr="001F0538" w:rsidRDefault="008A5D39" w:rsidP="001F0538">
            <w:pPr>
              <w:jc w:val="center"/>
              <w:rPr>
                <w:iCs/>
              </w:rPr>
            </w:pPr>
            <w:r w:rsidRPr="001F0538">
              <w:rPr>
                <w:iCs/>
              </w:rPr>
              <w:t xml:space="preserve">х. </w:t>
            </w:r>
            <w:proofErr w:type="spellStart"/>
            <w:r w:rsidRPr="001F0538">
              <w:rPr>
                <w:iCs/>
              </w:rPr>
              <w:t>Екатери</w:t>
            </w:r>
            <w:r w:rsidR="009A0CC1">
              <w:rPr>
                <w:iCs/>
              </w:rPr>
              <w:t>-</w:t>
            </w:r>
            <w:r w:rsidRPr="001F0538">
              <w:rPr>
                <w:iCs/>
              </w:rPr>
              <w:t>новский</w:t>
            </w:r>
            <w:proofErr w:type="spellEnd"/>
          </w:p>
        </w:tc>
        <w:tc>
          <w:tcPr>
            <w:tcW w:w="661" w:type="pct"/>
            <w:shd w:val="clear" w:color="auto" w:fill="auto"/>
          </w:tcPr>
          <w:p w14:paraId="7A7E1B05" w14:textId="02ACF78D" w:rsidR="008A5D39" w:rsidRPr="001F0538" w:rsidRDefault="008A5D39" w:rsidP="001F0538">
            <w:pPr>
              <w:jc w:val="center"/>
              <w:rPr>
                <w:iCs/>
              </w:rPr>
            </w:pPr>
            <w:r w:rsidRPr="001F0538">
              <w:rPr>
                <w:iCs/>
              </w:rPr>
              <w:t>Земли населенных пунктов</w:t>
            </w:r>
          </w:p>
        </w:tc>
        <w:tc>
          <w:tcPr>
            <w:tcW w:w="954" w:type="pct"/>
            <w:shd w:val="clear" w:color="auto" w:fill="auto"/>
          </w:tcPr>
          <w:p w14:paraId="52DF8C18" w14:textId="2931F92F" w:rsidR="008A5D39" w:rsidRPr="001F0538" w:rsidRDefault="008A5D39" w:rsidP="001F0538">
            <w:pPr>
              <w:jc w:val="center"/>
              <w:rPr>
                <w:iCs/>
              </w:rPr>
            </w:pPr>
            <w:r w:rsidRPr="001F0538">
              <w:rPr>
                <w:iCs/>
              </w:rPr>
              <w:t xml:space="preserve">Земли </w:t>
            </w:r>
            <w:proofErr w:type="spellStart"/>
            <w:r w:rsidRPr="001F0538">
              <w:rPr>
                <w:iCs/>
              </w:rPr>
              <w:t>сельскохозяйст</w:t>
            </w:r>
            <w:proofErr w:type="spellEnd"/>
            <w:r w:rsidR="009A0CC1">
              <w:rPr>
                <w:iCs/>
              </w:rPr>
              <w:t>-</w:t>
            </w:r>
            <w:r w:rsidRPr="001F0538">
              <w:rPr>
                <w:iCs/>
              </w:rPr>
              <w:t>венного назначения</w:t>
            </w:r>
          </w:p>
        </w:tc>
        <w:tc>
          <w:tcPr>
            <w:tcW w:w="588" w:type="pct"/>
            <w:shd w:val="clear" w:color="auto" w:fill="auto"/>
          </w:tcPr>
          <w:p w14:paraId="650E6988" w14:textId="33F048B9" w:rsidR="008A5D39" w:rsidRPr="001F0538" w:rsidRDefault="008A5D39" w:rsidP="001F0538">
            <w:pPr>
              <w:jc w:val="center"/>
              <w:rPr>
                <w:iCs/>
              </w:rPr>
            </w:pPr>
            <w:r w:rsidRPr="001F0538">
              <w:rPr>
                <w:iCs/>
              </w:rPr>
              <w:t>12,6</w:t>
            </w:r>
          </w:p>
        </w:tc>
        <w:tc>
          <w:tcPr>
            <w:tcW w:w="881" w:type="pct"/>
            <w:shd w:val="clear" w:color="auto" w:fill="auto"/>
          </w:tcPr>
          <w:p w14:paraId="74F36710" w14:textId="66AFBF8C" w:rsidR="008A5D39" w:rsidRPr="001F0538" w:rsidRDefault="008A5D39" w:rsidP="001F0538">
            <w:pPr>
              <w:jc w:val="center"/>
              <w:rPr>
                <w:iCs/>
              </w:rPr>
            </w:pPr>
            <w:r w:rsidRPr="001F0538">
              <w:rPr>
                <w:iCs/>
              </w:rPr>
              <w:t xml:space="preserve">х. </w:t>
            </w:r>
            <w:proofErr w:type="spellStart"/>
            <w:r w:rsidRPr="001F0538">
              <w:rPr>
                <w:iCs/>
              </w:rPr>
              <w:t>Екатериновский</w:t>
            </w:r>
            <w:proofErr w:type="spellEnd"/>
          </w:p>
        </w:tc>
      </w:tr>
      <w:tr w:rsidR="001F0538" w:rsidRPr="001F0538" w14:paraId="2D4017A0" w14:textId="77777777" w:rsidTr="001F0538">
        <w:trPr>
          <w:cantSplit/>
          <w:trHeight w:val="20"/>
        </w:trPr>
        <w:tc>
          <w:tcPr>
            <w:tcW w:w="208" w:type="pct"/>
            <w:shd w:val="clear" w:color="auto" w:fill="auto"/>
          </w:tcPr>
          <w:p w14:paraId="14024578" w14:textId="3E85333D" w:rsidR="006233C7" w:rsidRPr="001F0538" w:rsidRDefault="002A3EF9" w:rsidP="001F0538">
            <w:pPr>
              <w:jc w:val="center"/>
            </w:pPr>
            <w:r w:rsidRPr="001F0538">
              <w:t>28</w:t>
            </w:r>
          </w:p>
        </w:tc>
        <w:tc>
          <w:tcPr>
            <w:tcW w:w="1066" w:type="pct"/>
            <w:shd w:val="clear" w:color="auto" w:fill="auto"/>
          </w:tcPr>
          <w:p w14:paraId="362FB727" w14:textId="354BDFA0" w:rsidR="006233C7" w:rsidRPr="001F0538" w:rsidRDefault="006233C7" w:rsidP="001F0538">
            <w:pPr>
              <w:jc w:val="center"/>
              <w:rPr>
                <w:bCs/>
                <w:iCs/>
                <w:color w:val="000000"/>
              </w:rPr>
            </w:pPr>
            <w:r w:rsidRPr="001F0538">
              <w:rPr>
                <w:bCs/>
                <w:iCs/>
                <w:color w:val="000000"/>
              </w:rPr>
              <w:t>ЗУ 23:01:0201007:1151</w:t>
            </w:r>
          </w:p>
        </w:tc>
        <w:tc>
          <w:tcPr>
            <w:tcW w:w="642" w:type="pct"/>
            <w:shd w:val="clear" w:color="auto" w:fill="auto"/>
          </w:tcPr>
          <w:p w14:paraId="5F923399" w14:textId="238CAC06" w:rsidR="006233C7" w:rsidRPr="001F0538" w:rsidRDefault="006233C7" w:rsidP="001F0538">
            <w:pPr>
              <w:jc w:val="center"/>
              <w:rPr>
                <w:iCs/>
              </w:rPr>
            </w:pPr>
            <w:r w:rsidRPr="001F0538">
              <w:rPr>
                <w:iCs/>
              </w:rPr>
              <w:t>х. Свердлов</w:t>
            </w:r>
            <w:r w:rsidR="009A0CC1">
              <w:rPr>
                <w:iCs/>
              </w:rPr>
              <w:t>-</w:t>
            </w:r>
            <w:proofErr w:type="spellStart"/>
            <w:r w:rsidRPr="001F0538">
              <w:rPr>
                <w:iCs/>
              </w:rPr>
              <w:t>ский</w:t>
            </w:r>
            <w:proofErr w:type="spellEnd"/>
          </w:p>
        </w:tc>
        <w:tc>
          <w:tcPr>
            <w:tcW w:w="661" w:type="pct"/>
            <w:shd w:val="clear" w:color="auto" w:fill="auto"/>
          </w:tcPr>
          <w:p w14:paraId="06D26C06" w14:textId="21B69DD0" w:rsidR="006233C7" w:rsidRPr="001F0538" w:rsidRDefault="006233C7" w:rsidP="001F0538">
            <w:pPr>
              <w:jc w:val="center"/>
              <w:rPr>
                <w:iCs/>
              </w:rPr>
            </w:pPr>
            <w:r w:rsidRPr="001F0538">
              <w:rPr>
                <w:iCs/>
              </w:rPr>
              <w:t>Земли населенных пунктов</w:t>
            </w:r>
          </w:p>
        </w:tc>
        <w:tc>
          <w:tcPr>
            <w:tcW w:w="954" w:type="pct"/>
            <w:shd w:val="clear" w:color="auto" w:fill="auto"/>
          </w:tcPr>
          <w:p w14:paraId="5186C3D2" w14:textId="23BF2139" w:rsidR="006233C7" w:rsidRPr="001F0538" w:rsidRDefault="006233C7" w:rsidP="001F0538">
            <w:pPr>
              <w:jc w:val="center"/>
              <w:rPr>
                <w:iCs/>
              </w:rPr>
            </w:pPr>
            <w:r w:rsidRPr="001F0538">
              <w:rPr>
                <w:iCs/>
              </w:rPr>
              <w:t xml:space="preserve">Земли </w:t>
            </w:r>
            <w:proofErr w:type="spellStart"/>
            <w:r w:rsidRPr="001F0538">
              <w:rPr>
                <w:iCs/>
              </w:rPr>
              <w:t>сельскохозяйст</w:t>
            </w:r>
            <w:proofErr w:type="spellEnd"/>
            <w:r w:rsidR="009A0CC1">
              <w:rPr>
                <w:iCs/>
              </w:rPr>
              <w:t>-</w:t>
            </w:r>
            <w:r w:rsidRPr="001F0538">
              <w:rPr>
                <w:iCs/>
              </w:rPr>
              <w:t>венного назначения</w:t>
            </w:r>
          </w:p>
        </w:tc>
        <w:tc>
          <w:tcPr>
            <w:tcW w:w="588" w:type="pct"/>
            <w:shd w:val="clear" w:color="auto" w:fill="auto"/>
          </w:tcPr>
          <w:p w14:paraId="3A133E7C" w14:textId="4C2C4C1B" w:rsidR="006233C7" w:rsidRPr="001F0538" w:rsidRDefault="006233C7" w:rsidP="001F0538">
            <w:pPr>
              <w:jc w:val="center"/>
              <w:rPr>
                <w:iCs/>
              </w:rPr>
            </w:pPr>
            <w:r w:rsidRPr="001F0538">
              <w:rPr>
                <w:iCs/>
              </w:rPr>
              <w:t>6,52</w:t>
            </w:r>
          </w:p>
        </w:tc>
        <w:tc>
          <w:tcPr>
            <w:tcW w:w="881" w:type="pct"/>
            <w:shd w:val="clear" w:color="auto" w:fill="auto"/>
          </w:tcPr>
          <w:p w14:paraId="0F50E3CE" w14:textId="589321DB" w:rsidR="006233C7" w:rsidRPr="001F0538" w:rsidRDefault="006233C7" w:rsidP="001F0538">
            <w:pPr>
              <w:jc w:val="center"/>
              <w:rPr>
                <w:iCs/>
              </w:rPr>
            </w:pPr>
            <w:r w:rsidRPr="001F0538">
              <w:rPr>
                <w:iCs/>
              </w:rPr>
              <w:t>х. Свердловский</w:t>
            </w:r>
          </w:p>
        </w:tc>
      </w:tr>
      <w:tr w:rsidR="001F0538" w:rsidRPr="001F0538" w14:paraId="0BEF4A71" w14:textId="77777777" w:rsidTr="001F0538">
        <w:trPr>
          <w:cantSplit/>
          <w:trHeight w:val="20"/>
        </w:trPr>
        <w:tc>
          <w:tcPr>
            <w:tcW w:w="208" w:type="pct"/>
            <w:shd w:val="clear" w:color="auto" w:fill="auto"/>
          </w:tcPr>
          <w:p w14:paraId="0ED71B09" w14:textId="30B7DA23" w:rsidR="006233C7" w:rsidRPr="001F0538" w:rsidRDefault="002A3EF9" w:rsidP="001F0538">
            <w:pPr>
              <w:jc w:val="center"/>
            </w:pPr>
            <w:r w:rsidRPr="001F0538">
              <w:t>29</w:t>
            </w:r>
          </w:p>
        </w:tc>
        <w:tc>
          <w:tcPr>
            <w:tcW w:w="1066" w:type="pct"/>
            <w:shd w:val="clear" w:color="auto" w:fill="auto"/>
          </w:tcPr>
          <w:p w14:paraId="6D34EDCD" w14:textId="70E043AE" w:rsidR="006233C7" w:rsidRPr="001F0538" w:rsidRDefault="006233C7" w:rsidP="001F0538">
            <w:pPr>
              <w:jc w:val="center"/>
              <w:rPr>
                <w:bCs/>
                <w:iCs/>
                <w:color w:val="000000"/>
              </w:rPr>
            </w:pPr>
            <w:r w:rsidRPr="001F0538">
              <w:rPr>
                <w:bCs/>
                <w:iCs/>
                <w:color w:val="000000"/>
              </w:rPr>
              <w:t>ЗУ 23:01:0201007:1159</w:t>
            </w:r>
          </w:p>
        </w:tc>
        <w:tc>
          <w:tcPr>
            <w:tcW w:w="642" w:type="pct"/>
            <w:shd w:val="clear" w:color="auto" w:fill="auto"/>
          </w:tcPr>
          <w:p w14:paraId="2293C0E5" w14:textId="4AF3DC7D" w:rsidR="006233C7" w:rsidRPr="001F0538" w:rsidRDefault="006233C7" w:rsidP="001F0538">
            <w:pPr>
              <w:jc w:val="center"/>
              <w:rPr>
                <w:iCs/>
              </w:rPr>
            </w:pPr>
            <w:r w:rsidRPr="001F0538">
              <w:rPr>
                <w:iCs/>
              </w:rPr>
              <w:t>х. Свердлов</w:t>
            </w:r>
            <w:r w:rsidR="009A0CC1">
              <w:rPr>
                <w:iCs/>
              </w:rPr>
              <w:t>-</w:t>
            </w:r>
            <w:proofErr w:type="spellStart"/>
            <w:r w:rsidRPr="001F0538">
              <w:rPr>
                <w:iCs/>
              </w:rPr>
              <w:t>ский</w:t>
            </w:r>
            <w:proofErr w:type="spellEnd"/>
          </w:p>
        </w:tc>
        <w:tc>
          <w:tcPr>
            <w:tcW w:w="661" w:type="pct"/>
            <w:shd w:val="clear" w:color="auto" w:fill="auto"/>
          </w:tcPr>
          <w:p w14:paraId="195BC891" w14:textId="71E255D7" w:rsidR="006233C7" w:rsidRPr="001F0538" w:rsidRDefault="006233C7" w:rsidP="001F0538">
            <w:pPr>
              <w:jc w:val="center"/>
              <w:rPr>
                <w:iCs/>
              </w:rPr>
            </w:pPr>
            <w:r w:rsidRPr="001F0538">
              <w:rPr>
                <w:iCs/>
              </w:rPr>
              <w:t>Земли населенных пунктов</w:t>
            </w:r>
          </w:p>
        </w:tc>
        <w:tc>
          <w:tcPr>
            <w:tcW w:w="954" w:type="pct"/>
            <w:shd w:val="clear" w:color="auto" w:fill="auto"/>
          </w:tcPr>
          <w:p w14:paraId="712A1F11" w14:textId="021B8AD5" w:rsidR="006233C7" w:rsidRPr="001F0538" w:rsidRDefault="006233C7" w:rsidP="001F0538">
            <w:pPr>
              <w:jc w:val="center"/>
              <w:rPr>
                <w:iCs/>
              </w:rPr>
            </w:pPr>
            <w:r w:rsidRPr="001F0538">
              <w:rPr>
                <w:iCs/>
              </w:rPr>
              <w:t xml:space="preserve">Земли </w:t>
            </w:r>
            <w:proofErr w:type="spellStart"/>
            <w:r w:rsidRPr="001F0538">
              <w:rPr>
                <w:iCs/>
              </w:rPr>
              <w:t>сельскохозяйст</w:t>
            </w:r>
            <w:proofErr w:type="spellEnd"/>
            <w:r w:rsidR="009A0CC1">
              <w:rPr>
                <w:iCs/>
              </w:rPr>
              <w:t>-</w:t>
            </w:r>
            <w:r w:rsidRPr="001F0538">
              <w:rPr>
                <w:iCs/>
              </w:rPr>
              <w:t>венного назначения</w:t>
            </w:r>
          </w:p>
        </w:tc>
        <w:tc>
          <w:tcPr>
            <w:tcW w:w="588" w:type="pct"/>
            <w:shd w:val="clear" w:color="auto" w:fill="auto"/>
          </w:tcPr>
          <w:p w14:paraId="77F6B872" w14:textId="6C9B4EB2" w:rsidR="006233C7" w:rsidRPr="001F0538" w:rsidRDefault="006233C7" w:rsidP="001F0538">
            <w:pPr>
              <w:jc w:val="center"/>
              <w:rPr>
                <w:iCs/>
              </w:rPr>
            </w:pPr>
            <w:r w:rsidRPr="001F0538">
              <w:rPr>
                <w:iCs/>
              </w:rPr>
              <w:t>12,31</w:t>
            </w:r>
          </w:p>
        </w:tc>
        <w:tc>
          <w:tcPr>
            <w:tcW w:w="881" w:type="pct"/>
            <w:shd w:val="clear" w:color="auto" w:fill="auto"/>
          </w:tcPr>
          <w:p w14:paraId="4F0EF58F" w14:textId="23914455" w:rsidR="006233C7" w:rsidRPr="001F0538" w:rsidRDefault="006233C7" w:rsidP="001F0538">
            <w:pPr>
              <w:jc w:val="center"/>
              <w:rPr>
                <w:iCs/>
              </w:rPr>
            </w:pPr>
            <w:r w:rsidRPr="001F0538">
              <w:rPr>
                <w:iCs/>
              </w:rPr>
              <w:t>х. Свердловский</w:t>
            </w:r>
          </w:p>
        </w:tc>
      </w:tr>
      <w:tr w:rsidR="001F0538" w:rsidRPr="001F0538" w14:paraId="798DFDEB" w14:textId="77777777" w:rsidTr="001F0538">
        <w:trPr>
          <w:cantSplit/>
          <w:trHeight w:val="20"/>
        </w:trPr>
        <w:tc>
          <w:tcPr>
            <w:tcW w:w="208" w:type="pct"/>
            <w:shd w:val="clear" w:color="auto" w:fill="auto"/>
          </w:tcPr>
          <w:p w14:paraId="76077C35" w14:textId="41FB81FC" w:rsidR="006233C7" w:rsidRPr="001F0538" w:rsidRDefault="002A3EF9" w:rsidP="001F0538">
            <w:pPr>
              <w:jc w:val="center"/>
            </w:pPr>
            <w:r w:rsidRPr="001F0538">
              <w:t>30</w:t>
            </w:r>
          </w:p>
        </w:tc>
        <w:tc>
          <w:tcPr>
            <w:tcW w:w="1066" w:type="pct"/>
            <w:shd w:val="clear" w:color="auto" w:fill="auto"/>
          </w:tcPr>
          <w:p w14:paraId="1834EF13" w14:textId="369D2261" w:rsidR="006233C7" w:rsidRPr="001F0538" w:rsidRDefault="006233C7" w:rsidP="001F0538">
            <w:pPr>
              <w:jc w:val="center"/>
              <w:rPr>
                <w:bCs/>
                <w:iCs/>
                <w:color w:val="000000"/>
              </w:rPr>
            </w:pPr>
            <w:r w:rsidRPr="001F0538">
              <w:rPr>
                <w:bCs/>
                <w:iCs/>
                <w:color w:val="000000"/>
              </w:rPr>
              <w:t>ЗУ 23:01:0201007:1172</w:t>
            </w:r>
          </w:p>
        </w:tc>
        <w:tc>
          <w:tcPr>
            <w:tcW w:w="642" w:type="pct"/>
            <w:shd w:val="clear" w:color="auto" w:fill="auto"/>
          </w:tcPr>
          <w:p w14:paraId="41C45C15" w14:textId="56564C0D" w:rsidR="006233C7" w:rsidRPr="001F0538" w:rsidRDefault="006233C7" w:rsidP="001F0538">
            <w:pPr>
              <w:jc w:val="center"/>
              <w:rPr>
                <w:iCs/>
              </w:rPr>
            </w:pPr>
            <w:r w:rsidRPr="001F0538">
              <w:rPr>
                <w:iCs/>
              </w:rPr>
              <w:t>х. Свердлов</w:t>
            </w:r>
            <w:r w:rsidR="009A0CC1">
              <w:rPr>
                <w:iCs/>
              </w:rPr>
              <w:t>-</w:t>
            </w:r>
            <w:proofErr w:type="spellStart"/>
            <w:r w:rsidRPr="001F0538">
              <w:rPr>
                <w:iCs/>
              </w:rPr>
              <w:t>ский</w:t>
            </w:r>
            <w:proofErr w:type="spellEnd"/>
          </w:p>
        </w:tc>
        <w:tc>
          <w:tcPr>
            <w:tcW w:w="661" w:type="pct"/>
            <w:shd w:val="clear" w:color="auto" w:fill="auto"/>
          </w:tcPr>
          <w:p w14:paraId="250D639A" w14:textId="457CEA39" w:rsidR="006233C7" w:rsidRPr="001F0538" w:rsidRDefault="006233C7" w:rsidP="001F0538">
            <w:pPr>
              <w:jc w:val="center"/>
              <w:rPr>
                <w:iCs/>
              </w:rPr>
            </w:pPr>
            <w:r w:rsidRPr="001F0538">
              <w:rPr>
                <w:iCs/>
              </w:rPr>
              <w:t>Земли населенных пунктов</w:t>
            </w:r>
          </w:p>
        </w:tc>
        <w:tc>
          <w:tcPr>
            <w:tcW w:w="954" w:type="pct"/>
            <w:shd w:val="clear" w:color="auto" w:fill="auto"/>
          </w:tcPr>
          <w:p w14:paraId="0DB2D9D9" w14:textId="1B870502" w:rsidR="006233C7" w:rsidRPr="001F0538" w:rsidRDefault="006233C7" w:rsidP="001F0538">
            <w:pPr>
              <w:jc w:val="center"/>
              <w:rPr>
                <w:iCs/>
              </w:rPr>
            </w:pPr>
            <w:r w:rsidRPr="001F0538">
              <w:rPr>
                <w:iCs/>
              </w:rPr>
              <w:t xml:space="preserve">Земли </w:t>
            </w:r>
            <w:proofErr w:type="spellStart"/>
            <w:r w:rsidRPr="001F0538">
              <w:rPr>
                <w:iCs/>
              </w:rPr>
              <w:t>сельскохозяйст</w:t>
            </w:r>
            <w:proofErr w:type="spellEnd"/>
            <w:r w:rsidR="009A0CC1">
              <w:rPr>
                <w:iCs/>
              </w:rPr>
              <w:t>-</w:t>
            </w:r>
            <w:r w:rsidRPr="001F0538">
              <w:rPr>
                <w:iCs/>
              </w:rPr>
              <w:t>венного назначения</w:t>
            </w:r>
          </w:p>
        </w:tc>
        <w:tc>
          <w:tcPr>
            <w:tcW w:w="588" w:type="pct"/>
            <w:shd w:val="clear" w:color="auto" w:fill="auto"/>
          </w:tcPr>
          <w:p w14:paraId="215C1793" w14:textId="26E6C8F2" w:rsidR="006233C7" w:rsidRPr="001F0538" w:rsidRDefault="006233C7" w:rsidP="001F0538">
            <w:pPr>
              <w:jc w:val="center"/>
              <w:rPr>
                <w:iCs/>
              </w:rPr>
            </w:pPr>
            <w:r w:rsidRPr="001F0538">
              <w:rPr>
                <w:iCs/>
              </w:rPr>
              <w:t>0,57</w:t>
            </w:r>
          </w:p>
        </w:tc>
        <w:tc>
          <w:tcPr>
            <w:tcW w:w="881" w:type="pct"/>
            <w:shd w:val="clear" w:color="auto" w:fill="auto"/>
          </w:tcPr>
          <w:p w14:paraId="65012FA7" w14:textId="16F737D7" w:rsidR="006233C7" w:rsidRPr="001F0538" w:rsidRDefault="006233C7" w:rsidP="001F0538">
            <w:pPr>
              <w:jc w:val="center"/>
              <w:rPr>
                <w:iCs/>
              </w:rPr>
            </w:pPr>
            <w:r w:rsidRPr="001F0538">
              <w:rPr>
                <w:iCs/>
              </w:rPr>
              <w:t>х. Свердловский</w:t>
            </w:r>
          </w:p>
        </w:tc>
      </w:tr>
      <w:tr w:rsidR="001F0538" w:rsidRPr="001F0538" w14:paraId="4180FF1B" w14:textId="77777777" w:rsidTr="001F0538">
        <w:trPr>
          <w:cantSplit/>
          <w:trHeight w:val="20"/>
        </w:trPr>
        <w:tc>
          <w:tcPr>
            <w:tcW w:w="208" w:type="pct"/>
            <w:shd w:val="clear" w:color="auto" w:fill="auto"/>
          </w:tcPr>
          <w:p w14:paraId="575321EC" w14:textId="390F55D5" w:rsidR="00BC54A5" w:rsidRPr="001F0538" w:rsidRDefault="002A3EF9" w:rsidP="001F0538">
            <w:pPr>
              <w:jc w:val="center"/>
            </w:pPr>
            <w:r w:rsidRPr="001F0538">
              <w:t>31</w:t>
            </w:r>
          </w:p>
        </w:tc>
        <w:tc>
          <w:tcPr>
            <w:tcW w:w="1066" w:type="pct"/>
            <w:shd w:val="clear" w:color="auto" w:fill="auto"/>
          </w:tcPr>
          <w:p w14:paraId="2B4936D3" w14:textId="47525152" w:rsidR="00BC54A5" w:rsidRPr="001F0538" w:rsidRDefault="00BC54A5" w:rsidP="001F0538">
            <w:pPr>
              <w:jc w:val="center"/>
              <w:rPr>
                <w:bCs/>
                <w:iCs/>
                <w:color w:val="000000"/>
              </w:rPr>
            </w:pPr>
            <w:r w:rsidRPr="001F0538">
              <w:rPr>
                <w:bCs/>
                <w:iCs/>
                <w:color w:val="000000"/>
              </w:rPr>
              <w:t xml:space="preserve">Часть </w:t>
            </w:r>
            <w:proofErr w:type="spellStart"/>
            <w:r w:rsidRPr="001F0538">
              <w:rPr>
                <w:bCs/>
                <w:iCs/>
                <w:color w:val="000000"/>
              </w:rPr>
              <w:t>кад</w:t>
            </w:r>
            <w:proofErr w:type="spellEnd"/>
            <w:r w:rsidRPr="001F0538">
              <w:rPr>
                <w:bCs/>
                <w:iCs/>
                <w:color w:val="000000"/>
              </w:rPr>
              <w:t>. кв. 23:01:0201005</w:t>
            </w:r>
          </w:p>
        </w:tc>
        <w:tc>
          <w:tcPr>
            <w:tcW w:w="642" w:type="pct"/>
            <w:shd w:val="clear" w:color="auto" w:fill="auto"/>
          </w:tcPr>
          <w:p w14:paraId="32C8F932" w14:textId="6EA7A966" w:rsidR="00BC54A5" w:rsidRPr="001F0538" w:rsidRDefault="00BC54A5" w:rsidP="001F0538">
            <w:pPr>
              <w:jc w:val="center"/>
              <w:rPr>
                <w:iCs/>
              </w:rPr>
            </w:pPr>
            <w:r w:rsidRPr="001F0538">
              <w:rPr>
                <w:iCs/>
              </w:rPr>
              <w:t>х. Васильев</w:t>
            </w:r>
            <w:r w:rsidR="009A0CC1">
              <w:rPr>
                <w:iCs/>
              </w:rPr>
              <w:t>-</w:t>
            </w:r>
            <w:proofErr w:type="spellStart"/>
            <w:r w:rsidRPr="001F0538">
              <w:rPr>
                <w:iCs/>
              </w:rPr>
              <w:t>ский</w:t>
            </w:r>
            <w:proofErr w:type="spellEnd"/>
          </w:p>
        </w:tc>
        <w:tc>
          <w:tcPr>
            <w:tcW w:w="661" w:type="pct"/>
            <w:shd w:val="clear" w:color="auto" w:fill="auto"/>
          </w:tcPr>
          <w:p w14:paraId="630CC403" w14:textId="7D7823AE" w:rsidR="00BC54A5" w:rsidRPr="001F0538" w:rsidRDefault="00BC54A5" w:rsidP="001F0538">
            <w:pPr>
              <w:jc w:val="center"/>
              <w:rPr>
                <w:iCs/>
              </w:rPr>
            </w:pPr>
            <w:r w:rsidRPr="001F0538">
              <w:rPr>
                <w:iCs/>
              </w:rPr>
              <w:t>Земли населенных пунктов</w:t>
            </w:r>
          </w:p>
        </w:tc>
        <w:tc>
          <w:tcPr>
            <w:tcW w:w="954" w:type="pct"/>
            <w:shd w:val="clear" w:color="auto" w:fill="auto"/>
          </w:tcPr>
          <w:p w14:paraId="7BC8808D" w14:textId="11F21C28" w:rsidR="00BC54A5" w:rsidRPr="001F0538" w:rsidRDefault="00BC54A5" w:rsidP="001F0538">
            <w:pPr>
              <w:jc w:val="center"/>
              <w:rPr>
                <w:iCs/>
              </w:rPr>
            </w:pPr>
            <w:r w:rsidRPr="001F0538">
              <w:rPr>
                <w:iCs/>
              </w:rPr>
              <w:t xml:space="preserve">Земли </w:t>
            </w:r>
            <w:proofErr w:type="spellStart"/>
            <w:r w:rsidRPr="001F0538">
              <w:rPr>
                <w:iCs/>
              </w:rPr>
              <w:t>сельскохозяйст</w:t>
            </w:r>
            <w:proofErr w:type="spellEnd"/>
            <w:r w:rsidR="009A0CC1">
              <w:rPr>
                <w:iCs/>
              </w:rPr>
              <w:t>-</w:t>
            </w:r>
            <w:r w:rsidRPr="001F0538">
              <w:rPr>
                <w:iCs/>
              </w:rPr>
              <w:t>венного назначения</w:t>
            </w:r>
          </w:p>
        </w:tc>
        <w:tc>
          <w:tcPr>
            <w:tcW w:w="588" w:type="pct"/>
            <w:shd w:val="clear" w:color="auto" w:fill="auto"/>
          </w:tcPr>
          <w:p w14:paraId="55F89CC7" w14:textId="33C0F92B" w:rsidR="00BC54A5" w:rsidRPr="001F0538" w:rsidRDefault="00BC54A5" w:rsidP="001F0538">
            <w:pPr>
              <w:jc w:val="center"/>
              <w:rPr>
                <w:iCs/>
              </w:rPr>
            </w:pPr>
            <w:r w:rsidRPr="001F0538">
              <w:rPr>
                <w:iCs/>
              </w:rPr>
              <w:t>12,45</w:t>
            </w:r>
          </w:p>
        </w:tc>
        <w:tc>
          <w:tcPr>
            <w:tcW w:w="881" w:type="pct"/>
            <w:shd w:val="clear" w:color="auto" w:fill="auto"/>
          </w:tcPr>
          <w:p w14:paraId="3DA36C5D" w14:textId="653D9786" w:rsidR="00BC54A5" w:rsidRPr="001F0538" w:rsidRDefault="00BC54A5" w:rsidP="001F0538">
            <w:pPr>
              <w:jc w:val="center"/>
              <w:rPr>
                <w:iCs/>
              </w:rPr>
            </w:pPr>
            <w:r w:rsidRPr="001F0538">
              <w:rPr>
                <w:iCs/>
              </w:rPr>
              <w:t>х. Васильевский</w:t>
            </w:r>
          </w:p>
        </w:tc>
      </w:tr>
      <w:tr w:rsidR="001F0538" w:rsidRPr="001F0538" w14:paraId="29EBC2BD" w14:textId="77777777" w:rsidTr="001F0538">
        <w:trPr>
          <w:cantSplit/>
          <w:trHeight w:val="20"/>
        </w:trPr>
        <w:tc>
          <w:tcPr>
            <w:tcW w:w="208" w:type="pct"/>
            <w:shd w:val="clear" w:color="auto" w:fill="auto"/>
          </w:tcPr>
          <w:p w14:paraId="51B5BF70" w14:textId="25F7AB55" w:rsidR="00BC54A5" w:rsidRPr="001F0538" w:rsidRDefault="002A3EF9" w:rsidP="001F0538">
            <w:pPr>
              <w:jc w:val="center"/>
            </w:pPr>
            <w:r w:rsidRPr="001F0538">
              <w:t>32</w:t>
            </w:r>
          </w:p>
        </w:tc>
        <w:tc>
          <w:tcPr>
            <w:tcW w:w="1066" w:type="pct"/>
            <w:shd w:val="clear" w:color="auto" w:fill="auto"/>
          </w:tcPr>
          <w:p w14:paraId="447E05AD" w14:textId="4CB1EEEB" w:rsidR="00BC54A5" w:rsidRPr="001F0538" w:rsidRDefault="00BC54A5" w:rsidP="001F0538">
            <w:pPr>
              <w:jc w:val="center"/>
              <w:rPr>
                <w:bCs/>
                <w:iCs/>
                <w:color w:val="000000"/>
              </w:rPr>
            </w:pPr>
            <w:r w:rsidRPr="001F0538">
              <w:rPr>
                <w:bCs/>
                <w:iCs/>
                <w:color w:val="000000"/>
              </w:rPr>
              <w:t>ЗУ 23:01:0201005:1086</w:t>
            </w:r>
          </w:p>
        </w:tc>
        <w:tc>
          <w:tcPr>
            <w:tcW w:w="642" w:type="pct"/>
            <w:shd w:val="clear" w:color="auto" w:fill="auto"/>
          </w:tcPr>
          <w:p w14:paraId="31AC9D75" w14:textId="5019AAF1" w:rsidR="00BC54A5" w:rsidRPr="001F0538" w:rsidRDefault="00BC54A5" w:rsidP="001F0538">
            <w:pPr>
              <w:jc w:val="center"/>
              <w:rPr>
                <w:iCs/>
              </w:rPr>
            </w:pPr>
            <w:r w:rsidRPr="001F0538">
              <w:rPr>
                <w:iCs/>
              </w:rPr>
              <w:t>х. Васильевский</w:t>
            </w:r>
          </w:p>
        </w:tc>
        <w:tc>
          <w:tcPr>
            <w:tcW w:w="661" w:type="pct"/>
            <w:shd w:val="clear" w:color="auto" w:fill="auto"/>
          </w:tcPr>
          <w:p w14:paraId="462162A7" w14:textId="5CE2FD1D" w:rsidR="00BC54A5" w:rsidRPr="001F0538" w:rsidRDefault="00BC54A5" w:rsidP="001F0538">
            <w:pPr>
              <w:jc w:val="center"/>
              <w:rPr>
                <w:iCs/>
              </w:rPr>
            </w:pPr>
            <w:r w:rsidRPr="001F0538">
              <w:rPr>
                <w:iCs/>
              </w:rPr>
              <w:t>Земли населенных пунктов</w:t>
            </w:r>
          </w:p>
        </w:tc>
        <w:tc>
          <w:tcPr>
            <w:tcW w:w="954" w:type="pct"/>
            <w:shd w:val="clear" w:color="auto" w:fill="auto"/>
          </w:tcPr>
          <w:p w14:paraId="09D26FA5" w14:textId="40916DA9" w:rsidR="00BC54A5" w:rsidRPr="001F0538" w:rsidRDefault="00BC54A5" w:rsidP="001F0538">
            <w:pPr>
              <w:jc w:val="center"/>
              <w:rPr>
                <w:iCs/>
              </w:rPr>
            </w:pPr>
            <w:r w:rsidRPr="001F0538">
              <w:rPr>
                <w:iCs/>
              </w:rPr>
              <w:t xml:space="preserve">Земли </w:t>
            </w:r>
            <w:proofErr w:type="spellStart"/>
            <w:r w:rsidRPr="001F0538">
              <w:rPr>
                <w:iCs/>
              </w:rPr>
              <w:t>сельскохозяйст</w:t>
            </w:r>
            <w:proofErr w:type="spellEnd"/>
            <w:r w:rsidR="009A0CC1">
              <w:rPr>
                <w:iCs/>
              </w:rPr>
              <w:t>-</w:t>
            </w:r>
            <w:r w:rsidRPr="001F0538">
              <w:rPr>
                <w:iCs/>
              </w:rPr>
              <w:t>венного назначения</w:t>
            </w:r>
          </w:p>
        </w:tc>
        <w:tc>
          <w:tcPr>
            <w:tcW w:w="588" w:type="pct"/>
            <w:shd w:val="clear" w:color="auto" w:fill="auto"/>
          </w:tcPr>
          <w:p w14:paraId="6911D1A6" w14:textId="72E01A70" w:rsidR="00BC54A5" w:rsidRPr="001F0538" w:rsidRDefault="00BC54A5" w:rsidP="001F0538">
            <w:pPr>
              <w:jc w:val="center"/>
              <w:rPr>
                <w:iCs/>
              </w:rPr>
            </w:pPr>
            <w:r w:rsidRPr="001F0538">
              <w:rPr>
                <w:iCs/>
              </w:rPr>
              <w:t>2,11</w:t>
            </w:r>
          </w:p>
        </w:tc>
        <w:tc>
          <w:tcPr>
            <w:tcW w:w="881" w:type="pct"/>
            <w:shd w:val="clear" w:color="auto" w:fill="auto"/>
          </w:tcPr>
          <w:p w14:paraId="6BA4BCCC" w14:textId="6CD31F74" w:rsidR="00BC54A5" w:rsidRPr="001F0538" w:rsidRDefault="00BC54A5" w:rsidP="001F0538">
            <w:pPr>
              <w:jc w:val="center"/>
              <w:rPr>
                <w:iCs/>
              </w:rPr>
            </w:pPr>
            <w:r w:rsidRPr="001F0538">
              <w:rPr>
                <w:iCs/>
              </w:rPr>
              <w:t>х. Васильевский</w:t>
            </w:r>
          </w:p>
        </w:tc>
      </w:tr>
      <w:tr w:rsidR="001F0538" w:rsidRPr="001F0538" w14:paraId="0E4A6C11" w14:textId="77777777" w:rsidTr="001F0538">
        <w:trPr>
          <w:cantSplit/>
          <w:trHeight w:val="20"/>
        </w:trPr>
        <w:tc>
          <w:tcPr>
            <w:tcW w:w="208" w:type="pct"/>
            <w:shd w:val="clear" w:color="auto" w:fill="auto"/>
          </w:tcPr>
          <w:p w14:paraId="549AA466" w14:textId="7B60FD0D" w:rsidR="00BC54A5" w:rsidRPr="001F0538" w:rsidRDefault="002A3EF9" w:rsidP="001F0538">
            <w:pPr>
              <w:jc w:val="center"/>
            </w:pPr>
            <w:r w:rsidRPr="001F0538">
              <w:t>33</w:t>
            </w:r>
          </w:p>
        </w:tc>
        <w:tc>
          <w:tcPr>
            <w:tcW w:w="1066" w:type="pct"/>
            <w:shd w:val="clear" w:color="auto" w:fill="auto"/>
          </w:tcPr>
          <w:p w14:paraId="4BA1D1CB" w14:textId="0CC0B85A" w:rsidR="00BC54A5" w:rsidRPr="001F0538" w:rsidRDefault="00BC54A5" w:rsidP="001F0538">
            <w:pPr>
              <w:jc w:val="center"/>
              <w:rPr>
                <w:bCs/>
                <w:iCs/>
                <w:color w:val="000000"/>
              </w:rPr>
            </w:pPr>
            <w:r w:rsidRPr="001F0538">
              <w:rPr>
                <w:bCs/>
                <w:iCs/>
                <w:color w:val="000000"/>
              </w:rPr>
              <w:t>ЗУ 23:01:0201005:1118</w:t>
            </w:r>
          </w:p>
        </w:tc>
        <w:tc>
          <w:tcPr>
            <w:tcW w:w="642" w:type="pct"/>
            <w:shd w:val="clear" w:color="auto" w:fill="auto"/>
          </w:tcPr>
          <w:p w14:paraId="19FA3270" w14:textId="1D376662" w:rsidR="00BC54A5" w:rsidRPr="001F0538" w:rsidRDefault="00BC54A5" w:rsidP="001F0538">
            <w:pPr>
              <w:jc w:val="center"/>
              <w:rPr>
                <w:iCs/>
              </w:rPr>
            </w:pPr>
            <w:r w:rsidRPr="001F0538">
              <w:rPr>
                <w:iCs/>
              </w:rPr>
              <w:t>х. Васильев</w:t>
            </w:r>
            <w:r w:rsidR="009A0CC1">
              <w:rPr>
                <w:iCs/>
              </w:rPr>
              <w:t>-</w:t>
            </w:r>
            <w:proofErr w:type="spellStart"/>
            <w:r w:rsidRPr="001F0538">
              <w:rPr>
                <w:iCs/>
              </w:rPr>
              <w:t>ский</w:t>
            </w:r>
            <w:proofErr w:type="spellEnd"/>
          </w:p>
        </w:tc>
        <w:tc>
          <w:tcPr>
            <w:tcW w:w="661" w:type="pct"/>
            <w:shd w:val="clear" w:color="auto" w:fill="auto"/>
          </w:tcPr>
          <w:p w14:paraId="2E6DB66D" w14:textId="72D2525B" w:rsidR="00BC54A5" w:rsidRPr="001F0538" w:rsidRDefault="00BC54A5" w:rsidP="001F0538">
            <w:pPr>
              <w:jc w:val="center"/>
              <w:rPr>
                <w:iCs/>
              </w:rPr>
            </w:pPr>
            <w:r w:rsidRPr="001F0538">
              <w:rPr>
                <w:iCs/>
              </w:rPr>
              <w:t>Земли населенных пунктов</w:t>
            </w:r>
          </w:p>
        </w:tc>
        <w:tc>
          <w:tcPr>
            <w:tcW w:w="954" w:type="pct"/>
            <w:shd w:val="clear" w:color="auto" w:fill="auto"/>
          </w:tcPr>
          <w:p w14:paraId="41FC2EDE" w14:textId="28CF8333" w:rsidR="00BC54A5" w:rsidRPr="001F0538" w:rsidRDefault="00BC54A5" w:rsidP="001F0538">
            <w:pPr>
              <w:jc w:val="center"/>
              <w:rPr>
                <w:iCs/>
              </w:rPr>
            </w:pPr>
            <w:r w:rsidRPr="001F0538">
              <w:rPr>
                <w:iCs/>
              </w:rPr>
              <w:t xml:space="preserve">Земли </w:t>
            </w:r>
            <w:proofErr w:type="spellStart"/>
            <w:r w:rsidRPr="001F0538">
              <w:rPr>
                <w:iCs/>
              </w:rPr>
              <w:t>сельскохозяйст</w:t>
            </w:r>
            <w:proofErr w:type="spellEnd"/>
            <w:r w:rsidR="009A0CC1">
              <w:rPr>
                <w:iCs/>
              </w:rPr>
              <w:t>-</w:t>
            </w:r>
            <w:r w:rsidRPr="001F0538">
              <w:rPr>
                <w:iCs/>
              </w:rPr>
              <w:t>венного назначения</w:t>
            </w:r>
          </w:p>
        </w:tc>
        <w:tc>
          <w:tcPr>
            <w:tcW w:w="588" w:type="pct"/>
            <w:shd w:val="clear" w:color="auto" w:fill="auto"/>
          </w:tcPr>
          <w:p w14:paraId="029EC821" w14:textId="5FA8F25B" w:rsidR="00BC54A5" w:rsidRPr="001F0538" w:rsidRDefault="00BC54A5" w:rsidP="001F0538">
            <w:pPr>
              <w:jc w:val="center"/>
              <w:rPr>
                <w:iCs/>
              </w:rPr>
            </w:pPr>
            <w:r w:rsidRPr="001F0538">
              <w:rPr>
                <w:iCs/>
              </w:rPr>
              <w:t>1,54</w:t>
            </w:r>
          </w:p>
        </w:tc>
        <w:tc>
          <w:tcPr>
            <w:tcW w:w="881" w:type="pct"/>
            <w:shd w:val="clear" w:color="auto" w:fill="auto"/>
          </w:tcPr>
          <w:p w14:paraId="2070466C" w14:textId="7A6A8CFD" w:rsidR="00BC54A5" w:rsidRPr="001F0538" w:rsidRDefault="00BC54A5" w:rsidP="001F0538">
            <w:pPr>
              <w:jc w:val="center"/>
              <w:rPr>
                <w:iCs/>
              </w:rPr>
            </w:pPr>
            <w:r w:rsidRPr="001F0538">
              <w:rPr>
                <w:iCs/>
              </w:rPr>
              <w:t>х. Васильевский</w:t>
            </w:r>
          </w:p>
        </w:tc>
      </w:tr>
      <w:tr w:rsidR="001F0538" w:rsidRPr="001F0538" w14:paraId="78671A7B" w14:textId="77777777" w:rsidTr="001F0538">
        <w:trPr>
          <w:cantSplit/>
          <w:trHeight w:val="20"/>
        </w:trPr>
        <w:tc>
          <w:tcPr>
            <w:tcW w:w="208" w:type="pct"/>
            <w:shd w:val="clear" w:color="auto" w:fill="auto"/>
          </w:tcPr>
          <w:p w14:paraId="58206F96" w14:textId="61D3835D" w:rsidR="006D000A" w:rsidRPr="001F0538" w:rsidRDefault="002A3EF9" w:rsidP="001F0538">
            <w:pPr>
              <w:jc w:val="center"/>
            </w:pPr>
            <w:r w:rsidRPr="001F0538">
              <w:t>34</w:t>
            </w:r>
          </w:p>
        </w:tc>
        <w:tc>
          <w:tcPr>
            <w:tcW w:w="1066" w:type="pct"/>
            <w:shd w:val="clear" w:color="auto" w:fill="auto"/>
          </w:tcPr>
          <w:p w14:paraId="6F65BC29" w14:textId="57516793" w:rsidR="006D000A" w:rsidRPr="001F0538" w:rsidRDefault="006D000A" w:rsidP="001F0538">
            <w:pPr>
              <w:jc w:val="center"/>
              <w:rPr>
                <w:bCs/>
                <w:iCs/>
                <w:color w:val="000000"/>
              </w:rPr>
            </w:pPr>
            <w:r w:rsidRPr="001F0538">
              <w:rPr>
                <w:bCs/>
                <w:iCs/>
                <w:color w:val="000000"/>
              </w:rPr>
              <w:t>ЗУ 23:01:0201006:44</w:t>
            </w:r>
          </w:p>
        </w:tc>
        <w:tc>
          <w:tcPr>
            <w:tcW w:w="642" w:type="pct"/>
            <w:shd w:val="clear" w:color="auto" w:fill="auto"/>
          </w:tcPr>
          <w:p w14:paraId="2CF0559A" w14:textId="5AD1D1AE" w:rsidR="006D000A" w:rsidRPr="001F0538" w:rsidRDefault="006D000A" w:rsidP="001F0538">
            <w:pPr>
              <w:jc w:val="center"/>
              <w:rPr>
                <w:iCs/>
              </w:rPr>
            </w:pPr>
            <w:r w:rsidRPr="001F0538">
              <w:rPr>
                <w:iCs/>
              </w:rPr>
              <w:t xml:space="preserve">х. </w:t>
            </w:r>
            <w:proofErr w:type="spellStart"/>
            <w:r w:rsidRPr="001F0538">
              <w:rPr>
                <w:iCs/>
              </w:rPr>
              <w:t>Косовичи</w:t>
            </w:r>
            <w:proofErr w:type="spellEnd"/>
          </w:p>
        </w:tc>
        <w:tc>
          <w:tcPr>
            <w:tcW w:w="661" w:type="pct"/>
            <w:shd w:val="clear" w:color="auto" w:fill="auto"/>
          </w:tcPr>
          <w:p w14:paraId="1B10AD38" w14:textId="66805824" w:rsidR="006D000A" w:rsidRPr="001F0538" w:rsidRDefault="006D000A" w:rsidP="001F0538">
            <w:pPr>
              <w:jc w:val="center"/>
              <w:rPr>
                <w:iCs/>
              </w:rPr>
            </w:pPr>
            <w:r w:rsidRPr="001F0538">
              <w:rPr>
                <w:iCs/>
              </w:rPr>
              <w:t>Земли населенных пунктов</w:t>
            </w:r>
          </w:p>
        </w:tc>
        <w:tc>
          <w:tcPr>
            <w:tcW w:w="954" w:type="pct"/>
            <w:shd w:val="clear" w:color="auto" w:fill="auto"/>
          </w:tcPr>
          <w:p w14:paraId="69D200A1" w14:textId="52A24007" w:rsidR="006D000A" w:rsidRPr="001F0538" w:rsidRDefault="006D000A" w:rsidP="001F0538">
            <w:pPr>
              <w:jc w:val="center"/>
              <w:rPr>
                <w:iCs/>
              </w:rPr>
            </w:pPr>
            <w:r w:rsidRPr="001F0538">
              <w:rPr>
                <w:iCs/>
              </w:rPr>
              <w:t xml:space="preserve">Земли </w:t>
            </w:r>
            <w:proofErr w:type="spellStart"/>
            <w:r w:rsidRPr="001F0538">
              <w:rPr>
                <w:iCs/>
              </w:rPr>
              <w:t>сельскохозяйст</w:t>
            </w:r>
            <w:proofErr w:type="spellEnd"/>
            <w:r w:rsidR="009A0CC1">
              <w:rPr>
                <w:iCs/>
              </w:rPr>
              <w:t>-</w:t>
            </w:r>
            <w:r w:rsidRPr="001F0538">
              <w:rPr>
                <w:iCs/>
              </w:rPr>
              <w:t>венного назначения</w:t>
            </w:r>
          </w:p>
        </w:tc>
        <w:tc>
          <w:tcPr>
            <w:tcW w:w="588" w:type="pct"/>
            <w:shd w:val="clear" w:color="auto" w:fill="auto"/>
          </w:tcPr>
          <w:p w14:paraId="386EFEAD" w14:textId="72475585" w:rsidR="006D000A" w:rsidRPr="001F0538" w:rsidRDefault="006D000A" w:rsidP="001F0538">
            <w:pPr>
              <w:jc w:val="center"/>
              <w:rPr>
                <w:iCs/>
              </w:rPr>
            </w:pPr>
            <w:r w:rsidRPr="001F0538">
              <w:rPr>
                <w:iCs/>
              </w:rPr>
              <w:t>2,54</w:t>
            </w:r>
          </w:p>
        </w:tc>
        <w:tc>
          <w:tcPr>
            <w:tcW w:w="881" w:type="pct"/>
            <w:shd w:val="clear" w:color="auto" w:fill="auto"/>
          </w:tcPr>
          <w:p w14:paraId="152CF2B1" w14:textId="7D28B79E" w:rsidR="006D000A" w:rsidRPr="001F0538" w:rsidRDefault="006D000A" w:rsidP="001F0538">
            <w:pPr>
              <w:jc w:val="center"/>
              <w:rPr>
                <w:iCs/>
              </w:rPr>
            </w:pPr>
            <w:r w:rsidRPr="001F0538">
              <w:rPr>
                <w:iCs/>
              </w:rPr>
              <w:t xml:space="preserve">х. </w:t>
            </w:r>
            <w:proofErr w:type="spellStart"/>
            <w:r w:rsidRPr="001F0538">
              <w:rPr>
                <w:iCs/>
              </w:rPr>
              <w:t>Косовичи</w:t>
            </w:r>
            <w:proofErr w:type="spellEnd"/>
          </w:p>
        </w:tc>
      </w:tr>
      <w:tr w:rsidR="001F0538" w:rsidRPr="001F0538" w14:paraId="62BDAE28" w14:textId="77777777" w:rsidTr="001F0538">
        <w:trPr>
          <w:cantSplit/>
          <w:trHeight w:val="20"/>
        </w:trPr>
        <w:tc>
          <w:tcPr>
            <w:tcW w:w="208" w:type="pct"/>
            <w:shd w:val="clear" w:color="auto" w:fill="auto"/>
          </w:tcPr>
          <w:p w14:paraId="266FEB01" w14:textId="7FCDE11B" w:rsidR="006D000A" w:rsidRPr="001F0538" w:rsidRDefault="002A3EF9" w:rsidP="001F0538">
            <w:pPr>
              <w:jc w:val="center"/>
            </w:pPr>
            <w:r w:rsidRPr="001F0538">
              <w:lastRenderedPageBreak/>
              <w:t>35</w:t>
            </w:r>
          </w:p>
        </w:tc>
        <w:tc>
          <w:tcPr>
            <w:tcW w:w="1066" w:type="pct"/>
            <w:shd w:val="clear" w:color="auto" w:fill="auto"/>
          </w:tcPr>
          <w:p w14:paraId="2E9744D4" w14:textId="1943B89A" w:rsidR="006D000A" w:rsidRPr="001F0538" w:rsidRDefault="006D000A" w:rsidP="001F0538">
            <w:pPr>
              <w:jc w:val="center"/>
              <w:rPr>
                <w:bCs/>
                <w:iCs/>
                <w:color w:val="000000"/>
              </w:rPr>
            </w:pPr>
            <w:r w:rsidRPr="001F0538">
              <w:rPr>
                <w:bCs/>
                <w:iCs/>
                <w:color w:val="000000"/>
              </w:rPr>
              <w:t xml:space="preserve">Часть </w:t>
            </w:r>
            <w:proofErr w:type="spellStart"/>
            <w:r w:rsidRPr="001F0538">
              <w:rPr>
                <w:bCs/>
                <w:iCs/>
                <w:color w:val="000000"/>
              </w:rPr>
              <w:t>кад</w:t>
            </w:r>
            <w:proofErr w:type="spellEnd"/>
            <w:r w:rsidRPr="001F0538">
              <w:rPr>
                <w:bCs/>
                <w:iCs/>
                <w:color w:val="000000"/>
              </w:rPr>
              <w:t>. кв. 23:01:0201006</w:t>
            </w:r>
          </w:p>
        </w:tc>
        <w:tc>
          <w:tcPr>
            <w:tcW w:w="642" w:type="pct"/>
            <w:shd w:val="clear" w:color="auto" w:fill="auto"/>
          </w:tcPr>
          <w:p w14:paraId="7C384D15" w14:textId="3E65F998" w:rsidR="006D000A" w:rsidRPr="001F0538" w:rsidRDefault="006D000A" w:rsidP="001F0538">
            <w:pPr>
              <w:jc w:val="center"/>
              <w:rPr>
                <w:iCs/>
              </w:rPr>
            </w:pPr>
            <w:r w:rsidRPr="001F0538">
              <w:rPr>
                <w:iCs/>
              </w:rPr>
              <w:t xml:space="preserve">х. </w:t>
            </w:r>
            <w:proofErr w:type="spellStart"/>
            <w:r w:rsidRPr="001F0538">
              <w:rPr>
                <w:iCs/>
              </w:rPr>
              <w:t>Косовичи</w:t>
            </w:r>
            <w:proofErr w:type="spellEnd"/>
          </w:p>
        </w:tc>
        <w:tc>
          <w:tcPr>
            <w:tcW w:w="661" w:type="pct"/>
            <w:shd w:val="clear" w:color="auto" w:fill="auto"/>
          </w:tcPr>
          <w:p w14:paraId="16F21731" w14:textId="708085D2" w:rsidR="006D000A" w:rsidRPr="001F0538" w:rsidRDefault="006D000A" w:rsidP="001F0538">
            <w:pPr>
              <w:jc w:val="center"/>
              <w:rPr>
                <w:iCs/>
              </w:rPr>
            </w:pPr>
            <w:r w:rsidRPr="001F0538">
              <w:rPr>
                <w:iCs/>
              </w:rPr>
              <w:t>Земли населенных пунктов</w:t>
            </w:r>
          </w:p>
        </w:tc>
        <w:tc>
          <w:tcPr>
            <w:tcW w:w="954" w:type="pct"/>
            <w:shd w:val="clear" w:color="auto" w:fill="auto"/>
          </w:tcPr>
          <w:p w14:paraId="60707051" w14:textId="78DD094A" w:rsidR="006D000A" w:rsidRPr="001F0538" w:rsidRDefault="006D000A" w:rsidP="001F0538">
            <w:pPr>
              <w:jc w:val="center"/>
              <w:rPr>
                <w:iCs/>
              </w:rPr>
            </w:pPr>
            <w:r w:rsidRPr="001F0538">
              <w:rPr>
                <w:iCs/>
              </w:rPr>
              <w:t xml:space="preserve">Земли </w:t>
            </w:r>
            <w:proofErr w:type="spellStart"/>
            <w:r w:rsidRPr="001F0538">
              <w:rPr>
                <w:iCs/>
              </w:rPr>
              <w:t>сельскохозяйст</w:t>
            </w:r>
            <w:proofErr w:type="spellEnd"/>
            <w:r w:rsidR="009A0CC1">
              <w:rPr>
                <w:iCs/>
              </w:rPr>
              <w:t>-</w:t>
            </w:r>
            <w:r w:rsidRPr="001F0538">
              <w:rPr>
                <w:iCs/>
              </w:rPr>
              <w:t>венного назначения</w:t>
            </w:r>
          </w:p>
        </w:tc>
        <w:tc>
          <w:tcPr>
            <w:tcW w:w="588" w:type="pct"/>
            <w:shd w:val="clear" w:color="auto" w:fill="auto"/>
          </w:tcPr>
          <w:p w14:paraId="5491B222" w14:textId="003FDDF6" w:rsidR="006D000A" w:rsidRPr="001F0538" w:rsidRDefault="006D000A" w:rsidP="001F0538">
            <w:pPr>
              <w:jc w:val="center"/>
              <w:rPr>
                <w:iCs/>
              </w:rPr>
            </w:pPr>
            <w:r w:rsidRPr="001F0538">
              <w:rPr>
                <w:iCs/>
              </w:rPr>
              <w:t>5,4</w:t>
            </w:r>
          </w:p>
        </w:tc>
        <w:tc>
          <w:tcPr>
            <w:tcW w:w="881" w:type="pct"/>
            <w:shd w:val="clear" w:color="auto" w:fill="auto"/>
          </w:tcPr>
          <w:p w14:paraId="746BB2F7" w14:textId="67419A85" w:rsidR="006D000A" w:rsidRPr="001F0538" w:rsidRDefault="006D000A" w:rsidP="001F0538">
            <w:pPr>
              <w:jc w:val="center"/>
              <w:rPr>
                <w:iCs/>
              </w:rPr>
            </w:pPr>
            <w:r w:rsidRPr="001F0538">
              <w:rPr>
                <w:iCs/>
              </w:rPr>
              <w:t xml:space="preserve">х. </w:t>
            </w:r>
            <w:proofErr w:type="spellStart"/>
            <w:r w:rsidRPr="001F0538">
              <w:rPr>
                <w:iCs/>
              </w:rPr>
              <w:t>Косовичи</w:t>
            </w:r>
            <w:proofErr w:type="spellEnd"/>
          </w:p>
        </w:tc>
      </w:tr>
      <w:tr w:rsidR="001F0538" w:rsidRPr="001F0538" w14:paraId="0FB48B1E" w14:textId="77777777" w:rsidTr="001F0538">
        <w:trPr>
          <w:cantSplit/>
          <w:trHeight w:val="20"/>
        </w:trPr>
        <w:tc>
          <w:tcPr>
            <w:tcW w:w="208" w:type="pct"/>
            <w:shd w:val="clear" w:color="auto" w:fill="auto"/>
          </w:tcPr>
          <w:p w14:paraId="79F1A535" w14:textId="30953525" w:rsidR="000A4273" w:rsidRPr="001F0538" w:rsidRDefault="002A3EF9" w:rsidP="001F0538">
            <w:pPr>
              <w:jc w:val="center"/>
            </w:pPr>
            <w:r w:rsidRPr="001F0538">
              <w:t>36</w:t>
            </w:r>
          </w:p>
        </w:tc>
        <w:tc>
          <w:tcPr>
            <w:tcW w:w="1066" w:type="pct"/>
            <w:shd w:val="clear" w:color="auto" w:fill="auto"/>
          </w:tcPr>
          <w:p w14:paraId="465BEB73" w14:textId="5B3E961D" w:rsidR="000A4273" w:rsidRPr="001F0538" w:rsidRDefault="000A4273" w:rsidP="001F0538">
            <w:pPr>
              <w:jc w:val="center"/>
              <w:rPr>
                <w:bCs/>
                <w:iCs/>
                <w:color w:val="000000"/>
              </w:rPr>
            </w:pPr>
            <w:r w:rsidRPr="001F0538">
              <w:rPr>
                <w:bCs/>
                <w:iCs/>
                <w:color w:val="000000"/>
              </w:rPr>
              <w:t>Часть ЗУ 23:01:0202045:6</w:t>
            </w:r>
          </w:p>
        </w:tc>
        <w:tc>
          <w:tcPr>
            <w:tcW w:w="642" w:type="pct"/>
            <w:shd w:val="clear" w:color="auto" w:fill="auto"/>
          </w:tcPr>
          <w:p w14:paraId="4F6464BB" w14:textId="3B4A0DB7" w:rsidR="000A4273" w:rsidRPr="001F0538" w:rsidRDefault="000A4273" w:rsidP="001F0538">
            <w:pPr>
              <w:jc w:val="center"/>
              <w:rPr>
                <w:iCs/>
              </w:rPr>
            </w:pPr>
            <w:r w:rsidRPr="001F0538">
              <w:rPr>
                <w:iCs/>
              </w:rPr>
              <w:t xml:space="preserve">на северо-западной окраине </w:t>
            </w:r>
            <w:r w:rsidR="009A0CC1">
              <w:rPr>
                <w:iCs/>
              </w:rPr>
              <w:t>-</w:t>
            </w:r>
            <w:proofErr w:type="spellStart"/>
            <w:r w:rsidRPr="001F0538">
              <w:rPr>
                <w:iCs/>
              </w:rPr>
              <w:t>ст-цы</w:t>
            </w:r>
            <w:proofErr w:type="spellEnd"/>
            <w:r w:rsidRPr="001F0538">
              <w:rPr>
                <w:iCs/>
              </w:rPr>
              <w:t xml:space="preserve"> Федоров</w:t>
            </w:r>
            <w:r w:rsidR="009A0CC1">
              <w:rPr>
                <w:iCs/>
              </w:rPr>
              <w:t>-</w:t>
            </w:r>
            <w:proofErr w:type="spellStart"/>
            <w:r w:rsidRPr="001F0538">
              <w:rPr>
                <w:iCs/>
              </w:rPr>
              <w:t>ской</w:t>
            </w:r>
            <w:proofErr w:type="spellEnd"/>
          </w:p>
        </w:tc>
        <w:tc>
          <w:tcPr>
            <w:tcW w:w="661" w:type="pct"/>
            <w:shd w:val="clear" w:color="auto" w:fill="auto"/>
          </w:tcPr>
          <w:p w14:paraId="59793E7C" w14:textId="53214EAC" w:rsidR="000A4273" w:rsidRPr="001F0538" w:rsidRDefault="000A4273" w:rsidP="001F0538">
            <w:pPr>
              <w:jc w:val="center"/>
              <w:rPr>
                <w:iCs/>
              </w:rPr>
            </w:pPr>
            <w:r w:rsidRPr="001F0538">
              <w:rPr>
                <w:iCs/>
              </w:rPr>
              <w:t>Земли населенных пунктов</w:t>
            </w:r>
          </w:p>
        </w:tc>
        <w:tc>
          <w:tcPr>
            <w:tcW w:w="954" w:type="pct"/>
            <w:shd w:val="clear" w:color="auto" w:fill="auto"/>
          </w:tcPr>
          <w:p w14:paraId="1B5F121C" w14:textId="4A900368" w:rsidR="000A4273" w:rsidRPr="001F0538" w:rsidRDefault="000A4273" w:rsidP="001F0538">
            <w:pPr>
              <w:jc w:val="center"/>
              <w:rPr>
                <w:iCs/>
              </w:rPr>
            </w:pPr>
            <w:r w:rsidRPr="001F0538">
              <w:rPr>
                <w:iCs/>
              </w:rPr>
              <w:t>Земли лесного фонда</w:t>
            </w:r>
          </w:p>
        </w:tc>
        <w:tc>
          <w:tcPr>
            <w:tcW w:w="588" w:type="pct"/>
            <w:shd w:val="clear" w:color="auto" w:fill="auto"/>
          </w:tcPr>
          <w:p w14:paraId="294687B4" w14:textId="7826A656" w:rsidR="000A4273" w:rsidRPr="001F0538" w:rsidRDefault="000A4273" w:rsidP="001F0538">
            <w:pPr>
              <w:jc w:val="center"/>
              <w:rPr>
                <w:iCs/>
              </w:rPr>
            </w:pPr>
            <w:r w:rsidRPr="001F0538">
              <w:rPr>
                <w:iCs/>
              </w:rPr>
              <w:t>0,16</w:t>
            </w:r>
          </w:p>
        </w:tc>
        <w:tc>
          <w:tcPr>
            <w:tcW w:w="881" w:type="pct"/>
            <w:shd w:val="clear" w:color="auto" w:fill="auto"/>
          </w:tcPr>
          <w:p w14:paraId="11D0BB77" w14:textId="76631A0A" w:rsidR="000A4273" w:rsidRPr="001F0538" w:rsidRDefault="000A4273" w:rsidP="001F0538">
            <w:pPr>
              <w:jc w:val="center"/>
              <w:rPr>
                <w:iCs/>
              </w:rPr>
            </w:pPr>
            <w:r w:rsidRPr="001F0538">
              <w:rPr>
                <w:iCs/>
              </w:rPr>
              <w:t>ст. Федоровская</w:t>
            </w:r>
          </w:p>
        </w:tc>
      </w:tr>
      <w:tr w:rsidR="001F0538" w:rsidRPr="001F0538" w14:paraId="7427A9D3" w14:textId="77777777" w:rsidTr="001F0538">
        <w:trPr>
          <w:cantSplit/>
          <w:trHeight w:val="20"/>
        </w:trPr>
        <w:tc>
          <w:tcPr>
            <w:tcW w:w="208" w:type="pct"/>
            <w:shd w:val="clear" w:color="auto" w:fill="auto"/>
          </w:tcPr>
          <w:p w14:paraId="5566BEF2" w14:textId="03F20AFF" w:rsidR="000A4273" w:rsidRPr="001F0538" w:rsidRDefault="002A3EF9" w:rsidP="001F0538">
            <w:pPr>
              <w:jc w:val="center"/>
            </w:pPr>
            <w:r w:rsidRPr="001F0538">
              <w:t>37</w:t>
            </w:r>
          </w:p>
        </w:tc>
        <w:tc>
          <w:tcPr>
            <w:tcW w:w="1066" w:type="pct"/>
            <w:shd w:val="clear" w:color="auto" w:fill="auto"/>
          </w:tcPr>
          <w:p w14:paraId="61B83030" w14:textId="617C105D" w:rsidR="000A4273" w:rsidRPr="001F0538" w:rsidRDefault="000A4273" w:rsidP="001F0538">
            <w:pPr>
              <w:jc w:val="center"/>
              <w:rPr>
                <w:bCs/>
                <w:iCs/>
                <w:color w:val="000000"/>
              </w:rPr>
            </w:pPr>
            <w:r w:rsidRPr="001F0538">
              <w:rPr>
                <w:bCs/>
                <w:iCs/>
                <w:color w:val="000000"/>
              </w:rPr>
              <w:t>Часть ЗУ 23:01:0202045:6</w:t>
            </w:r>
          </w:p>
        </w:tc>
        <w:tc>
          <w:tcPr>
            <w:tcW w:w="642" w:type="pct"/>
            <w:shd w:val="clear" w:color="auto" w:fill="auto"/>
          </w:tcPr>
          <w:p w14:paraId="721D9F50" w14:textId="73FAF846" w:rsidR="000A4273" w:rsidRPr="001F0538" w:rsidRDefault="000A4273" w:rsidP="001F0538">
            <w:pPr>
              <w:jc w:val="center"/>
              <w:rPr>
                <w:iCs/>
              </w:rPr>
            </w:pPr>
            <w:r w:rsidRPr="001F0538">
              <w:rPr>
                <w:iCs/>
              </w:rPr>
              <w:t>на северо-западной окраине</w:t>
            </w:r>
            <w:r w:rsidR="009A0CC1">
              <w:rPr>
                <w:iCs/>
              </w:rPr>
              <w:t>-</w:t>
            </w:r>
            <w:r w:rsidRPr="001F0538">
              <w:rPr>
                <w:iCs/>
              </w:rPr>
              <w:t xml:space="preserve"> </w:t>
            </w:r>
            <w:proofErr w:type="spellStart"/>
            <w:r w:rsidRPr="001F0538">
              <w:rPr>
                <w:iCs/>
              </w:rPr>
              <w:t>ст-цы</w:t>
            </w:r>
            <w:proofErr w:type="spellEnd"/>
            <w:r w:rsidRPr="001F0538">
              <w:rPr>
                <w:iCs/>
              </w:rPr>
              <w:t xml:space="preserve"> Федоров</w:t>
            </w:r>
            <w:r w:rsidR="009A0CC1">
              <w:rPr>
                <w:iCs/>
              </w:rPr>
              <w:t>-</w:t>
            </w:r>
            <w:proofErr w:type="spellStart"/>
            <w:r w:rsidRPr="001F0538">
              <w:rPr>
                <w:iCs/>
              </w:rPr>
              <w:t>ской</w:t>
            </w:r>
            <w:proofErr w:type="spellEnd"/>
          </w:p>
        </w:tc>
        <w:tc>
          <w:tcPr>
            <w:tcW w:w="661" w:type="pct"/>
            <w:shd w:val="clear" w:color="auto" w:fill="auto"/>
          </w:tcPr>
          <w:p w14:paraId="7575C642" w14:textId="1D6CCE42" w:rsidR="000A4273" w:rsidRPr="001F0538" w:rsidRDefault="000A4273" w:rsidP="001F0538">
            <w:pPr>
              <w:jc w:val="center"/>
              <w:rPr>
                <w:iCs/>
              </w:rPr>
            </w:pPr>
            <w:r w:rsidRPr="001F0538">
              <w:rPr>
                <w:iCs/>
              </w:rPr>
              <w:t>Земли населенных пунктов</w:t>
            </w:r>
          </w:p>
        </w:tc>
        <w:tc>
          <w:tcPr>
            <w:tcW w:w="954" w:type="pct"/>
            <w:shd w:val="clear" w:color="auto" w:fill="auto"/>
          </w:tcPr>
          <w:p w14:paraId="4243B81B" w14:textId="0CA9E0F5" w:rsidR="000A4273" w:rsidRPr="001F0538" w:rsidRDefault="000A4273" w:rsidP="001F0538">
            <w:pPr>
              <w:jc w:val="center"/>
              <w:rPr>
                <w:iCs/>
              </w:rPr>
            </w:pPr>
            <w:r w:rsidRPr="001F0538">
              <w:rPr>
                <w:iCs/>
              </w:rPr>
              <w:t xml:space="preserve">Земли </w:t>
            </w:r>
            <w:proofErr w:type="spellStart"/>
            <w:r w:rsidRPr="001F0538">
              <w:rPr>
                <w:iCs/>
              </w:rPr>
              <w:t>промышлен</w:t>
            </w:r>
            <w:r w:rsidR="009A0CC1">
              <w:rPr>
                <w:iCs/>
              </w:rPr>
              <w:t>-</w:t>
            </w:r>
            <w:r w:rsidRPr="001F0538">
              <w:rPr>
                <w:iCs/>
              </w:rPr>
              <w:t>ности</w:t>
            </w:r>
            <w:proofErr w:type="spellEnd"/>
            <w:r w:rsidRPr="001F0538">
              <w:rPr>
                <w:iCs/>
              </w:rPr>
              <w:t>,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588" w:type="pct"/>
            <w:shd w:val="clear" w:color="auto" w:fill="auto"/>
          </w:tcPr>
          <w:p w14:paraId="3AFAAD77" w14:textId="09B772A4" w:rsidR="000A4273" w:rsidRPr="001F0538" w:rsidRDefault="000A4273" w:rsidP="001F0538">
            <w:pPr>
              <w:jc w:val="center"/>
              <w:rPr>
                <w:iCs/>
              </w:rPr>
            </w:pPr>
            <w:r w:rsidRPr="001F0538">
              <w:rPr>
                <w:iCs/>
              </w:rPr>
              <w:t>1,72</w:t>
            </w:r>
          </w:p>
        </w:tc>
        <w:tc>
          <w:tcPr>
            <w:tcW w:w="881" w:type="pct"/>
            <w:shd w:val="clear" w:color="auto" w:fill="auto"/>
          </w:tcPr>
          <w:p w14:paraId="3DDD76E9" w14:textId="17D90508" w:rsidR="000A4273" w:rsidRPr="001F0538" w:rsidRDefault="000A4273" w:rsidP="001F0538">
            <w:pPr>
              <w:jc w:val="center"/>
              <w:rPr>
                <w:iCs/>
              </w:rPr>
            </w:pPr>
            <w:r w:rsidRPr="001F0538">
              <w:rPr>
                <w:iCs/>
              </w:rPr>
              <w:t>ст. Федоровская</w:t>
            </w:r>
          </w:p>
        </w:tc>
      </w:tr>
      <w:tr w:rsidR="001F0538" w:rsidRPr="001F0538" w14:paraId="6B03E0CC" w14:textId="77777777" w:rsidTr="001F0538">
        <w:trPr>
          <w:cantSplit/>
          <w:trHeight w:val="20"/>
        </w:trPr>
        <w:tc>
          <w:tcPr>
            <w:tcW w:w="208" w:type="pct"/>
            <w:shd w:val="clear" w:color="auto" w:fill="auto"/>
          </w:tcPr>
          <w:p w14:paraId="324593F3" w14:textId="4B75E92E" w:rsidR="00004282" w:rsidRPr="001F0538" w:rsidRDefault="002A3EF9" w:rsidP="001F0538">
            <w:pPr>
              <w:jc w:val="center"/>
            </w:pPr>
            <w:r w:rsidRPr="001F0538">
              <w:t>38</w:t>
            </w:r>
          </w:p>
        </w:tc>
        <w:tc>
          <w:tcPr>
            <w:tcW w:w="1066" w:type="pct"/>
            <w:shd w:val="clear" w:color="auto" w:fill="auto"/>
          </w:tcPr>
          <w:p w14:paraId="3249AC64" w14:textId="06D5AD39" w:rsidR="00004282" w:rsidRPr="001F0538" w:rsidRDefault="00004282" w:rsidP="001F0538">
            <w:pPr>
              <w:jc w:val="center"/>
              <w:rPr>
                <w:bCs/>
                <w:iCs/>
                <w:color w:val="000000"/>
              </w:rPr>
            </w:pPr>
            <w:r w:rsidRPr="001F0538">
              <w:rPr>
                <w:bCs/>
                <w:iCs/>
                <w:color w:val="000000"/>
              </w:rPr>
              <w:t>Часть ЗУ 23:01:0202045:1030</w:t>
            </w:r>
          </w:p>
        </w:tc>
        <w:tc>
          <w:tcPr>
            <w:tcW w:w="642" w:type="pct"/>
            <w:shd w:val="clear" w:color="auto" w:fill="auto"/>
          </w:tcPr>
          <w:p w14:paraId="4F674D5F" w14:textId="0D9CEE28" w:rsidR="00004282" w:rsidRPr="001F0538" w:rsidRDefault="00004282" w:rsidP="001F0538">
            <w:pPr>
              <w:jc w:val="center"/>
              <w:rPr>
                <w:iCs/>
              </w:rPr>
            </w:pPr>
            <w:proofErr w:type="spellStart"/>
            <w:r w:rsidRPr="001F0538">
              <w:rPr>
                <w:iCs/>
              </w:rPr>
              <w:t>ст-ца</w:t>
            </w:r>
            <w:proofErr w:type="spellEnd"/>
            <w:r w:rsidRPr="001F0538">
              <w:rPr>
                <w:iCs/>
              </w:rPr>
              <w:t xml:space="preserve"> Федоров</w:t>
            </w:r>
            <w:r w:rsidR="009A0CC1">
              <w:rPr>
                <w:iCs/>
              </w:rPr>
              <w:t>-</w:t>
            </w:r>
            <w:proofErr w:type="spellStart"/>
            <w:r w:rsidRPr="001F0538">
              <w:rPr>
                <w:iCs/>
              </w:rPr>
              <w:t>ская</w:t>
            </w:r>
            <w:proofErr w:type="spellEnd"/>
            <w:r w:rsidRPr="001F0538">
              <w:rPr>
                <w:iCs/>
              </w:rPr>
              <w:t>, северо-западная окраина</w:t>
            </w:r>
          </w:p>
        </w:tc>
        <w:tc>
          <w:tcPr>
            <w:tcW w:w="661" w:type="pct"/>
            <w:shd w:val="clear" w:color="auto" w:fill="auto"/>
          </w:tcPr>
          <w:p w14:paraId="49101592" w14:textId="49C3863C" w:rsidR="00004282" w:rsidRPr="001F0538" w:rsidRDefault="00004282" w:rsidP="001F0538">
            <w:pPr>
              <w:jc w:val="center"/>
              <w:rPr>
                <w:iCs/>
              </w:rPr>
            </w:pPr>
            <w:r w:rsidRPr="001F0538">
              <w:rPr>
                <w:iCs/>
              </w:rPr>
              <w:t>Земли населенных пунктов</w:t>
            </w:r>
          </w:p>
        </w:tc>
        <w:tc>
          <w:tcPr>
            <w:tcW w:w="954" w:type="pct"/>
            <w:shd w:val="clear" w:color="auto" w:fill="auto"/>
          </w:tcPr>
          <w:p w14:paraId="091856A3" w14:textId="01935A9F" w:rsidR="00004282" w:rsidRPr="001F0538" w:rsidRDefault="00004282" w:rsidP="001F0538">
            <w:pPr>
              <w:jc w:val="center"/>
              <w:rPr>
                <w:iCs/>
              </w:rPr>
            </w:pPr>
            <w:r w:rsidRPr="001F0538">
              <w:rPr>
                <w:iCs/>
              </w:rPr>
              <w:t>Земли особо охраняемых территорий и объектов</w:t>
            </w:r>
          </w:p>
        </w:tc>
        <w:tc>
          <w:tcPr>
            <w:tcW w:w="588" w:type="pct"/>
            <w:shd w:val="clear" w:color="auto" w:fill="auto"/>
          </w:tcPr>
          <w:p w14:paraId="05C06178" w14:textId="2764DF2D" w:rsidR="00004282" w:rsidRPr="001F0538" w:rsidRDefault="00004282" w:rsidP="001F0538">
            <w:pPr>
              <w:jc w:val="center"/>
              <w:rPr>
                <w:iCs/>
              </w:rPr>
            </w:pPr>
            <w:r w:rsidRPr="001F0538">
              <w:rPr>
                <w:iCs/>
              </w:rPr>
              <w:t>8,07</w:t>
            </w:r>
          </w:p>
        </w:tc>
        <w:tc>
          <w:tcPr>
            <w:tcW w:w="881" w:type="pct"/>
            <w:shd w:val="clear" w:color="auto" w:fill="auto"/>
          </w:tcPr>
          <w:p w14:paraId="4067D930" w14:textId="4ED32C6F" w:rsidR="00004282" w:rsidRPr="001F0538" w:rsidRDefault="00004282" w:rsidP="001F0538">
            <w:pPr>
              <w:jc w:val="center"/>
              <w:rPr>
                <w:iCs/>
              </w:rPr>
            </w:pPr>
            <w:r w:rsidRPr="001F0538">
              <w:rPr>
                <w:iCs/>
              </w:rPr>
              <w:t>ст. Федоровская</w:t>
            </w:r>
          </w:p>
        </w:tc>
      </w:tr>
      <w:tr w:rsidR="001F0538" w:rsidRPr="001F0538" w14:paraId="2ECAE7CE" w14:textId="77777777" w:rsidTr="001F0538">
        <w:trPr>
          <w:cantSplit/>
          <w:trHeight w:val="20"/>
        </w:trPr>
        <w:tc>
          <w:tcPr>
            <w:tcW w:w="208" w:type="pct"/>
            <w:shd w:val="clear" w:color="auto" w:fill="auto"/>
          </w:tcPr>
          <w:p w14:paraId="07DE1227" w14:textId="05C14B61" w:rsidR="00004282" w:rsidRPr="001F0538" w:rsidRDefault="002A3EF9" w:rsidP="001F0538">
            <w:pPr>
              <w:jc w:val="center"/>
            </w:pPr>
            <w:r w:rsidRPr="001F0538">
              <w:t>39</w:t>
            </w:r>
          </w:p>
        </w:tc>
        <w:tc>
          <w:tcPr>
            <w:tcW w:w="1066" w:type="pct"/>
            <w:shd w:val="clear" w:color="auto" w:fill="auto"/>
          </w:tcPr>
          <w:p w14:paraId="6D6B1771" w14:textId="573F7B29" w:rsidR="00004282" w:rsidRPr="001F0538" w:rsidRDefault="00004282" w:rsidP="001F0538">
            <w:pPr>
              <w:jc w:val="center"/>
              <w:rPr>
                <w:bCs/>
                <w:iCs/>
                <w:color w:val="000000"/>
              </w:rPr>
            </w:pPr>
            <w:r w:rsidRPr="001F0538">
              <w:rPr>
                <w:bCs/>
                <w:iCs/>
                <w:color w:val="000000"/>
              </w:rPr>
              <w:t>Часть ЗУ 23:01:0202045:1030</w:t>
            </w:r>
          </w:p>
        </w:tc>
        <w:tc>
          <w:tcPr>
            <w:tcW w:w="642" w:type="pct"/>
            <w:shd w:val="clear" w:color="auto" w:fill="auto"/>
          </w:tcPr>
          <w:p w14:paraId="406F2982" w14:textId="7F3078B6" w:rsidR="00004282" w:rsidRPr="001F0538" w:rsidRDefault="00004282" w:rsidP="001F0538">
            <w:pPr>
              <w:jc w:val="center"/>
              <w:rPr>
                <w:iCs/>
              </w:rPr>
            </w:pPr>
            <w:proofErr w:type="spellStart"/>
            <w:r w:rsidRPr="001F0538">
              <w:rPr>
                <w:iCs/>
              </w:rPr>
              <w:t>ст-ца</w:t>
            </w:r>
            <w:proofErr w:type="spellEnd"/>
            <w:r w:rsidRPr="001F0538">
              <w:rPr>
                <w:iCs/>
              </w:rPr>
              <w:t xml:space="preserve"> Федоров</w:t>
            </w:r>
            <w:r w:rsidR="009A0CC1">
              <w:rPr>
                <w:iCs/>
              </w:rPr>
              <w:t>-</w:t>
            </w:r>
            <w:proofErr w:type="spellStart"/>
            <w:r w:rsidRPr="001F0538">
              <w:rPr>
                <w:iCs/>
              </w:rPr>
              <w:t>ская</w:t>
            </w:r>
            <w:proofErr w:type="spellEnd"/>
            <w:r w:rsidRPr="001F0538">
              <w:rPr>
                <w:iCs/>
              </w:rPr>
              <w:t>, северо-западная окраина</w:t>
            </w:r>
          </w:p>
        </w:tc>
        <w:tc>
          <w:tcPr>
            <w:tcW w:w="661" w:type="pct"/>
            <w:shd w:val="clear" w:color="auto" w:fill="auto"/>
          </w:tcPr>
          <w:p w14:paraId="039849F4" w14:textId="6567229B" w:rsidR="00004282" w:rsidRPr="001F0538" w:rsidRDefault="00004282" w:rsidP="001F0538">
            <w:pPr>
              <w:jc w:val="center"/>
              <w:rPr>
                <w:iCs/>
              </w:rPr>
            </w:pPr>
            <w:r w:rsidRPr="001F0538">
              <w:rPr>
                <w:iCs/>
              </w:rPr>
              <w:t>Земли населенных пунктов</w:t>
            </w:r>
          </w:p>
        </w:tc>
        <w:tc>
          <w:tcPr>
            <w:tcW w:w="954" w:type="pct"/>
            <w:shd w:val="clear" w:color="auto" w:fill="auto"/>
          </w:tcPr>
          <w:p w14:paraId="0459D46F" w14:textId="2A75A499" w:rsidR="00004282" w:rsidRPr="001F0538" w:rsidRDefault="00004282" w:rsidP="001F0538">
            <w:pPr>
              <w:jc w:val="center"/>
              <w:rPr>
                <w:iCs/>
              </w:rPr>
            </w:pPr>
            <w:r w:rsidRPr="001F0538">
              <w:rPr>
                <w:iCs/>
              </w:rPr>
              <w:t>Земли лесного фонда</w:t>
            </w:r>
          </w:p>
        </w:tc>
        <w:tc>
          <w:tcPr>
            <w:tcW w:w="588" w:type="pct"/>
            <w:shd w:val="clear" w:color="auto" w:fill="auto"/>
          </w:tcPr>
          <w:p w14:paraId="0537620C" w14:textId="44CA3479" w:rsidR="00004282" w:rsidRPr="001F0538" w:rsidRDefault="00004282" w:rsidP="001F0538">
            <w:pPr>
              <w:jc w:val="center"/>
              <w:rPr>
                <w:iCs/>
              </w:rPr>
            </w:pPr>
            <w:r w:rsidRPr="001F0538">
              <w:rPr>
                <w:iCs/>
              </w:rPr>
              <w:t>0,38</w:t>
            </w:r>
          </w:p>
        </w:tc>
        <w:tc>
          <w:tcPr>
            <w:tcW w:w="881" w:type="pct"/>
            <w:shd w:val="clear" w:color="auto" w:fill="auto"/>
          </w:tcPr>
          <w:p w14:paraId="38B910EB" w14:textId="5E6111F9" w:rsidR="00004282" w:rsidRPr="001F0538" w:rsidRDefault="00004282" w:rsidP="001F0538">
            <w:pPr>
              <w:jc w:val="center"/>
              <w:rPr>
                <w:iCs/>
              </w:rPr>
            </w:pPr>
            <w:r w:rsidRPr="001F0538">
              <w:rPr>
                <w:iCs/>
              </w:rPr>
              <w:t>ст. Федоровская</w:t>
            </w:r>
          </w:p>
        </w:tc>
      </w:tr>
    </w:tbl>
    <w:p w14:paraId="2E07DCD1" w14:textId="77777777" w:rsidR="002553D0" w:rsidRPr="001F0538" w:rsidRDefault="002553D0" w:rsidP="001F0538">
      <w:pPr>
        <w:ind w:firstLine="709"/>
        <w:jc w:val="right"/>
        <w:rPr>
          <w:b/>
          <w:i/>
          <w:lang w:eastAsia="ar-SA" w:bidi="en-US"/>
        </w:rPr>
      </w:pPr>
    </w:p>
    <w:p w14:paraId="6C9B8BAF" w14:textId="298A9510" w:rsidR="005C4F9D" w:rsidRPr="001F0538" w:rsidRDefault="005C4F9D" w:rsidP="001F0538">
      <w:pPr>
        <w:pStyle w:val="a1"/>
        <w:rPr>
          <w:b/>
          <w:i/>
          <w:lang w:val="ru-RU"/>
        </w:rPr>
      </w:pPr>
      <w:r w:rsidRPr="001F0538">
        <w:rPr>
          <w:b/>
          <w:i/>
          <w:lang w:val="ru-RU"/>
        </w:rPr>
        <w:br w:type="page"/>
      </w:r>
    </w:p>
    <w:p w14:paraId="264AB82E" w14:textId="26F2F3D6" w:rsidR="00086BC7" w:rsidRPr="009A0CC1" w:rsidRDefault="00D90872" w:rsidP="009A0CC1">
      <w:pPr>
        <w:pStyle w:val="1"/>
        <w:spacing w:before="0" w:after="0"/>
        <w:rPr>
          <w:sz w:val="28"/>
          <w:lang w:eastAsia="ar-SA" w:bidi="en-US"/>
        </w:rPr>
      </w:pPr>
      <w:bookmarkStart w:id="175" w:name="_Toc78381642"/>
      <w:r>
        <w:rPr>
          <w:sz w:val="28"/>
          <w:lang w:eastAsia="ar-SA" w:bidi="en-US"/>
        </w:rPr>
        <w:lastRenderedPageBreak/>
        <w:t xml:space="preserve">8. </w:t>
      </w:r>
      <w:r w:rsidR="00086BC7" w:rsidRPr="009A0CC1">
        <w:rPr>
          <w:sz w:val="28"/>
          <w:lang w:eastAsia="ar-SA" w:bidi="en-US"/>
        </w:rPr>
        <w:t>Выводы</w:t>
      </w:r>
      <w:bookmarkEnd w:id="175"/>
      <w:r w:rsidR="009A0CC1">
        <w:rPr>
          <w:sz w:val="28"/>
          <w:lang w:eastAsia="ar-SA" w:bidi="en-US"/>
        </w:rPr>
        <w:t>.</w:t>
      </w:r>
    </w:p>
    <w:p w14:paraId="6CAB6024" w14:textId="77777777" w:rsidR="009A0CC1" w:rsidRDefault="00086BC7" w:rsidP="009A0CC1">
      <w:pPr>
        <w:pStyle w:val="20"/>
        <w:spacing w:before="0" w:after="0"/>
        <w:rPr>
          <w:i w:val="0"/>
          <w:sz w:val="28"/>
          <w:lang w:eastAsia="ar-SA" w:bidi="en-US"/>
        </w:rPr>
      </w:pPr>
      <w:bookmarkStart w:id="176" w:name="_Toc16761374"/>
      <w:bookmarkStart w:id="177" w:name="_Toc78381643"/>
      <w:r w:rsidRPr="009A0CC1">
        <w:rPr>
          <w:i w:val="0"/>
          <w:sz w:val="28"/>
          <w:lang w:eastAsia="ar-SA" w:bidi="en-US"/>
        </w:rPr>
        <w:t>Предложения по территориальному планированию</w:t>
      </w:r>
    </w:p>
    <w:p w14:paraId="1B887D14" w14:textId="57533008" w:rsidR="00086BC7" w:rsidRDefault="00086BC7" w:rsidP="009A0CC1">
      <w:pPr>
        <w:pStyle w:val="20"/>
        <w:spacing w:before="0" w:after="0"/>
        <w:rPr>
          <w:i w:val="0"/>
          <w:sz w:val="28"/>
          <w:lang w:eastAsia="ar-SA" w:bidi="en-US"/>
        </w:rPr>
      </w:pPr>
      <w:r w:rsidRPr="009A0CC1">
        <w:rPr>
          <w:i w:val="0"/>
          <w:sz w:val="28"/>
          <w:lang w:eastAsia="ar-SA" w:bidi="en-US"/>
        </w:rPr>
        <w:t>(проектные предложения генерального плана)</w:t>
      </w:r>
      <w:bookmarkEnd w:id="176"/>
      <w:bookmarkEnd w:id="177"/>
    </w:p>
    <w:p w14:paraId="6DE85832" w14:textId="77777777" w:rsidR="009A0CC1" w:rsidRPr="009A0CC1" w:rsidRDefault="009A0CC1" w:rsidP="009A0CC1">
      <w:pPr>
        <w:pStyle w:val="a1"/>
        <w:rPr>
          <w:lang w:val="ru-RU"/>
        </w:rPr>
      </w:pPr>
    </w:p>
    <w:p w14:paraId="4FB8C5AF" w14:textId="7C7A36FE" w:rsidR="00F27EE1" w:rsidRPr="009A0CC1" w:rsidRDefault="009A0CC1" w:rsidP="00F27EE1">
      <w:pPr>
        <w:pStyle w:val="a1"/>
        <w:rPr>
          <w:sz w:val="28"/>
          <w:szCs w:val="28"/>
          <w:lang w:val="ru-RU"/>
        </w:rPr>
      </w:pPr>
      <w:r>
        <w:rPr>
          <w:sz w:val="28"/>
          <w:szCs w:val="28"/>
          <w:lang w:val="ru-RU"/>
        </w:rPr>
        <w:t>Границы</w:t>
      </w:r>
      <w:r w:rsidR="00F27EE1" w:rsidRPr="009A0CC1">
        <w:rPr>
          <w:sz w:val="28"/>
          <w:szCs w:val="28"/>
          <w:lang w:val="ru-RU"/>
        </w:rPr>
        <w:t xml:space="preserve"> и статус Федоровского СП установлены </w:t>
      </w:r>
      <w:r>
        <w:rPr>
          <w:sz w:val="28"/>
          <w:szCs w:val="28"/>
          <w:lang w:val="ru-RU"/>
        </w:rPr>
        <w:t>Законом Краснодарского края от 5 мая 2004 г.</w:t>
      </w:r>
      <w:r w:rsidR="00F27EE1" w:rsidRPr="009A0CC1">
        <w:rPr>
          <w:sz w:val="28"/>
          <w:szCs w:val="28"/>
          <w:lang w:val="ru-RU"/>
        </w:rPr>
        <w:t xml:space="preserve"> № 700-КЗ «Об установлении границ муниципального образования </w:t>
      </w:r>
      <w:proofErr w:type="spellStart"/>
      <w:r w:rsidR="00F27EE1" w:rsidRPr="009A0CC1">
        <w:rPr>
          <w:sz w:val="28"/>
          <w:szCs w:val="28"/>
          <w:lang w:val="ru-RU"/>
        </w:rPr>
        <w:t>Абинский</w:t>
      </w:r>
      <w:proofErr w:type="spellEnd"/>
      <w:r w:rsidR="00F27EE1" w:rsidRPr="009A0CC1">
        <w:rPr>
          <w:sz w:val="28"/>
          <w:szCs w:val="28"/>
          <w:lang w:val="ru-RU"/>
        </w:rPr>
        <w:t xml:space="preserve"> район, наделении его статусом муниципального района, образовании в его составе муниципальных образований – городских и сельских поселен</w:t>
      </w:r>
      <w:r w:rsidR="00D90872">
        <w:rPr>
          <w:sz w:val="28"/>
          <w:szCs w:val="28"/>
          <w:lang w:val="ru-RU"/>
        </w:rPr>
        <w:t>ий – и установлении их границ».</w:t>
      </w:r>
    </w:p>
    <w:p w14:paraId="69E737C1" w14:textId="53753D34" w:rsidR="00587321" w:rsidRPr="009A0CC1" w:rsidRDefault="00086BC7" w:rsidP="00AC0EEB">
      <w:pPr>
        <w:pStyle w:val="a1"/>
        <w:rPr>
          <w:sz w:val="28"/>
          <w:szCs w:val="28"/>
          <w:lang w:val="ru-RU"/>
        </w:rPr>
      </w:pPr>
      <w:r w:rsidRPr="009A0CC1">
        <w:rPr>
          <w:sz w:val="28"/>
          <w:szCs w:val="28"/>
          <w:lang w:val="ru-RU"/>
        </w:rPr>
        <w:t xml:space="preserve">В соответствии с предложениями по территориальному планированию за основу берется данная территория </w:t>
      </w:r>
      <w:r w:rsidR="000471D6" w:rsidRPr="009A0CC1">
        <w:rPr>
          <w:sz w:val="28"/>
          <w:szCs w:val="28"/>
          <w:lang w:val="ru-RU"/>
        </w:rPr>
        <w:t>Федоровского</w:t>
      </w:r>
      <w:r w:rsidR="002C4EFC" w:rsidRPr="009A0CC1">
        <w:rPr>
          <w:sz w:val="28"/>
          <w:szCs w:val="28"/>
          <w:lang w:val="ru-RU"/>
        </w:rPr>
        <w:t xml:space="preserve"> СП</w:t>
      </w:r>
      <w:r w:rsidR="005D4296" w:rsidRPr="009A0CC1">
        <w:rPr>
          <w:sz w:val="28"/>
          <w:szCs w:val="28"/>
          <w:lang w:val="ru-RU"/>
        </w:rPr>
        <w:t xml:space="preserve"> </w:t>
      </w:r>
      <w:r w:rsidRPr="009A0CC1">
        <w:rPr>
          <w:sz w:val="28"/>
          <w:szCs w:val="28"/>
          <w:lang w:val="ru-RU"/>
        </w:rPr>
        <w:t xml:space="preserve">– </w:t>
      </w:r>
      <w:r w:rsidR="008C521A" w:rsidRPr="009A0CC1">
        <w:rPr>
          <w:sz w:val="28"/>
          <w:szCs w:val="28"/>
          <w:lang w:val="ru-RU"/>
        </w:rPr>
        <w:t>9910,0</w:t>
      </w:r>
      <w:r w:rsidR="00AD30B1" w:rsidRPr="009A0CC1">
        <w:rPr>
          <w:sz w:val="28"/>
          <w:szCs w:val="28"/>
          <w:lang w:val="ru-RU"/>
        </w:rPr>
        <w:t xml:space="preserve"> </w:t>
      </w:r>
      <w:r w:rsidR="00587321" w:rsidRPr="009A0CC1">
        <w:rPr>
          <w:sz w:val="28"/>
          <w:szCs w:val="28"/>
          <w:lang w:val="ru-RU"/>
        </w:rPr>
        <w:t>га.</w:t>
      </w:r>
    </w:p>
    <w:p w14:paraId="3422022F" w14:textId="629AD090" w:rsidR="007A17C2" w:rsidRPr="009A0CC1" w:rsidRDefault="007A17C2" w:rsidP="00232201">
      <w:pPr>
        <w:pStyle w:val="a1"/>
        <w:rPr>
          <w:sz w:val="28"/>
          <w:szCs w:val="28"/>
          <w:lang w:val="ru-RU"/>
        </w:rPr>
      </w:pPr>
      <w:r w:rsidRPr="009A0CC1">
        <w:rPr>
          <w:sz w:val="28"/>
          <w:szCs w:val="28"/>
          <w:lang w:val="ru-RU"/>
        </w:rPr>
        <w:t xml:space="preserve">Проектом предлагается </w:t>
      </w:r>
      <w:r w:rsidR="00232201" w:rsidRPr="009A0CC1">
        <w:rPr>
          <w:sz w:val="28"/>
          <w:szCs w:val="28"/>
          <w:lang w:val="ru-RU"/>
        </w:rPr>
        <w:t xml:space="preserve">включение в границы х. </w:t>
      </w:r>
      <w:proofErr w:type="spellStart"/>
      <w:r w:rsidR="00232201" w:rsidRPr="009A0CC1">
        <w:rPr>
          <w:sz w:val="28"/>
          <w:szCs w:val="28"/>
          <w:lang w:val="ru-RU"/>
        </w:rPr>
        <w:t>Екатериновский</w:t>
      </w:r>
      <w:proofErr w:type="spellEnd"/>
      <w:r w:rsidR="00232201" w:rsidRPr="009A0CC1">
        <w:rPr>
          <w:sz w:val="28"/>
          <w:szCs w:val="28"/>
          <w:lang w:val="ru-RU"/>
        </w:rPr>
        <w:t xml:space="preserve"> земельного участка 23:01:0201004:101 общей площадью 0,13 га в целях </w:t>
      </w:r>
      <w:r w:rsidRPr="009A0CC1">
        <w:rPr>
          <w:sz w:val="28"/>
          <w:szCs w:val="28"/>
          <w:lang w:val="ru-RU"/>
        </w:rPr>
        <w:t>уточнени</w:t>
      </w:r>
      <w:r w:rsidR="00232201" w:rsidRPr="009A0CC1">
        <w:rPr>
          <w:sz w:val="28"/>
          <w:szCs w:val="28"/>
          <w:lang w:val="ru-RU"/>
        </w:rPr>
        <w:t>я</w:t>
      </w:r>
      <w:r w:rsidRPr="009A0CC1">
        <w:rPr>
          <w:sz w:val="28"/>
          <w:szCs w:val="28"/>
          <w:lang w:val="ru-RU"/>
        </w:rPr>
        <w:t xml:space="preserve"> границ населенных пунктов на территории </w:t>
      </w:r>
      <w:r w:rsidR="000471D6" w:rsidRPr="009A0CC1">
        <w:rPr>
          <w:sz w:val="28"/>
          <w:szCs w:val="28"/>
          <w:lang w:val="ru-RU"/>
        </w:rPr>
        <w:t>Федоровского</w:t>
      </w:r>
      <w:r w:rsidR="007663E7" w:rsidRPr="009A0CC1">
        <w:rPr>
          <w:sz w:val="28"/>
          <w:szCs w:val="28"/>
          <w:lang w:val="ru-RU"/>
        </w:rPr>
        <w:t xml:space="preserve"> СП</w:t>
      </w:r>
      <w:r w:rsidRPr="009A0CC1">
        <w:rPr>
          <w:sz w:val="28"/>
          <w:szCs w:val="28"/>
          <w:lang w:val="ru-RU"/>
        </w:rPr>
        <w:t xml:space="preserve"> путем приведения правового статуса земель в соответствие с их фактическим использованием.</w:t>
      </w:r>
    </w:p>
    <w:p w14:paraId="4187A232" w14:textId="75B679C6" w:rsidR="00BF0DA9" w:rsidRDefault="00BF0DA9" w:rsidP="00BF0DA9">
      <w:pPr>
        <w:pStyle w:val="a1"/>
        <w:rPr>
          <w:sz w:val="28"/>
          <w:szCs w:val="28"/>
          <w:lang w:val="ru-RU"/>
        </w:rPr>
      </w:pPr>
      <w:r w:rsidRPr="009A0CC1">
        <w:rPr>
          <w:sz w:val="28"/>
          <w:szCs w:val="28"/>
          <w:lang w:val="ru-RU"/>
        </w:rPr>
        <w:t xml:space="preserve">Площади населенных пунктов </w:t>
      </w:r>
      <w:r w:rsidR="000471D6" w:rsidRPr="009A0CC1">
        <w:rPr>
          <w:sz w:val="28"/>
          <w:szCs w:val="28"/>
          <w:lang w:val="ru-RU"/>
        </w:rPr>
        <w:t>Федоровского</w:t>
      </w:r>
      <w:r w:rsidRPr="009A0CC1">
        <w:rPr>
          <w:sz w:val="28"/>
          <w:szCs w:val="28"/>
          <w:lang w:val="ru-RU"/>
        </w:rPr>
        <w:t xml:space="preserve"> СП</w:t>
      </w:r>
      <w:r w:rsidR="00971B76" w:rsidRPr="009A0CC1">
        <w:rPr>
          <w:sz w:val="28"/>
          <w:szCs w:val="28"/>
          <w:lang w:val="ru-RU"/>
        </w:rPr>
        <w:t>,</w:t>
      </w:r>
      <w:r w:rsidRPr="009A0CC1">
        <w:rPr>
          <w:sz w:val="28"/>
          <w:szCs w:val="28"/>
          <w:lang w:val="ru-RU"/>
        </w:rPr>
        <w:t xml:space="preserve"> </w:t>
      </w:r>
      <w:r w:rsidR="00971B76" w:rsidRPr="009A0CC1">
        <w:rPr>
          <w:sz w:val="28"/>
          <w:szCs w:val="28"/>
          <w:lang w:val="ru-RU"/>
        </w:rPr>
        <w:t xml:space="preserve">установленные проектом, </w:t>
      </w:r>
      <w:r w:rsidRPr="009A0CC1">
        <w:rPr>
          <w:sz w:val="28"/>
          <w:szCs w:val="28"/>
          <w:lang w:val="ru-RU"/>
        </w:rPr>
        <w:t xml:space="preserve">представлены в таблице </w:t>
      </w:r>
      <w:r w:rsidR="00D90872">
        <w:rPr>
          <w:sz w:val="28"/>
          <w:szCs w:val="28"/>
          <w:lang w:val="ru-RU"/>
        </w:rPr>
        <w:t>8.</w:t>
      </w:r>
      <w:r w:rsidRPr="009A0CC1">
        <w:rPr>
          <w:sz w:val="28"/>
          <w:szCs w:val="28"/>
          <w:lang w:val="ru-RU"/>
        </w:rPr>
        <w:t>1.</w:t>
      </w:r>
    </w:p>
    <w:p w14:paraId="682A01B8" w14:textId="77777777" w:rsidR="00D90872" w:rsidRPr="009A0CC1" w:rsidRDefault="00D90872" w:rsidP="00BF0DA9">
      <w:pPr>
        <w:pStyle w:val="a1"/>
        <w:rPr>
          <w:sz w:val="28"/>
          <w:szCs w:val="28"/>
          <w:lang w:val="ru-RU"/>
        </w:rPr>
      </w:pPr>
    </w:p>
    <w:p w14:paraId="6BFAB220" w14:textId="3C91B9A5" w:rsidR="00BF0DA9" w:rsidRPr="00D90872" w:rsidRDefault="00BF0DA9" w:rsidP="00D90872">
      <w:pPr>
        <w:pStyle w:val="a1"/>
        <w:ind w:firstLine="0"/>
        <w:jc w:val="center"/>
        <w:rPr>
          <w:sz w:val="28"/>
          <w:szCs w:val="28"/>
          <w:lang w:val="ru-RU"/>
        </w:rPr>
      </w:pPr>
      <w:r w:rsidRPr="00D90872">
        <w:rPr>
          <w:sz w:val="28"/>
          <w:szCs w:val="28"/>
          <w:lang w:val="ru-RU"/>
        </w:rPr>
        <w:t xml:space="preserve">Площади населенных пунктов </w:t>
      </w:r>
      <w:r w:rsidR="000471D6" w:rsidRPr="00D90872">
        <w:rPr>
          <w:sz w:val="28"/>
          <w:szCs w:val="28"/>
          <w:lang w:val="ru-RU"/>
        </w:rPr>
        <w:t>Федоровского</w:t>
      </w:r>
      <w:r w:rsidRPr="00D90872">
        <w:rPr>
          <w:sz w:val="28"/>
          <w:szCs w:val="28"/>
          <w:lang w:val="ru-RU"/>
        </w:rPr>
        <w:t xml:space="preserve"> СП</w:t>
      </w:r>
    </w:p>
    <w:p w14:paraId="0A201D72" w14:textId="77777777" w:rsidR="00D90872" w:rsidRDefault="00D90872" w:rsidP="00D90872">
      <w:pPr>
        <w:pStyle w:val="a1"/>
        <w:ind w:firstLine="0"/>
        <w:jc w:val="right"/>
        <w:rPr>
          <w:sz w:val="28"/>
          <w:szCs w:val="28"/>
          <w:lang w:val="ru-RU"/>
        </w:rPr>
      </w:pPr>
    </w:p>
    <w:p w14:paraId="2003A63A" w14:textId="066C770F" w:rsidR="00D90872" w:rsidRDefault="00D90872" w:rsidP="00D90872">
      <w:pPr>
        <w:pStyle w:val="a1"/>
        <w:ind w:firstLine="0"/>
        <w:jc w:val="right"/>
        <w:rPr>
          <w:sz w:val="28"/>
          <w:szCs w:val="28"/>
          <w:lang w:val="ru-RU"/>
        </w:rPr>
      </w:pPr>
      <w:r w:rsidRPr="00D90872">
        <w:rPr>
          <w:sz w:val="28"/>
          <w:szCs w:val="28"/>
          <w:lang w:val="ru-RU"/>
        </w:rPr>
        <w:t xml:space="preserve">Таблица </w:t>
      </w:r>
      <w:r>
        <w:rPr>
          <w:sz w:val="28"/>
          <w:szCs w:val="28"/>
          <w:lang w:val="ru-RU"/>
        </w:rPr>
        <w:t>8.</w:t>
      </w:r>
      <w:r w:rsidRPr="00D90872">
        <w:rPr>
          <w:sz w:val="28"/>
          <w:szCs w:val="28"/>
          <w:lang w:val="ru-RU"/>
        </w:rPr>
        <w:t>1</w:t>
      </w:r>
    </w:p>
    <w:p w14:paraId="7D90EADC" w14:textId="336DD0C1" w:rsidR="00D90872" w:rsidRPr="00D90872" w:rsidRDefault="00D90872" w:rsidP="00D90872">
      <w:pPr>
        <w:pStyle w:val="a1"/>
        <w:ind w:firstLine="0"/>
        <w:jc w:val="right"/>
        <w:rPr>
          <w:sz w:val="28"/>
          <w:szCs w:val="28"/>
          <w:lang w:val="ru-RU"/>
        </w:rPr>
      </w:pPr>
      <w:r>
        <w:rPr>
          <w:sz w:val="28"/>
          <w:szCs w:val="28"/>
          <w:lang w:val="ru-RU"/>
        </w:rPr>
        <w:t>(га)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5"/>
        <w:gridCol w:w="3971"/>
        <w:gridCol w:w="2490"/>
        <w:gridCol w:w="2322"/>
      </w:tblGrid>
      <w:tr w:rsidR="00BF0DA9" w:rsidRPr="00D90872" w14:paraId="3AEC0D58" w14:textId="77777777" w:rsidTr="00D90872">
        <w:trPr>
          <w:trHeight w:val="273"/>
          <w:tblHeader/>
        </w:trPr>
        <w:tc>
          <w:tcPr>
            <w:tcW w:w="439" w:type="pct"/>
            <w:shd w:val="clear" w:color="auto" w:fill="auto"/>
          </w:tcPr>
          <w:p w14:paraId="56EC4262" w14:textId="77777777" w:rsidR="00D90872" w:rsidRDefault="00BF0DA9" w:rsidP="00D90872">
            <w:pPr>
              <w:ind w:left="-103" w:right="-124"/>
              <w:jc w:val="center"/>
              <w:rPr>
                <w:b/>
              </w:rPr>
            </w:pPr>
            <w:r w:rsidRPr="00D90872">
              <w:rPr>
                <w:b/>
              </w:rPr>
              <w:t>№</w:t>
            </w:r>
          </w:p>
          <w:p w14:paraId="0B906D37" w14:textId="51B46EB2" w:rsidR="00BF0DA9" w:rsidRPr="00D90872" w:rsidRDefault="00BF0DA9" w:rsidP="00D90872">
            <w:pPr>
              <w:ind w:left="-103" w:right="-124"/>
              <w:jc w:val="center"/>
              <w:rPr>
                <w:b/>
              </w:rPr>
            </w:pPr>
            <w:r w:rsidRPr="00D90872">
              <w:rPr>
                <w:b/>
              </w:rPr>
              <w:t>п/п</w:t>
            </w:r>
          </w:p>
        </w:tc>
        <w:tc>
          <w:tcPr>
            <w:tcW w:w="2062" w:type="pct"/>
            <w:shd w:val="clear" w:color="auto" w:fill="auto"/>
          </w:tcPr>
          <w:p w14:paraId="3EBA868F" w14:textId="77777777" w:rsidR="00BF0DA9" w:rsidRPr="00D90872" w:rsidRDefault="00BF0DA9" w:rsidP="00D90872">
            <w:pPr>
              <w:ind w:left="-103" w:right="-124"/>
              <w:jc w:val="center"/>
              <w:rPr>
                <w:b/>
              </w:rPr>
            </w:pPr>
            <w:r w:rsidRPr="00D90872">
              <w:rPr>
                <w:b/>
              </w:rPr>
              <w:t>Наименование населенного пункта</w:t>
            </w:r>
          </w:p>
        </w:tc>
        <w:tc>
          <w:tcPr>
            <w:tcW w:w="1293" w:type="pct"/>
            <w:shd w:val="clear" w:color="auto" w:fill="auto"/>
          </w:tcPr>
          <w:p w14:paraId="14C902E7" w14:textId="25F59BFC" w:rsidR="00BF0DA9" w:rsidRPr="00D90872" w:rsidRDefault="00D90872" w:rsidP="00D90872">
            <w:pPr>
              <w:ind w:left="-103" w:right="-108"/>
              <w:jc w:val="center"/>
              <w:rPr>
                <w:b/>
              </w:rPr>
            </w:pPr>
            <w:r>
              <w:rPr>
                <w:b/>
              </w:rPr>
              <w:t>Площадь существующая</w:t>
            </w:r>
          </w:p>
        </w:tc>
        <w:tc>
          <w:tcPr>
            <w:tcW w:w="1206" w:type="pct"/>
            <w:shd w:val="clear" w:color="auto" w:fill="auto"/>
          </w:tcPr>
          <w:p w14:paraId="7E81216B" w14:textId="58193724" w:rsidR="00BF0DA9" w:rsidRPr="00D90872" w:rsidRDefault="00D90872" w:rsidP="00D90872">
            <w:pPr>
              <w:ind w:left="-103" w:right="-108"/>
              <w:jc w:val="center"/>
              <w:rPr>
                <w:b/>
              </w:rPr>
            </w:pPr>
            <w:r>
              <w:rPr>
                <w:b/>
              </w:rPr>
              <w:t>Площадь планируемая</w:t>
            </w:r>
          </w:p>
        </w:tc>
      </w:tr>
      <w:tr w:rsidR="00D90872" w:rsidRPr="00D90872" w14:paraId="21D38197" w14:textId="77777777" w:rsidTr="00D90872">
        <w:trPr>
          <w:trHeight w:val="255"/>
        </w:trPr>
        <w:tc>
          <w:tcPr>
            <w:tcW w:w="439" w:type="pct"/>
            <w:shd w:val="clear" w:color="auto" w:fill="auto"/>
          </w:tcPr>
          <w:p w14:paraId="1617CA6C" w14:textId="1CC8B353" w:rsidR="00D90872" w:rsidRPr="00D90872" w:rsidRDefault="00D90872" w:rsidP="00002893">
            <w:pPr>
              <w:jc w:val="center"/>
            </w:pPr>
            <w:r>
              <w:t>1</w:t>
            </w:r>
          </w:p>
        </w:tc>
        <w:tc>
          <w:tcPr>
            <w:tcW w:w="2062" w:type="pct"/>
            <w:shd w:val="clear" w:color="auto" w:fill="auto"/>
          </w:tcPr>
          <w:p w14:paraId="29BD55DF" w14:textId="0E82DAF1" w:rsidR="00D90872" w:rsidRPr="00D90872" w:rsidRDefault="00D90872" w:rsidP="00D90872">
            <w:pPr>
              <w:jc w:val="center"/>
              <w:rPr>
                <w:bCs/>
                <w:iCs/>
              </w:rPr>
            </w:pPr>
            <w:r>
              <w:rPr>
                <w:bCs/>
                <w:iCs/>
              </w:rPr>
              <w:t>2</w:t>
            </w:r>
          </w:p>
        </w:tc>
        <w:tc>
          <w:tcPr>
            <w:tcW w:w="1293" w:type="pct"/>
            <w:shd w:val="clear" w:color="auto" w:fill="auto"/>
            <w:vAlign w:val="center"/>
          </w:tcPr>
          <w:p w14:paraId="5F940E2C" w14:textId="2437E121" w:rsidR="00D90872" w:rsidRPr="00D90872" w:rsidRDefault="00D90872" w:rsidP="00002893">
            <w:pPr>
              <w:jc w:val="center"/>
            </w:pPr>
            <w:r>
              <w:t>3</w:t>
            </w:r>
          </w:p>
        </w:tc>
        <w:tc>
          <w:tcPr>
            <w:tcW w:w="1206" w:type="pct"/>
            <w:shd w:val="clear" w:color="auto" w:fill="auto"/>
            <w:vAlign w:val="center"/>
          </w:tcPr>
          <w:p w14:paraId="4DF096BC" w14:textId="1A5A6E3D" w:rsidR="00D90872" w:rsidRPr="00D90872" w:rsidRDefault="00D90872" w:rsidP="00002893">
            <w:pPr>
              <w:jc w:val="center"/>
              <w:rPr>
                <w:color w:val="000000"/>
              </w:rPr>
            </w:pPr>
            <w:r>
              <w:rPr>
                <w:color w:val="000000"/>
              </w:rPr>
              <w:t>4</w:t>
            </w:r>
          </w:p>
        </w:tc>
      </w:tr>
      <w:tr w:rsidR="00002893" w:rsidRPr="00D90872" w14:paraId="20FCE285" w14:textId="77777777" w:rsidTr="00D90872">
        <w:trPr>
          <w:trHeight w:val="255"/>
        </w:trPr>
        <w:tc>
          <w:tcPr>
            <w:tcW w:w="439" w:type="pct"/>
            <w:shd w:val="clear" w:color="auto" w:fill="auto"/>
          </w:tcPr>
          <w:p w14:paraId="0CC8AC08" w14:textId="77777777" w:rsidR="00002893" w:rsidRPr="00D90872" w:rsidRDefault="00002893" w:rsidP="00002893">
            <w:pPr>
              <w:jc w:val="center"/>
            </w:pPr>
            <w:r w:rsidRPr="00D90872">
              <w:t>1</w:t>
            </w:r>
          </w:p>
        </w:tc>
        <w:tc>
          <w:tcPr>
            <w:tcW w:w="2062" w:type="pct"/>
            <w:shd w:val="clear" w:color="auto" w:fill="auto"/>
          </w:tcPr>
          <w:p w14:paraId="097C7831" w14:textId="26E49109" w:rsidR="00002893" w:rsidRPr="00D90872" w:rsidRDefault="00002893" w:rsidP="00002893">
            <w:pPr>
              <w:jc w:val="left"/>
              <w:rPr>
                <w:bCs/>
                <w:iCs/>
              </w:rPr>
            </w:pPr>
            <w:r w:rsidRPr="00D90872">
              <w:rPr>
                <w:bCs/>
                <w:iCs/>
              </w:rPr>
              <w:t>ст. Федоровская</w:t>
            </w:r>
          </w:p>
        </w:tc>
        <w:tc>
          <w:tcPr>
            <w:tcW w:w="1293" w:type="pct"/>
            <w:shd w:val="clear" w:color="auto" w:fill="auto"/>
            <w:vAlign w:val="center"/>
          </w:tcPr>
          <w:p w14:paraId="071B95A5" w14:textId="3B59D672" w:rsidR="00002893" w:rsidRPr="00D90872" w:rsidRDefault="00002893" w:rsidP="00002893">
            <w:pPr>
              <w:jc w:val="center"/>
            </w:pPr>
            <w:r w:rsidRPr="00D90872">
              <w:t>635,12</w:t>
            </w:r>
          </w:p>
        </w:tc>
        <w:tc>
          <w:tcPr>
            <w:tcW w:w="1206" w:type="pct"/>
            <w:shd w:val="clear" w:color="auto" w:fill="auto"/>
            <w:vAlign w:val="center"/>
          </w:tcPr>
          <w:p w14:paraId="48488400" w14:textId="7B81B918" w:rsidR="00002893" w:rsidRPr="00D90872" w:rsidRDefault="00002893" w:rsidP="00002893">
            <w:pPr>
              <w:jc w:val="center"/>
              <w:rPr>
                <w:color w:val="000000"/>
              </w:rPr>
            </w:pPr>
            <w:r w:rsidRPr="00D90872">
              <w:rPr>
                <w:color w:val="000000"/>
              </w:rPr>
              <w:t>471,21</w:t>
            </w:r>
          </w:p>
        </w:tc>
      </w:tr>
      <w:tr w:rsidR="00624B3D" w:rsidRPr="00D90872" w14:paraId="1BF28B3A" w14:textId="77777777" w:rsidTr="00D90872">
        <w:trPr>
          <w:trHeight w:val="255"/>
        </w:trPr>
        <w:tc>
          <w:tcPr>
            <w:tcW w:w="439" w:type="pct"/>
            <w:shd w:val="clear" w:color="auto" w:fill="auto"/>
          </w:tcPr>
          <w:p w14:paraId="208ADF16" w14:textId="77777777" w:rsidR="00624B3D" w:rsidRPr="00D90872" w:rsidRDefault="00624B3D" w:rsidP="00624B3D">
            <w:pPr>
              <w:jc w:val="center"/>
            </w:pPr>
            <w:r w:rsidRPr="00D90872">
              <w:t>2</w:t>
            </w:r>
          </w:p>
        </w:tc>
        <w:tc>
          <w:tcPr>
            <w:tcW w:w="2062" w:type="pct"/>
            <w:shd w:val="clear" w:color="auto" w:fill="auto"/>
          </w:tcPr>
          <w:p w14:paraId="0A9D0F82" w14:textId="4202711D" w:rsidR="00624B3D" w:rsidRPr="00D90872" w:rsidRDefault="00624B3D" w:rsidP="00624B3D">
            <w:pPr>
              <w:jc w:val="left"/>
              <w:rPr>
                <w:bCs/>
                <w:iCs/>
              </w:rPr>
            </w:pPr>
            <w:r w:rsidRPr="00D90872">
              <w:rPr>
                <w:bCs/>
                <w:iCs/>
              </w:rPr>
              <w:t xml:space="preserve">х. </w:t>
            </w:r>
            <w:proofErr w:type="spellStart"/>
            <w:r w:rsidRPr="00D90872">
              <w:rPr>
                <w:bCs/>
                <w:iCs/>
              </w:rPr>
              <w:t>Екатериновский</w:t>
            </w:r>
            <w:proofErr w:type="spellEnd"/>
          </w:p>
        </w:tc>
        <w:tc>
          <w:tcPr>
            <w:tcW w:w="1293" w:type="pct"/>
            <w:shd w:val="clear" w:color="auto" w:fill="auto"/>
            <w:vAlign w:val="center"/>
          </w:tcPr>
          <w:p w14:paraId="4668B0C3" w14:textId="014C366E" w:rsidR="00624B3D" w:rsidRPr="00D90872" w:rsidRDefault="00D22489" w:rsidP="00624B3D">
            <w:pPr>
              <w:jc w:val="center"/>
            </w:pPr>
            <w:r w:rsidRPr="00D90872">
              <w:t>176,53</w:t>
            </w:r>
          </w:p>
        </w:tc>
        <w:tc>
          <w:tcPr>
            <w:tcW w:w="1206" w:type="pct"/>
            <w:shd w:val="clear" w:color="auto" w:fill="auto"/>
            <w:vAlign w:val="center"/>
          </w:tcPr>
          <w:p w14:paraId="39520E12" w14:textId="0D80575E" w:rsidR="00624B3D" w:rsidRPr="00D90872" w:rsidRDefault="00D22489" w:rsidP="00624B3D">
            <w:pPr>
              <w:jc w:val="center"/>
              <w:rPr>
                <w:color w:val="000000"/>
              </w:rPr>
            </w:pPr>
            <w:r w:rsidRPr="00D90872">
              <w:t>168,68</w:t>
            </w:r>
          </w:p>
        </w:tc>
      </w:tr>
      <w:tr w:rsidR="00624B3D" w:rsidRPr="00D90872" w14:paraId="07BAC2B8" w14:textId="77777777" w:rsidTr="00D90872">
        <w:trPr>
          <w:trHeight w:val="255"/>
        </w:trPr>
        <w:tc>
          <w:tcPr>
            <w:tcW w:w="439" w:type="pct"/>
            <w:shd w:val="clear" w:color="auto" w:fill="auto"/>
          </w:tcPr>
          <w:p w14:paraId="42D3FCDF" w14:textId="77777777" w:rsidR="00624B3D" w:rsidRPr="00D90872" w:rsidRDefault="00624B3D" w:rsidP="00624B3D">
            <w:pPr>
              <w:jc w:val="center"/>
            </w:pPr>
            <w:r w:rsidRPr="00D90872">
              <w:t>3</w:t>
            </w:r>
          </w:p>
        </w:tc>
        <w:tc>
          <w:tcPr>
            <w:tcW w:w="2062" w:type="pct"/>
            <w:shd w:val="clear" w:color="auto" w:fill="auto"/>
          </w:tcPr>
          <w:p w14:paraId="5998D7D1" w14:textId="6207E5F1" w:rsidR="00624B3D" w:rsidRPr="00D90872" w:rsidRDefault="00624B3D" w:rsidP="00624B3D">
            <w:pPr>
              <w:jc w:val="left"/>
              <w:rPr>
                <w:bCs/>
                <w:iCs/>
              </w:rPr>
            </w:pPr>
            <w:r w:rsidRPr="00D90872">
              <w:rPr>
                <w:bCs/>
                <w:iCs/>
              </w:rPr>
              <w:t>х. Васильевский</w:t>
            </w:r>
          </w:p>
        </w:tc>
        <w:tc>
          <w:tcPr>
            <w:tcW w:w="1293" w:type="pct"/>
            <w:shd w:val="clear" w:color="auto" w:fill="auto"/>
            <w:vAlign w:val="center"/>
          </w:tcPr>
          <w:p w14:paraId="579C60D7" w14:textId="3BBBD621" w:rsidR="00624B3D" w:rsidRPr="00D90872" w:rsidRDefault="00624B3D" w:rsidP="00624B3D">
            <w:pPr>
              <w:jc w:val="center"/>
            </w:pPr>
            <w:r w:rsidRPr="00D90872">
              <w:t>113,75</w:t>
            </w:r>
          </w:p>
        </w:tc>
        <w:tc>
          <w:tcPr>
            <w:tcW w:w="1206" w:type="pct"/>
            <w:shd w:val="clear" w:color="auto" w:fill="auto"/>
            <w:vAlign w:val="center"/>
          </w:tcPr>
          <w:p w14:paraId="253BF1DF" w14:textId="0D5F1D3C" w:rsidR="00624B3D" w:rsidRPr="00D90872" w:rsidRDefault="002D0B72" w:rsidP="00624B3D">
            <w:pPr>
              <w:jc w:val="center"/>
              <w:rPr>
                <w:color w:val="000000"/>
              </w:rPr>
            </w:pPr>
            <w:r w:rsidRPr="00D90872">
              <w:t>97,65</w:t>
            </w:r>
          </w:p>
        </w:tc>
      </w:tr>
      <w:tr w:rsidR="00624B3D" w:rsidRPr="00D90872" w14:paraId="12E788BA" w14:textId="77777777" w:rsidTr="00D90872">
        <w:trPr>
          <w:trHeight w:val="255"/>
        </w:trPr>
        <w:tc>
          <w:tcPr>
            <w:tcW w:w="439" w:type="pct"/>
            <w:shd w:val="clear" w:color="auto" w:fill="auto"/>
          </w:tcPr>
          <w:p w14:paraId="22CCC3FE" w14:textId="77777777" w:rsidR="00624B3D" w:rsidRPr="00D90872" w:rsidRDefault="00624B3D" w:rsidP="00624B3D">
            <w:pPr>
              <w:jc w:val="center"/>
            </w:pPr>
            <w:r w:rsidRPr="00D90872">
              <w:t>4</w:t>
            </w:r>
          </w:p>
        </w:tc>
        <w:tc>
          <w:tcPr>
            <w:tcW w:w="2062" w:type="pct"/>
            <w:shd w:val="clear" w:color="auto" w:fill="auto"/>
          </w:tcPr>
          <w:p w14:paraId="2487B520" w14:textId="71735385" w:rsidR="00624B3D" w:rsidRPr="00D90872" w:rsidRDefault="00624B3D" w:rsidP="00624B3D">
            <w:pPr>
              <w:jc w:val="left"/>
              <w:rPr>
                <w:bCs/>
                <w:iCs/>
              </w:rPr>
            </w:pPr>
            <w:r w:rsidRPr="00D90872">
              <w:rPr>
                <w:bCs/>
                <w:iCs/>
              </w:rPr>
              <w:t>х. Свердловский</w:t>
            </w:r>
          </w:p>
        </w:tc>
        <w:tc>
          <w:tcPr>
            <w:tcW w:w="1293" w:type="pct"/>
            <w:shd w:val="clear" w:color="auto" w:fill="auto"/>
            <w:vAlign w:val="center"/>
          </w:tcPr>
          <w:p w14:paraId="053C5BE7" w14:textId="28BCC6DE" w:rsidR="00624B3D" w:rsidRPr="00D90872" w:rsidRDefault="00D22489" w:rsidP="00624B3D">
            <w:pPr>
              <w:jc w:val="center"/>
            </w:pPr>
            <w:r w:rsidRPr="00D90872">
              <w:t>114,63</w:t>
            </w:r>
          </w:p>
        </w:tc>
        <w:tc>
          <w:tcPr>
            <w:tcW w:w="1206" w:type="pct"/>
            <w:shd w:val="clear" w:color="auto" w:fill="auto"/>
            <w:vAlign w:val="center"/>
          </w:tcPr>
          <w:p w14:paraId="779E6722" w14:textId="4D69B644" w:rsidR="00624B3D" w:rsidRPr="00D90872" w:rsidRDefault="00D22489" w:rsidP="00624B3D">
            <w:pPr>
              <w:jc w:val="center"/>
              <w:rPr>
                <w:color w:val="000000"/>
              </w:rPr>
            </w:pPr>
            <w:r w:rsidRPr="00D90872">
              <w:t>94,14</w:t>
            </w:r>
          </w:p>
        </w:tc>
      </w:tr>
      <w:tr w:rsidR="00B039B0" w:rsidRPr="00D90872" w14:paraId="7E74759D" w14:textId="77777777" w:rsidTr="00D90872">
        <w:trPr>
          <w:trHeight w:val="255"/>
        </w:trPr>
        <w:tc>
          <w:tcPr>
            <w:tcW w:w="439" w:type="pct"/>
            <w:shd w:val="clear" w:color="auto" w:fill="auto"/>
          </w:tcPr>
          <w:p w14:paraId="6BBF1E3B" w14:textId="7E4E7DBE" w:rsidR="00B039B0" w:rsidRPr="00D90872" w:rsidRDefault="00B039B0" w:rsidP="00B039B0">
            <w:pPr>
              <w:jc w:val="center"/>
            </w:pPr>
            <w:r w:rsidRPr="00D90872">
              <w:t>5</w:t>
            </w:r>
          </w:p>
        </w:tc>
        <w:tc>
          <w:tcPr>
            <w:tcW w:w="2062" w:type="pct"/>
            <w:shd w:val="clear" w:color="auto" w:fill="auto"/>
          </w:tcPr>
          <w:p w14:paraId="1DF79B9F" w14:textId="141ACC6E" w:rsidR="00B039B0" w:rsidRPr="00D90872" w:rsidRDefault="00B039B0" w:rsidP="00B039B0">
            <w:pPr>
              <w:jc w:val="left"/>
              <w:rPr>
                <w:bCs/>
                <w:iCs/>
              </w:rPr>
            </w:pPr>
            <w:r w:rsidRPr="00D90872">
              <w:rPr>
                <w:bCs/>
                <w:iCs/>
              </w:rPr>
              <w:t>х. Покровский</w:t>
            </w:r>
          </w:p>
        </w:tc>
        <w:tc>
          <w:tcPr>
            <w:tcW w:w="1293" w:type="pct"/>
            <w:shd w:val="clear" w:color="auto" w:fill="auto"/>
            <w:vAlign w:val="center"/>
          </w:tcPr>
          <w:p w14:paraId="3F19E2AD" w14:textId="6EA165DE" w:rsidR="00B039B0" w:rsidRPr="00D90872" w:rsidRDefault="00624B3D" w:rsidP="00B039B0">
            <w:pPr>
              <w:jc w:val="center"/>
            </w:pPr>
            <w:r w:rsidRPr="00D90872">
              <w:t>75,</w:t>
            </w:r>
            <w:r w:rsidR="00D22489" w:rsidRPr="00D90872">
              <w:t>66</w:t>
            </w:r>
          </w:p>
        </w:tc>
        <w:tc>
          <w:tcPr>
            <w:tcW w:w="1206" w:type="pct"/>
            <w:shd w:val="clear" w:color="auto" w:fill="auto"/>
            <w:vAlign w:val="center"/>
          </w:tcPr>
          <w:p w14:paraId="5F19DE5D" w14:textId="52A271E1" w:rsidR="00B039B0" w:rsidRPr="00D90872" w:rsidRDefault="0020118A" w:rsidP="00B039B0">
            <w:pPr>
              <w:jc w:val="center"/>
              <w:rPr>
                <w:color w:val="000000"/>
              </w:rPr>
            </w:pPr>
            <w:r w:rsidRPr="00D90872">
              <w:rPr>
                <w:color w:val="000000"/>
              </w:rPr>
              <w:t>57,</w:t>
            </w:r>
            <w:r w:rsidR="00D22489" w:rsidRPr="00D90872">
              <w:rPr>
                <w:color w:val="000000"/>
              </w:rPr>
              <w:t>16</w:t>
            </w:r>
          </w:p>
        </w:tc>
      </w:tr>
      <w:tr w:rsidR="00B039B0" w:rsidRPr="00D90872" w14:paraId="167414CB" w14:textId="77777777" w:rsidTr="00D90872">
        <w:trPr>
          <w:trHeight w:val="255"/>
        </w:trPr>
        <w:tc>
          <w:tcPr>
            <w:tcW w:w="439" w:type="pct"/>
            <w:shd w:val="clear" w:color="auto" w:fill="auto"/>
          </w:tcPr>
          <w:p w14:paraId="54D11473" w14:textId="243AE599" w:rsidR="00B039B0" w:rsidRPr="00D90872" w:rsidRDefault="00B039B0" w:rsidP="00B039B0">
            <w:pPr>
              <w:jc w:val="center"/>
            </w:pPr>
            <w:r w:rsidRPr="00D90872">
              <w:t>6</w:t>
            </w:r>
          </w:p>
        </w:tc>
        <w:tc>
          <w:tcPr>
            <w:tcW w:w="2062" w:type="pct"/>
            <w:shd w:val="clear" w:color="auto" w:fill="auto"/>
          </w:tcPr>
          <w:p w14:paraId="740A68E6" w14:textId="17B7CF47" w:rsidR="00B039B0" w:rsidRPr="00D90872" w:rsidRDefault="00B039B0" w:rsidP="00B039B0">
            <w:pPr>
              <w:jc w:val="left"/>
              <w:rPr>
                <w:bCs/>
                <w:iCs/>
              </w:rPr>
            </w:pPr>
            <w:r w:rsidRPr="00D90872">
              <w:rPr>
                <w:bCs/>
                <w:iCs/>
              </w:rPr>
              <w:t xml:space="preserve">х. </w:t>
            </w:r>
            <w:proofErr w:type="spellStart"/>
            <w:r w:rsidRPr="00D90872">
              <w:rPr>
                <w:bCs/>
                <w:iCs/>
              </w:rPr>
              <w:t>Косовичи</w:t>
            </w:r>
            <w:proofErr w:type="spellEnd"/>
          </w:p>
        </w:tc>
        <w:tc>
          <w:tcPr>
            <w:tcW w:w="1293" w:type="pct"/>
            <w:shd w:val="clear" w:color="auto" w:fill="auto"/>
            <w:vAlign w:val="center"/>
          </w:tcPr>
          <w:p w14:paraId="4E6739B0" w14:textId="46A1114D" w:rsidR="00B039B0" w:rsidRPr="00D90872" w:rsidRDefault="00D22489" w:rsidP="00B039B0">
            <w:pPr>
              <w:jc w:val="center"/>
            </w:pPr>
            <w:r w:rsidRPr="00D90872">
              <w:t>43,3</w:t>
            </w:r>
          </w:p>
        </w:tc>
        <w:tc>
          <w:tcPr>
            <w:tcW w:w="1206" w:type="pct"/>
            <w:shd w:val="clear" w:color="auto" w:fill="auto"/>
            <w:vAlign w:val="center"/>
          </w:tcPr>
          <w:p w14:paraId="691CF1C5" w14:textId="6679EDE8" w:rsidR="00B039B0" w:rsidRPr="00D90872" w:rsidRDefault="00D22489" w:rsidP="00B039B0">
            <w:pPr>
              <w:jc w:val="center"/>
              <w:rPr>
                <w:color w:val="000000"/>
              </w:rPr>
            </w:pPr>
            <w:r w:rsidRPr="00D90872">
              <w:rPr>
                <w:color w:val="000000"/>
              </w:rPr>
              <w:t>32,41</w:t>
            </w:r>
          </w:p>
        </w:tc>
      </w:tr>
    </w:tbl>
    <w:p w14:paraId="67071B29" w14:textId="232E46E6" w:rsidR="00F95D56" w:rsidRPr="008D0777" w:rsidRDefault="00F95D56" w:rsidP="00BF0DA9">
      <w:pPr>
        <w:pStyle w:val="afff2"/>
        <w:autoSpaceDE w:val="0"/>
        <w:autoSpaceDN w:val="0"/>
        <w:adjustRightInd w:val="0"/>
        <w:rPr>
          <w:rFonts w:cs="Arial"/>
          <w:bCs/>
        </w:rPr>
      </w:pPr>
    </w:p>
    <w:p w14:paraId="4162A398" w14:textId="77777777" w:rsidR="00BF0DA9" w:rsidRPr="008D0777" w:rsidRDefault="00BF0DA9" w:rsidP="00BF0DA9">
      <w:pPr>
        <w:pStyle w:val="afff2"/>
        <w:autoSpaceDE w:val="0"/>
        <w:autoSpaceDN w:val="0"/>
        <w:adjustRightInd w:val="0"/>
        <w:rPr>
          <w:rFonts w:cs="Arial"/>
          <w:bCs/>
        </w:rPr>
      </w:pPr>
    </w:p>
    <w:p w14:paraId="2C64719F" w14:textId="77777777" w:rsidR="008A3EDD" w:rsidRPr="008D0777" w:rsidRDefault="005C4F9D" w:rsidP="005C4F9D">
      <w:pPr>
        <w:spacing w:before="120" w:after="120"/>
        <w:ind w:left="221"/>
        <w:rPr>
          <w:lang w:eastAsia="ar-SA" w:bidi="en-US"/>
        </w:rPr>
      </w:pPr>
      <w:r w:rsidRPr="008D0777">
        <w:rPr>
          <w:lang w:eastAsia="ar-SA" w:bidi="en-US"/>
        </w:rPr>
        <w:br w:type="page"/>
      </w:r>
    </w:p>
    <w:p w14:paraId="34FF2A71" w14:textId="2D1E4DA6" w:rsidR="00D90872" w:rsidRPr="00D90872" w:rsidRDefault="00D90872" w:rsidP="00FC25BC">
      <w:pPr>
        <w:pStyle w:val="1"/>
        <w:spacing w:before="0" w:after="0"/>
        <w:rPr>
          <w:b w:val="0"/>
          <w:sz w:val="28"/>
          <w:lang w:eastAsia="ar-SA" w:bidi="en-US"/>
        </w:rPr>
      </w:pPr>
      <w:bookmarkStart w:id="178" w:name="_Toc78381644"/>
      <w:r>
        <w:rPr>
          <w:b w:val="0"/>
          <w:caps w:val="0"/>
          <w:sz w:val="28"/>
          <w:lang w:eastAsia="ar-SA" w:bidi="en-US"/>
        </w:rPr>
        <w:lastRenderedPageBreak/>
        <w:t>Т</w:t>
      </w:r>
      <w:r w:rsidRPr="00D90872">
        <w:rPr>
          <w:b w:val="0"/>
          <w:caps w:val="0"/>
          <w:sz w:val="28"/>
          <w:lang w:eastAsia="ar-SA" w:bidi="en-US"/>
        </w:rPr>
        <w:t>ехнико-</w:t>
      </w:r>
      <w:r w:rsidRPr="00D90872">
        <w:rPr>
          <w:rFonts w:cs="Times New Roman"/>
          <w:b w:val="0"/>
          <w:caps w:val="0"/>
          <w:sz w:val="28"/>
        </w:rPr>
        <w:t>экономические</w:t>
      </w:r>
      <w:r w:rsidRPr="00D90872">
        <w:rPr>
          <w:b w:val="0"/>
          <w:caps w:val="0"/>
          <w:sz w:val="28"/>
          <w:lang w:eastAsia="ar-SA" w:bidi="en-US"/>
        </w:rPr>
        <w:t xml:space="preserve"> показатели</w:t>
      </w:r>
    </w:p>
    <w:p w14:paraId="2467BAAD" w14:textId="4603D6D2" w:rsidR="00086BC7" w:rsidRPr="00D90872" w:rsidRDefault="00D90872" w:rsidP="00FC25BC">
      <w:pPr>
        <w:pStyle w:val="1"/>
        <w:spacing w:before="0" w:after="0"/>
        <w:rPr>
          <w:b w:val="0"/>
          <w:sz w:val="28"/>
          <w:lang w:eastAsia="ar-SA" w:bidi="en-US"/>
        </w:rPr>
      </w:pPr>
      <w:r w:rsidRPr="00D90872">
        <w:rPr>
          <w:b w:val="0"/>
          <w:caps w:val="0"/>
          <w:sz w:val="28"/>
          <w:lang w:eastAsia="ar-SA" w:bidi="en-US"/>
        </w:rPr>
        <w:t>генерального плана</w:t>
      </w:r>
      <w:bookmarkEnd w:id="178"/>
    </w:p>
    <w:p w14:paraId="3A71577D" w14:textId="6071399D" w:rsidR="005A3A18" w:rsidRDefault="0069362A" w:rsidP="005A3A18">
      <w:pPr>
        <w:pStyle w:val="a1"/>
        <w:jc w:val="right"/>
        <w:rPr>
          <w:sz w:val="28"/>
          <w:szCs w:val="28"/>
          <w:lang w:val="ru-RU"/>
        </w:rPr>
      </w:pPr>
      <w:r w:rsidRPr="00D90872">
        <w:rPr>
          <w:sz w:val="28"/>
          <w:szCs w:val="28"/>
          <w:lang w:val="ru-RU"/>
        </w:rPr>
        <w:t>Табл</w:t>
      </w:r>
      <w:r w:rsidR="00D42422" w:rsidRPr="00D90872">
        <w:rPr>
          <w:sz w:val="28"/>
          <w:szCs w:val="28"/>
          <w:lang w:val="ru-RU"/>
        </w:rPr>
        <w:t xml:space="preserve">ица </w:t>
      </w:r>
      <w:r w:rsidR="00D90872">
        <w:rPr>
          <w:sz w:val="28"/>
          <w:szCs w:val="28"/>
          <w:lang w:val="ru-RU"/>
        </w:rPr>
        <w:t>8.</w:t>
      </w:r>
      <w:r w:rsidR="00D07F27" w:rsidRPr="00D90872">
        <w:rPr>
          <w:sz w:val="28"/>
          <w:szCs w:val="28"/>
          <w:lang w:val="ru-RU"/>
        </w:rPr>
        <w:t>2</w:t>
      </w:r>
    </w:p>
    <w:tbl>
      <w:tblPr>
        <w:tblStyle w:val="ae"/>
        <w:tblW w:w="10065" w:type="dxa"/>
        <w:tblInd w:w="-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648"/>
        <w:gridCol w:w="5165"/>
        <w:gridCol w:w="1559"/>
        <w:gridCol w:w="1418"/>
        <w:gridCol w:w="1275"/>
      </w:tblGrid>
      <w:tr w:rsidR="00D90872" w:rsidRPr="00D90872" w14:paraId="253BF156" w14:textId="77777777" w:rsidTr="00865E53">
        <w:trPr>
          <w:cantSplit/>
          <w:tblHeader/>
        </w:trPr>
        <w:tc>
          <w:tcPr>
            <w:tcW w:w="648" w:type="dxa"/>
            <w:shd w:val="clear" w:color="auto" w:fill="auto"/>
          </w:tcPr>
          <w:p w14:paraId="78983BDB" w14:textId="77777777" w:rsidR="00D90872" w:rsidRPr="00D90872" w:rsidRDefault="00D90872" w:rsidP="00865E53">
            <w:pPr>
              <w:pStyle w:val="a1"/>
              <w:ind w:left="-71" w:firstLine="0"/>
              <w:jc w:val="center"/>
              <w:rPr>
                <w:b/>
                <w:lang w:val="ru-RU"/>
              </w:rPr>
            </w:pPr>
            <w:r w:rsidRPr="00D90872">
              <w:rPr>
                <w:b/>
                <w:lang w:val="ru-RU"/>
              </w:rPr>
              <w:t>№ п/п</w:t>
            </w:r>
          </w:p>
        </w:tc>
        <w:tc>
          <w:tcPr>
            <w:tcW w:w="5165" w:type="dxa"/>
            <w:shd w:val="clear" w:color="auto" w:fill="auto"/>
          </w:tcPr>
          <w:p w14:paraId="033D40C4" w14:textId="77777777" w:rsidR="00D90872" w:rsidRPr="00D90872" w:rsidRDefault="00D90872" w:rsidP="00865E53">
            <w:pPr>
              <w:pStyle w:val="a1"/>
              <w:ind w:firstLine="0"/>
              <w:jc w:val="center"/>
              <w:rPr>
                <w:b/>
                <w:lang w:val="ru-RU"/>
              </w:rPr>
            </w:pPr>
            <w:r w:rsidRPr="00D90872">
              <w:rPr>
                <w:b/>
                <w:lang w:val="ru-RU"/>
              </w:rPr>
              <w:t>Показатели</w:t>
            </w:r>
          </w:p>
        </w:tc>
        <w:tc>
          <w:tcPr>
            <w:tcW w:w="1559" w:type="dxa"/>
            <w:shd w:val="clear" w:color="auto" w:fill="auto"/>
          </w:tcPr>
          <w:p w14:paraId="5FEA4A96" w14:textId="77777777" w:rsidR="00D90872" w:rsidRPr="00D90872" w:rsidRDefault="00D90872" w:rsidP="00865E53">
            <w:pPr>
              <w:pStyle w:val="a1"/>
              <w:ind w:firstLine="0"/>
              <w:jc w:val="center"/>
              <w:rPr>
                <w:b/>
                <w:lang w:val="ru-RU"/>
              </w:rPr>
            </w:pPr>
            <w:r w:rsidRPr="00D90872">
              <w:rPr>
                <w:b/>
                <w:lang w:val="ru-RU"/>
              </w:rPr>
              <w:t>Единица измерения</w:t>
            </w:r>
          </w:p>
        </w:tc>
        <w:tc>
          <w:tcPr>
            <w:tcW w:w="1418" w:type="dxa"/>
            <w:shd w:val="clear" w:color="auto" w:fill="auto"/>
          </w:tcPr>
          <w:p w14:paraId="3A3C3CDA" w14:textId="77777777" w:rsidR="00D90872" w:rsidRPr="00D90872" w:rsidRDefault="00D90872" w:rsidP="00865E53">
            <w:pPr>
              <w:pStyle w:val="a1"/>
              <w:ind w:firstLine="0"/>
              <w:jc w:val="center"/>
              <w:rPr>
                <w:b/>
                <w:lang w:val="ru-RU"/>
              </w:rPr>
            </w:pPr>
            <w:proofErr w:type="spellStart"/>
            <w:r w:rsidRPr="00D90872">
              <w:rPr>
                <w:b/>
                <w:lang w:val="ru-RU"/>
              </w:rPr>
              <w:t>Современ-ное</w:t>
            </w:r>
            <w:proofErr w:type="spellEnd"/>
            <w:r w:rsidRPr="00D90872">
              <w:rPr>
                <w:b/>
                <w:lang w:val="ru-RU"/>
              </w:rPr>
              <w:t xml:space="preserve"> состояние (2021 год)</w:t>
            </w:r>
          </w:p>
        </w:tc>
        <w:tc>
          <w:tcPr>
            <w:tcW w:w="1275" w:type="dxa"/>
            <w:shd w:val="clear" w:color="auto" w:fill="auto"/>
          </w:tcPr>
          <w:p w14:paraId="33F7584E" w14:textId="77777777" w:rsidR="00D90872" w:rsidRPr="00D90872" w:rsidRDefault="00D90872" w:rsidP="00865E53">
            <w:pPr>
              <w:pStyle w:val="a1"/>
              <w:ind w:firstLine="0"/>
              <w:jc w:val="center"/>
              <w:rPr>
                <w:b/>
                <w:lang w:val="ru-RU"/>
              </w:rPr>
            </w:pPr>
            <w:r w:rsidRPr="00D90872">
              <w:rPr>
                <w:b/>
                <w:lang w:val="ru-RU"/>
              </w:rPr>
              <w:t xml:space="preserve">Расчетный срок </w:t>
            </w:r>
          </w:p>
          <w:p w14:paraId="33036B66" w14:textId="77777777" w:rsidR="00D90872" w:rsidRPr="00D90872" w:rsidRDefault="00D90872" w:rsidP="00865E53">
            <w:pPr>
              <w:pStyle w:val="a1"/>
              <w:ind w:firstLine="0"/>
              <w:jc w:val="center"/>
              <w:rPr>
                <w:b/>
                <w:lang w:val="ru-RU"/>
              </w:rPr>
            </w:pPr>
            <w:r w:rsidRPr="00D90872">
              <w:rPr>
                <w:b/>
                <w:lang w:val="ru-RU"/>
              </w:rPr>
              <w:t>(2041 год)</w:t>
            </w:r>
          </w:p>
        </w:tc>
      </w:tr>
    </w:tbl>
    <w:p w14:paraId="4AB882F2" w14:textId="77777777" w:rsidR="00D90872" w:rsidRPr="00D90872" w:rsidRDefault="00D90872" w:rsidP="005A3A18">
      <w:pPr>
        <w:pStyle w:val="a1"/>
        <w:jc w:val="right"/>
        <w:rPr>
          <w:sz w:val="2"/>
          <w:szCs w:val="2"/>
          <w:lang w:val="ru-RU"/>
        </w:rPr>
      </w:pPr>
    </w:p>
    <w:tbl>
      <w:tblPr>
        <w:tblStyle w:val="ae"/>
        <w:tblW w:w="10065" w:type="dxa"/>
        <w:tblInd w:w="-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648"/>
        <w:gridCol w:w="5165"/>
        <w:gridCol w:w="1559"/>
        <w:gridCol w:w="1418"/>
        <w:gridCol w:w="1275"/>
      </w:tblGrid>
      <w:tr w:rsidR="00D90872" w:rsidRPr="00D90872" w14:paraId="491D0EFE" w14:textId="77777777" w:rsidTr="00D90872">
        <w:trPr>
          <w:cantSplit/>
          <w:tblHeader/>
        </w:trPr>
        <w:tc>
          <w:tcPr>
            <w:tcW w:w="648" w:type="dxa"/>
            <w:shd w:val="clear" w:color="auto" w:fill="auto"/>
          </w:tcPr>
          <w:p w14:paraId="10640FDF" w14:textId="510BE3C9" w:rsidR="00D90872" w:rsidRPr="00D90872" w:rsidRDefault="00D90872" w:rsidP="00AA68CE">
            <w:pPr>
              <w:pStyle w:val="a1"/>
              <w:ind w:left="-71" w:firstLine="0"/>
              <w:jc w:val="center"/>
              <w:rPr>
                <w:lang w:val="ru-RU"/>
              </w:rPr>
            </w:pPr>
            <w:r>
              <w:rPr>
                <w:lang w:val="ru-RU"/>
              </w:rPr>
              <w:t>1</w:t>
            </w:r>
          </w:p>
        </w:tc>
        <w:tc>
          <w:tcPr>
            <w:tcW w:w="5165" w:type="dxa"/>
            <w:shd w:val="clear" w:color="auto" w:fill="auto"/>
          </w:tcPr>
          <w:p w14:paraId="69C18832" w14:textId="0F9B5914" w:rsidR="00D90872" w:rsidRPr="00D90872" w:rsidRDefault="00D90872" w:rsidP="007A661B">
            <w:pPr>
              <w:pStyle w:val="a1"/>
              <w:ind w:firstLine="0"/>
              <w:jc w:val="center"/>
              <w:rPr>
                <w:lang w:val="ru-RU"/>
              </w:rPr>
            </w:pPr>
            <w:r>
              <w:rPr>
                <w:lang w:val="ru-RU"/>
              </w:rPr>
              <w:t>2</w:t>
            </w:r>
          </w:p>
        </w:tc>
        <w:tc>
          <w:tcPr>
            <w:tcW w:w="1559" w:type="dxa"/>
            <w:shd w:val="clear" w:color="auto" w:fill="auto"/>
          </w:tcPr>
          <w:p w14:paraId="4092CA1E" w14:textId="2CCC09EF" w:rsidR="00D90872" w:rsidRPr="00D90872" w:rsidRDefault="00D90872" w:rsidP="007A661B">
            <w:pPr>
              <w:pStyle w:val="a1"/>
              <w:ind w:firstLine="0"/>
              <w:jc w:val="center"/>
              <w:rPr>
                <w:lang w:val="ru-RU"/>
              </w:rPr>
            </w:pPr>
            <w:r>
              <w:rPr>
                <w:lang w:val="ru-RU"/>
              </w:rPr>
              <w:t>3</w:t>
            </w:r>
          </w:p>
        </w:tc>
        <w:tc>
          <w:tcPr>
            <w:tcW w:w="1418" w:type="dxa"/>
            <w:shd w:val="clear" w:color="auto" w:fill="auto"/>
          </w:tcPr>
          <w:p w14:paraId="5A60C693" w14:textId="61E50C0B" w:rsidR="00D90872" w:rsidRPr="00D90872" w:rsidRDefault="00D90872" w:rsidP="007A661B">
            <w:pPr>
              <w:pStyle w:val="a1"/>
              <w:ind w:firstLine="0"/>
              <w:jc w:val="center"/>
              <w:rPr>
                <w:lang w:val="ru-RU"/>
              </w:rPr>
            </w:pPr>
            <w:r>
              <w:rPr>
                <w:lang w:val="ru-RU"/>
              </w:rPr>
              <w:t>4</w:t>
            </w:r>
          </w:p>
        </w:tc>
        <w:tc>
          <w:tcPr>
            <w:tcW w:w="1275" w:type="dxa"/>
            <w:shd w:val="clear" w:color="auto" w:fill="auto"/>
          </w:tcPr>
          <w:p w14:paraId="4DAEE1E6" w14:textId="1636F38B" w:rsidR="00D90872" w:rsidRPr="00D90872" w:rsidRDefault="00D90872" w:rsidP="00A027AD">
            <w:pPr>
              <w:pStyle w:val="a1"/>
              <w:ind w:firstLine="0"/>
              <w:jc w:val="center"/>
              <w:rPr>
                <w:lang w:val="ru-RU"/>
              </w:rPr>
            </w:pPr>
            <w:r>
              <w:rPr>
                <w:lang w:val="ru-RU"/>
              </w:rPr>
              <w:t>5</w:t>
            </w:r>
          </w:p>
        </w:tc>
      </w:tr>
      <w:tr w:rsidR="005A3A18" w:rsidRPr="00D90872" w14:paraId="4E168221" w14:textId="77777777" w:rsidTr="00D90872">
        <w:trPr>
          <w:cantSplit/>
        </w:trPr>
        <w:tc>
          <w:tcPr>
            <w:tcW w:w="10065" w:type="dxa"/>
            <w:gridSpan w:val="5"/>
            <w:shd w:val="clear" w:color="auto" w:fill="auto"/>
          </w:tcPr>
          <w:p w14:paraId="76A5B4D0" w14:textId="77777777" w:rsidR="005A3A18" w:rsidRPr="00503A4D" w:rsidRDefault="005A3A18" w:rsidP="007A661B">
            <w:pPr>
              <w:pStyle w:val="a1"/>
              <w:ind w:firstLine="0"/>
              <w:jc w:val="center"/>
              <w:rPr>
                <w:b/>
                <w:lang w:val="ru-RU"/>
              </w:rPr>
            </w:pPr>
            <w:r w:rsidRPr="00503A4D">
              <w:rPr>
                <w:b/>
              </w:rPr>
              <w:t>I</w:t>
            </w:r>
            <w:r w:rsidRPr="00503A4D">
              <w:rPr>
                <w:b/>
                <w:lang w:val="ru-RU"/>
              </w:rPr>
              <w:t>. Территория</w:t>
            </w:r>
          </w:p>
        </w:tc>
      </w:tr>
      <w:tr w:rsidR="00F46C29" w:rsidRPr="00D90872" w14:paraId="37966339" w14:textId="77777777" w:rsidTr="00503A4D">
        <w:trPr>
          <w:cantSplit/>
        </w:trPr>
        <w:tc>
          <w:tcPr>
            <w:tcW w:w="648" w:type="dxa"/>
            <w:vMerge w:val="restart"/>
            <w:shd w:val="clear" w:color="auto" w:fill="auto"/>
          </w:tcPr>
          <w:p w14:paraId="508AFB7D" w14:textId="77777777" w:rsidR="00F46C29" w:rsidRPr="00D90872" w:rsidRDefault="00F46C29" w:rsidP="007A661B">
            <w:pPr>
              <w:pStyle w:val="a1"/>
              <w:ind w:firstLine="0"/>
              <w:jc w:val="center"/>
              <w:rPr>
                <w:lang w:val="ru-RU"/>
              </w:rPr>
            </w:pPr>
            <w:r w:rsidRPr="00D90872">
              <w:rPr>
                <w:lang w:val="ru-RU"/>
              </w:rPr>
              <w:t>1.1</w:t>
            </w:r>
          </w:p>
        </w:tc>
        <w:tc>
          <w:tcPr>
            <w:tcW w:w="5165" w:type="dxa"/>
            <w:shd w:val="clear" w:color="auto" w:fill="auto"/>
          </w:tcPr>
          <w:p w14:paraId="7EDEB988" w14:textId="77777777" w:rsidR="00F46C29" w:rsidRPr="00D90872" w:rsidRDefault="00F46C29" w:rsidP="007A661B">
            <w:pPr>
              <w:pStyle w:val="a1"/>
              <w:ind w:firstLine="0"/>
              <w:jc w:val="left"/>
              <w:rPr>
                <w:lang w:val="ru-RU"/>
              </w:rPr>
            </w:pPr>
            <w:r w:rsidRPr="00D90872">
              <w:rPr>
                <w:lang w:val="ru-RU"/>
              </w:rPr>
              <w:t>Общая площадь земель в границах МО, в том числе:</w:t>
            </w:r>
          </w:p>
        </w:tc>
        <w:tc>
          <w:tcPr>
            <w:tcW w:w="1559" w:type="dxa"/>
            <w:shd w:val="clear" w:color="auto" w:fill="auto"/>
          </w:tcPr>
          <w:p w14:paraId="41808F6A" w14:textId="77777777" w:rsidR="00F46C29" w:rsidRPr="00D90872" w:rsidRDefault="00F46C29" w:rsidP="00503A4D">
            <w:pPr>
              <w:pStyle w:val="a1"/>
              <w:ind w:firstLine="0"/>
              <w:jc w:val="center"/>
              <w:rPr>
                <w:vertAlign w:val="superscript"/>
                <w:lang w:val="ru-RU"/>
              </w:rPr>
            </w:pPr>
            <w:r w:rsidRPr="00D90872">
              <w:rPr>
                <w:lang w:val="ru-RU"/>
              </w:rPr>
              <w:t>га</w:t>
            </w:r>
          </w:p>
        </w:tc>
        <w:tc>
          <w:tcPr>
            <w:tcW w:w="1418" w:type="dxa"/>
            <w:shd w:val="clear" w:color="auto" w:fill="auto"/>
          </w:tcPr>
          <w:p w14:paraId="7C0ABCD5" w14:textId="0FF06CBB" w:rsidR="00F46C29" w:rsidRPr="00D90872" w:rsidRDefault="00170CFE" w:rsidP="00503A4D">
            <w:pPr>
              <w:pStyle w:val="a1"/>
              <w:ind w:firstLine="0"/>
              <w:jc w:val="center"/>
              <w:rPr>
                <w:lang w:val="ru-RU"/>
              </w:rPr>
            </w:pPr>
            <w:r w:rsidRPr="00D90872">
              <w:rPr>
                <w:lang w:val="ru-RU"/>
              </w:rPr>
              <w:t>9910,0</w:t>
            </w:r>
          </w:p>
        </w:tc>
        <w:tc>
          <w:tcPr>
            <w:tcW w:w="1275" w:type="dxa"/>
            <w:shd w:val="clear" w:color="auto" w:fill="auto"/>
          </w:tcPr>
          <w:p w14:paraId="42FB23BA" w14:textId="30161218" w:rsidR="00F46C29" w:rsidRPr="00D90872" w:rsidRDefault="00170CFE" w:rsidP="00503A4D">
            <w:pPr>
              <w:pStyle w:val="a1"/>
              <w:ind w:firstLine="0"/>
              <w:jc w:val="center"/>
              <w:rPr>
                <w:lang w:val="ru-RU"/>
              </w:rPr>
            </w:pPr>
            <w:r w:rsidRPr="00D90872">
              <w:rPr>
                <w:lang w:val="ru-RU"/>
              </w:rPr>
              <w:t>9910,0</w:t>
            </w:r>
          </w:p>
        </w:tc>
      </w:tr>
      <w:tr w:rsidR="005D019F" w:rsidRPr="00D90872" w14:paraId="49223751" w14:textId="77777777" w:rsidTr="00503A4D">
        <w:trPr>
          <w:cantSplit/>
        </w:trPr>
        <w:tc>
          <w:tcPr>
            <w:tcW w:w="648" w:type="dxa"/>
            <w:vMerge/>
            <w:shd w:val="clear" w:color="auto" w:fill="auto"/>
          </w:tcPr>
          <w:p w14:paraId="1F695494" w14:textId="77777777" w:rsidR="005D019F" w:rsidRPr="00D90872" w:rsidRDefault="005D019F" w:rsidP="005D019F">
            <w:pPr>
              <w:pStyle w:val="a1"/>
              <w:ind w:firstLine="0"/>
              <w:jc w:val="center"/>
              <w:rPr>
                <w:lang w:val="ru-RU"/>
              </w:rPr>
            </w:pPr>
          </w:p>
        </w:tc>
        <w:tc>
          <w:tcPr>
            <w:tcW w:w="5165" w:type="dxa"/>
            <w:shd w:val="clear" w:color="auto" w:fill="auto"/>
          </w:tcPr>
          <w:p w14:paraId="26DE878F" w14:textId="7E3895F3" w:rsidR="005D019F" w:rsidRPr="00D90872" w:rsidRDefault="005D019F" w:rsidP="005D019F">
            <w:pPr>
              <w:pStyle w:val="a1"/>
              <w:ind w:firstLine="0"/>
              <w:jc w:val="left"/>
              <w:rPr>
                <w:lang w:val="ru-RU"/>
              </w:rPr>
            </w:pPr>
            <w:r w:rsidRPr="00D90872">
              <w:rPr>
                <w:bCs/>
                <w:lang w:val="ru-RU"/>
              </w:rPr>
              <w:t>Жилые зоны</w:t>
            </w:r>
          </w:p>
        </w:tc>
        <w:tc>
          <w:tcPr>
            <w:tcW w:w="1559" w:type="dxa"/>
            <w:shd w:val="clear" w:color="auto" w:fill="auto"/>
          </w:tcPr>
          <w:p w14:paraId="420351F7" w14:textId="77777777" w:rsidR="005D019F" w:rsidRPr="00D90872" w:rsidRDefault="005D019F" w:rsidP="00503A4D">
            <w:pPr>
              <w:pStyle w:val="a1"/>
              <w:ind w:firstLine="0"/>
              <w:jc w:val="center"/>
              <w:rPr>
                <w:lang w:val="ru-RU"/>
              </w:rPr>
            </w:pPr>
            <w:r w:rsidRPr="00D90872">
              <w:rPr>
                <w:color w:val="000000"/>
                <w:lang w:val="ru-RU"/>
              </w:rPr>
              <w:t>га</w:t>
            </w:r>
          </w:p>
        </w:tc>
        <w:tc>
          <w:tcPr>
            <w:tcW w:w="1418" w:type="dxa"/>
            <w:shd w:val="clear" w:color="auto" w:fill="auto"/>
          </w:tcPr>
          <w:p w14:paraId="146C427B" w14:textId="58EB95C9" w:rsidR="005D019F" w:rsidRPr="00D90872" w:rsidRDefault="005D019F" w:rsidP="00503A4D">
            <w:pPr>
              <w:pStyle w:val="a1"/>
              <w:ind w:firstLine="0"/>
              <w:jc w:val="center"/>
              <w:rPr>
                <w:bCs/>
                <w:lang w:val="ru-RU"/>
              </w:rPr>
            </w:pPr>
            <w:r w:rsidRPr="00D90872">
              <w:rPr>
                <w:bCs/>
              </w:rPr>
              <w:t>639,59</w:t>
            </w:r>
          </w:p>
        </w:tc>
        <w:tc>
          <w:tcPr>
            <w:tcW w:w="1275" w:type="dxa"/>
            <w:shd w:val="clear" w:color="auto" w:fill="auto"/>
          </w:tcPr>
          <w:p w14:paraId="183F22AE" w14:textId="1740B7E3" w:rsidR="005D019F" w:rsidRPr="00D90872" w:rsidRDefault="005D019F" w:rsidP="00503A4D">
            <w:pPr>
              <w:pStyle w:val="a1"/>
              <w:ind w:firstLine="0"/>
              <w:jc w:val="center"/>
              <w:rPr>
                <w:bCs/>
                <w:lang w:val="ru-RU"/>
              </w:rPr>
            </w:pPr>
            <w:r w:rsidRPr="00D90872">
              <w:rPr>
                <w:bCs/>
              </w:rPr>
              <w:t>700,94</w:t>
            </w:r>
          </w:p>
        </w:tc>
      </w:tr>
      <w:tr w:rsidR="005D019F" w:rsidRPr="00D90872" w14:paraId="78A1FF14" w14:textId="77777777" w:rsidTr="00503A4D">
        <w:trPr>
          <w:cantSplit/>
        </w:trPr>
        <w:tc>
          <w:tcPr>
            <w:tcW w:w="648" w:type="dxa"/>
            <w:vMerge/>
            <w:shd w:val="clear" w:color="auto" w:fill="auto"/>
          </w:tcPr>
          <w:p w14:paraId="40B0EA8E" w14:textId="21B5DE7B" w:rsidR="005D019F" w:rsidRPr="00D90872" w:rsidRDefault="005D019F" w:rsidP="005D019F">
            <w:pPr>
              <w:pStyle w:val="a1"/>
              <w:ind w:firstLine="0"/>
              <w:jc w:val="center"/>
              <w:rPr>
                <w:lang w:val="ru-RU"/>
              </w:rPr>
            </w:pPr>
          </w:p>
        </w:tc>
        <w:tc>
          <w:tcPr>
            <w:tcW w:w="5165" w:type="dxa"/>
            <w:shd w:val="clear" w:color="auto" w:fill="auto"/>
          </w:tcPr>
          <w:p w14:paraId="5E23120A" w14:textId="143E2B31" w:rsidR="005D019F" w:rsidRPr="00D90872" w:rsidRDefault="005D019F" w:rsidP="005D019F">
            <w:pPr>
              <w:pStyle w:val="a1"/>
              <w:ind w:firstLine="0"/>
              <w:jc w:val="left"/>
              <w:rPr>
                <w:lang w:val="ru-RU"/>
              </w:rPr>
            </w:pPr>
            <w:r w:rsidRPr="00D90872">
              <w:rPr>
                <w:bCs/>
                <w:lang w:val="ru-RU"/>
              </w:rPr>
              <w:t xml:space="preserve">Общественно – </w:t>
            </w:r>
            <w:proofErr w:type="spellStart"/>
            <w:r w:rsidRPr="00D90872">
              <w:rPr>
                <w:bCs/>
              </w:rPr>
              <w:t>деловые</w:t>
            </w:r>
            <w:proofErr w:type="spellEnd"/>
            <w:r w:rsidRPr="00D90872">
              <w:rPr>
                <w:bCs/>
                <w:lang w:val="ru-RU"/>
              </w:rPr>
              <w:t xml:space="preserve"> </w:t>
            </w:r>
            <w:proofErr w:type="spellStart"/>
            <w:r w:rsidRPr="00D90872">
              <w:rPr>
                <w:bCs/>
              </w:rPr>
              <w:t>зоны</w:t>
            </w:r>
            <w:proofErr w:type="spellEnd"/>
          </w:p>
        </w:tc>
        <w:tc>
          <w:tcPr>
            <w:tcW w:w="1559" w:type="dxa"/>
            <w:shd w:val="clear" w:color="auto" w:fill="auto"/>
          </w:tcPr>
          <w:p w14:paraId="0277FC47" w14:textId="77777777" w:rsidR="005D019F" w:rsidRPr="00D90872" w:rsidRDefault="005D019F" w:rsidP="00503A4D">
            <w:pPr>
              <w:pStyle w:val="a1"/>
              <w:ind w:firstLine="0"/>
              <w:jc w:val="center"/>
              <w:rPr>
                <w:lang w:val="ru-RU"/>
              </w:rPr>
            </w:pPr>
            <w:proofErr w:type="spellStart"/>
            <w:r w:rsidRPr="00D90872">
              <w:rPr>
                <w:color w:val="000000"/>
              </w:rPr>
              <w:t>га</w:t>
            </w:r>
            <w:proofErr w:type="spellEnd"/>
          </w:p>
        </w:tc>
        <w:tc>
          <w:tcPr>
            <w:tcW w:w="1418" w:type="dxa"/>
            <w:shd w:val="clear" w:color="auto" w:fill="auto"/>
          </w:tcPr>
          <w:p w14:paraId="5015DFD2" w14:textId="6095375D" w:rsidR="005D019F" w:rsidRPr="00D90872" w:rsidRDefault="005D019F" w:rsidP="00503A4D">
            <w:pPr>
              <w:pStyle w:val="a1"/>
              <w:ind w:firstLine="0"/>
              <w:jc w:val="center"/>
              <w:rPr>
                <w:bCs/>
                <w:lang w:val="ru-RU"/>
              </w:rPr>
            </w:pPr>
            <w:r w:rsidRPr="00D90872">
              <w:rPr>
                <w:bCs/>
              </w:rPr>
              <w:t>12,55</w:t>
            </w:r>
          </w:p>
        </w:tc>
        <w:tc>
          <w:tcPr>
            <w:tcW w:w="1275" w:type="dxa"/>
            <w:shd w:val="clear" w:color="auto" w:fill="auto"/>
          </w:tcPr>
          <w:p w14:paraId="723865B0" w14:textId="4CB72352" w:rsidR="005D019F" w:rsidRPr="00D90872" w:rsidRDefault="005D019F" w:rsidP="00503A4D">
            <w:pPr>
              <w:pStyle w:val="a1"/>
              <w:ind w:firstLine="0"/>
              <w:jc w:val="center"/>
              <w:rPr>
                <w:bCs/>
                <w:lang w:val="ru-RU"/>
              </w:rPr>
            </w:pPr>
            <w:r w:rsidRPr="00D90872">
              <w:rPr>
                <w:bCs/>
              </w:rPr>
              <w:t>13,38</w:t>
            </w:r>
          </w:p>
        </w:tc>
      </w:tr>
      <w:tr w:rsidR="005D019F" w:rsidRPr="00D90872" w14:paraId="7578BCEB" w14:textId="77777777" w:rsidTr="00503A4D">
        <w:trPr>
          <w:cantSplit/>
        </w:trPr>
        <w:tc>
          <w:tcPr>
            <w:tcW w:w="648" w:type="dxa"/>
            <w:vMerge/>
            <w:shd w:val="clear" w:color="auto" w:fill="auto"/>
          </w:tcPr>
          <w:p w14:paraId="79C3A310" w14:textId="77777777" w:rsidR="005D019F" w:rsidRPr="00D90872" w:rsidRDefault="005D019F" w:rsidP="005D019F">
            <w:pPr>
              <w:pStyle w:val="a1"/>
              <w:ind w:firstLine="0"/>
              <w:jc w:val="center"/>
              <w:rPr>
                <w:lang w:val="ru-RU"/>
              </w:rPr>
            </w:pPr>
          </w:p>
        </w:tc>
        <w:tc>
          <w:tcPr>
            <w:tcW w:w="5165" w:type="dxa"/>
            <w:shd w:val="clear" w:color="auto" w:fill="auto"/>
          </w:tcPr>
          <w:p w14:paraId="6153A64E" w14:textId="77777777" w:rsidR="005D019F" w:rsidRPr="00D90872" w:rsidRDefault="005D019F" w:rsidP="005D019F">
            <w:pPr>
              <w:pStyle w:val="a1"/>
              <w:ind w:firstLine="0"/>
              <w:jc w:val="left"/>
              <w:rPr>
                <w:lang w:val="ru-RU"/>
              </w:rPr>
            </w:pPr>
            <w:r w:rsidRPr="00D90872">
              <w:rPr>
                <w:bCs/>
                <w:lang w:val="ru-RU"/>
              </w:rPr>
              <w:t>Производственные зоны, зоны инженерной и транспортной инфраструктур</w:t>
            </w:r>
          </w:p>
        </w:tc>
        <w:tc>
          <w:tcPr>
            <w:tcW w:w="1559" w:type="dxa"/>
            <w:shd w:val="clear" w:color="auto" w:fill="auto"/>
          </w:tcPr>
          <w:p w14:paraId="611FE429" w14:textId="77777777" w:rsidR="005D019F" w:rsidRPr="00D90872" w:rsidRDefault="005D019F" w:rsidP="00503A4D">
            <w:pPr>
              <w:pStyle w:val="a1"/>
              <w:ind w:firstLine="0"/>
              <w:jc w:val="center"/>
              <w:rPr>
                <w:lang w:val="ru-RU"/>
              </w:rPr>
            </w:pPr>
            <w:proofErr w:type="spellStart"/>
            <w:r w:rsidRPr="00D90872">
              <w:rPr>
                <w:color w:val="000000"/>
              </w:rPr>
              <w:t>га</w:t>
            </w:r>
            <w:proofErr w:type="spellEnd"/>
          </w:p>
        </w:tc>
        <w:tc>
          <w:tcPr>
            <w:tcW w:w="1418" w:type="dxa"/>
            <w:shd w:val="clear" w:color="auto" w:fill="auto"/>
          </w:tcPr>
          <w:p w14:paraId="1F80F354" w14:textId="1ED80609" w:rsidR="005D019F" w:rsidRPr="00D90872" w:rsidRDefault="005D019F" w:rsidP="00503A4D">
            <w:pPr>
              <w:pStyle w:val="a1"/>
              <w:ind w:firstLine="0"/>
              <w:jc w:val="center"/>
              <w:rPr>
                <w:bCs/>
                <w:lang w:val="ru-RU"/>
              </w:rPr>
            </w:pPr>
            <w:r w:rsidRPr="00D90872">
              <w:rPr>
                <w:bCs/>
              </w:rPr>
              <w:t>659,16</w:t>
            </w:r>
          </w:p>
        </w:tc>
        <w:tc>
          <w:tcPr>
            <w:tcW w:w="1275" w:type="dxa"/>
            <w:shd w:val="clear" w:color="auto" w:fill="auto"/>
          </w:tcPr>
          <w:p w14:paraId="3103AFB7" w14:textId="6D4DB6CD" w:rsidR="005D019F" w:rsidRPr="00D90872" w:rsidRDefault="005D019F" w:rsidP="00503A4D">
            <w:pPr>
              <w:pStyle w:val="a1"/>
              <w:ind w:firstLine="0"/>
              <w:jc w:val="center"/>
              <w:rPr>
                <w:bCs/>
                <w:lang w:val="ru-RU"/>
              </w:rPr>
            </w:pPr>
            <w:r w:rsidRPr="00D90872">
              <w:rPr>
                <w:bCs/>
                <w:lang w:val="ru-RU"/>
              </w:rPr>
              <w:t>659,49</w:t>
            </w:r>
          </w:p>
        </w:tc>
      </w:tr>
      <w:tr w:rsidR="005D019F" w:rsidRPr="00D90872" w14:paraId="63B53E15" w14:textId="77777777" w:rsidTr="00503A4D">
        <w:trPr>
          <w:cantSplit/>
        </w:trPr>
        <w:tc>
          <w:tcPr>
            <w:tcW w:w="648" w:type="dxa"/>
            <w:vMerge/>
            <w:shd w:val="clear" w:color="auto" w:fill="auto"/>
          </w:tcPr>
          <w:p w14:paraId="33F4817A" w14:textId="57FFF71D" w:rsidR="005D019F" w:rsidRPr="00D90872" w:rsidRDefault="005D019F" w:rsidP="005D019F">
            <w:pPr>
              <w:pStyle w:val="a1"/>
              <w:ind w:firstLine="0"/>
              <w:jc w:val="center"/>
              <w:rPr>
                <w:lang w:val="ru-RU"/>
              </w:rPr>
            </w:pPr>
          </w:p>
        </w:tc>
        <w:tc>
          <w:tcPr>
            <w:tcW w:w="5165" w:type="dxa"/>
            <w:shd w:val="clear" w:color="auto" w:fill="auto"/>
          </w:tcPr>
          <w:p w14:paraId="4617F3C5" w14:textId="4E8659CC" w:rsidR="005D019F" w:rsidRPr="00D90872" w:rsidRDefault="005D019F" w:rsidP="005D019F">
            <w:pPr>
              <w:pStyle w:val="a1"/>
              <w:ind w:firstLine="0"/>
              <w:jc w:val="left"/>
              <w:rPr>
                <w:lang w:val="ru-RU"/>
              </w:rPr>
            </w:pPr>
            <w:proofErr w:type="spellStart"/>
            <w:r w:rsidRPr="00D90872">
              <w:rPr>
                <w:bCs/>
              </w:rPr>
              <w:t>Зоны</w:t>
            </w:r>
            <w:proofErr w:type="spellEnd"/>
            <w:r w:rsidRPr="00D90872">
              <w:rPr>
                <w:bCs/>
                <w:lang w:val="ru-RU"/>
              </w:rPr>
              <w:t xml:space="preserve"> </w:t>
            </w:r>
            <w:proofErr w:type="spellStart"/>
            <w:r w:rsidRPr="00D90872">
              <w:rPr>
                <w:bCs/>
              </w:rPr>
              <w:t>сельскохозяйственного</w:t>
            </w:r>
            <w:proofErr w:type="spellEnd"/>
            <w:r w:rsidRPr="00D90872">
              <w:rPr>
                <w:bCs/>
                <w:lang w:val="ru-RU"/>
              </w:rPr>
              <w:t xml:space="preserve"> </w:t>
            </w:r>
            <w:proofErr w:type="spellStart"/>
            <w:r w:rsidRPr="00D90872">
              <w:rPr>
                <w:bCs/>
              </w:rPr>
              <w:t>использования</w:t>
            </w:r>
            <w:proofErr w:type="spellEnd"/>
          </w:p>
        </w:tc>
        <w:tc>
          <w:tcPr>
            <w:tcW w:w="1559" w:type="dxa"/>
            <w:shd w:val="clear" w:color="auto" w:fill="auto"/>
          </w:tcPr>
          <w:p w14:paraId="1FEFAD3A" w14:textId="77777777" w:rsidR="005D019F" w:rsidRPr="00D90872" w:rsidRDefault="005D019F" w:rsidP="00503A4D">
            <w:pPr>
              <w:pStyle w:val="a1"/>
              <w:ind w:firstLine="0"/>
              <w:jc w:val="center"/>
              <w:rPr>
                <w:lang w:val="ru-RU"/>
              </w:rPr>
            </w:pPr>
            <w:proofErr w:type="spellStart"/>
            <w:r w:rsidRPr="00D90872">
              <w:rPr>
                <w:color w:val="000000"/>
              </w:rPr>
              <w:t>га</w:t>
            </w:r>
            <w:proofErr w:type="spellEnd"/>
          </w:p>
        </w:tc>
        <w:tc>
          <w:tcPr>
            <w:tcW w:w="1418" w:type="dxa"/>
            <w:shd w:val="clear" w:color="auto" w:fill="auto"/>
          </w:tcPr>
          <w:p w14:paraId="48D549AF" w14:textId="7805AE0B" w:rsidR="005D019F" w:rsidRPr="00D90872" w:rsidRDefault="005D019F" w:rsidP="00503A4D">
            <w:pPr>
              <w:pStyle w:val="a1"/>
              <w:ind w:firstLine="0"/>
              <w:jc w:val="center"/>
              <w:rPr>
                <w:bCs/>
                <w:lang w:val="ru-RU"/>
              </w:rPr>
            </w:pPr>
            <w:r w:rsidRPr="00D90872">
              <w:rPr>
                <w:bCs/>
              </w:rPr>
              <w:t>7782,65</w:t>
            </w:r>
          </w:p>
        </w:tc>
        <w:tc>
          <w:tcPr>
            <w:tcW w:w="1275" w:type="dxa"/>
            <w:shd w:val="clear" w:color="auto" w:fill="auto"/>
          </w:tcPr>
          <w:p w14:paraId="3978A095" w14:textId="5C7D96DD" w:rsidR="005D019F" w:rsidRPr="00D90872" w:rsidRDefault="005D019F" w:rsidP="00503A4D">
            <w:pPr>
              <w:pStyle w:val="a1"/>
              <w:ind w:firstLine="0"/>
              <w:jc w:val="center"/>
              <w:rPr>
                <w:bCs/>
                <w:lang w:val="ru-RU"/>
              </w:rPr>
            </w:pPr>
            <w:r w:rsidRPr="00D90872">
              <w:rPr>
                <w:bCs/>
              </w:rPr>
              <w:t>7737,59</w:t>
            </w:r>
          </w:p>
        </w:tc>
      </w:tr>
      <w:tr w:rsidR="005D019F" w:rsidRPr="00D90872" w14:paraId="6C8A04DE" w14:textId="77777777" w:rsidTr="00503A4D">
        <w:trPr>
          <w:cantSplit/>
          <w:trHeight w:val="50"/>
        </w:trPr>
        <w:tc>
          <w:tcPr>
            <w:tcW w:w="648" w:type="dxa"/>
            <w:vMerge/>
            <w:shd w:val="clear" w:color="auto" w:fill="auto"/>
          </w:tcPr>
          <w:p w14:paraId="3B1B902F" w14:textId="77777777" w:rsidR="005D019F" w:rsidRPr="00D90872" w:rsidRDefault="005D019F" w:rsidP="005D019F">
            <w:pPr>
              <w:pStyle w:val="a1"/>
              <w:ind w:firstLine="0"/>
              <w:jc w:val="center"/>
              <w:rPr>
                <w:lang w:val="ru-RU"/>
              </w:rPr>
            </w:pPr>
          </w:p>
        </w:tc>
        <w:tc>
          <w:tcPr>
            <w:tcW w:w="5165" w:type="dxa"/>
            <w:shd w:val="clear" w:color="auto" w:fill="auto"/>
          </w:tcPr>
          <w:p w14:paraId="2B772BC6" w14:textId="1C02EAFC" w:rsidR="005D019F" w:rsidRPr="00D90872" w:rsidRDefault="005D019F" w:rsidP="005D019F">
            <w:pPr>
              <w:pStyle w:val="a1"/>
              <w:ind w:firstLine="0"/>
              <w:jc w:val="left"/>
              <w:rPr>
                <w:lang w:val="ru-RU"/>
              </w:rPr>
            </w:pPr>
            <w:proofErr w:type="spellStart"/>
            <w:r w:rsidRPr="00D90872">
              <w:rPr>
                <w:bCs/>
              </w:rPr>
              <w:t>Зоны</w:t>
            </w:r>
            <w:proofErr w:type="spellEnd"/>
            <w:r w:rsidRPr="00D90872">
              <w:rPr>
                <w:bCs/>
                <w:lang w:val="ru-RU"/>
              </w:rPr>
              <w:t xml:space="preserve"> </w:t>
            </w:r>
            <w:proofErr w:type="spellStart"/>
            <w:r w:rsidRPr="00D90872">
              <w:rPr>
                <w:bCs/>
              </w:rPr>
              <w:t>рекреационного</w:t>
            </w:r>
            <w:proofErr w:type="spellEnd"/>
            <w:r w:rsidRPr="00D90872">
              <w:rPr>
                <w:bCs/>
                <w:lang w:val="ru-RU"/>
              </w:rPr>
              <w:t xml:space="preserve"> </w:t>
            </w:r>
            <w:proofErr w:type="spellStart"/>
            <w:r w:rsidRPr="00D90872">
              <w:rPr>
                <w:bCs/>
              </w:rPr>
              <w:t>назначения</w:t>
            </w:r>
            <w:proofErr w:type="spellEnd"/>
          </w:p>
        </w:tc>
        <w:tc>
          <w:tcPr>
            <w:tcW w:w="1559" w:type="dxa"/>
            <w:shd w:val="clear" w:color="auto" w:fill="auto"/>
          </w:tcPr>
          <w:p w14:paraId="15D71676" w14:textId="77777777" w:rsidR="005D019F" w:rsidRPr="00D90872" w:rsidRDefault="005D019F" w:rsidP="00503A4D">
            <w:pPr>
              <w:pStyle w:val="a1"/>
              <w:ind w:firstLine="0"/>
              <w:jc w:val="center"/>
              <w:rPr>
                <w:lang w:val="ru-RU"/>
              </w:rPr>
            </w:pPr>
            <w:proofErr w:type="spellStart"/>
            <w:r w:rsidRPr="00D90872">
              <w:rPr>
                <w:color w:val="000000"/>
              </w:rPr>
              <w:t>га</w:t>
            </w:r>
            <w:proofErr w:type="spellEnd"/>
          </w:p>
        </w:tc>
        <w:tc>
          <w:tcPr>
            <w:tcW w:w="1418" w:type="dxa"/>
            <w:shd w:val="clear" w:color="auto" w:fill="auto"/>
          </w:tcPr>
          <w:p w14:paraId="778563F0" w14:textId="4EBD2C3A" w:rsidR="005D019F" w:rsidRPr="00D90872" w:rsidRDefault="005D019F" w:rsidP="00503A4D">
            <w:pPr>
              <w:pStyle w:val="a1"/>
              <w:ind w:firstLine="0"/>
              <w:jc w:val="center"/>
              <w:rPr>
                <w:bCs/>
                <w:lang w:val="ru-RU"/>
              </w:rPr>
            </w:pPr>
            <w:r w:rsidRPr="00D90872">
              <w:rPr>
                <w:bCs/>
              </w:rPr>
              <w:t>489,45</w:t>
            </w:r>
          </w:p>
        </w:tc>
        <w:tc>
          <w:tcPr>
            <w:tcW w:w="1275" w:type="dxa"/>
            <w:shd w:val="clear" w:color="auto" w:fill="auto"/>
          </w:tcPr>
          <w:p w14:paraId="5357DB6F" w14:textId="023348C1" w:rsidR="005D019F" w:rsidRPr="00D90872" w:rsidRDefault="005D019F" w:rsidP="00503A4D">
            <w:pPr>
              <w:pStyle w:val="a1"/>
              <w:ind w:firstLine="0"/>
              <w:jc w:val="center"/>
              <w:rPr>
                <w:bCs/>
                <w:lang w:val="ru-RU"/>
              </w:rPr>
            </w:pPr>
            <w:r w:rsidRPr="00D90872">
              <w:rPr>
                <w:bCs/>
              </w:rPr>
              <w:t>493,14</w:t>
            </w:r>
          </w:p>
        </w:tc>
      </w:tr>
      <w:tr w:rsidR="005D019F" w:rsidRPr="00D90872" w14:paraId="3A31B4E5" w14:textId="77777777" w:rsidTr="00503A4D">
        <w:trPr>
          <w:cantSplit/>
        </w:trPr>
        <w:tc>
          <w:tcPr>
            <w:tcW w:w="648" w:type="dxa"/>
            <w:vMerge/>
            <w:shd w:val="clear" w:color="auto" w:fill="auto"/>
          </w:tcPr>
          <w:p w14:paraId="05E9A6CC" w14:textId="77777777" w:rsidR="005D019F" w:rsidRPr="00D90872" w:rsidRDefault="005D019F" w:rsidP="005D019F">
            <w:pPr>
              <w:pStyle w:val="a1"/>
              <w:ind w:firstLine="0"/>
              <w:jc w:val="center"/>
              <w:rPr>
                <w:lang w:val="ru-RU"/>
              </w:rPr>
            </w:pPr>
          </w:p>
        </w:tc>
        <w:tc>
          <w:tcPr>
            <w:tcW w:w="5165" w:type="dxa"/>
            <w:shd w:val="clear" w:color="auto" w:fill="auto"/>
          </w:tcPr>
          <w:p w14:paraId="6FB0942F" w14:textId="37A24FA0" w:rsidR="005D019F" w:rsidRPr="00D90872" w:rsidRDefault="005D019F" w:rsidP="005D019F">
            <w:pPr>
              <w:pStyle w:val="a1"/>
              <w:ind w:firstLine="0"/>
              <w:jc w:val="left"/>
              <w:rPr>
                <w:lang w:val="ru-RU"/>
              </w:rPr>
            </w:pPr>
            <w:proofErr w:type="spellStart"/>
            <w:r w:rsidRPr="00D90872">
              <w:rPr>
                <w:bCs/>
              </w:rPr>
              <w:t>Зоны</w:t>
            </w:r>
            <w:proofErr w:type="spellEnd"/>
            <w:r w:rsidRPr="00D90872">
              <w:rPr>
                <w:bCs/>
                <w:lang w:val="ru-RU"/>
              </w:rPr>
              <w:t xml:space="preserve"> </w:t>
            </w:r>
            <w:proofErr w:type="spellStart"/>
            <w:r w:rsidRPr="00D90872">
              <w:rPr>
                <w:bCs/>
              </w:rPr>
              <w:t>специального</w:t>
            </w:r>
            <w:proofErr w:type="spellEnd"/>
            <w:r w:rsidRPr="00D90872">
              <w:rPr>
                <w:bCs/>
                <w:lang w:val="ru-RU"/>
              </w:rPr>
              <w:t xml:space="preserve"> </w:t>
            </w:r>
            <w:proofErr w:type="spellStart"/>
            <w:r w:rsidRPr="00D90872">
              <w:rPr>
                <w:bCs/>
              </w:rPr>
              <w:t>назначения</w:t>
            </w:r>
            <w:proofErr w:type="spellEnd"/>
          </w:p>
        </w:tc>
        <w:tc>
          <w:tcPr>
            <w:tcW w:w="1559" w:type="dxa"/>
            <w:shd w:val="clear" w:color="auto" w:fill="auto"/>
          </w:tcPr>
          <w:p w14:paraId="6431B221" w14:textId="77777777" w:rsidR="005D019F" w:rsidRPr="00D90872" w:rsidRDefault="005D019F" w:rsidP="00503A4D">
            <w:pPr>
              <w:pStyle w:val="a1"/>
              <w:ind w:firstLine="0"/>
              <w:jc w:val="center"/>
              <w:rPr>
                <w:lang w:val="ru-RU"/>
              </w:rPr>
            </w:pPr>
            <w:proofErr w:type="spellStart"/>
            <w:r w:rsidRPr="00D90872">
              <w:rPr>
                <w:color w:val="000000"/>
              </w:rPr>
              <w:t>га</w:t>
            </w:r>
            <w:proofErr w:type="spellEnd"/>
          </w:p>
        </w:tc>
        <w:tc>
          <w:tcPr>
            <w:tcW w:w="1418" w:type="dxa"/>
            <w:shd w:val="clear" w:color="auto" w:fill="auto"/>
          </w:tcPr>
          <w:p w14:paraId="618B7AEC" w14:textId="6FEB701D" w:rsidR="005D019F" w:rsidRPr="00D90872" w:rsidRDefault="005D019F" w:rsidP="00503A4D">
            <w:pPr>
              <w:pStyle w:val="a1"/>
              <w:ind w:firstLine="0"/>
              <w:jc w:val="center"/>
              <w:rPr>
                <w:bCs/>
                <w:lang w:val="ru-RU"/>
              </w:rPr>
            </w:pPr>
            <w:r w:rsidRPr="00D90872">
              <w:rPr>
                <w:bCs/>
              </w:rPr>
              <w:t>14,27</w:t>
            </w:r>
          </w:p>
        </w:tc>
        <w:tc>
          <w:tcPr>
            <w:tcW w:w="1275" w:type="dxa"/>
            <w:shd w:val="clear" w:color="auto" w:fill="auto"/>
          </w:tcPr>
          <w:p w14:paraId="3EF78EE5" w14:textId="37CC61B7" w:rsidR="005D019F" w:rsidRPr="00D90872" w:rsidRDefault="005D019F" w:rsidP="00503A4D">
            <w:pPr>
              <w:pStyle w:val="a1"/>
              <w:ind w:firstLine="0"/>
              <w:jc w:val="center"/>
              <w:rPr>
                <w:bCs/>
                <w:lang w:val="ru-RU"/>
              </w:rPr>
            </w:pPr>
            <w:r w:rsidRPr="00D90872">
              <w:rPr>
                <w:bCs/>
              </w:rPr>
              <w:t>16,98</w:t>
            </w:r>
          </w:p>
        </w:tc>
      </w:tr>
      <w:tr w:rsidR="005D019F" w:rsidRPr="00D90872" w14:paraId="0D8BC902" w14:textId="77777777" w:rsidTr="00503A4D">
        <w:trPr>
          <w:cantSplit/>
        </w:trPr>
        <w:tc>
          <w:tcPr>
            <w:tcW w:w="648" w:type="dxa"/>
            <w:vMerge/>
            <w:shd w:val="clear" w:color="auto" w:fill="auto"/>
          </w:tcPr>
          <w:p w14:paraId="1FF57688" w14:textId="77777777" w:rsidR="005D019F" w:rsidRPr="00D90872" w:rsidRDefault="005D019F" w:rsidP="005D019F">
            <w:pPr>
              <w:pStyle w:val="a1"/>
              <w:ind w:firstLine="0"/>
              <w:jc w:val="center"/>
              <w:rPr>
                <w:lang w:val="ru-RU"/>
              </w:rPr>
            </w:pPr>
          </w:p>
        </w:tc>
        <w:tc>
          <w:tcPr>
            <w:tcW w:w="5165" w:type="dxa"/>
            <w:shd w:val="clear" w:color="auto" w:fill="auto"/>
          </w:tcPr>
          <w:p w14:paraId="26D101DF" w14:textId="77777777" w:rsidR="005D019F" w:rsidRPr="00D90872" w:rsidRDefault="005D019F" w:rsidP="005D019F">
            <w:pPr>
              <w:pStyle w:val="a1"/>
              <w:ind w:firstLine="0"/>
              <w:jc w:val="left"/>
              <w:rPr>
                <w:lang w:val="ru-RU"/>
              </w:rPr>
            </w:pPr>
            <w:r w:rsidRPr="00D90872">
              <w:rPr>
                <w:bCs/>
                <w:lang w:val="ru-RU"/>
              </w:rPr>
              <w:t>Зона акваторий</w:t>
            </w:r>
          </w:p>
        </w:tc>
        <w:tc>
          <w:tcPr>
            <w:tcW w:w="1559" w:type="dxa"/>
            <w:shd w:val="clear" w:color="auto" w:fill="auto"/>
          </w:tcPr>
          <w:p w14:paraId="3B417FE9" w14:textId="77777777" w:rsidR="005D019F" w:rsidRPr="00D90872" w:rsidRDefault="005D019F" w:rsidP="00503A4D">
            <w:pPr>
              <w:pStyle w:val="a1"/>
              <w:ind w:firstLine="0"/>
              <w:jc w:val="center"/>
              <w:rPr>
                <w:lang w:val="ru-RU"/>
              </w:rPr>
            </w:pPr>
            <w:proofErr w:type="spellStart"/>
            <w:r w:rsidRPr="00D90872">
              <w:rPr>
                <w:color w:val="000000"/>
              </w:rPr>
              <w:t>га</w:t>
            </w:r>
            <w:proofErr w:type="spellEnd"/>
          </w:p>
        </w:tc>
        <w:tc>
          <w:tcPr>
            <w:tcW w:w="1418" w:type="dxa"/>
            <w:shd w:val="clear" w:color="auto" w:fill="auto"/>
          </w:tcPr>
          <w:p w14:paraId="5AD4D473" w14:textId="4337885F" w:rsidR="005D019F" w:rsidRPr="00D90872" w:rsidRDefault="005D019F" w:rsidP="00503A4D">
            <w:pPr>
              <w:pStyle w:val="a1"/>
              <w:ind w:firstLine="0"/>
              <w:jc w:val="center"/>
              <w:rPr>
                <w:bCs/>
                <w:lang w:val="ru-RU"/>
              </w:rPr>
            </w:pPr>
            <w:r w:rsidRPr="00D90872">
              <w:rPr>
                <w:bCs/>
                <w:lang w:val="ru-RU"/>
              </w:rPr>
              <w:t>288,48</w:t>
            </w:r>
          </w:p>
        </w:tc>
        <w:tc>
          <w:tcPr>
            <w:tcW w:w="1275" w:type="dxa"/>
            <w:shd w:val="clear" w:color="auto" w:fill="auto"/>
          </w:tcPr>
          <w:p w14:paraId="31E73292" w14:textId="7A64122E" w:rsidR="005D019F" w:rsidRPr="00D90872" w:rsidRDefault="005D019F" w:rsidP="00503A4D">
            <w:pPr>
              <w:pStyle w:val="a1"/>
              <w:ind w:firstLine="0"/>
              <w:jc w:val="center"/>
              <w:rPr>
                <w:bCs/>
                <w:lang w:val="ru-RU"/>
              </w:rPr>
            </w:pPr>
            <w:r w:rsidRPr="00D90872">
              <w:rPr>
                <w:bCs/>
                <w:lang w:val="ru-RU"/>
              </w:rPr>
              <w:t>288,48</w:t>
            </w:r>
          </w:p>
        </w:tc>
      </w:tr>
      <w:tr w:rsidR="005D019F" w:rsidRPr="00D90872" w14:paraId="747EE4DD" w14:textId="77777777" w:rsidTr="00503A4D">
        <w:trPr>
          <w:cantSplit/>
        </w:trPr>
        <w:tc>
          <w:tcPr>
            <w:tcW w:w="648" w:type="dxa"/>
            <w:vMerge/>
            <w:shd w:val="clear" w:color="auto" w:fill="auto"/>
          </w:tcPr>
          <w:p w14:paraId="3E35E8B6" w14:textId="77777777" w:rsidR="005D019F" w:rsidRPr="00D90872" w:rsidRDefault="005D019F" w:rsidP="005D019F">
            <w:pPr>
              <w:pStyle w:val="a1"/>
              <w:ind w:firstLine="0"/>
              <w:jc w:val="center"/>
              <w:rPr>
                <w:lang w:val="ru-RU"/>
              </w:rPr>
            </w:pPr>
          </w:p>
        </w:tc>
        <w:tc>
          <w:tcPr>
            <w:tcW w:w="5165" w:type="dxa"/>
            <w:shd w:val="clear" w:color="auto" w:fill="auto"/>
          </w:tcPr>
          <w:p w14:paraId="352D5FDD" w14:textId="138CA934" w:rsidR="005D019F" w:rsidRPr="00D90872" w:rsidRDefault="005D019F" w:rsidP="005D019F">
            <w:pPr>
              <w:pStyle w:val="a1"/>
              <w:ind w:firstLine="0"/>
              <w:jc w:val="left"/>
              <w:rPr>
                <w:bCs/>
                <w:lang w:val="ru-RU"/>
              </w:rPr>
            </w:pPr>
            <w:r w:rsidRPr="00D90872">
              <w:rPr>
                <w:bCs/>
                <w:lang w:val="ru-RU"/>
              </w:rPr>
              <w:t>Иные зоны</w:t>
            </w:r>
          </w:p>
        </w:tc>
        <w:tc>
          <w:tcPr>
            <w:tcW w:w="1559" w:type="dxa"/>
            <w:shd w:val="clear" w:color="auto" w:fill="auto"/>
          </w:tcPr>
          <w:p w14:paraId="28C381A5" w14:textId="627013D7" w:rsidR="005D019F" w:rsidRPr="00D90872" w:rsidRDefault="005D019F" w:rsidP="00503A4D">
            <w:pPr>
              <w:pStyle w:val="a1"/>
              <w:ind w:firstLine="0"/>
              <w:jc w:val="center"/>
              <w:rPr>
                <w:color w:val="000000"/>
                <w:lang w:val="ru-RU"/>
              </w:rPr>
            </w:pPr>
            <w:r w:rsidRPr="00D90872">
              <w:rPr>
                <w:color w:val="000000"/>
                <w:lang w:val="ru-RU"/>
              </w:rPr>
              <w:t>га</w:t>
            </w:r>
          </w:p>
        </w:tc>
        <w:tc>
          <w:tcPr>
            <w:tcW w:w="1418" w:type="dxa"/>
            <w:shd w:val="clear" w:color="auto" w:fill="auto"/>
          </w:tcPr>
          <w:p w14:paraId="6F51610B" w14:textId="44EA5B15" w:rsidR="005D019F" w:rsidRPr="00D90872" w:rsidRDefault="005D019F" w:rsidP="00503A4D">
            <w:pPr>
              <w:pStyle w:val="a1"/>
              <w:ind w:firstLine="0"/>
              <w:jc w:val="center"/>
              <w:rPr>
                <w:bCs/>
                <w:lang w:val="ru-RU"/>
              </w:rPr>
            </w:pPr>
            <w:r w:rsidRPr="00D90872">
              <w:rPr>
                <w:bCs/>
                <w:lang w:val="ru-RU"/>
              </w:rPr>
              <w:t>23,85</w:t>
            </w:r>
          </w:p>
        </w:tc>
        <w:tc>
          <w:tcPr>
            <w:tcW w:w="1275" w:type="dxa"/>
            <w:shd w:val="clear" w:color="auto" w:fill="auto"/>
          </w:tcPr>
          <w:p w14:paraId="2004D57D" w14:textId="4C897DBB" w:rsidR="005D019F" w:rsidRPr="00D90872" w:rsidRDefault="005D019F" w:rsidP="00503A4D">
            <w:pPr>
              <w:pStyle w:val="a1"/>
              <w:ind w:firstLine="0"/>
              <w:jc w:val="center"/>
              <w:rPr>
                <w:bCs/>
                <w:lang w:val="ru-RU"/>
              </w:rPr>
            </w:pPr>
            <w:r w:rsidRPr="00D90872">
              <w:rPr>
                <w:bCs/>
                <w:lang w:val="ru-RU"/>
              </w:rPr>
              <w:t>-</w:t>
            </w:r>
          </w:p>
        </w:tc>
      </w:tr>
      <w:tr w:rsidR="005D019F" w:rsidRPr="00D90872" w14:paraId="42EB74EB" w14:textId="77777777" w:rsidTr="00503A4D">
        <w:trPr>
          <w:cantSplit/>
          <w:trHeight w:val="129"/>
        </w:trPr>
        <w:tc>
          <w:tcPr>
            <w:tcW w:w="648" w:type="dxa"/>
            <w:shd w:val="clear" w:color="auto" w:fill="auto"/>
          </w:tcPr>
          <w:p w14:paraId="46AB0D85" w14:textId="77777777" w:rsidR="005D019F" w:rsidRPr="00D90872" w:rsidRDefault="005D019F" w:rsidP="005D019F">
            <w:pPr>
              <w:pStyle w:val="a1"/>
              <w:ind w:firstLine="0"/>
              <w:jc w:val="center"/>
              <w:rPr>
                <w:lang w:val="ru-RU"/>
              </w:rPr>
            </w:pPr>
            <w:bookmarkStart w:id="179" w:name="_Hlk466903816"/>
            <w:bookmarkStart w:id="180" w:name="_Hlk466903845"/>
            <w:r w:rsidRPr="00D90872">
              <w:rPr>
                <w:lang w:val="ru-RU"/>
              </w:rPr>
              <w:t>1.2</w:t>
            </w:r>
          </w:p>
        </w:tc>
        <w:tc>
          <w:tcPr>
            <w:tcW w:w="5165" w:type="dxa"/>
            <w:shd w:val="clear" w:color="auto" w:fill="auto"/>
          </w:tcPr>
          <w:p w14:paraId="2B327F35" w14:textId="1AAC7695" w:rsidR="005D019F" w:rsidRPr="00D90872" w:rsidRDefault="005D019F" w:rsidP="005D019F">
            <w:pPr>
              <w:pStyle w:val="a1"/>
              <w:ind w:firstLine="0"/>
              <w:jc w:val="left"/>
              <w:rPr>
                <w:lang w:val="ru-RU"/>
              </w:rPr>
            </w:pPr>
            <w:r w:rsidRPr="00D90872">
              <w:rPr>
                <w:lang w:val="ru-RU"/>
              </w:rPr>
              <w:t>Общая площадь земель в границах населенных пунктов, в том числе:</w:t>
            </w:r>
          </w:p>
        </w:tc>
        <w:tc>
          <w:tcPr>
            <w:tcW w:w="1559" w:type="dxa"/>
            <w:shd w:val="clear" w:color="auto" w:fill="auto"/>
          </w:tcPr>
          <w:p w14:paraId="4B46F091" w14:textId="77777777" w:rsidR="005D019F" w:rsidRPr="00D90872" w:rsidRDefault="005D019F" w:rsidP="00503A4D">
            <w:pPr>
              <w:pStyle w:val="a1"/>
              <w:ind w:firstLine="0"/>
              <w:jc w:val="center"/>
              <w:rPr>
                <w:lang w:val="ru-RU"/>
              </w:rPr>
            </w:pPr>
            <w:r w:rsidRPr="00D90872">
              <w:rPr>
                <w:lang w:val="ru-RU"/>
              </w:rPr>
              <w:t>га</w:t>
            </w:r>
          </w:p>
        </w:tc>
        <w:tc>
          <w:tcPr>
            <w:tcW w:w="1418" w:type="dxa"/>
            <w:shd w:val="clear" w:color="auto" w:fill="auto"/>
          </w:tcPr>
          <w:p w14:paraId="2148DC1D" w14:textId="42B3352D" w:rsidR="005D019F" w:rsidRPr="00D90872" w:rsidRDefault="00002893" w:rsidP="00503A4D">
            <w:pPr>
              <w:pStyle w:val="a1"/>
              <w:ind w:firstLine="0"/>
              <w:jc w:val="center"/>
              <w:rPr>
                <w:lang w:val="ru-RU"/>
              </w:rPr>
            </w:pPr>
            <w:r w:rsidRPr="00D90872">
              <w:rPr>
                <w:lang w:val="ru-RU"/>
              </w:rPr>
              <w:t>1158,99</w:t>
            </w:r>
          </w:p>
        </w:tc>
        <w:tc>
          <w:tcPr>
            <w:tcW w:w="1275" w:type="dxa"/>
            <w:shd w:val="clear" w:color="auto" w:fill="auto"/>
          </w:tcPr>
          <w:p w14:paraId="08C9DB37" w14:textId="0F42B37B" w:rsidR="005D019F" w:rsidRPr="00D90872" w:rsidRDefault="00002893" w:rsidP="00503A4D">
            <w:pPr>
              <w:pStyle w:val="a1"/>
              <w:ind w:firstLine="0"/>
              <w:jc w:val="center"/>
              <w:rPr>
                <w:lang w:val="ru-RU"/>
              </w:rPr>
            </w:pPr>
            <w:r w:rsidRPr="00D90872">
              <w:rPr>
                <w:lang w:val="ru-RU"/>
              </w:rPr>
              <w:t>921,25</w:t>
            </w:r>
          </w:p>
        </w:tc>
      </w:tr>
      <w:bookmarkEnd w:id="179"/>
      <w:bookmarkEnd w:id="180"/>
      <w:tr w:rsidR="005D019F" w:rsidRPr="00D90872" w14:paraId="51752629" w14:textId="77777777" w:rsidTr="00503A4D">
        <w:trPr>
          <w:cantSplit/>
          <w:trHeight w:val="129"/>
        </w:trPr>
        <w:tc>
          <w:tcPr>
            <w:tcW w:w="648" w:type="dxa"/>
            <w:vMerge w:val="restart"/>
            <w:shd w:val="clear" w:color="auto" w:fill="auto"/>
          </w:tcPr>
          <w:p w14:paraId="3B1BD231" w14:textId="79AD61E2" w:rsidR="005D019F" w:rsidRPr="00D90872" w:rsidRDefault="005D019F" w:rsidP="005D019F">
            <w:pPr>
              <w:pStyle w:val="a1"/>
              <w:ind w:firstLine="0"/>
              <w:jc w:val="center"/>
              <w:rPr>
                <w:lang w:val="ru-RU"/>
              </w:rPr>
            </w:pPr>
            <w:r w:rsidRPr="00D90872">
              <w:rPr>
                <w:lang w:val="ru-RU"/>
              </w:rPr>
              <w:t>1.2.1</w:t>
            </w:r>
          </w:p>
        </w:tc>
        <w:tc>
          <w:tcPr>
            <w:tcW w:w="5165" w:type="dxa"/>
            <w:shd w:val="clear" w:color="auto" w:fill="auto"/>
          </w:tcPr>
          <w:p w14:paraId="355B6670" w14:textId="6126CFB1" w:rsidR="005D019F" w:rsidRPr="00D90872" w:rsidRDefault="005D019F" w:rsidP="005D019F">
            <w:pPr>
              <w:pStyle w:val="a1"/>
              <w:ind w:firstLine="0"/>
              <w:jc w:val="left"/>
              <w:rPr>
                <w:lang w:val="ru-RU"/>
              </w:rPr>
            </w:pPr>
            <w:r w:rsidRPr="00D90872">
              <w:rPr>
                <w:lang w:val="ru-RU"/>
              </w:rPr>
              <w:t>ст. Федоровская</w:t>
            </w:r>
          </w:p>
        </w:tc>
        <w:tc>
          <w:tcPr>
            <w:tcW w:w="1559" w:type="dxa"/>
            <w:shd w:val="clear" w:color="auto" w:fill="auto"/>
          </w:tcPr>
          <w:p w14:paraId="0E7598DA" w14:textId="196230B1" w:rsidR="005D019F" w:rsidRPr="00D90872" w:rsidRDefault="005D019F" w:rsidP="00503A4D">
            <w:pPr>
              <w:pStyle w:val="a1"/>
              <w:ind w:firstLine="0"/>
              <w:jc w:val="center"/>
              <w:rPr>
                <w:lang w:val="ru-RU"/>
              </w:rPr>
            </w:pPr>
            <w:r w:rsidRPr="00D90872">
              <w:rPr>
                <w:color w:val="000000"/>
                <w:lang w:val="ru-RU"/>
              </w:rPr>
              <w:t>га</w:t>
            </w:r>
          </w:p>
        </w:tc>
        <w:tc>
          <w:tcPr>
            <w:tcW w:w="1418" w:type="dxa"/>
            <w:shd w:val="clear" w:color="auto" w:fill="auto"/>
          </w:tcPr>
          <w:p w14:paraId="5075A595" w14:textId="5F8E9EA3" w:rsidR="005D019F" w:rsidRPr="00D90872" w:rsidRDefault="00002893" w:rsidP="00503A4D">
            <w:pPr>
              <w:pStyle w:val="a1"/>
              <w:ind w:firstLine="0"/>
              <w:jc w:val="center"/>
              <w:rPr>
                <w:lang w:val="ru-RU"/>
              </w:rPr>
            </w:pPr>
            <w:r w:rsidRPr="00D90872">
              <w:rPr>
                <w:lang w:val="ru-RU"/>
              </w:rPr>
              <w:t>635,12</w:t>
            </w:r>
          </w:p>
        </w:tc>
        <w:tc>
          <w:tcPr>
            <w:tcW w:w="1275" w:type="dxa"/>
            <w:shd w:val="clear" w:color="auto" w:fill="auto"/>
          </w:tcPr>
          <w:p w14:paraId="4C5E1C6C" w14:textId="159D0D6B" w:rsidR="005D019F" w:rsidRPr="00D90872" w:rsidRDefault="00002893" w:rsidP="00503A4D">
            <w:pPr>
              <w:pStyle w:val="a1"/>
              <w:ind w:firstLine="0"/>
              <w:jc w:val="center"/>
              <w:rPr>
                <w:lang w:val="ru-RU"/>
              </w:rPr>
            </w:pPr>
            <w:r w:rsidRPr="00D90872">
              <w:rPr>
                <w:color w:val="000000"/>
                <w:lang w:val="ru-RU"/>
              </w:rPr>
              <w:t>471,21</w:t>
            </w:r>
          </w:p>
        </w:tc>
      </w:tr>
      <w:tr w:rsidR="005D019F" w:rsidRPr="00D90872" w14:paraId="4450C812" w14:textId="77777777" w:rsidTr="00503A4D">
        <w:trPr>
          <w:cantSplit/>
          <w:trHeight w:val="129"/>
        </w:trPr>
        <w:tc>
          <w:tcPr>
            <w:tcW w:w="648" w:type="dxa"/>
            <w:vMerge/>
            <w:shd w:val="clear" w:color="auto" w:fill="auto"/>
          </w:tcPr>
          <w:p w14:paraId="0F6B96E4" w14:textId="77777777" w:rsidR="005D019F" w:rsidRPr="00D90872" w:rsidRDefault="005D019F" w:rsidP="005D019F">
            <w:pPr>
              <w:pStyle w:val="a1"/>
              <w:ind w:firstLine="0"/>
              <w:jc w:val="center"/>
              <w:rPr>
                <w:lang w:val="ru-RU"/>
              </w:rPr>
            </w:pPr>
          </w:p>
        </w:tc>
        <w:tc>
          <w:tcPr>
            <w:tcW w:w="5165" w:type="dxa"/>
            <w:shd w:val="clear" w:color="auto" w:fill="auto"/>
            <w:vAlign w:val="bottom"/>
          </w:tcPr>
          <w:p w14:paraId="2D886B11" w14:textId="4016D1C2" w:rsidR="005D019F" w:rsidRPr="00D90872" w:rsidRDefault="005D019F" w:rsidP="005D019F">
            <w:pPr>
              <w:pStyle w:val="a1"/>
              <w:ind w:firstLine="0"/>
              <w:jc w:val="left"/>
              <w:rPr>
                <w:lang w:val="ru-RU"/>
              </w:rPr>
            </w:pPr>
            <w:r w:rsidRPr="00D90872">
              <w:rPr>
                <w:lang w:val="ru-RU"/>
              </w:rPr>
              <w:t>Зона застройки индивидуальными жилыми домами</w:t>
            </w:r>
          </w:p>
        </w:tc>
        <w:tc>
          <w:tcPr>
            <w:tcW w:w="1559" w:type="dxa"/>
            <w:shd w:val="clear" w:color="auto" w:fill="auto"/>
          </w:tcPr>
          <w:p w14:paraId="65803487" w14:textId="66F2B47D" w:rsidR="005D019F" w:rsidRPr="00D90872" w:rsidRDefault="005D019F" w:rsidP="00503A4D">
            <w:pPr>
              <w:pStyle w:val="a1"/>
              <w:ind w:firstLine="0"/>
              <w:jc w:val="center"/>
              <w:rPr>
                <w:lang w:val="ru-RU"/>
              </w:rPr>
            </w:pPr>
            <w:r w:rsidRPr="00D90872">
              <w:rPr>
                <w:lang w:val="ru-RU"/>
              </w:rPr>
              <w:t>га</w:t>
            </w:r>
          </w:p>
        </w:tc>
        <w:tc>
          <w:tcPr>
            <w:tcW w:w="1418" w:type="dxa"/>
            <w:shd w:val="clear" w:color="auto" w:fill="auto"/>
          </w:tcPr>
          <w:p w14:paraId="026C1895" w14:textId="3885CED3" w:rsidR="005D019F" w:rsidRPr="00D90872" w:rsidRDefault="005D019F" w:rsidP="00503A4D">
            <w:pPr>
              <w:pStyle w:val="a1"/>
              <w:ind w:firstLine="0"/>
              <w:jc w:val="center"/>
              <w:rPr>
                <w:lang w:val="ru-RU"/>
              </w:rPr>
            </w:pPr>
            <w:r w:rsidRPr="00D90872">
              <w:rPr>
                <w:lang w:val="ru-RU"/>
              </w:rPr>
              <w:t>331,07</w:t>
            </w:r>
          </w:p>
        </w:tc>
        <w:tc>
          <w:tcPr>
            <w:tcW w:w="1275" w:type="dxa"/>
            <w:shd w:val="clear" w:color="auto" w:fill="auto"/>
          </w:tcPr>
          <w:p w14:paraId="07F7B113" w14:textId="54BFDB5A" w:rsidR="005D019F" w:rsidRPr="00D90872" w:rsidRDefault="005D019F" w:rsidP="00503A4D">
            <w:pPr>
              <w:pStyle w:val="a1"/>
              <w:ind w:firstLine="0"/>
              <w:jc w:val="center"/>
              <w:rPr>
                <w:lang w:val="ru-RU"/>
              </w:rPr>
            </w:pPr>
            <w:r w:rsidRPr="00D90872">
              <w:rPr>
                <w:lang w:val="ru-RU"/>
              </w:rPr>
              <w:t>333,47</w:t>
            </w:r>
          </w:p>
        </w:tc>
      </w:tr>
      <w:tr w:rsidR="005D019F" w:rsidRPr="00D90872" w14:paraId="3C6F29A1" w14:textId="77777777" w:rsidTr="00503A4D">
        <w:trPr>
          <w:cantSplit/>
          <w:trHeight w:val="129"/>
        </w:trPr>
        <w:tc>
          <w:tcPr>
            <w:tcW w:w="648" w:type="dxa"/>
            <w:vMerge/>
            <w:shd w:val="clear" w:color="auto" w:fill="auto"/>
          </w:tcPr>
          <w:p w14:paraId="16BA0039" w14:textId="77777777" w:rsidR="005D019F" w:rsidRPr="00D90872" w:rsidRDefault="005D019F" w:rsidP="005D019F">
            <w:pPr>
              <w:pStyle w:val="a1"/>
              <w:ind w:firstLine="0"/>
              <w:jc w:val="center"/>
              <w:rPr>
                <w:lang w:val="ru-RU"/>
              </w:rPr>
            </w:pPr>
          </w:p>
        </w:tc>
        <w:tc>
          <w:tcPr>
            <w:tcW w:w="5165" w:type="dxa"/>
            <w:shd w:val="clear" w:color="auto" w:fill="auto"/>
            <w:vAlign w:val="bottom"/>
          </w:tcPr>
          <w:p w14:paraId="78A74A18" w14:textId="4679CFE0" w:rsidR="005D019F" w:rsidRPr="00D90872" w:rsidRDefault="005D019F" w:rsidP="005D019F">
            <w:pPr>
              <w:pStyle w:val="a1"/>
              <w:ind w:firstLine="0"/>
              <w:jc w:val="left"/>
              <w:rPr>
                <w:lang w:val="ru-RU"/>
              </w:rPr>
            </w:pPr>
            <w:r w:rsidRPr="00D90872">
              <w:rPr>
                <w:lang w:val="ru-RU"/>
              </w:rPr>
              <w:t>Зона застройки малоэтажными жилыми домами (до 4 этажей, включая мансардный)</w:t>
            </w:r>
          </w:p>
        </w:tc>
        <w:tc>
          <w:tcPr>
            <w:tcW w:w="1559" w:type="dxa"/>
            <w:shd w:val="clear" w:color="auto" w:fill="auto"/>
          </w:tcPr>
          <w:p w14:paraId="44D26E2F" w14:textId="0803167A" w:rsidR="005D019F" w:rsidRPr="00D90872" w:rsidRDefault="005D019F" w:rsidP="00503A4D">
            <w:pPr>
              <w:pStyle w:val="a1"/>
              <w:ind w:firstLine="0"/>
              <w:jc w:val="center"/>
              <w:rPr>
                <w:lang w:val="ru-RU"/>
              </w:rPr>
            </w:pPr>
            <w:r w:rsidRPr="00D90872">
              <w:rPr>
                <w:lang w:val="ru-RU"/>
              </w:rPr>
              <w:t>га</w:t>
            </w:r>
          </w:p>
        </w:tc>
        <w:tc>
          <w:tcPr>
            <w:tcW w:w="1418" w:type="dxa"/>
            <w:shd w:val="clear" w:color="auto" w:fill="auto"/>
          </w:tcPr>
          <w:p w14:paraId="57D9D777" w14:textId="73AF89BF" w:rsidR="005D019F" w:rsidRPr="00D90872" w:rsidRDefault="005D019F" w:rsidP="00503A4D">
            <w:pPr>
              <w:pStyle w:val="a1"/>
              <w:ind w:firstLine="0"/>
              <w:jc w:val="center"/>
              <w:rPr>
                <w:lang w:val="ru-RU"/>
              </w:rPr>
            </w:pPr>
            <w:r w:rsidRPr="00D90872">
              <w:rPr>
                <w:lang w:val="ru-RU"/>
              </w:rPr>
              <w:t>0,36</w:t>
            </w:r>
          </w:p>
        </w:tc>
        <w:tc>
          <w:tcPr>
            <w:tcW w:w="1275" w:type="dxa"/>
            <w:shd w:val="clear" w:color="auto" w:fill="auto"/>
          </w:tcPr>
          <w:p w14:paraId="5B2BDAA1" w14:textId="0428BF6E" w:rsidR="005D019F" w:rsidRPr="00D90872" w:rsidRDefault="005D019F" w:rsidP="00503A4D">
            <w:pPr>
              <w:pStyle w:val="a1"/>
              <w:ind w:firstLine="0"/>
              <w:jc w:val="center"/>
              <w:rPr>
                <w:lang w:val="ru-RU"/>
              </w:rPr>
            </w:pPr>
            <w:r w:rsidRPr="00D90872">
              <w:rPr>
                <w:lang w:val="ru-RU"/>
              </w:rPr>
              <w:t>0,36</w:t>
            </w:r>
          </w:p>
        </w:tc>
      </w:tr>
      <w:tr w:rsidR="005D019F" w:rsidRPr="00D90872" w14:paraId="1F23B8D7" w14:textId="77777777" w:rsidTr="00503A4D">
        <w:trPr>
          <w:cantSplit/>
          <w:trHeight w:val="129"/>
        </w:trPr>
        <w:tc>
          <w:tcPr>
            <w:tcW w:w="648" w:type="dxa"/>
            <w:vMerge/>
            <w:shd w:val="clear" w:color="auto" w:fill="auto"/>
          </w:tcPr>
          <w:p w14:paraId="3C7FF826" w14:textId="77777777" w:rsidR="005D019F" w:rsidRPr="00D90872" w:rsidRDefault="005D019F" w:rsidP="005D019F">
            <w:pPr>
              <w:pStyle w:val="a1"/>
              <w:ind w:firstLine="0"/>
              <w:jc w:val="center"/>
              <w:rPr>
                <w:lang w:val="ru-RU"/>
              </w:rPr>
            </w:pPr>
          </w:p>
        </w:tc>
        <w:tc>
          <w:tcPr>
            <w:tcW w:w="5165" w:type="dxa"/>
            <w:shd w:val="clear" w:color="auto" w:fill="auto"/>
            <w:vAlign w:val="bottom"/>
          </w:tcPr>
          <w:p w14:paraId="145F9E40" w14:textId="4A289A64" w:rsidR="005D019F" w:rsidRPr="00D90872" w:rsidRDefault="005D019F" w:rsidP="005D019F">
            <w:pPr>
              <w:pStyle w:val="a1"/>
              <w:ind w:firstLine="0"/>
              <w:jc w:val="left"/>
              <w:rPr>
                <w:lang w:val="ru-RU"/>
              </w:rPr>
            </w:pPr>
            <w:r w:rsidRPr="00D90872">
              <w:rPr>
                <w:lang w:val="ru-RU"/>
              </w:rPr>
              <w:t>Многофункциональная общественно-деловая зона</w:t>
            </w:r>
          </w:p>
        </w:tc>
        <w:tc>
          <w:tcPr>
            <w:tcW w:w="1559" w:type="dxa"/>
            <w:shd w:val="clear" w:color="auto" w:fill="auto"/>
          </w:tcPr>
          <w:p w14:paraId="3346CBED" w14:textId="7981EB7B" w:rsidR="005D019F" w:rsidRPr="00D90872" w:rsidRDefault="005D019F" w:rsidP="00503A4D">
            <w:pPr>
              <w:pStyle w:val="a1"/>
              <w:ind w:firstLine="0"/>
              <w:jc w:val="center"/>
              <w:rPr>
                <w:lang w:val="ru-RU"/>
              </w:rPr>
            </w:pPr>
            <w:r w:rsidRPr="00D90872">
              <w:rPr>
                <w:lang w:val="ru-RU"/>
              </w:rPr>
              <w:t>га</w:t>
            </w:r>
          </w:p>
        </w:tc>
        <w:tc>
          <w:tcPr>
            <w:tcW w:w="1418" w:type="dxa"/>
            <w:shd w:val="clear" w:color="auto" w:fill="auto"/>
          </w:tcPr>
          <w:p w14:paraId="3E0A124C" w14:textId="059D8B39" w:rsidR="005D019F" w:rsidRPr="00D90872" w:rsidRDefault="005D019F" w:rsidP="00503A4D">
            <w:pPr>
              <w:pStyle w:val="a1"/>
              <w:ind w:firstLine="0"/>
              <w:jc w:val="center"/>
              <w:rPr>
                <w:lang w:val="ru-RU"/>
              </w:rPr>
            </w:pPr>
            <w:r w:rsidRPr="00D90872">
              <w:rPr>
                <w:lang w:val="ru-RU"/>
              </w:rPr>
              <w:t>2,81</w:t>
            </w:r>
          </w:p>
        </w:tc>
        <w:tc>
          <w:tcPr>
            <w:tcW w:w="1275" w:type="dxa"/>
            <w:shd w:val="clear" w:color="auto" w:fill="auto"/>
          </w:tcPr>
          <w:p w14:paraId="236CC73A" w14:textId="35A879FA" w:rsidR="005D019F" w:rsidRPr="00D90872" w:rsidRDefault="005D019F" w:rsidP="00503A4D">
            <w:pPr>
              <w:pStyle w:val="a1"/>
              <w:ind w:firstLine="0"/>
              <w:jc w:val="center"/>
              <w:rPr>
                <w:lang w:val="ru-RU"/>
              </w:rPr>
            </w:pPr>
            <w:r w:rsidRPr="00D90872">
              <w:rPr>
                <w:lang w:val="ru-RU"/>
              </w:rPr>
              <w:t>3,61</w:t>
            </w:r>
          </w:p>
        </w:tc>
      </w:tr>
      <w:tr w:rsidR="005D019F" w:rsidRPr="00D90872" w14:paraId="1C310DB9" w14:textId="77777777" w:rsidTr="00503A4D">
        <w:trPr>
          <w:cantSplit/>
          <w:trHeight w:val="129"/>
        </w:trPr>
        <w:tc>
          <w:tcPr>
            <w:tcW w:w="648" w:type="dxa"/>
            <w:vMerge/>
            <w:shd w:val="clear" w:color="auto" w:fill="auto"/>
          </w:tcPr>
          <w:p w14:paraId="1CB554BE" w14:textId="77777777" w:rsidR="005D019F" w:rsidRPr="00D90872" w:rsidRDefault="005D019F" w:rsidP="005D019F">
            <w:pPr>
              <w:pStyle w:val="a1"/>
              <w:ind w:firstLine="0"/>
              <w:jc w:val="center"/>
              <w:rPr>
                <w:lang w:val="ru-RU"/>
              </w:rPr>
            </w:pPr>
          </w:p>
        </w:tc>
        <w:tc>
          <w:tcPr>
            <w:tcW w:w="5165" w:type="dxa"/>
            <w:shd w:val="clear" w:color="auto" w:fill="auto"/>
            <w:vAlign w:val="bottom"/>
          </w:tcPr>
          <w:p w14:paraId="7380CCAB" w14:textId="12B7DC40" w:rsidR="005D019F" w:rsidRPr="00D90872" w:rsidRDefault="005D019F" w:rsidP="005D019F">
            <w:pPr>
              <w:pStyle w:val="a1"/>
              <w:ind w:firstLine="0"/>
              <w:jc w:val="left"/>
              <w:rPr>
                <w:lang w:val="ru-RU"/>
              </w:rPr>
            </w:pPr>
            <w:r w:rsidRPr="00D90872">
              <w:rPr>
                <w:lang w:val="ru-RU"/>
              </w:rPr>
              <w:t>Зона специализированной общественной застройки</w:t>
            </w:r>
          </w:p>
        </w:tc>
        <w:tc>
          <w:tcPr>
            <w:tcW w:w="1559" w:type="dxa"/>
            <w:shd w:val="clear" w:color="auto" w:fill="auto"/>
          </w:tcPr>
          <w:p w14:paraId="2F38BF8C" w14:textId="0833D17C" w:rsidR="005D019F" w:rsidRPr="00D90872" w:rsidRDefault="005D019F" w:rsidP="00503A4D">
            <w:pPr>
              <w:pStyle w:val="a1"/>
              <w:ind w:firstLine="0"/>
              <w:jc w:val="center"/>
              <w:rPr>
                <w:lang w:val="ru-RU"/>
              </w:rPr>
            </w:pPr>
            <w:r w:rsidRPr="00D90872">
              <w:rPr>
                <w:lang w:val="ru-RU"/>
              </w:rPr>
              <w:t>га</w:t>
            </w:r>
          </w:p>
        </w:tc>
        <w:tc>
          <w:tcPr>
            <w:tcW w:w="1418" w:type="dxa"/>
            <w:shd w:val="clear" w:color="auto" w:fill="auto"/>
          </w:tcPr>
          <w:p w14:paraId="2F19286A" w14:textId="350BF3B5" w:rsidR="005D019F" w:rsidRPr="00D90872" w:rsidRDefault="005D019F" w:rsidP="00503A4D">
            <w:pPr>
              <w:pStyle w:val="a1"/>
              <w:ind w:firstLine="0"/>
              <w:jc w:val="center"/>
              <w:rPr>
                <w:lang w:val="ru-RU"/>
              </w:rPr>
            </w:pPr>
            <w:r w:rsidRPr="00D90872">
              <w:rPr>
                <w:lang w:val="ru-RU"/>
              </w:rPr>
              <w:t>5,95</w:t>
            </w:r>
          </w:p>
        </w:tc>
        <w:tc>
          <w:tcPr>
            <w:tcW w:w="1275" w:type="dxa"/>
            <w:shd w:val="clear" w:color="auto" w:fill="auto"/>
          </w:tcPr>
          <w:p w14:paraId="73303A14" w14:textId="5506F805" w:rsidR="005D019F" w:rsidRPr="00D90872" w:rsidRDefault="005D019F" w:rsidP="00503A4D">
            <w:pPr>
              <w:pStyle w:val="a1"/>
              <w:ind w:firstLine="0"/>
              <w:jc w:val="center"/>
              <w:rPr>
                <w:lang w:val="ru-RU"/>
              </w:rPr>
            </w:pPr>
            <w:r w:rsidRPr="00D90872">
              <w:rPr>
                <w:lang w:val="ru-RU"/>
              </w:rPr>
              <w:t>5,95</w:t>
            </w:r>
          </w:p>
        </w:tc>
      </w:tr>
      <w:tr w:rsidR="005D019F" w:rsidRPr="00D90872" w14:paraId="204009C8" w14:textId="77777777" w:rsidTr="00503A4D">
        <w:trPr>
          <w:cantSplit/>
          <w:trHeight w:val="129"/>
        </w:trPr>
        <w:tc>
          <w:tcPr>
            <w:tcW w:w="648" w:type="dxa"/>
            <w:vMerge/>
            <w:shd w:val="clear" w:color="auto" w:fill="auto"/>
          </w:tcPr>
          <w:p w14:paraId="1297C297" w14:textId="77777777" w:rsidR="005D019F" w:rsidRPr="00D90872" w:rsidRDefault="005D019F" w:rsidP="005D019F">
            <w:pPr>
              <w:pStyle w:val="a1"/>
              <w:ind w:firstLine="0"/>
              <w:jc w:val="center"/>
              <w:rPr>
                <w:lang w:val="ru-RU"/>
              </w:rPr>
            </w:pPr>
          </w:p>
        </w:tc>
        <w:tc>
          <w:tcPr>
            <w:tcW w:w="5165" w:type="dxa"/>
            <w:shd w:val="clear" w:color="auto" w:fill="auto"/>
            <w:vAlign w:val="bottom"/>
          </w:tcPr>
          <w:p w14:paraId="6310D55F" w14:textId="328948A2" w:rsidR="005D019F" w:rsidRPr="00D90872" w:rsidRDefault="005D019F" w:rsidP="005D019F">
            <w:pPr>
              <w:pStyle w:val="a1"/>
              <w:ind w:firstLine="0"/>
              <w:jc w:val="left"/>
              <w:rPr>
                <w:lang w:val="ru-RU"/>
              </w:rPr>
            </w:pPr>
            <w:r w:rsidRPr="00D90872">
              <w:rPr>
                <w:lang w:val="ru-RU"/>
              </w:rPr>
              <w:t>Производственная зона</w:t>
            </w:r>
          </w:p>
        </w:tc>
        <w:tc>
          <w:tcPr>
            <w:tcW w:w="1559" w:type="dxa"/>
            <w:shd w:val="clear" w:color="auto" w:fill="auto"/>
          </w:tcPr>
          <w:p w14:paraId="17D69866" w14:textId="46F84901" w:rsidR="005D019F" w:rsidRPr="00D90872" w:rsidRDefault="005D019F" w:rsidP="00503A4D">
            <w:pPr>
              <w:pStyle w:val="a1"/>
              <w:ind w:firstLine="0"/>
              <w:jc w:val="center"/>
              <w:rPr>
                <w:lang w:val="ru-RU"/>
              </w:rPr>
            </w:pPr>
            <w:r w:rsidRPr="00D90872">
              <w:rPr>
                <w:lang w:val="ru-RU"/>
              </w:rPr>
              <w:t>га</w:t>
            </w:r>
          </w:p>
        </w:tc>
        <w:tc>
          <w:tcPr>
            <w:tcW w:w="1418" w:type="dxa"/>
            <w:shd w:val="clear" w:color="auto" w:fill="auto"/>
          </w:tcPr>
          <w:p w14:paraId="1EA13056" w14:textId="71B06BDF" w:rsidR="005D019F" w:rsidRPr="00D90872" w:rsidRDefault="005D019F" w:rsidP="00503A4D">
            <w:pPr>
              <w:pStyle w:val="a1"/>
              <w:ind w:firstLine="0"/>
              <w:jc w:val="center"/>
              <w:rPr>
                <w:lang w:val="ru-RU"/>
              </w:rPr>
            </w:pPr>
            <w:r w:rsidRPr="00D90872">
              <w:rPr>
                <w:lang w:val="ru-RU"/>
              </w:rPr>
              <w:t>3,28</w:t>
            </w:r>
          </w:p>
        </w:tc>
        <w:tc>
          <w:tcPr>
            <w:tcW w:w="1275" w:type="dxa"/>
            <w:shd w:val="clear" w:color="auto" w:fill="auto"/>
          </w:tcPr>
          <w:p w14:paraId="28C81E52" w14:textId="7AD91DB8" w:rsidR="005D019F" w:rsidRPr="00D90872" w:rsidRDefault="005D019F" w:rsidP="00503A4D">
            <w:pPr>
              <w:pStyle w:val="a1"/>
              <w:ind w:firstLine="0"/>
              <w:jc w:val="center"/>
              <w:rPr>
                <w:lang w:val="ru-RU"/>
              </w:rPr>
            </w:pPr>
            <w:r w:rsidRPr="00D90872">
              <w:rPr>
                <w:lang w:val="ru-RU"/>
              </w:rPr>
              <w:t>3,28</w:t>
            </w:r>
          </w:p>
        </w:tc>
      </w:tr>
      <w:tr w:rsidR="005D019F" w:rsidRPr="00D90872" w14:paraId="2DE3531A" w14:textId="77777777" w:rsidTr="00503A4D">
        <w:trPr>
          <w:cantSplit/>
          <w:trHeight w:val="129"/>
        </w:trPr>
        <w:tc>
          <w:tcPr>
            <w:tcW w:w="648" w:type="dxa"/>
            <w:vMerge/>
            <w:shd w:val="clear" w:color="auto" w:fill="auto"/>
          </w:tcPr>
          <w:p w14:paraId="3ABA7051" w14:textId="77777777" w:rsidR="005D019F" w:rsidRPr="00D90872" w:rsidRDefault="005D019F" w:rsidP="005D019F">
            <w:pPr>
              <w:pStyle w:val="a1"/>
              <w:ind w:firstLine="0"/>
              <w:jc w:val="center"/>
              <w:rPr>
                <w:lang w:val="ru-RU"/>
              </w:rPr>
            </w:pPr>
          </w:p>
        </w:tc>
        <w:tc>
          <w:tcPr>
            <w:tcW w:w="5165" w:type="dxa"/>
            <w:shd w:val="clear" w:color="auto" w:fill="auto"/>
            <w:vAlign w:val="bottom"/>
          </w:tcPr>
          <w:p w14:paraId="1D739417" w14:textId="57B45055" w:rsidR="005D019F" w:rsidRPr="00D90872" w:rsidRDefault="005D019F" w:rsidP="005D019F">
            <w:pPr>
              <w:pStyle w:val="a1"/>
              <w:ind w:firstLine="0"/>
              <w:jc w:val="left"/>
              <w:rPr>
                <w:lang w:val="ru-RU"/>
              </w:rPr>
            </w:pPr>
            <w:r w:rsidRPr="00D90872">
              <w:rPr>
                <w:lang w:val="ru-RU"/>
              </w:rPr>
              <w:t>Зона инженерной инфраструктуры</w:t>
            </w:r>
          </w:p>
        </w:tc>
        <w:tc>
          <w:tcPr>
            <w:tcW w:w="1559" w:type="dxa"/>
            <w:shd w:val="clear" w:color="auto" w:fill="auto"/>
          </w:tcPr>
          <w:p w14:paraId="760506D3" w14:textId="3E1585BA" w:rsidR="005D019F" w:rsidRPr="00D90872" w:rsidRDefault="005D019F" w:rsidP="00503A4D">
            <w:pPr>
              <w:pStyle w:val="a1"/>
              <w:ind w:firstLine="0"/>
              <w:jc w:val="center"/>
              <w:rPr>
                <w:lang w:val="ru-RU"/>
              </w:rPr>
            </w:pPr>
            <w:r w:rsidRPr="00D90872">
              <w:rPr>
                <w:lang w:val="ru-RU"/>
              </w:rPr>
              <w:t>га</w:t>
            </w:r>
          </w:p>
        </w:tc>
        <w:tc>
          <w:tcPr>
            <w:tcW w:w="1418" w:type="dxa"/>
            <w:shd w:val="clear" w:color="auto" w:fill="auto"/>
          </w:tcPr>
          <w:p w14:paraId="39E3D001" w14:textId="4EBA04C5" w:rsidR="005D019F" w:rsidRPr="00D90872" w:rsidRDefault="005D019F" w:rsidP="00503A4D">
            <w:pPr>
              <w:pStyle w:val="a1"/>
              <w:ind w:firstLine="0"/>
              <w:jc w:val="center"/>
              <w:rPr>
                <w:lang w:val="ru-RU"/>
              </w:rPr>
            </w:pPr>
            <w:r w:rsidRPr="00D90872">
              <w:rPr>
                <w:lang w:val="ru-RU"/>
              </w:rPr>
              <w:t>4,35</w:t>
            </w:r>
          </w:p>
        </w:tc>
        <w:tc>
          <w:tcPr>
            <w:tcW w:w="1275" w:type="dxa"/>
            <w:shd w:val="clear" w:color="auto" w:fill="auto"/>
          </w:tcPr>
          <w:p w14:paraId="73AF79DF" w14:textId="6BF7E63E" w:rsidR="005D019F" w:rsidRPr="00D90872" w:rsidRDefault="005D019F" w:rsidP="00503A4D">
            <w:pPr>
              <w:pStyle w:val="a1"/>
              <w:ind w:firstLine="0"/>
              <w:jc w:val="center"/>
              <w:rPr>
                <w:lang w:val="ru-RU"/>
              </w:rPr>
            </w:pPr>
            <w:r w:rsidRPr="00D90872">
              <w:rPr>
                <w:lang w:val="ru-RU"/>
              </w:rPr>
              <w:t>3,81</w:t>
            </w:r>
          </w:p>
        </w:tc>
      </w:tr>
      <w:tr w:rsidR="005D019F" w:rsidRPr="00D90872" w14:paraId="31194F00" w14:textId="77777777" w:rsidTr="00503A4D">
        <w:trPr>
          <w:cantSplit/>
          <w:trHeight w:val="129"/>
        </w:trPr>
        <w:tc>
          <w:tcPr>
            <w:tcW w:w="648" w:type="dxa"/>
            <w:vMerge/>
            <w:shd w:val="clear" w:color="auto" w:fill="auto"/>
          </w:tcPr>
          <w:p w14:paraId="2F340F66" w14:textId="77777777" w:rsidR="005D019F" w:rsidRPr="00D90872" w:rsidRDefault="005D019F" w:rsidP="005D019F">
            <w:pPr>
              <w:pStyle w:val="a1"/>
              <w:ind w:firstLine="0"/>
              <w:jc w:val="center"/>
              <w:rPr>
                <w:lang w:val="ru-RU"/>
              </w:rPr>
            </w:pPr>
          </w:p>
        </w:tc>
        <w:tc>
          <w:tcPr>
            <w:tcW w:w="5165" w:type="dxa"/>
            <w:shd w:val="clear" w:color="auto" w:fill="auto"/>
            <w:vAlign w:val="bottom"/>
          </w:tcPr>
          <w:p w14:paraId="7B3F8555" w14:textId="3B7AB2C8" w:rsidR="005D019F" w:rsidRPr="00D90872" w:rsidRDefault="005D019F" w:rsidP="005D019F">
            <w:pPr>
              <w:pStyle w:val="a1"/>
              <w:ind w:firstLine="0"/>
              <w:jc w:val="left"/>
              <w:rPr>
                <w:lang w:val="ru-RU"/>
              </w:rPr>
            </w:pPr>
            <w:r w:rsidRPr="00D90872">
              <w:rPr>
                <w:lang w:val="ru-RU"/>
              </w:rPr>
              <w:t>Зона транспортной инфраструктуры</w:t>
            </w:r>
          </w:p>
        </w:tc>
        <w:tc>
          <w:tcPr>
            <w:tcW w:w="1559" w:type="dxa"/>
            <w:shd w:val="clear" w:color="auto" w:fill="auto"/>
          </w:tcPr>
          <w:p w14:paraId="4EEB0072" w14:textId="5AB80CA8" w:rsidR="005D019F" w:rsidRPr="00D90872" w:rsidRDefault="005D019F" w:rsidP="00503A4D">
            <w:pPr>
              <w:pStyle w:val="a1"/>
              <w:ind w:firstLine="0"/>
              <w:jc w:val="center"/>
              <w:rPr>
                <w:lang w:val="ru-RU"/>
              </w:rPr>
            </w:pPr>
            <w:r w:rsidRPr="00D90872">
              <w:rPr>
                <w:lang w:val="ru-RU"/>
              </w:rPr>
              <w:t>га</w:t>
            </w:r>
          </w:p>
        </w:tc>
        <w:tc>
          <w:tcPr>
            <w:tcW w:w="1418" w:type="dxa"/>
            <w:shd w:val="clear" w:color="auto" w:fill="auto"/>
          </w:tcPr>
          <w:p w14:paraId="287CE4EA" w14:textId="4BE9BEBC" w:rsidR="005D019F" w:rsidRPr="00D90872" w:rsidRDefault="005D019F" w:rsidP="00503A4D">
            <w:pPr>
              <w:pStyle w:val="a1"/>
              <w:ind w:firstLine="0"/>
              <w:jc w:val="center"/>
              <w:rPr>
                <w:lang w:val="ru-RU"/>
              </w:rPr>
            </w:pPr>
            <w:r w:rsidRPr="00D90872">
              <w:rPr>
                <w:lang w:val="ru-RU"/>
              </w:rPr>
              <w:t>61,61</w:t>
            </w:r>
          </w:p>
        </w:tc>
        <w:tc>
          <w:tcPr>
            <w:tcW w:w="1275" w:type="dxa"/>
            <w:shd w:val="clear" w:color="auto" w:fill="auto"/>
          </w:tcPr>
          <w:p w14:paraId="5A66B421" w14:textId="13CFBC24" w:rsidR="005D019F" w:rsidRPr="00D90872" w:rsidRDefault="005D019F" w:rsidP="00503A4D">
            <w:pPr>
              <w:pStyle w:val="a1"/>
              <w:ind w:firstLine="0"/>
              <w:jc w:val="center"/>
              <w:rPr>
                <w:lang w:val="ru-RU"/>
              </w:rPr>
            </w:pPr>
            <w:r w:rsidRPr="00D90872">
              <w:rPr>
                <w:lang w:val="ru-RU"/>
              </w:rPr>
              <w:t>61,24</w:t>
            </w:r>
          </w:p>
        </w:tc>
      </w:tr>
      <w:tr w:rsidR="005D019F" w:rsidRPr="00D90872" w14:paraId="5C3D042E" w14:textId="77777777" w:rsidTr="00503A4D">
        <w:trPr>
          <w:cantSplit/>
          <w:trHeight w:val="129"/>
        </w:trPr>
        <w:tc>
          <w:tcPr>
            <w:tcW w:w="648" w:type="dxa"/>
            <w:vMerge/>
            <w:shd w:val="clear" w:color="auto" w:fill="auto"/>
          </w:tcPr>
          <w:p w14:paraId="18CBE149" w14:textId="77777777" w:rsidR="005D019F" w:rsidRPr="00D90872" w:rsidRDefault="005D019F" w:rsidP="005D019F">
            <w:pPr>
              <w:pStyle w:val="a1"/>
              <w:ind w:firstLine="0"/>
              <w:jc w:val="center"/>
              <w:rPr>
                <w:lang w:val="ru-RU"/>
              </w:rPr>
            </w:pPr>
          </w:p>
        </w:tc>
        <w:tc>
          <w:tcPr>
            <w:tcW w:w="5165" w:type="dxa"/>
            <w:shd w:val="clear" w:color="auto" w:fill="auto"/>
            <w:vAlign w:val="bottom"/>
          </w:tcPr>
          <w:p w14:paraId="608E6CD5" w14:textId="6D297DB1" w:rsidR="005D019F" w:rsidRPr="00D90872" w:rsidRDefault="005D019F" w:rsidP="005D019F">
            <w:pPr>
              <w:pStyle w:val="a1"/>
              <w:ind w:firstLine="0"/>
              <w:jc w:val="left"/>
              <w:rPr>
                <w:lang w:val="ru-RU"/>
              </w:rPr>
            </w:pPr>
            <w:r w:rsidRPr="00D90872">
              <w:rPr>
                <w:lang w:val="ru-RU"/>
              </w:rPr>
              <w:t>Зона сельскохозяйственных угодий</w:t>
            </w:r>
          </w:p>
        </w:tc>
        <w:tc>
          <w:tcPr>
            <w:tcW w:w="1559" w:type="dxa"/>
            <w:shd w:val="clear" w:color="auto" w:fill="auto"/>
          </w:tcPr>
          <w:p w14:paraId="52F213E0" w14:textId="61CA6BEF" w:rsidR="005D019F" w:rsidRPr="00D90872" w:rsidRDefault="005D019F" w:rsidP="00503A4D">
            <w:pPr>
              <w:pStyle w:val="a1"/>
              <w:ind w:firstLine="0"/>
              <w:jc w:val="center"/>
              <w:rPr>
                <w:lang w:val="ru-RU"/>
              </w:rPr>
            </w:pPr>
            <w:r w:rsidRPr="00D90872">
              <w:rPr>
                <w:lang w:val="ru-RU"/>
              </w:rPr>
              <w:t>га</w:t>
            </w:r>
          </w:p>
        </w:tc>
        <w:tc>
          <w:tcPr>
            <w:tcW w:w="1418" w:type="dxa"/>
            <w:shd w:val="clear" w:color="auto" w:fill="auto"/>
          </w:tcPr>
          <w:p w14:paraId="2BF152D1" w14:textId="4A6DDFC1" w:rsidR="005D019F" w:rsidRPr="00D90872" w:rsidRDefault="005D019F" w:rsidP="00503A4D">
            <w:pPr>
              <w:pStyle w:val="a1"/>
              <w:ind w:firstLine="0"/>
              <w:jc w:val="center"/>
              <w:rPr>
                <w:lang w:val="ru-RU"/>
              </w:rPr>
            </w:pPr>
            <w:r w:rsidRPr="00D90872">
              <w:rPr>
                <w:lang w:val="ru-RU"/>
              </w:rPr>
              <w:t>150,65</w:t>
            </w:r>
          </w:p>
        </w:tc>
        <w:tc>
          <w:tcPr>
            <w:tcW w:w="1275" w:type="dxa"/>
            <w:shd w:val="clear" w:color="auto" w:fill="auto"/>
          </w:tcPr>
          <w:p w14:paraId="6402D89E" w14:textId="5DEDDC23" w:rsidR="005D019F" w:rsidRPr="00D90872" w:rsidRDefault="005D019F" w:rsidP="00503A4D">
            <w:pPr>
              <w:pStyle w:val="a1"/>
              <w:ind w:firstLine="0"/>
              <w:jc w:val="center"/>
              <w:rPr>
                <w:lang w:val="ru-RU"/>
              </w:rPr>
            </w:pPr>
            <w:r w:rsidRPr="00D90872">
              <w:rPr>
                <w:lang w:val="ru-RU"/>
              </w:rPr>
              <w:t>3,01</w:t>
            </w:r>
          </w:p>
        </w:tc>
      </w:tr>
      <w:tr w:rsidR="005D019F" w:rsidRPr="00D90872" w14:paraId="228A74DC" w14:textId="77777777" w:rsidTr="00503A4D">
        <w:trPr>
          <w:cantSplit/>
          <w:trHeight w:val="129"/>
        </w:trPr>
        <w:tc>
          <w:tcPr>
            <w:tcW w:w="648" w:type="dxa"/>
            <w:vMerge/>
            <w:shd w:val="clear" w:color="auto" w:fill="auto"/>
          </w:tcPr>
          <w:p w14:paraId="232812BA" w14:textId="77777777" w:rsidR="005D019F" w:rsidRPr="00D90872" w:rsidRDefault="005D019F" w:rsidP="005D019F">
            <w:pPr>
              <w:pStyle w:val="a1"/>
              <w:ind w:firstLine="0"/>
              <w:jc w:val="center"/>
              <w:rPr>
                <w:lang w:val="ru-RU"/>
              </w:rPr>
            </w:pPr>
          </w:p>
        </w:tc>
        <w:tc>
          <w:tcPr>
            <w:tcW w:w="5165" w:type="dxa"/>
            <w:shd w:val="clear" w:color="auto" w:fill="auto"/>
            <w:vAlign w:val="bottom"/>
          </w:tcPr>
          <w:p w14:paraId="53632DC1" w14:textId="6BC7E3BD" w:rsidR="005D019F" w:rsidRPr="00D90872" w:rsidRDefault="005D019F" w:rsidP="005D019F">
            <w:pPr>
              <w:pStyle w:val="a1"/>
              <w:ind w:firstLine="0"/>
              <w:jc w:val="left"/>
              <w:rPr>
                <w:lang w:val="ru-RU"/>
              </w:rPr>
            </w:pPr>
            <w:r w:rsidRPr="00D90872">
              <w:rPr>
                <w:lang w:val="ru-RU"/>
              </w:rPr>
              <w:t>Зона садоводческих или огороднических некоммерческих товариществ</w:t>
            </w:r>
          </w:p>
        </w:tc>
        <w:tc>
          <w:tcPr>
            <w:tcW w:w="1559" w:type="dxa"/>
            <w:shd w:val="clear" w:color="auto" w:fill="auto"/>
          </w:tcPr>
          <w:p w14:paraId="1EDF2A32" w14:textId="2D9BA709" w:rsidR="005D019F" w:rsidRPr="00D90872" w:rsidRDefault="005D019F" w:rsidP="00503A4D">
            <w:pPr>
              <w:pStyle w:val="a1"/>
              <w:ind w:firstLine="0"/>
              <w:jc w:val="center"/>
              <w:rPr>
                <w:lang w:val="ru-RU"/>
              </w:rPr>
            </w:pPr>
            <w:r w:rsidRPr="00D90872">
              <w:rPr>
                <w:lang w:val="ru-RU"/>
              </w:rPr>
              <w:t>га</w:t>
            </w:r>
          </w:p>
        </w:tc>
        <w:tc>
          <w:tcPr>
            <w:tcW w:w="1418" w:type="dxa"/>
            <w:shd w:val="clear" w:color="auto" w:fill="auto"/>
          </w:tcPr>
          <w:p w14:paraId="726274E9" w14:textId="742DD1F1" w:rsidR="005D019F" w:rsidRPr="00D90872" w:rsidRDefault="005D019F" w:rsidP="00503A4D">
            <w:pPr>
              <w:pStyle w:val="a1"/>
              <w:ind w:firstLine="0"/>
              <w:jc w:val="center"/>
              <w:rPr>
                <w:lang w:val="ru-RU"/>
              </w:rPr>
            </w:pPr>
            <w:r w:rsidRPr="00D90872">
              <w:rPr>
                <w:lang w:val="ru-RU"/>
              </w:rPr>
              <w:t>13,62</w:t>
            </w:r>
          </w:p>
        </w:tc>
        <w:tc>
          <w:tcPr>
            <w:tcW w:w="1275" w:type="dxa"/>
            <w:shd w:val="clear" w:color="auto" w:fill="auto"/>
          </w:tcPr>
          <w:p w14:paraId="462C0A0D" w14:textId="22582BE5" w:rsidR="005D019F" w:rsidRPr="00D90872" w:rsidRDefault="005D019F" w:rsidP="00503A4D">
            <w:pPr>
              <w:pStyle w:val="a1"/>
              <w:ind w:firstLine="0"/>
              <w:jc w:val="center"/>
              <w:rPr>
                <w:lang w:val="ru-RU"/>
              </w:rPr>
            </w:pPr>
            <w:r w:rsidRPr="00D90872">
              <w:rPr>
                <w:lang w:val="ru-RU"/>
              </w:rPr>
              <w:t>13,62</w:t>
            </w:r>
          </w:p>
        </w:tc>
      </w:tr>
      <w:tr w:rsidR="005D019F" w:rsidRPr="00D90872" w14:paraId="721E3116" w14:textId="77777777" w:rsidTr="00503A4D">
        <w:trPr>
          <w:cantSplit/>
          <w:trHeight w:val="129"/>
        </w:trPr>
        <w:tc>
          <w:tcPr>
            <w:tcW w:w="648" w:type="dxa"/>
            <w:vMerge/>
            <w:shd w:val="clear" w:color="auto" w:fill="auto"/>
          </w:tcPr>
          <w:p w14:paraId="4E98DB6F" w14:textId="77777777" w:rsidR="005D019F" w:rsidRPr="00D90872" w:rsidRDefault="005D019F" w:rsidP="005D019F">
            <w:pPr>
              <w:pStyle w:val="a1"/>
              <w:ind w:firstLine="0"/>
              <w:jc w:val="center"/>
              <w:rPr>
                <w:lang w:val="ru-RU"/>
              </w:rPr>
            </w:pPr>
          </w:p>
        </w:tc>
        <w:tc>
          <w:tcPr>
            <w:tcW w:w="5165" w:type="dxa"/>
            <w:shd w:val="clear" w:color="auto" w:fill="auto"/>
            <w:vAlign w:val="bottom"/>
          </w:tcPr>
          <w:p w14:paraId="592703AB" w14:textId="6E78ADFD" w:rsidR="005D019F" w:rsidRPr="00D90872" w:rsidRDefault="005D019F" w:rsidP="005D019F">
            <w:pPr>
              <w:pStyle w:val="a1"/>
              <w:ind w:firstLine="0"/>
              <w:jc w:val="left"/>
              <w:rPr>
                <w:lang w:val="ru-RU"/>
              </w:rPr>
            </w:pPr>
            <w:r w:rsidRPr="00D90872">
              <w:rPr>
                <w:lang w:val="ru-RU"/>
              </w:rPr>
              <w:t>Производственная зона сельскохозяйственных предприятий</w:t>
            </w:r>
          </w:p>
        </w:tc>
        <w:tc>
          <w:tcPr>
            <w:tcW w:w="1559" w:type="dxa"/>
            <w:shd w:val="clear" w:color="auto" w:fill="auto"/>
          </w:tcPr>
          <w:p w14:paraId="48C4A8DD" w14:textId="4763DDBC" w:rsidR="005D019F" w:rsidRPr="00D90872" w:rsidRDefault="005D019F" w:rsidP="00503A4D">
            <w:pPr>
              <w:pStyle w:val="a1"/>
              <w:ind w:firstLine="0"/>
              <w:jc w:val="center"/>
              <w:rPr>
                <w:lang w:val="ru-RU"/>
              </w:rPr>
            </w:pPr>
            <w:r w:rsidRPr="00D90872">
              <w:rPr>
                <w:lang w:val="ru-RU"/>
              </w:rPr>
              <w:t>га</w:t>
            </w:r>
          </w:p>
        </w:tc>
        <w:tc>
          <w:tcPr>
            <w:tcW w:w="1418" w:type="dxa"/>
            <w:shd w:val="clear" w:color="auto" w:fill="auto"/>
          </w:tcPr>
          <w:p w14:paraId="3B8EF5C9" w14:textId="5E30898F" w:rsidR="005D019F" w:rsidRPr="00D90872" w:rsidRDefault="005D019F" w:rsidP="00503A4D">
            <w:pPr>
              <w:pStyle w:val="a1"/>
              <w:ind w:firstLine="0"/>
              <w:jc w:val="center"/>
              <w:rPr>
                <w:lang w:val="ru-RU"/>
              </w:rPr>
            </w:pPr>
            <w:r w:rsidRPr="00D90872">
              <w:rPr>
                <w:lang w:val="ru-RU"/>
              </w:rPr>
              <w:t>26,43</w:t>
            </w:r>
          </w:p>
        </w:tc>
        <w:tc>
          <w:tcPr>
            <w:tcW w:w="1275" w:type="dxa"/>
            <w:shd w:val="clear" w:color="auto" w:fill="auto"/>
          </w:tcPr>
          <w:p w14:paraId="7677EF24" w14:textId="1B5E16B1" w:rsidR="005D019F" w:rsidRPr="00D90872" w:rsidRDefault="005D019F" w:rsidP="00503A4D">
            <w:pPr>
              <w:pStyle w:val="a1"/>
              <w:ind w:firstLine="0"/>
              <w:jc w:val="center"/>
              <w:rPr>
                <w:lang w:val="ru-RU"/>
              </w:rPr>
            </w:pPr>
            <w:r w:rsidRPr="00D90872">
              <w:rPr>
                <w:lang w:val="ru-RU"/>
              </w:rPr>
              <w:t>26,43</w:t>
            </w:r>
          </w:p>
        </w:tc>
      </w:tr>
      <w:tr w:rsidR="005D019F" w:rsidRPr="00D90872" w14:paraId="6FC1A8F9" w14:textId="77777777" w:rsidTr="00503A4D">
        <w:trPr>
          <w:cantSplit/>
          <w:trHeight w:val="129"/>
        </w:trPr>
        <w:tc>
          <w:tcPr>
            <w:tcW w:w="648" w:type="dxa"/>
            <w:vMerge/>
            <w:shd w:val="clear" w:color="auto" w:fill="auto"/>
          </w:tcPr>
          <w:p w14:paraId="331F9AEE" w14:textId="77777777" w:rsidR="005D019F" w:rsidRPr="00D90872" w:rsidRDefault="005D019F" w:rsidP="005D019F">
            <w:pPr>
              <w:pStyle w:val="a1"/>
              <w:ind w:firstLine="0"/>
              <w:jc w:val="center"/>
              <w:rPr>
                <w:lang w:val="ru-RU"/>
              </w:rPr>
            </w:pPr>
          </w:p>
        </w:tc>
        <w:tc>
          <w:tcPr>
            <w:tcW w:w="5165" w:type="dxa"/>
            <w:shd w:val="clear" w:color="auto" w:fill="auto"/>
            <w:vAlign w:val="bottom"/>
          </w:tcPr>
          <w:p w14:paraId="5E8767C3" w14:textId="26B7A525" w:rsidR="005D019F" w:rsidRPr="00D90872" w:rsidRDefault="005D019F" w:rsidP="005D019F">
            <w:pPr>
              <w:pStyle w:val="a1"/>
              <w:ind w:firstLine="0"/>
              <w:jc w:val="left"/>
              <w:rPr>
                <w:lang w:val="ru-RU"/>
              </w:rPr>
            </w:pPr>
            <w:r w:rsidRPr="00D90872">
              <w:rPr>
                <w:lang w:val="ru-RU"/>
              </w:rPr>
              <w:t>Зоны рекреационного назначения</w:t>
            </w:r>
          </w:p>
        </w:tc>
        <w:tc>
          <w:tcPr>
            <w:tcW w:w="1559" w:type="dxa"/>
            <w:shd w:val="clear" w:color="auto" w:fill="auto"/>
          </w:tcPr>
          <w:p w14:paraId="0BA492BD" w14:textId="5D3E4A7D" w:rsidR="005D019F" w:rsidRPr="00D90872" w:rsidRDefault="005D019F" w:rsidP="00503A4D">
            <w:pPr>
              <w:pStyle w:val="a1"/>
              <w:ind w:firstLine="0"/>
              <w:jc w:val="center"/>
              <w:rPr>
                <w:lang w:val="ru-RU"/>
              </w:rPr>
            </w:pPr>
            <w:r w:rsidRPr="00D90872">
              <w:rPr>
                <w:lang w:val="ru-RU"/>
              </w:rPr>
              <w:t>га</w:t>
            </w:r>
          </w:p>
        </w:tc>
        <w:tc>
          <w:tcPr>
            <w:tcW w:w="1418" w:type="dxa"/>
            <w:shd w:val="clear" w:color="auto" w:fill="auto"/>
          </w:tcPr>
          <w:p w14:paraId="439E098B" w14:textId="310E5E15" w:rsidR="005D019F" w:rsidRPr="00D90872" w:rsidRDefault="005D019F" w:rsidP="00503A4D">
            <w:pPr>
              <w:pStyle w:val="a1"/>
              <w:ind w:firstLine="0"/>
              <w:jc w:val="center"/>
              <w:rPr>
                <w:lang w:val="ru-RU"/>
              </w:rPr>
            </w:pPr>
            <w:r w:rsidRPr="00D90872">
              <w:rPr>
                <w:lang w:val="ru-RU"/>
              </w:rPr>
              <w:t>1,67</w:t>
            </w:r>
          </w:p>
        </w:tc>
        <w:tc>
          <w:tcPr>
            <w:tcW w:w="1275" w:type="dxa"/>
            <w:shd w:val="clear" w:color="auto" w:fill="auto"/>
          </w:tcPr>
          <w:p w14:paraId="20E0EBC5" w14:textId="0DE60992" w:rsidR="005D019F" w:rsidRPr="00D90872" w:rsidRDefault="005D019F" w:rsidP="00503A4D">
            <w:pPr>
              <w:pStyle w:val="a1"/>
              <w:ind w:firstLine="0"/>
              <w:jc w:val="center"/>
              <w:rPr>
                <w:lang w:val="ru-RU"/>
              </w:rPr>
            </w:pPr>
            <w:r w:rsidRPr="00D90872">
              <w:rPr>
                <w:lang w:val="ru-RU"/>
              </w:rPr>
              <w:t>1,67</w:t>
            </w:r>
          </w:p>
        </w:tc>
      </w:tr>
      <w:tr w:rsidR="005D019F" w:rsidRPr="00D90872" w14:paraId="2AAC8A5B" w14:textId="77777777" w:rsidTr="00503A4D">
        <w:trPr>
          <w:cantSplit/>
          <w:trHeight w:val="129"/>
        </w:trPr>
        <w:tc>
          <w:tcPr>
            <w:tcW w:w="648" w:type="dxa"/>
            <w:vMerge/>
            <w:shd w:val="clear" w:color="auto" w:fill="auto"/>
          </w:tcPr>
          <w:p w14:paraId="33F6AE4A" w14:textId="77777777" w:rsidR="005D019F" w:rsidRPr="00D90872" w:rsidRDefault="005D019F" w:rsidP="005D019F">
            <w:pPr>
              <w:pStyle w:val="a1"/>
              <w:ind w:firstLine="0"/>
              <w:jc w:val="center"/>
              <w:rPr>
                <w:lang w:val="ru-RU"/>
              </w:rPr>
            </w:pPr>
          </w:p>
        </w:tc>
        <w:tc>
          <w:tcPr>
            <w:tcW w:w="5165" w:type="dxa"/>
            <w:shd w:val="clear" w:color="auto" w:fill="auto"/>
            <w:vAlign w:val="bottom"/>
          </w:tcPr>
          <w:p w14:paraId="198910EC" w14:textId="6E473503" w:rsidR="005D019F" w:rsidRPr="00D90872" w:rsidRDefault="005D019F" w:rsidP="005D019F">
            <w:pPr>
              <w:pStyle w:val="a1"/>
              <w:ind w:firstLine="0"/>
              <w:jc w:val="left"/>
              <w:rPr>
                <w:lang w:val="ru-RU"/>
              </w:rPr>
            </w:pPr>
            <w:r w:rsidRPr="00D90872">
              <w:rPr>
                <w:lang w:val="ru-RU"/>
              </w:rPr>
              <w:t>Зона озелененных территорий общего пользования (лесопарки, парки, сады, скверы, бульвары, городские леса)</w:t>
            </w:r>
          </w:p>
        </w:tc>
        <w:tc>
          <w:tcPr>
            <w:tcW w:w="1559" w:type="dxa"/>
            <w:shd w:val="clear" w:color="auto" w:fill="auto"/>
          </w:tcPr>
          <w:p w14:paraId="3A5ADE83" w14:textId="39BC8B68" w:rsidR="005D019F" w:rsidRPr="00D90872" w:rsidRDefault="005D019F" w:rsidP="00503A4D">
            <w:pPr>
              <w:pStyle w:val="a1"/>
              <w:ind w:firstLine="0"/>
              <w:jc w:val="center"/>
              <w:rPr>
                <w:lang w:val="ru-RU"/>
              </w:rPr>
            </w:pPr>
            <w:r w:rsidRPr="00D90872">
              <w:rPr>
                <w:lang w:val="ru-RU"/>
              </w:rPr>
              <w:t>га</w:t>
            </w:r>
          </w:p>
        </w:tc>
        <w:tc>
          <w:tcPr>
            <w:tcW w:w="1418" w:type="dxa"/>
            <w:shd w:val="clear" w:color="auto" w:fill="auto"/>
          </w:tcPr>
          <w:p w14:paraId="4B172AF2" w14:textId="263CF0A7" w:rsidR="005D019F" w:rsidRPr="00D90872" w:rsidRDefault="00FB39B4" w:rsidP="00503A4D">
            <w:pPr>
              <w:pStyle w:val="a1"/>
              <w:ind w:firstLine="0"/>
              <w:jc w:val="center"/>
              <w:rPr>
                <w:lang w:val="ru-RU"/>
              </w:rPr>
            </w:pPr>
            <w:r w:rsidRPr="00D90872">
              <w:rPr>
                <w:lang w:val="ru-RU"/>
              </w:rPr>
              <w:t>7,39</w:t>
            </w:r>
          </w:p>
        </w:tc>
        <w:tc>
          <w:tcPr>
            <w:tcW w:w="1275" w:type="dxa"/>
            <w:shd w:val="clear" w:color="auto" w:fill="auto"/>
          </w:tcPr>
          <w:p w14:paraId="52D75A35" w14:textId="1ACFB565" w:rsidR="005D019F" w:rsidRPr="00D90872" w:rsidRDefault="009E0E08" w:rsidP="00503A4D">
            <w:pPr>
              <w:pStyle w:val="a1"/>
              <w:ind w:firstLine="0"/>
              <w:jc w:val="center"/>
              <w:rPr>
                <w:lang w:val="ru-RU"/>
              </w:rPr>
            </w:pPr>
            <w:r w:rsidRPr="00D90872">
              <w:rPr>
                <w:lang w:val="ru-RU"/>
              </w:rPr>
              <w:t>10,07</w:t>
            </w:r>
          </w:p>
        </w:tc>
      </w:tr>
      <w:tr w:rsidR="005D019F" w:rsidRPr="00D90872" w14:paraId="6A42A56A" w14:textId="77777777" w:rsidTr="00503A4D">
        <w:trPr>
          <w:cantSplit/>
          <w:trHeight w:val="129"/>
        </w:trPr>
        <w:tc>
          <w:tcPr>
            <w:tcW w:w="648" w:type="dxa"/>
            <w:vMerge/>
            <w:shd w:val="clear" w:color="auto" w:fill="auto"/>
          </w:tcPr>
          <w:p w14:paraId="1F1AC104" w14:textId="77777777" w:rsidR="005D019F" w:rsidRPr="00D90872" w:rsidRDefault="005D019F" w:rsidP="005D019F">
            <w:pPr>
              <w:pStyle w:val="a1"/>
              <w:ind w:firstLine="0"/>
              <w:jc w:val="center"/>
              <w:rPr>
                <w:lang w:val="ru-RU"/>
              </w:rPr>
            </w:pPr>
          </w:p>
        </w:tc>
        <w:tc>
          <w:tcPr>
            <w:tcW w:w="5165" w:type="dxa"/>
            <w:shd w:val="clear" w:color="auto" w:fill="auto"/>
            <w:vAlign w:val="bottom"/>
          </w:tcPr>
          <w:p w14:paraId="606B7DB5" w14:textId="7DFCD0B7" w:rsidR="005D019F" w:rsidRPr="00D90872" w:rsidRDefault="005D019F" w:rsidP="005D019F">
            <w:pPr>
              <w:pStyle w:val="a1"/>
              <w:ind w:firstLine="0"/>
              <w:jc w:val="left"/>
              <w:rPr>
                <w:lang w:val="ru-RU"/>
              </w:rPr>
            </w:pPr>
            <w:r w:rsidRPr="00D90872">
              <w:rPr>
                <w:lang w:val="ru-RU"/>
              </w:rPr>
              <w:t>Зона кладбищ</w:t>
            </w:r>
          </w:p>
        </w:tc>
        <w:tc>
          <w:tcPr>
            <w:tcW w:w="1559" w:type="dxa"/>
            <w:shd w:val="clear" w:color="auto" w:fill="auto"/>
          </w:tcPr>
          <w:p w14:paraId="16C27EFE" w14:textId="74F5D664" w:rsidR="005D019F" w:rsidRPr="00D90872" w:rsidRDefault="005D019F" w:rsidP="00503A4D">
            <w:pPr>
              <w:pStyle w:val="a1"/>
              <w:ind w:firstLine="0"/>
              <w:jc w:val="center"/>
              <w:rPr>
                <w:lang w:val="ru-RU"/>
              </w:rPr>
            </w:pPr>
            <w:r w:rsidRPr="00D90872">
              <w:rPr>
                <w:lang w:val="ru-RU"/>
              </w:rPr>
              <w:t>га</w:t>
            </w:r>
          </w:p>
        </w:tc>
        <w:tc>
          <w:tcPr>
            <w:tcW w:w="1418" w:type="dxa"/>
            <w:shd w:val="clear" w:color="auto" w:fill="auto"/>
          </w:tcPr>
          <w:p w14:paraId="3E8EA1E0" w14:textId="7CA53FCE" w:rsidR="005D019F" w:rsidRPr="00D90872" w:rsidRDefault="005D019F" w:rsidP="00503A4D">
            <w:pPr>
              <w:pStyle w:val="a1"/>
              <w:ind w:firstLine="0"/>
              <w:jc w:val="center"/>
              <w:rPr>
                <w:lang w:val="ru-RU"/>
              </w:rPr>
            </w:pPr>
            <w:r w:rsidRPr="00D90872">
              <w:rPr>
                <w:lang w:val="ru-RU"/>
              </w:rPr>
              <w:t>1,96</w:t>
            </w:r>
          </w:p>
        </w:tc>
        <w:tc>
          <w:tcPr>
            <w:tcW w:w="1275" w:type="dxa"/>
            <w:shd w:val="clear" w:color="auto" w:fill="auto"/>
          </w:tcPr>
          <w:p w14:paraId="00E4F2C8" w14:textId="4D1098E7" w:rsidR="005D019F" w:rsidRPr="00D90872" w:rsidRDefault="005D019F" w:rsidP="00503A4D">
            <w:pPr>
              <w:pStyle w:val="a1"/>
              <w:ind w:firstLine="0"/>
              <w:jc w:val="center"/>
              <w:rPr>
                <w:lang w:val="ru-RU"/>
              </w:rPr>
            </w:pPr>
            <w:r w:rsidRPr="00D90872">
              <w:rPr>
                <w:lang w:val="ru-RU"/>
              </w:rPr>
              <w:t>1,96</w:t>
            </w:r>
          </w:p>
        </w:tc>
      </w:tr>
      <w:tr w:rsidR="005D019F" w:rsidRPr="00D90872" w14:paraId="7ED25ED2" w14:textId="77777777" w:rsidTr="00503A4D">
        <w:trPr>
          <w:cantSplit/>
          <w:trHeight w:val="129"/>
        </w:trPr>
        <w:tc>
          <w:tcPr>
            <w:tcW w:w="648" w:type="dxa"/>
            <w:vMerge/>
            <w:shd w:val="clear" w:color="auto" w:fill="auto"/>
          </w:tcPr>
          <w:p w14:paraId="216CDE1D" w14:textId="77777777" w:rsidR="005D019F" w:rsidRPr="00D90872" w:rsidRDefault="005D019F" w:rsidP="005D019F">
            <w:pPr>
              <w:pStyle w:val="a1"/>
              <w:ind w:firstLine="0"/>
              <w:jc w:val="center"/>
              <w:rPr>
                <w:lang w:val="ru-RU"/>
              </w:rPr>
            </w:pPr>
          </w:p>
        </w:tc>
        <w:tc>
          <w:tcPr>
            <w:tcW w:w="5165" w:type="dxa"/>
            <w:shd w:val="clear" w:color="auto" w:fill="auto"/>
            <w:vAlign w:val="bottom"/>
          </w:tcPr>
          <w:p w14:paraId="6891BBAD" w14:textId="66E0036D" w:rsidR="005D019F" w:rsidRPr="00D90872" w:rsidRDefault="005D019F" w:rsidP="005D019F">
            <w:pPr>
              <w:pStyle w:val="a1"/>
              <w:ind w:firstLine="0"/>
              <w:jc w:val="left"/>
              <w:rPr>
                <w:lang w:val="ru-RU"/>
              </w:rPr>
            </w:pPr>
            <w:r w:rsidRPr="00D90872">
              <w:rPr>
                <w:lang w:val="ru-RU"/>
              </w:rPr>
              <w:t>Зона озелененных территорий специального назначения</w:t>
            </w:r>
          </w:p>
        </w:tc>
        <w:tc>
          <w:tcPr>
            <w:tcW w:w="1559" w:type="dxa"/>
            <w:shd w:val="clear" w:color="auto" w:fill="auto"/>
          </w:tcPr>
          <w:p w14:paraId="39D9BE14" w14:textId="162EB836" w:rsidR="005D019F" w:rsidRPr="00D90872" w:rsidRDefault="005D019F" w:rsidP="00503A4D">
            <w:pPr>
              <w:pStyle w:val="a1"/>
              <w:ind w:firstLine="0"/>
              <w:jc w:val="center"/>
              <w:rPr>
                <w:lang w:val="ru-RU"/>
              </w:rPr>
            </w:pPr>
            <w:r w:rsidRPr="00D90872">
              <w:rPr>
                <w:lang w:val="ru-RU"/>
              </w:rPr>
              <w:t>га</w:t>
            </w:r>
          </w:p>
        </w:tc>
        <w:tc>
          <w:tcPr>
            <w:tcW w:w="1418" w:type="dxa"/>
            <w:shd w:val="clear" w:color="auto" w:fill="auto"/>
          </w:tcPr>
          <w:p w14:paraId="715DE41F" w14:textId="52224CAA" w:rsidR="005D019F" w:rsidRPr="00D90872" w:rsidRDefault="005D019F" w:rsidP="00503A4D">
            <w:pPr>
              <w:pStyle w:val="a1"/>
              <w:ind w:firstLine="0"/>
              <w:jc w:val="center"/>
              <w:rPr>
                <w:lang w:val="ru-RU"/>
              </w:rPr>
            </w:pPr>
            <w:r w:rsidRPr="00D90872">
              <w:rPr>
                <w:lang w:val="ru-RU"/>
              </w:rPr>
              <w:t>2,16</w:t>
            </w:r>
          </w:p>
        </w:tc>
        <w:tc>
          <w:tcPr>
            <w:tcW w:w="1275" w:type="dxa"/>
            <w:shd w:val="clear" w:color="auto" w:fill="auto"/>
          </w:tcPr>
          <w:p w14:paraId="3A0577D1" w14:textId="6C532350" w:rsidR="005D019F" w:rsidRPr="00D90872" w:rsidRDefault="005D019F" w:rsidP="00503A4D">
            <w:pPr>
              <w:pStyle w:val="a1"/>
              <w:ind w:firstLine="0"/>
              <w:jc w:val="center"/>
              <w:rPr>
                <w:lang w:val="ru-RU"/>
              </w:rPr>
            </w:pPr>
            <w:r w:rsidRPr="00D90872">
              <w:rPr>
                <w:lang w:val="ru-RU"/>
              </w:rPr>
              <w:t>2,71</w:t>
            </w:r>
          </w:p>
        </w:tc>
      </w:tr>
      <w:tr w:rsidR="005D019F" w:rsidRPr="00D90872" w14:paraId="57D3447B" w14:textId="77777777" w:rsidTr="00503A4D">
        <w:trPr>
          <w:cantSplit/>
          <w:trHeight w:val="129"/>
        </w:trPr>
        <w:tc>
          <w:tcPr>
            <w:tcW w:w="648" w:type="dxa"/>
            <w:vMerge/>
            <w:shd w:val="clear" w:color="auto" w:fill="auto"/>
          </w:tcPr>
          <w:p w14:paraId="6522485D" w14:textId="77777777" w:rsidR="005D019F" w:rsidRPr="00D90872" w:rsidRDefault="005D019F" w:rsidP="005D019F">
            <w:pPr>
              <w:pStyle w:val="a1"/>
              <w:ind w:firstLine="0"/>
              <w:jc w:val="center"/>
              <w:rPr>
                <w:lang w:val="ru-RU"/>
              </w:rPr>
            </w:pPr>
          </w:p>
        </w:tc>
        <w:tc>
          <w:tcPr>
            <w:tcW w:w="5165" w:type="dxa"/>
            <w:shd w:val="clear" w:color="auto" w:fill="auto"/>
            <w:vAlign w:val="bottom"/>
          </w:tcPr>
          <w:p w14:paraId="6F3EF96A" w14:textId="3AF04BAF" w:rsidR="005D019F" w:rsidRPr="00D90872" w:rsidRDefault="005D019F" w:rsidP="005D019F">
            <w:pPr>
              <w:pStyle w:val="a1"/>
              <w:ind w:firstLine="0"/>
              <w:jc w:val="left"/>
              <w:rPr>
                <w:lang w:val="ru-RU"/>
              </w:rPr>
            </w:pPr>
            <w:r w:rsidRPr="00D90872">
              <w:rPr>
                <w:lang w:val="ru-RU"/>
              </w:rPr>
              <w:t>Иные зоны</w:t>
            </w:r>
          </w:p>
        </w:tc>
        <w:tc>
          <w:tcPr>
            <w:tcW w:w="1559" w:type="dxa"/>
            <w:shd w:val="clear" w:color="auto" w:fill="auto"/>
          </w:tcPr>
          <w:p w14:paraId="5DF34B58" w14:textId="195DA917" w:rsidR="005D019F" w:rsidRPr="00D90872" w:rsidRDefault="005D019F" w:rsidP="00503A4D">
            <w:pPr>
              <w:pStyle w:val="a1"/>
              <w:ind w:firstLine="0"/>
              <w:jc w:val="center"/>
              <w:rPr>
                <w:lang w:val="ru-RU"/>
              </w:rPr>
            </w:pPr>
            <w:r w:rsidRPr="00D90872">
              <w:rPr>
                <w:lang w:val="ru-RU"/>
              </w:rPr>
              <w:t>га</w:t>
            </w:r>
          </w:p>
        </w:tc>
        <w:tc>
          <w:tcPr>
            <w:tcW w:w="1418" w:type="dxa"/>
            <w:shd w:val="clear" w:color="auto" w:fill="auto"/>
          </w:tcPr>
          <w:p w14:paraId="599E6847" w14:textId="3BB2E862" w:rsidR="005D019F" w:rsidRPr="00D90872" w:rsidRDefault="005D019F" w:rsidP="00503A4D">
            <w:pPr>
              <w:pStyle w:val="a1"/>
              <w:ind w:firstLine="0"/>
              <w:jc w:val="center"/>
              <w:rPr>
                <w:lang w:val="ru-RU"/>
              </w:rPr>
            </w:pPr>
            <w:r w:rsidRPr="00D90872">
              <w:rPr>
                <w:lang w:val="ru-RU"/>
              </w:rPr>
              <w:t>21,81</w:t>
            </w:r>
          </w:p>
        </w:tc>
        <w:tc>
          <w:tcPr>
            <w:tcW w:w="1275" w:type="dxa"/>
            <w:shd w:val="clear" w:color="auto" w:fill="auto"/>
          </w:tcPr>
          <w:p w14:paraId="2D13488E" w14:textId="311BE5CD" w:rsidR="005D019F" w:rsidRPr="00D90872" w:rsidRDefault="005D019F" w:rsidP="00503A4D">
            <w:pPr>
              <w:pStyle w:val="a1"/>
              <w:ind w:firstLine="0"/>
              <w:jc w:val="center"/>
              <w:rPr>
                <w:lang w:val="ru-RU"/>
              </w:rPr>
            </w:pPr>
            <w:r w:rsidRPr="00D90872">
              <w:rPr>
                <w:lang w:val="ru-RU"/>
              </w:rPr>
              <w:t>0,0</w:t>
            </w:r>
          </w:p>
        </w:tc>
      </w:tr>
      <w:tr w:rsidR="005D019F" w:rsidRPr="00D90872" w14:paraId="316539B2" w14:textId="77777777" w:rsidTr="00503A4D">
        <w:trPr>
          <w:cantSplit/>
          <w:trHeight w:val="129"/>
        </w:trPr>
        <w:tc>
          <w:tcPr>
            <w:tcW w:w="648" w:type="dxa"/>
            <w:vMerge w:val="restart"/>
            <w:shd w:val="clear" w:color="auto" w:fill="auto"/>
          </w:tcPr>
          <w:p w14:paraId="5EF6F4CE" w14:textId="3CEFDC06" w:rsidR="005D019F" w:rsidRPr="00D90872" w:rsidRDefault="005D019F" w:rsidP="005D019F">
            <w:pPr>
              <w:pStyle w:val="a1"/>
              <w:ind w:firstLine="0"/>
              <w:jc w:val="center"/>
              <w:rPr>
                <w:lang w:val="ru-RU"/>
              </w:rPr>
            </w:pPr>
            <w:r w:rsidRPr="00D90872">
              <w:rPr>
                <w:lang w:val="ru-RU"/>
              </w:rPr>
              <w:t>1.2.2</w:t>
            </w:r>
          </w:p>
        </w:tc>
        <w:tc>
          <w:tcPr>
            <w:tcW w:w="5165" w:type="dxa"/>
            <w:shd w:val="clear" w:color="auto" w:fill="auto"/>
          </w:tcPr>
          <w:p w14:paraId="431A5FAC" w14:textId="7EB5B602" w:rsidR="005D019F" w:rsidRPr="00D90872" w:rsidRDefault="005D019F" w:rsidP="005D019F">
            <w:pPr>
              <w:pStyle w:val="a1"/>
              <w:ind w:firstLine="0"/>
              <w:jc w:val="left"/>
              <w:rPr>
                <w:lang w:val="ru-RU"/>
              </w:rPr>
            </w:pPr>
            <w:r w:rsidRPr="00D90872">
              <w:rPr>
                <w:lang w:val="ru-RU"/>
              </w:rPr>
              <w:t xml:space="preserve">х. </w:t>
            </w:r>
            <w:proofErr w:type="spellStart"/>
            <w:r w:rsidRPr="00D90872">
              <w:rPr>
                <w:lang w:val="ru-RU"/>
              </w:rPr>
              <w:t>Екатериновский</w:t>
            </w:r>
            <w:proofErr w:type="spellEnd"/>
          </w:p>
        </w:tc>
        <w:tc>
          <w:tcPr>
            <w:tcW w:w="1559" w:type="dxa"/>
            <w:shd w:val="clear" w:color="auto" w:fill="auto"/>
          </w:tcPr>
          <w:p w14:paraId="65D52558" w14:textId="392C970C" w:rsidR="005D019F" w:rsidRPr="00D90872" w:rsidRDefault="005D019F" w:rsidP="00503A4D">
            <w:pPr>
              <w:pStyle w:val="a1"/>
              <w:ind w:firstLine="0"/>
              <w:jc w:val="center"/>
              <w:rPr>
                <w:lang w:val="ru-RU"/>
              </w:rPr>
            </w:pPr>
            <w:r w:rsidRPr="00D90872">
              <w:rPr>
                <w:color w:val="000000"/>
                <w:lang w:val="ru-RU"/>
              </w:rPr>
              <w:t>га</w:t>
            </w:r>
          </w:p>
        </w:tc>
        <w:tc>
          <w:tcPr>
            <w:tcW w:w="1418" w:type="dxa"/>
            <w:shd w:val="clear" w:color="auto" w:fill="auto"/>
          </w:tcPr>
          <w:p w14:paraId="3D069555" w14:textId="33825FDF" w:rsidR="005D019F" w:rsidRPr="00D90872" w:rsidRDefault="005D019F" w:rsidP="00503A4D">
            <w:pPr>
              <w:pStyle w:val="a1"/>
              <w:ind w:firstLine="0"/>
              <w:jc w:val="center"/>
              <w:rPr>
                <w:lang w:val="ru-RU"/>
              </w:rPr>
            </w:pPr>
            <w:r w:rsidRPr="00D90872">
              <w:rPr>
                <w:lang w:val="ru-RU"/>
              </w:rPr>
              <w:t>176,52</w:t>
            </w:r>
          </w:p>
        </w:tc>
        <w:tc>
          <w:tcPr>
            <w:tcW w:w="1275" w:type="dxa"/>
            <w:shd w:val="clear" w:color="auto" w:fill="auto"/>
          </w:tcPr>
          <w:p w14:paraId="409BBB17" w14:textId="4F8E76B1" w:rsidR="005D019F" w:rsidRPr="00D90872" w:rsidRDefault="005D019F" w:rsidP="00503A4D">
            <w:pPr>
              <w:pStyle w:val="a1"/>
              <w:ind w:firstLine="0"/>
              <w:jc w:val="center"/>
              <w:rPr>
                <w:lang w:val="ru-RU"/>
              </w:rPr>
            </w:pPr>
            <w:r w:rsidRPr="00D90872">
              <w:rPr>
                <w:lang w:val="ru-RU"/>
              </w:rPr>
              <w:t>168,68</w:t>
            </w:r>
          </w:p>
        </w:tc>
      </w:tr>
      <w:tr w:rsidR="005D019F" w:rsidRPr="00D90872" w14:paraId="3A296D0A" w14:textId="77777777" w:rsidTr="00503A4D">
        <w:trPr>
          <w:cantSplit/>
          <w:trHeight w:val="129"/>
        </w:trPr>
        <w:tc>
          <w:tcPr>
            <w:tcW w:w="648" w:type="dxa"/>
            <w:vMerge/>
            <w:shd w:val="clear" w:color="auto" w:fill="auto"/>
          </w:tcPr>
          <w:p w14:paraId="1363416D" w14:textId="77777777" w:rsidR="005D019F" w:rsidRPr="00D90872" w:rsidRDefault="005D019F" w:rsidP="005D019F">
            <w:pPr>
              <w:pStyle w:val="a1"/>
              <w:ind w:firstLine="0"/>
              <w:jc w:val="center"/>
              <w:rPr>
                <w:lang w:val="ru-RU"/>
              </w:rPr>
            </w:pPr>
          </w:p>
        </w:tc>
        <w:tc>
          <w:tcPr>
            <w:tcW w:w="5165" w:type="dxa"/>
            <w:shd w:val="clear" w:color="auto" w:fill="auto"/>
            <w:vAlign w:val="bottom"/>
          </w:tcPr>
          <w:p w14:paraId="61D1AB51" w14:textId="7878C186" w:rsidR="005D019F" w:rsidRPr="00D90872" w:rsidRDefault="005D019F" w:rsidP="005D019F">
            <w:pPr>
              <w:pStyle w:val="a1"/>
              <w:ind w:firstLine="0"/>
              <w:jc w:val="left"/>
              <w:rPr>
                <w:lang w:val="ru-RU"/>
              </w:rPr>
            </w:pPr>
            <w:r w:rsidRPr="00D90872">
              <w:rPr>
                <w:lang w:val="ru-RU"/>
              </w:rPr>
              <w:t>Зона застройки индивидуальными жилыми домами</w:t>
            </w:r>
          </w:p>
        </w:tc>
        <w:tc>
          <w:tcPr>
            <w:tcW w:w="1559" w:type="dxa"/>
            <w:shd w:val="clear" w:color="auto" w:fill="auto"/>
          </w:tcPr>
          <w:p w14:paraId="43A62F85" w14:textId="7EAB69F8" w:rsidR="005D019F" w:rsidRPr="00D90872" w:rsidRDefault="005D019F" w:rsidP="00503A4D">
            <w:pPr>
              <w:pStyle w:val="a1"/>
              <w:ind w:firstLine="0"/>
              <w:jc w:val="center"/>
              <w:rPr>
                <w:lang w:val="ru-RU"/>
              </w:rPr>
            </w:pPr>
            <w:r w:rsidRPr="00D90872">
              <w:rPr>
                <w:color w:val="000000"/>
                <w:lang w:val="ru-RU"/>
              </w:rPr>
              <w:t>га</w:t>
            </w:r>
          </w:p>
        </w:tc>
        <w:tc>
          <w:tcPr>
            <w:tcW w:w="1418" w:type="dxa"/>
            <w:shd w:val="clear" w:color="auto" w:fill="auto"/>
          </w:tcPr>
          <w:p w14:paraId="5979ED23" w14:textId="54C9AA1B" w:rsidR="005D019F" w:rsidRPr="00D90872" w:rsidRDefault="005D019F" w:rsidP="00503A4D">
            <w:pPr>
              <w:pStyle w:val="a1"/>
              <w:ind w:firstLine="0"/>
              <w:jc w:val="center"/>
              <w:rPr>
                <w:lang w:val="ru-RU"/>
              </w:rPr>
            </w:pPr>
            <w:r w:rsidRPr="00D90872">
              <w:rPr>
                <w:lang w:val="ru-RU"/>
              </w:rPr>
              <w:t>58,61</w:t>
            </w:r>
          </w:p>
        </w:tc>
        <w:tc>
          <w:tcPr>
            <w:tcW w:w="1275" w:type="dxa"/>
            <w:shd w:val="clear" w:color="auto" w:fill="auto"/>
          </w:tcPr>
          <w:p w14:paraId="358B402A" w14:textId="164BC6D6" w:rsidR="005D019F" w:rsidRPr="00D90872" w:rsidRDefault="005D019F" w:rsidP="00503A4D">
            <w:pPr>
              <w:pStyle w:val="a1"/>
              <w:ind w:firstLine="0"/>
              <w:jc w:val="center"/>
              <w:rPr>
                <w:lang w:val="ru-RU"/>
              </w:rPr>
            </w:pPr>
            <w:r w:rsidRPr="00D90872">
              <w:rPr>
                <w:lang w:val="ru-RU"/>
              </w:rPr>
              <w:t>112,79</w:t>
            </w:r>
          </w:p>
        </w:tc>
      </w:tr>
      <w:tr w:rsidR="005D019F" w:rsidRPr="00D90872" w14:paraId="6496C80F" w14:textId="77777777" w:rsidTr="00503A4D">
        <w:trPr>
          <w:cantSplit/>
          <w:trHeight w:val="129"/>
        </w:trPr>
        <w:tc>
          <w:tcPr>
            <w:tcW w:w="648" w:type="dxa"/>
            <w:vMerge/>
            <w:shd w:val="clear" w:color="auto" w:fill="auto"/>
          </w:tcPr>
          <w:p w14:paraId="6248F40B" w14:textId="77777777" w:rsidR="005D019F" w:rsidRPr="00D90872" w:rsidRDefault="005D019F" w:rsidP="005D019F">
            <w:pPr>
              <w:pStyle w:val="a1"/>
              <w:ind w:firstLine="0"/>
              <w:jc w:val="center"/>
              <w:rPr>
                <w:lang w:val="ru-RU"/>
              </w:rPr>
            </w:pPr>
          </w:p>
        </w:tc>
        <w:tc>
          <w:tcPr>
            <w:tcW w:w="5165" w:type="dxa"/>
            <w:shd w:val="clear" w:color="auto" w:fill="auto"/>
            <w:vAlign w:val="bottom"/>
          </w:tcPr>
          <w:p w14:paraId="23C73AEA" w14:textId="4BA52080" w:rsidR="005D019F" w:rsidRPr="00D90872" w:rsidRDefault="005D019F" w:rsidP="005D019F">
            <w:pPr>
              <w:pStyle w:val="a1"/>
              <w:ind w:firstLine="0"/>
              <w:jc w:val="left"/>
              <w:rPr>
                <w:lang w:val="ru-RU"/>
              </w:rPr>
            </w:pPr>
            <w:r w:rsidRPr="00D90872">
              <w:rPr>
                <w:lang w:val="ru-RU"/>
              </w:rPr>
              <w:t>Зона застройки малоэтажными жилыми домами (до 4 этажей, включая мансардный)</w:t>
            </w:r>
          </w:p>
        </w:tc>
        <w:tc>
          <w:tcPr>
            <w:tcW w:w="1559" w:type="dxa"/>
            <w:shd w:val="clear" w:color="auto" w:fill="auto"/>
          </w:tcPr>
          <w:p w14:paraId="2D2BF295" w14:textId="110D3B4B" w:rsidR="005D019F" w:rsidRPr="00D90872" w:rsidRDefault="005D019F" w:rsidP="00503A4D">
            <w:pPr>
              <w:pStyle w:val="a1"/>
              <w:ind w:firstLine="0"/>
              <w:jc w:val="center"/>
              <w:rPr>
                <w:lang w:val="ru-RU"/>
              </w:rPr>
            </w:pPr>
            <w:r w:rsidRPr="00D90872">
              <w:rPr>
                <w:color w:val="000000"/>
                <w:lang w:val="ru-RU"/>
              </w:rPr>
              <w:t>га</w:t>
            </w:r>
          </w:p>
        </w:tc>
        <w:tc>
          <w:tcPr>
            <w:tcW w:w="1418" w:type="dxa"/>
            <w:shd w:val="clear" w:color="auto" w:fill="auto"/>
          </w:tcPr>
          <w:p w14:paraId="0A06143A" w14:textId="5AEB02E9" w:rsidR="005D019F" w:rsidRPr="00D90872" w:rsidRDefault="005D019F" w:rsidP="00503A4D">
            <w:pPr>
              <w:pStyle w:val="a1"/>
              <w:ind w:firstLine="0"/>
              <w:jc w:val="center"/>
              <w:rPr>
                <w:lang w:val="ru-RU"/>
              </w:rPr>
            </w:pPr>
            <w:r w:rsidRPr="00D90872">
              <w:rPr>
                <w:lang w:val="ru-RU"/>
              </w:rPr>
              <w:t>22,08</w:t>
            </w:r>
          </w:p>
        </w:tc>
        <w:tc>
          <w:tcPr>
            <w:tcW w:w="1275" w:type="dxa"/>
            <w:shd w:val="clear" w:color="auto" w:fill="auto"/>
          </w:tcPr>
          <w:p w14:paraId="26429D3C" w14:textId="4C3145B1" w:rsidR="005D019F" w:rsidRPr="00D90872" w:rsidRDefault="005D019F" w:rsidP="00503A4D">
            <w:pPr>
              <w:pStyle w:val="a1"/>
              <w:ind w:firstLine="0"/>
              <w:jc w:val="center"/>
              <w:rPr>
                <w:lang w:val="ru-RU"/>
              </w:rPr>
            </w:pPr>
            <w:r w:rsidRPr="00D90872">
              <w:rPr>
                <w:lang w:val="ru-RU"/>
              </w:rPr>
              <w:t>26,37</w:t>
            </w:r>
          </w:p>
        </w:tc>
      </w:tr>
      <w:tr w:rsidR="005D019F" w:rsidRPr="00D90872" w14:paraId="7B2C3580" w14:textId="77777777" w:rsidTr="00503A4D">
        <w:trPr>
          <w:cantSplit/>
          <w:trHeight w:val="129"/>
        </w:trPr>
        <w:tc>
          <w:tcPr>
            <w:tcW w:w="648" w:type="dxa"/>
            <w:vMerge/>
            <w:shd w:val="clear" w:color="auto" w:fill="auto"/>
          </w:tcPr>
          <w:p w14:paraId="0785C94F" w14:textId="77777777" w:rsidR="005D019F" w:rsidRPr="00D90872" w:rsidRDefault="005D019F" w:rsidP="005D019F">
            <w:pPr>
              <w:pStyle w:val="a1"/>
              <w:ind w:firstLine="0"/>
              <w:jc w:val="center"/>
              <w:rPr>
                <w:lang w:val="ru-RU"/>
              </w:rPr>
            </w:pPr>
          </w:p>
        </w:tc>
        <w:tc>
          <w:tcPr>
            <w:tcW w:w="5165" w:type="dxa"/>
            <w:shd w:val="clear" w:color="auto" w:fill="auto"/>
            <w:vAlign w:val="bottom"/>
          </w:tcPr>
          <w:p w14:paraId="328897B8" w14:textId="18DC9ADB" w:rsidR="005D019F" w:rsidRPr="00D90872" w:rsidRDefault="005D019F" w:rsidP="005D019F">
            <w:pPr>
              <w:pStyle w:val="a1"/>
              <w:ind w:firstLine="0"/>
              <w:jc w:val="left"/>
              <w:rPr>
                <w:lang w:val="ru-RU"/>
              </w:rPr>
            </w:pPr>
            <w:r w:rsidRPr="00D90872">
              <w:rPr>
                <w:lang w:val="ru-RU"/>
              </w:rPr>
              <w:t>Многофункциональная общественно-деловая зона</w:t>
            </w:r>
          </w:p>
        </w:tc>
        <w:tc>
          <w:tcPr>
            <w:tcW w:w="1559" w:type="dxa"/>
            <w:shd w:val="clear" w:color="auto" w:fill="auto"/>
          </w:tcPr>
          <w:p w14:paraId="3D313447" w14:textId="43A86AD0" w:rsidR="005D019F" w:rsidRPr="00D90872" w:rsidRDefault="005D019F" w:rsidP="00503A4D">
            <w:pPr>
              <w:pStyle w:val="a1"/>
              <w:ind w:firstLine="0"/>
              <w:jc w:val="center"/>
              <w:rPr>
                <w:lang w:val="ru-RU"/>
              </w:rPr>
            </w:pPr>
            <w:r w:rsidRPr="00D90872">
              <w:rPr>
                <w:color w:val="000000"/>
                <w:lang w:val="ru-RU"/>
              </w:rPr>
              <w:t>га</w:t>
            </w:r>
          </w:p>
        </w:tc>
        <w:tc>
          <w:tcPr>
            <w:tcW w:w="1418" w:type="dxa"/>
            <w:shd w:val="clear" w:color="auto" w:fill="auto"/>
          </w:tcPr>
          <w:p w14:paraId="23AF57BE" w14:textId="757D75AB" w:rsidR="005D019F" w:rsidRPr="00D90872" w:rsidRDefault="005D019F" w:rsidP="00503A4D">
            <w:pPr>
              <w:pStyle w:val="a1"/>
              <w:ind w:firstLine="0"/>
              <w:jc w:val="center"/>
              <w:rPr>
                <w:lang w:val="ru-RU"/>
              </w:rPr>
            </w:pPr>
            <w:r w:rsidRPr="00D90872">
              <w:rPr>
                <w:lang w:val="ru-RU"/>
              </w:rPr>
              <w:t>0,26</w:t>
            </w:r>
          </w:p>
        </w:tc>
        <w:tc>
          <w:tcPr>
            <w:tcW w:w="1275" w:type="dxa"/>
            <w:shd w:val="clear" w:color="auto" w:fill="auto"/>
          </w:tcPr>
          <w:p w14:paraId="18C5E699" w14:textId="39496251" w:rsidR="005D019F" w:rsidRPr="00D90872" w:rsidRDefault="005D019F" w:rsidP="00503A4D">
            <w:pPr>
              <w:pStyle w:val="a1"/>
              <w:ind w:firstLine="0"/>
              <w:jc w:val="center"/>
              <w:rPr>
                <w:lang w:val="ru-RU"/>
              </w:rPr>
            </w:pPr>
            <w:r w:rsidRPr="00D90872">
              <w:rPr>
                <w:lang w:val="ru-RU"/>
              </w:rPr>
              <w:t>0,26</w:t>
            </w:r>
          </w:p>
        </w:tc>
      </w:tr>
      <w:tr w:rsidR="005D019F" w:rsidRPr="00D90872" w14:paraId="59235DFF" w14:textId="77777777" w:rsidTr="00503A4D">
        <w:trPr>
          <w:cantSplit/>
          <w:trHeight w:val="129"/>
        </w:trPr>
        <w:tc>
          <w:tcPr>
            <w:tcW w:w="648" w:type="dxa"/>
            <w:vMerge/>
            <w:shd w:val="clear" w:color="auto" w:fill="auto"/>
          </w:tcPr>
          <w:p w14:paraId="6A0D58FF" w14:textId="77777777" w:rsidR="005D019F" w:rsidRPr="00D90872" w:rsidRDefault="005D019F" w:rsidP="005D019F">
            <w:pPr>
              <w:pStyle w:val="a1"/>
              <w:ind w:firstLine="0"/>
              <w:jc w:val="center"/>
              <w:rPr>
                <w:lang w:val="ru-RU"/>
              </w:rPr>
            </w:pPr>
          </w:p>
        </w:tc>
        <w:tc>
          <w:tcPr>
            <w:tcW w:w="5165" w:type="dxa"/>
            <w:shd w:val="clear" w:color="auto" w:fill="auto"/>
            <w:vAlign w:val="bottom"/>
          </w:tcPr>
          <w:p w14:paraId="1D1C2540" w14:textId="622D7A8E" w:rsidR="005D019F" w:rsidRPr="00D90872" w:rsidRDefault="005D019F" w:rsidP="005D019F">
            <w:pPr>
              <w:pStyle w:val="a1"/>
              <w:ind w:firstLine="0"/>
              <w:jc w:val="left"/>
              <w:rPr>
                <w:lang w:val="ru-RU"/>
              </w:rPr>
            </w:pPr>
            <w:r w:rsidRPr="00D90872">
              <w:rPr>
                <w:lang w:val="ru-RU"/>
              </w:rPr>
              <w:t>Зона специализированной общественной застройки</w:t>
            </w:r>
          </w:p>
        </w:tc>
        <w:tc>
          <w:tcPr>
            <w:tcW w:w="1559" w:type="dxa"/>
            <w:shd w:val="clear" w:color="auto" w:fill="auto"/>
          </w:tcPr>
          <w:p w14:paraId="5BCDD054" w14:textId="2F167ABD" w:rsidR="005D019F" w:rsidRPr="00D90872" w:rsidRDefault="005D019F" w:rsidP="00503A4D">
            <w:pPr>
              <w:pStyle w:val="a1"/>
              <w:ind w:firstLine="0"/>
              <w:jc w:val="center"/>
              <w:rPr>
                <w:lang w:val="ru-RU"/>
              </w:rPr>
            </w:pPr>
            <w:r w:rsidRPr="00D90872">
              <w:rPr>
                <w:color w:val="000000"/>
                <w:lang w:val="ru-RU"/>
              </w:rPr>
              <w:t>га</w:t>
            </w:r>
          </w:p>
        </w:tc>
        <w:tc>
          <w:tcPr>
            <w:tcW w:w="1418" w:type="dxa"/>
            <w:shd w:val="clear" w:color="auto" w:fill="auto"/>
          </w:tcPr>
          <w:p w14:paraId="01BE1CAF" w14:textId="51F84C0D" w:rsidR="005D019F" w:rsidRPr="00D90872" w:rsidRDefault="005D019F" w:rsidP="00503A4D">
            <w:pPr>
              <w:pStyle w:val="a1"/>
              <w:ind w:firstLine="0"/>
              <w:jc w:val="center"/>
              <w:rPr>
                <w:lang w:val="ru-RU"/>
              </w:rPr>
            </w:pPr>
            <w:r w:rsidRPr="00D90872">
              <w:rPr>
                <w:lang w:val="ru-RU"/>
              </w:rPr>
              <w:t>2,18</w:t>
            </w:r>
          </w:p>
        </w:tc>
        <w:tc>
          <w:tcPr>
            <w:tcW w:w="1275" w:type="dxa"/>
            <w:shd w:val="clear" w:color="auto" w:fill="auto"/>
          </w:tcPr>
          <w:p w14:paraId="755F03D8" w14:textId="2C17F61D" w:rsidR="005D019F" w:rsidRPr="00D90872" w:rsidRDefault="005D019F" w:rsidP="00503A4D">
            <w:pPr>
              <w:pStyle w:val="a1"/>
              <w:ind w:firstLine="0"/>
              <w:jc w:val="center"/>
              <w:rPr>
                <w:lang w:val="ru-RU"/>
              </w:rPr>
            </w:pPr>
            <w:r w:rsidRPr="00D90872">
              <w:rPr>
                <w:lang w:val="ru-RU"/>
              </w:rPr>
              <w:t>2,21</w:t>
            </w:r>
          </w:p>
        </w:tc>
      </w:tr>
      <w:tr w:rsidR="005D019F" w:rsidRPr="00D90872" w14:paraId="47465D03" w14:textId="77777777" w:rsidTr="00503A4D">
        <w:trPr>
          <w:cantSplit/>
          <w:trHeight w:val="129"/>
        </w:trPr>
        <w:tc>
          <w:tcPr>
            <w:tcW w:w="648" w:type="dxa"/>
            <w:vMerge/>
            <w:shd w:val="clear" w:color="auto" w:fill="auto"/>
          </w:tcPr>
          <w:p w14:paraId="3CD9D907" w14:textId="77777777" w:rsidR="005D019F" w:rsidRPr="00D90872" w:rsidRDefault="005D019F" w:rsidP="005D019F">
            <w:pPr>
              <w:pStyle w:val="a1"/>
              <w:ind w:firstLine="0"/>
              <w:jc w:val="center"/>
              <w:rPr>
                <w:lang w:val="ru-RU"/>
              </w:rPr>
            </w:pPr>
          </w:p>
        </w:tc>
        <w:tc>
          <w:tcPr>
            <w:tcW w:w="5165" w:type="dxa"/>
            <w:shd w:val="clear" w:color="auto" w:fill="auto"/>
            <w:vAlign w:val="bottom"/>
          </w:tcPr>
          <w:p w14:paraId="0C67AFC6" w14:textId="05C37FDE" w:rsidR="005D019F" w:rsidRPr="00D90872" w:rsidRDefault="005D019F" w:rsidP="005D019F">
            <w:pPr>
              <w:pStyle w:val="a1"/>
              <w:ind w:firstLine="0"/>
              <w:jc w:val="left"/>
              <w:rPr>
                <w:lang w:val="ru-RU"/>
              </w:rPr>
            </w:pPr>
            <w:r w:rsidRPr="00D90872">
              <w:rPr>
                <w:lang w:val="ru-RU"/>
              </w:rPr>
              <w:t>Производственная зона</w:t>
            </w:r>
          </w:p>
        </w:tc>
        <w:tc>
          <w:tcPr>
            <w:tcW w:w="1559" w:type="dxa"/>
            <w:shd w:val="clear" w:color="auto" w:fill="auto"/>
          </w:tcPr>
          <w:p w14:paraId="00CEE453" w14:textId="0C6F81F3" w:rsidR="005D019F" w:rsidRPr="00D90872" w:rsidRDefault="005D019F" w:rsidP="00503A4D">
            <w:pPr>
              <w:pStyle w:val="a1"/>
              <w:ind w:firstLine="0"/>
              <w:jc w:val="center"/>
              <w:rPr>
                <w:lang w:val="ru-RU"/>
              </w:rPr>
            </w:pPr>
            <w:r w:rsidRPr="00D90872">
              <w:rPr>
                <w:color w:val="000000"/>
                <w:lang w:val="ru-RU"/>
              </w:rPr>
              <w:t>га</w:t>
            </w:r>
          </w:p>
        </w:tc>
        <w:tc>
          <w:tcPr>
            <w:tcW w:w="1418" w:type="dxa"/>
            <w:shd w:val="clear" w:color="auto" w:fill="auto"/>
          </w:tcPr>
          <w:p w14:paraId="1C19E9C5" w14:textId="1C8048D7" w:rsidR="005D019F" w:rsidRPr="00D90872" w:rsidRDefault="005D019F" w:rsidP="00503A4D">
            <w:pPr>
              <w:pStyle w:val="a1"/>
              <w:ind w:firstLine="0"/>
              <w:jc w:val="center"/>
              <w:rPr>
                <w:lang w:val="ru-RU"/>
              </w:rPr>
            </w:pPr>
            <w:r w:rsidRPr="00D90872">
              <w:rPr>
                <w:lang w:val="ru-RU"/>
              </w:rPr>
              <w:t>10,60</w:t>
            </w:r>
          </w:p>
        </w:tc>
        <w:tc>
          <w:tcPr>
            <w:tcW w:w="1275" w:type="dxa"/>
            <w:shd w:val="clear" w:color="auto" w:fill="auto"/>
          </w:tcPr>
          <w:p w14:paraId="2929E517" w14:textId="17EFE69A" w:rsidR="005D019F" w:rsidRPr="00D90872" w:rsidRDefault="005D019F" w:rsidP="00503A4D">
            <w:pPr>
              <w:pStyle w:val="a1"/>
              <w:ind w:firstLine="0"/>
              <w:jc w:val="center"/>
              <w:rPr>
                <w:lang w:val="ru-RU"/>
              </w:rPr>
            </w:pPr>
            <w:r w:rsidRPr="00D90872">
              <w:rPr>
                <w:lang w:val="ru-RU"/>
              </w:rPr>
              <w:t>10,60</w:t>
            </w:r>
          </w:p>
        </w:tc>
      </w:tr>
      <w:tr w:rsidR="005D019F" w:rsidRPr="00D90872" w14:paraId="4E67EB79" w14:textId="77777777" w:rsidTr="00503A4D">
        <w:trPr>
          <w:cantSplit/>
          <w:trHeight w:val="129"/>
        </w:trPr>
        <w:tc>
          <w:tcPr>
            <w:tcW w:w="648" w:type="dxa"/>
            <w:vMerge/>
            <w:shd w:val="clear" w:color="auto" w:fill="auto"/>
          </w:tcPr>
          <w:p w14:paraId="716B2061" w14:textId="77777777" w:rsidR="005D019F" w:rsidRPr="00D90872" w:rsidRDefault="005D019F" w:rsidP="005D019F">
            <w:pPr>
              <w:pStyle w:val="a1"/>
              <w:ind w:firstLine="0"/>
              <w:jc w:val="center"/>
              <w:rPr>
                <w:lang w:val="ru-RU"/>
              </w:rPr>
            </w:pPr>
          </w:p>
        </w:tc>
        <w:tc>
          <w:tcPr>
            <w:tcW w:w="5165" w:type="dxa"/>
            <w:shd w:val="clear" w:color="auto" w:fill="auto"/>
            <w:vAlign w:val="bottom"/>
          </w:tcPr>
          <w:p w14:paraId="35C61B21" w14:textId="380D18CD" w:rsidR="005D019F" w:rsidRPr="00D90872" w:rsidRDefault="005D019F" w:rsidP="005D019F">
            <w:pPr>
              <w:pStyle w:val="a1"/>
              <w:ind w:firstLine="0"/>
              <w:jc w:val="left"/>
              <w:rPr>
                <w:lang w:val="ru-RU"/>
              </w:rPr>
            </w:pPr>
            <w:r w:rsidRPr="00D90872">
              <w:rPr>
                <w:lang w:val="ru-RU"/>
              </w:rPr>
              <w:t>Коммунально-складская зона</w:t>
            </w:r>
          </w:p>
        </w:tc>
        <w:tc>
          <w:tcPr>
            <w:tcW w:w="1559" w:type="dxa"/>
            <w:shd w:val="clear" w:color="auto" w:fill="auto"/>
          </w:tcPr>
          <w:p w14:paraId="0C0B9E6D" w14:textId="2CD90039" w:rsidR="005D019F" w:rsidRPr="00D90872" w:rsidRDefault="005D019F" w:rsidP="00503A4D">
            <w:pPr>
              <w:pStyle w:val="a1"/>
              <w:ind w:firstLine="0"/>
              <w:jc w:val="center"/>
              <w:rPr>
                <w:lang w:val="ru-RU"/>
              </w:rPr>
            </w:pPr>
            <w:r w:rsidRPr="00D90872">
              <w:rPr>
                <w:color w:val="000000"/>
                <w:lang w:val="ru-RU"/>
              </w:rPr>
              <w:t>га</w:t>
            </w:r>
          </w:p>
        </w:tc>
        <w:tc>
          <w:tcPr>
            <w:tcW w:w="1418" w:type="dxa"/>
            <w:shd w:val="clear" w:color="auto" w:fill="auto"/>
          </w:tcPr>
          <w:p w14:paraId="34C9827B" w14:textId="5F319955" w:rsidR="005D019F" w:rsidRPr="00D90872" w:rsidRDefault="005D019F" w:rsidP="00503A4D">
            <w:pPr>
              <w:pStyle w:val="a1"/>
              <w:ind w:firstLine="0"/>
              <w:jc w:val="center"/>
              <w:rPr>
                <w:lang w:val="ru-RU"/>
              </w:rPr>
            </w:pPr>
            <w:r w:rsidRPr="00D90872">
              <w:rPr>
                <w:lang w:val="ru-RU"/>
              </w:rPr>
              <w:t>0,09</w:t>
            </w:r>
          </w:p>
        </w:tc>
        <w:tc>
          <w:tcPr>
            <w:tcW w:w="1275" w:type="dxa"/>
            <w:shd w:val="clear" w:color="auto" w:fill="auto"/>
          </w:tcPr>
          <w:p w14:paraId="319F7C14" w14:textId="4ECFF9F8" w:rsidR="005D019F" w:rsidRPr="00D90872" w:rsidRDefault="005D019F" w:rsidP="00503A4D">
            <w:pPr>
              <w:pStyle w:val="a1"/>
              <w:ind w:firstLine="0"/>
              <w:jc w:val="center"/>
              <w:rPr>
                <w:lang w:val="ru-RU"/>
              </w:rPr>
            </w:pPr>
            <w:r w:rsidRPr="00D90872">
              <w:rPr>
                <w:lang w:val="ru-RU"/>
              </w:rPr>
              <w:t>0,09</w:t>
            </w:r>
          </w:p>
        </w:tc>
      </w:tr>
      <w:tr w:rsidR="005D019F" w:rsidRPr="00D90872" w14:paraId="27092503" w14:textId="77777777" w:rsidTr="00503A4D">
        <w:trPr>
          <w:cantSplit/>
          <w:trHeight w:val="129"/>
        </w:trPr>
        <w:tc>
          <w:tcPr>
            <w:tcW w:w="648" w:type="dxa"/>
            <w:vMerge/>
            <w:shd w:val="clear" w:color="auto" w:fill="auto"/>
          </w:tcPr>
          <w:p w14:paraId="03C1637E" w14:textId="77777777" w:rsidR="005D019F" w:rsidRPr="00D90872" w:rsidRDefault="005D019F" w:rsidP="005D019F">
            <w:pPr>
              <w:pStyle w:val="a1"/>
              <w:ind w:firstLine="0"/>
              <w:jc w:val="center"/>
              <w:rPr>
                <w:lang w:val="ru-RU"/>
              </w:rPr>
            </w:pPr>
          </w:p>
        </w:tc>
        <w:tc>
          <w:tcPr>
            <w:tcW w:w="5165" w:type="dxa"/>
            <w:shd w:val="clear" w:color="auto" w:fill="auto"/>
            <w:vAlign w:val="bottom"/>
          </w:tcPr>
          <w:p w14:paraId="2D1286C8" w14:textId="697D504E" w:rsidR="005D019F" w:rsidRPr="00D90872" w:rsidRDefault="005D019F" w:rsidP="005D019F">
            <w:pPr>
              <w:pStyle w:val="a1"/>
              <w:ind w:firstLine="0"/>
              <w:jc w:val="left"/>
              <w:rPr>
                <w:lang w:val="ru-RU"/>
              </w:rPr>
            </w:pPr>
            <w:r w:rsidRPr="00D90872">
              <w:rPr>
                <w:lang w:val="ru-RU"/>
              </w:rPr>
              <w:t>Зона инженерной инфраструктуры</w:t>
            </w:r>
          </w:p>
        </w:tc>
        <w:tc>
          <w:tcPr>
            <w:tcW w:w="1559" w:type="dxa"/>
            <w:shd w:val="clear" w:color="auto" w:fill="auto"/>
          </w:tcPr>
          <w:p w14:paraId="3AC96E5D" w14:textId="1BEA6659" w:rsidR="005D019F" w:rsidRPr="00D90872" w:rsidRDefault="005D019F" w:rsidP="00503A4D">
            <w:pPr>
              <w:pStyle w:val="a1"/>
              <w:ind w:firstLine="0"/>
              <w:jc w:val="center"/>
              <w:rPr>
                <w:lang w:val="ru-RU"/>
              </w:rPr>
            </w:pPr>
            <w:r w:rsidRPr="00D90872">
              <w:rPr>
                <w:color w:val="000000"/>
                <w:lang w:val="ru-RU"/>
              </w:rPr>
              <w:t>га</w:t>
            </w:r>
          </w:p>
        </w:tc>
        <w:tc>
          <w:tcPr>
            <w:tcW w:w="1418" w:type="dxa"/>
            <w:shd w:val="clear" w:color="auto" w:fill="auto"/>
          </w:tcPr>
          <w:p w14:paraId="5C9BB91B" w14:textId="42506702" w:rsidR="005D019F" w:rsidRPr="00D90872" w:rsidRDefault="005D019F" w:rsidP="00503A4D">
            <w:pPr>
              <w:pStyle w:val="a1"/>
              <w:ind w:firstLine="0"/>
              <w:jc w:val="center"/>
              <w:rPr>
                <w:lang w:val="ru-RU"/>
              </w:rPr>
            </w:pPr>
            <w:r w:rsidRPr="00D90872">
              <w:rPr>
                <w:lang w:val="ru-RU"/>
              </w:rPr>
              <w:t>2,76</w:t>
            </w:r>
          </w:p>
        </w:tc>
        <w:tc>
          <w:tcPr>
            <w:tcW w:w="1275" w:type="dxa"/>
            <w:shd w:val="clear" w:color="auto" w:fill="auto"/>
          </w:tcPr>
          <w:p w14:paraId="5D191A0C" w14:textId="0B30A17D" w:rsidR="005D019F" w:rsidRPr="00D90872" w:rsidRDefault="005D019F" w:rsidP="00503A4D">
            <w:pPr>
              <w:pStyle w:val="a1"/>
              <w:ind w:firstLine="0"/>
              <w:jc w:val="center"/>
              <w:rPr>
                <w:lang w:val="ru-RU"/>
              </w:rPr>
            </w:pPr>
            <w:r w:rsidRPr="00D90872">
              <w:rPr>
                <w:lang w:val="ru-RU"/>
              </w:rPr>
              <w:t>3,18</w:t>
            </w:r>
          </w:p>
        </w:tc>
      </w:tr>
      <w:tr w:rsidR="005D019F" w:rsidRPr="00D90872" w14:paraId="4CBB2FB6" w14:textId="77777777" w:rsidTr="00503A4D">
        <w:trPr>
          <w:cantSplit/>
          <w:trHeight w:val="129"/>
        </w:trPr>
        <w:tc>
          <w:tcPr>
            <w:tcW w:w="648" w:type="dxa"/>
            <w:vMerge/>
            <w:shd w:val="clear" w:color="auto" w:fill="auto"/>
          </w:tcPr>
          <w:p w14:paraId="24DDB816" w14:textId="77777777" w:rsidR="005D019F" w:rsidRPr="00D90872" w:rsidRDefault="005D019F" w:rsidP="005D019F">
            <w:pPr>
              <w:pStyle w:val="a1"/>
              <w:ind w:firstLine="0"/>
              <w:jc w:val="center"/>
              <w:rPr>
                <w:lang w:val="ru-RU"/>
              </w:rPr>
            </w:pPr>
          </w:p>
        </w:tc>
        <w:tc>
          <w:tcPr>
            <w:tcW w:w="5165" w:type="dxa"/>
            <w:shd w:val="clear" w:color="auto" w:fill="auto"/>
            <w:vAlign w:val="bottom"/>
          </w:tcPr>
          <w:p w14:paraId="68EBEF38" w14:textId="077EA664" w:rsidR="005D019F" w:rsidRPr="00D90872" w:rsidRDefault="005D019F" w:rsidP="005D019F">
            <w:pPr>
              <w:pStyle w:val="a1"/>
              <w:ind w:firstLine="0"/>
              <w:jc w:val="left"/>
              <w:rPr>
                <w:lang w:val="ru-RU"/>
              </w:rPr>
            </w:pPr>
            <w:r w:rsidRPr="00D90872">
              <w:rPr>
                <w:lang w:val="ru-RU"/>
              </w:rPr>
              <w:t>Зона транспортной инфраструктуры</w:t>
            </w:r>
          </w:p>
        </w:tc>
        <w:tc>
          <w:tcPr>
            <w:tcW w:w="1559" w:type="dxa"/>
            <w:shd w:val="clear" w:color="auto" w:fill="auto"/>
          </w:tcPr>
          <w:p w14:paraId="3E451F45" w14:textId="0A651D6E" w:rsidR="005D019F" w:rsidRPr="00D90872" w:rsidRDefault="005D019F" w:rsidP="00503A4D">
            <w:pPr>
              <w:pStyle w:val="a1"/>
              <w:ind w:firstLine="0"/>
              <w:jc w:val="center"/>
              <w:rPr>
                <w:lang w:val="ru-RU"/>
              </w:rPr>
            </w:pPr>
            <w:r w:rsidRPr="00D90872">
              <w:rPr>
                <w:color w:val="000000"/>
                <w:lang w:val="ru-RU"/>
              </w:rPr>
              <w:t>га</w:t>
            </w:r>
          </w:p>
        </w:tc>
        <w:tc>
          <w:tcPr>
            <w:tcW w:w="1418" w:type="dxa"/>
            <w:shd w:val="clear" w:color="auto" w:fill="auto"/>
          </w:tcPr>
          <w:p w14:paraId="7CCD716E" w14:textId="5A2A7FE0" w:rsidR="005D019F" w:rsidRPr="00D90872" w:rsidRDefault="005D019F" w:rsidP="00503A4D">
            <w:pPr>
              <w:pStyle w:val="a1"/>
              <w:ind w:firstLine="0"/>
              <w:jc w:val="center"/>
              <w:rPr>
                <w:lang w:val="ru-RU"/>
              </w:rPr>
            </w:pPr>
            <w:r w:rsidRPr="00D90872">
              <w:rPr>
                <w:lang w:val="ru-RU"/>
              </w:rPr>
              <w:t>12,05</w:t>
            </w:r>
          </w:p>
        </w:tc>
        <w:tc>
          <w:tcPr>
            <w:tcW w:w="1275" w:type="dxa"/>
            <w:shd w:val="clear" w:color="auto" w:fill="auto"/>
          </w:tcPr>
          <w:p w14:paraId="70858138" w14:textId="157A9BAF" w:rsidR="005D019F" w:rsidRPr="00D90872" w:rsidRDefault="005D019F" w:rsidP="00503A4D">
            <w:pPr>
              <w:pStyle w:val="a1"/>
              <w:ind w:firstLine="0"/>
              <w:jc w:val="center"/>
              <w:rPr>
                <w:lang w:val="ru-RU"/>
              </w:rPr>
            </w:pPr>
            <w:r w:rsidRPr="00D90872">
              <w:rPr>
                <w:lang w:val="ru-RU"/>
              </w:rPr>
              <w:t>12,05</w:t>
            </w:r>
          </w:p>
        </w:tc>
      </w:tr>
      <w:tr w:rsidR="005D019F" w:rsidRPr="00D90872" w14:paraId="367C36F4" w14:textId="77777777" w:rsidTr="00503A4D">
        <w:trPr>
          <w:cantSplit/>
          <w:trHeight w:val="129"/>
        </w:trPr>
        <w:tc>
          <w:tcPr>
            <w:tcW w:w="648" w:type="dxa"/>
            <w:vMerge/>
            <w:shd w:val="clear" w:color="auto" w:fill="auto"/>
          </w:tcPr>
          <w:p w14:paraId="44224863" w14:textId="77777777" w:rsidR="005D019F" w:rsidRPr="00D90872" w:rsidRDefault="005D019F" w:rsidP="005D019F">
            <w:pPr>
              <w:pStyle w:val="a1"/>
              <w:ind w:firstLine="0"/>
              <w:jc w:val="center"/>
              <w:rPr>
                <w:lang w:val="ru-RU"/>
              </w:rPr>
            </w:pPr>
          </w:p>
        </w:tc>
        <w:tc>
          <w:tcPr>
            <w:tcW w:w="5165" w:type="dxa"/>
            <w:shd w:val="clear" w:color="auto" w:fill="auto"/>
            <w:vAlign w:val="bottom"/>
          </w:tcPr>
          <w:p w14:paraId="723FCDB0" w14:textId="20C20CF1" w:rsidR="005D019F" w:rsidRPr="00D90872" w:rsidRDefault="005D019F" w:rsidP="005D019F">
            <w:pPr>
              <w:pStyle w:val="a1"/>
              <w:ind w:firstLine="0"/>
              <w:jc w:val="left"/>
              <w:rPr>
                <w:lang w:val="ru-RU"/>
              </w:rPr>
            </w:pPr>
            <w:r w:rsidRPr="00D90872">
              <w:rPr>
                <w:lang w:val="ru-RU"/>
              </w:rPr>
              <w:t>Зона сельскохозяйственных угодий</w:t>
            </w:r>
          </w:p>
        </w:tc>
        <w:tc>
          <w:tcPr>
            <w:tcW w:w="1559" w:type="dxa"/>
            <w:shd w:val="clear" w:color="auto" w:fill="auto"/>
          </w:tcPr>
          <w:p w14:paraId="14C2BCF8" w14:textId="6426C82B" w:rsidR="005D019F" w:rsidRPr="00D90872" w:rsidRDefault="005D019F" w:rsidP="00503A4D">
            <w:pPr>
              <w:pStyle w:val="a1"/>
              <w:ind w:firstLine="0"/>
              <w:jc w:val="center"/>
              <w:rPr>
                <w:lang w:val="ru-RU"/>
              </w:rPr>
            </w:pPr>
            <w:r w:rsidRPr="00D90872">
              <w:rPr>
                <w:color w:val="000000"/>
                <w:lang w:val="ru-RU"/>
              </w:rPr>
              <w:t>га</w:t>
            </w:r>
          </w:p>
        </w:tc>
        <w:tc>
          <w:tcPr>
            <w:tcW w:w="1418" w:type="dxa"/>
            <w:shd w:val="clear" w:color="auto" w:fill="auto"/>
          </w:tcPr>
          <w:p w14:paraId="0DD83C74" w14:textId="46665CAF" w:rsidR="005D019F" w:rsidRPr="00D90872" w:rsidRDefault="005D019F" w:rsidP="00503A4D">
            <w:pPr>
              <w:pStyle w:val="a1"/>
              <w:ind w:firstLine="0"/>
              <w:jc w:val="center"/>
              <w:rPr>
                <w:lang w:val="ru-RU"/>
              </w:rPr>
            </w:pPr>
            <w:r w:rsidRPr="00D90872">
              <w:rPr>
                <w:lang w:val="ru-RU"/>
              </w:rPr>
              <w:t>12,59</w:t>
            </w:r>
          </w:p>
        </w:tc>
        <w:tc>
          <w:tcPr>
            <w:tcW w:w="1275" w:type="dxa"/>
            <w:shd w:val="clear" w:color="auto" w:fill="auto"/>
          </w:tcPr>
          <w:p w14:paraId="3B93F71F" w14:textId="46C8A83F" w:rsidR="005D019F" w:rsidRPr="00D90872" w:rsidRDefault="005D019F" w:rsidP="00503A4D">
            <w:pPr>
              <w:pStyle w:val="a1"/>
              <w:ind w:firstLine="0"/>
              <w:jc w:val="center"/>
              <w:rPr>
                <w:lang w:val="ru-RU"/>
              </w:rPr>
            </w:pPr>
            <w:r w:rsidRPr="00D90872">
              <w:rPr>
                <w:lang w:val="ru-RU"/>
              </w:rPr>
              <w:t>0,0</w:t>
            </w:r>
          </w:p>
        </w:tc>
      </w:tr>
      <w:tr w:rsidR="005D019F" w:rsidRPr="00D90872" w14:paraId="23444E4D" w14:textId="77777777" w:rsidTr="00503A4D">
        <w:trPr>
          <w:cantSplit/>
          <w:trHeight w:val="129"/>
        </w:trPr>
        <w:tc>
          <w:tcPr>
            <w:tcW w:w="648" w:type="dxa"/>
            <w:vMerge/>
            <w:shd w:val="clear" w:color="auto" w:fill="auto"/>
          </w:tcPr>
          <w:p w14:paraId="56550E8C" w14:textId="77777777" w:rsidR="005D019F" w:rsidRPr="00D90872" w:rsidRDefault="005D019F" w:rsidP="005D019F">
            <w:pPr>
              <w:pStyle w:val="a1"/>
              <w:ind w:firstLine="0"/>
              <w:jc w:val="center"/>
              <w:rPr>
                <w:lang w:val="ru-RU"/>
              </w:rPr>
            </w:pPr>
          </w:p>
        </w:tc>
        <w:tc>
          <w:tcPr>
            <w:tcW w:w="5165" w:type="dxa"/>
            <w:shd w:val="clear" w:color="auto" w:fill="auto"/>
            <w:vAlign w:val="bottom"/>
          </w:tcPr>
          <w:p w14:paraId="181BFDE2" w14:textId="4F773F62" w:rsidR="005D019F" w:rsidRPr="00D90872" w:rsidRDefault="005D019F" w:rsidP="005D019F">
            <w:pPr>
              <w:pStyle w:val="a1"/>
              <w:ind w:firstLine="0"/>
              <w:jc w:val="left"/>
              <w:rPr>
                <w:lang w:val="ru-RU"/>
              </w:rPr>
            </w:pPr>
            <w:r w:rsidRPr="00D90872">
              <w:rPr>
                <w:lang w:val="ru-RU"/>
              </w:rPr>
              <w:t>Зона садоводческих или огороднических некоммерческих товариществ</w:t>
            </w:r>
          </w:p>
        </w:tc>
        <w:tc>
          <w:tcPr>
            <w:tcW w:w="1559" w:type="dxa"/>
            <w:shd w:val="clear" w:color="auto" w:fill="auto"/>
          </w:tcPr>
          <w:p w14:paraId="04E78598" w14:textId="3EDA1734" w:rsidR="005D019F" w:rsidRPr="00D90872" w:rsidRDefault="005D019F" w:rsidP="00503A4D">
            <w:pPr>
              <w:pStyle w:val="a1"/>
              <w:ind w:firstLine="0"/>
              <w:jc w:val="center"/>
              <w:rPr>
                <w:lang w:val="ru-RU"/>
              </w:rPr>
            </w:pPr>
            <w:r w:rsidRPr="00D90872">
              <w:rPr>
                <w:color w:val="000000"/>
                <w:lang w:val="ru-RU"/>
              </w:rPr>
              <w:t>га</w:t>
            </w:r>
          </w:p>
        </w:tc>
        <w:tc>
          <w:tcPr>
            <w:tcW w:w="1418" w:type="dxa"/>
            <w:shd w:val="clear" w:color="auto" w:fill="auto"/>
          </w:tcPr>
          <w:p w14:paraId="40FCDE6D" w14:textId="413CD940" w:rsidR="005D019F" w:rsidRPr="00D90872" w:rsidRDefault="005D019F" w:rsidP="00503A4D">
            <w:pPr>
              <w:pStyle w:val="a1"/>
              <w:ind w:firstLine="0"/>
              <w:jc w:val="center"/>
              <w:rPr>
                <w:lang w:val="ru-RU"/>
              </w:rPr>
            </w:pPr>
            <w:r w:rsidRPr="00D90872">
              <w:rPr>
                <w:lang w:val="ru-RU"/>
              </w:rPr>
              <w:t>54,18</w:t>
            </w:r>
          </w:p>
        </w:tc>
        <w:tc>
          <w:tcPr>
            <w:tcW w:w="1275" w:type="dxa"/>
            <w:shd w:val="clear" w:color="auto" w:fill="auto"/>
          </w:tcPr>
          <w:p w14:paraId="3FEDDD01" w14:textId="52164CA1" w:rsidR="005D019F" w:rsidRPr="00D90872" w:rsidRDefault="005D019F" w:rsidP="00503A4D">
            <w:pPr>
              <w:pStyle w:val="a1"/>
              <w:ind w:firstLine="0"/>
              <w:jc w:val="center"/>
              <w:rPr>
                <w:lang w:val="ru-RU"/>
              </w:rPr>
            </w:pPr>
            <w:r w:rsidRPr="00D90872">
              <w:rPr>
                <w:lang w:val="ru-RU"/>
              </w:rPr>
              <w:t>0,0</w:t>
            </w:r>
          </w:p>
        </w:tc>
      </w:tr>
      <w:tr w:rsidR="005D019F" w:rsidRPr="00D90872" w14:paraId="427F78D4" w14:textId="77777777" w:rsidTr="00503A4D">
        <w:trPr>
          <w:cantSplit/>
          <w:trHeight w:val="129"/>
        </w:trPr>
        <w:tc>
          <w:tcPr>
            <w:tcW w:w="648" w:type="dxa"/>
            <w:vMerge/>
            <w:shd w:val="clear" w:color="auto" w:fill="auto"/>
          </w:tcPr>
          <w:p w14:paraId="0E7C98C6" w14:textId="77777777" w:rsidR="005D019F" w:rsidRPr="00D90872" w:rsidRDefault="005D019F" w:rsidP="005D019F">
            <w:pPr>
              <w:pStyle w:val="a1"/>
              <w:ind w:firstLine="0"/>
              <w:jc w:val="center"/>
              <w:rPr>
                <w:lang w:val="ru-RU"/>
              </w:rPr>
            </w:pPr>
          </w:p>
        </w:tc>
        <w:tc>
          <w:tcPr>
            <w:tcW w:w="5165" w:type="dxa"/>
            <w:shd w:val="clear" w:color="auto" w:fill="auto"/>
            <w:vAlign w:val="bottom"/>
          </w:tcPr>
          <w:p w14:paraId="5CFD8B44" w14:textId="2CC77788" w:rsidR="005D019F" w:rsidRPr="00D90872" w:rsidRDefault="005D019F" w:rsidP="005D019F">
            <w:pPr>
              <w:pStyle w:val="a1"/>
              <w:ind w:firstLine="0"/>
              <w:jc w:val="left"/>
              <w:rPr>
                <w:lang w:val="ru-RU"/>
              </w:rPr>
            </w:pPr>
            <w:r w:rsidRPr="00D90872">
              <w:rPr>
                <w:lang w:val="ru-RU"/>
              </w:rPr>
              <w:t>Зона озелененных территорий общего пользования (лесопарки, парки, сады, скверы, бульвары, городские леса)</w:t>
            </w:r>
          </w:p>
        </w:tc>
        <w:tc>
          <w:tcPr>
            <w:tcW w:w="1559" w:type="dxa"/>
            <w:shd w:val="clear" w:color="auto" w:fill="auto"/>
          </w:tcPr>
          <w:p w14:paraId="05D49768" w14:textId="4FB8E9DA" w:rsidR="005D019F" w:rsidRPr="00D90872" w:rsidRDefault="005D019F" w:rsidP="00503A4D">
            <w:pPr>
              <w:pStyle w:val="a1"/>
              <w:ind w:firstLine="0"/>
              <w:jc w:val="center"/>
              <w:rPr>
                <w:lang w:val="ru-RU"/>
              </w:rPr>
            </w:pPr>
            <w:r w:rsidRPr="00D90872">
              <w:rPr>
                <w:color w:val="000000"/>
                <w:lang w:val="ru-RU"/>
              </w:rPr>
              <w:t>га</w:t>
            </w:r>
          </w:p>
        </w:tc>
        <w:tc>
          <w:tcPr>
            <w:tcW w:w="1418" w:type="dxa"/>
            <w:shd w:val="clear" w:color="auto" w:fill="auto"/>
          </w:tcPr>
          <w:p w14:paraId="47C1333E" w14:textId="4BF99720" w:rsidR="005D019F" w:rsidRPr="00D90872" w:rsidRDefault="005D019F" w:rsidP="00503A4D">
            <w:pPr>
              <w:pStyle w:val="a1"/>
              <w:ind w:firstLine="0"/>
              <w:jc w:val="center"/>
              <w:rPr>
                <w:lang w:val="ru-RU"/>
              </w:rPr>
            </w:pPr>
            <w:r w:rsidRPr="00D90872">
              <w:rPr>
                <w:lang w:val="ru-RU"/>
              </w:rPr>
              <w:t>1,14</w:t>
            </w:r>
          </w:p>
        </w:tc>
        <w:tc>
          <w:tcPr>
            <w:tcW w:w="1275" w:type="dxa"/>
            <w:shd w:val="clear" w:color="auto" w:fill="auto"/>
          </w:tcPr>
          <w:p w14:paraId="59D7AFC8" w14:textId="06D00DDE" w:rsidR="005D019F" w:rsidRPr="00D90872" w:rsidRDefault="005D019F" w:rsidP="00503A4D">
            <w:pPr>
              <w:pStyle w:val="a1"/>
              <w:ind w:firstLine="0"/>
              <w:jc w:val="center"/>
              <w:rPr>
                <w:lang w:val="ru-RU"/>
              </w:rPr>
            </w:pPr>
            <w:r w:rsidRPr="00D90872">
              <w:rPr>
                <w:lang w:val="ru-RU"/>
              </w:rPr>
              <w:t>1,14</w:t>
            </w:r>
          </w:p>
        </w:tc>
      </w:tr>
      <w:tr w:rsidR="005D019F" w:rsidRPr="00D90872" w14:paraId="032C9D48" w14:textId="77777777" w:rsidTr="00503A4D">
        <w:trPr>
          <w:cantSplit/>
          <w:trHeight w:val="129"/>
        </w:trPr>
        <w:tc>
          <w:tcPr>
            <w:tcW w:w="648" w:type="dxa"/>
            <w:vMerge w:val="restart"/>
            <w:shd w:val="clear" w:color="auto" w:fill="auto"/>
          </w:tcPr>
          <w:p w14:paraId="2F4B2972" w14:textId="2FAF161A" w:rsidR="005D019F" w:rsidRPr="00D90872" w:rsidRDefault="005D019F" w:rsidP="005D019F">
            <w:pPr>
              <w:pStyle w:val="a1"/>
              <w:ind w:firstLine="0"/>
              <w:jc w:val="center"/>
              <w:rPr>
                <w:lang w:val="ru-RU"/>
              </w:rPr>
            </w:pPr>
            <w:r w:rsidRPr="00D90872">
              <w:rPr>
                <w:lang w:val="ru-RU"/>
              </w:rPr>
              <w:t>1.2.3</w:t>
            </w:r>
          </w:p>
        </w:tc>
        <w:tc>
          <w:tcPr>
            <w:tcW w:w="5165" w:type="dxa"/>
            <w:shd w:val="clear" w:color="auto" w:fill="auto"/>
          </w:tcPr>
          <w:p w14:paraId="7181B861" w14:textId="745553F0" w:rsidR="005D019F" w:rsidRPr="00D90872" w:rsidRDefault="005D019F" w:rsidP="005D019F">
            <w:pPr>
              <w:pStyle w:val="a1"/>
              <w:ind w:firstLine="0"/>
              <w:jc w:val="left"/>
              <w:rPr>
                <w:lang w:val="ru-RU"/>
              </w:rPr>
            </w:pPr>
            <w:r w:rsidRPr="00D90872">
              <w:rPr>
                <w:lang w:val="ru-RU"/>
              </w:rPr>
              <w:t>х. Васильевский</w:t>
            </w:r>
          </w:p>
        </w:tc>
        <w:tc>
          <w:tcPr>
            <w:tcW w:w="1559" w:type="dxa"/>
            <w:shd w:val="clear" w:color="auto" w:fill="auto"/>
          </w:tcPr>
          <w:p w14:paraId="188B4366" w14:textId="03F0205F" w:rsidR="005D019F" w:rsidRPr="00D90872" w:rsidRDefault="005D019F" w:rsidP="00503A4D">
            <w:pPr>
              <w:pStyle w:val="a1"/>
              <w:ind w:firstLine="0"/>
              <w:jc w:val="center"/>
              <w:rPr>
                <w:lang w:val="ru-RU"/>
              </w:rPr>
            </w:pPr>
            <w:r w:rsidRPr="00D90872">
              <w:rPr>
                <w:color w:val="000000"/>
                <w:lang w:val="ru-RU"/>
              </w:rPr>
              <w:t>га</w:t>
            </w:r>
          </w:p>
        </w:tc>
        <w:tc>
          <w:tcPr>
            <w:tcW w:w="1418" w:type="dxa"/>
            <w:shd w:val="clear" w:color="auto" w:fill="auto"/>
          </w:tcPr>
          <w:p w14:paraId="31A551BC" w14:textId="2AF2B172" w:rsidR="005D019F" w:rsidRPr="00D90872" w:rsidRDefault="005D019F" w:rsidP="00503A4D">
            <w:pPr>
              <w:pStyle w:val="a1"/>
              <w:ind w:firstLine="0"/>
              <w:jc w:val="center"/>
              <w:rPr>
                <w:lang w:val="ru-RU"/>
              </w:rPr>
            </w:pPr>
            <w:r w:rsidRPr="00D90872">
              <w:rPr>
                <w:lang w:val="ru-RU"/>
              </w:rPr>
              <w:t>113,75</w:t>
            </w:r>
          </w:p>
        </w:tc>
        <w:tc>
          <w:tcPr>
            <w:tcW w:w="1275" w:type="dxa"/>
            <w:shd w:val="clear" w:color="auto" w:fill="auto"/>
          </w:tcPr>
          <w:p w14:paraId="2E3D5D2F" w14:textId="7296D30A" w:rsidR="005D019F" w:rsidRPr="00D90872" w:rsidRDefault="005D019F" w:rsidP="00503A4D">
            <w:pPr>
              <w:pStyle w:val="a1"/>
              <w:ind w:firstLine="0"/>
              <w:jc w:val="center"/>
              <w:rPr>
                <w:lang w:val="ru-RU"/>
              </w:rPr>
            </w:pPr>
            <w:r w:rsidRPr="00D90872">
              <w:rPr>
                <w:lang w:val="ru-RU"/>
              </w:rPr>
              <w:t>97,65</w:t>
            </w:r>
          </w:p>
        </w:tc>
      </w:tr>
      <w:tr w:rsidR="005D019F" w:rsidRPr="00D90872" w14:paraId="5708285A" w14:textId="77777777" w:rsidTr="00503A4D">
        <w:trPr>
          <w:cantSplit/>
          <w:trHeight w:val="129"/>
        </w:trPr>
        <w:tc>
          <w:tcPr>
            <w:tcW w:w="648" w:type="dxa"/>
            <w:vMerge/>
            <w:shd w:val="clear" w:color="auto" w:fill="auto"/>
          </w:tcPr>
          <w:p w14:paraId="619A9863" w14:textId="77777777" w:rsidR="005D019F" w:rsidRPr="00D90872" w:rsidRDefault="005D019F" w:rsidP="005D019F">
            <w:pPr>
              <w:pStyle w:val="a1"/>
              <w:ind w:firstLine="0"/>
              <w:jc w:val="center"/>
              <w:rPr>
                <w:lang w:val="ru-RU"/>
              </w:rPr>
            </w:pPr>
          </w:p>
        </w:tc>
        <w:tc>
          <w:tcPr>
            <w:tcW w:w="5165" w:type="dxa"/>
            <w:shd w:val="clear" w:color="auto" w:fill="auto"/>
            <w:vAlign w:val="bottom"/>
          </w:tcPr>
          <w:p w14:paraId="02D507E1" w14:textId="15809159" w:rsidR="005D019F" w:rsidRPr="00D90872" w:rsidRDefault="005D019F" w:rsidP="005D019F">
            <w:pPr>
              <w:pStyle w:val="a1"/>
              <w:ind w:firstLine="0"/>
              <w:jc w:val="left"/>
              <w:rPr>
                <w:lang w:val="ru-RU"/>
              </w:rPr>
            </w:pPr>
            <w:r w:rsidRPr="00D90872">
              <w:rPr>
                <w:lang w:val="ru-RU"/>
              </w:rPr>
              <w:t>Зона застройки индивидуальными жилыми домами</w:t>
            </w:r>
          </w:p>
        </w:tc>
        <w:tc>
          <w:tcPr>
            <w:tcW w:w="1559" w:type="dxa"/>
            <w:shd w:val="clear" w:color="auto" w:fill="auto"/>
          </w:tcPr>
          <w:p w14:paraId="419BFB29" w14:textId="2E169DA0" w:rsidR="005D019F" w:rsidRPr="00D90872" w:rsidRDefault="005D019F" w:rsidP="00503A4D">
            <w:pPr>
              <w:pStyle w:val="a1"/>
              <w:ind w:firstLine="0"/>
              <w:jc w:val="center"/>
              <w:rPr>
                <w:lang w:val="ru-RU"/>
              </w:rPr>
            </w:pPr>
            <w:r w:rsidRPr="00D90872">
              <w:rPr>
                <w:color w:val="000000"/>
                <w:lang w:val="ru-RU"/>
              </w:rPr>
              <w:t>га</w:t>
            </w:r>
          </w:p>
        </w:tc>
        <w:tc>
          <w:tcPr>
            <w:tcW w:w="1418" w:type="dxa"/>
            <w:shd w:val="clear" w:color="auto" w:fill="auto"/>
          </w:tcPr>
          <w:p w14:paraId="17FF251F" w14:textId="386BC879" w:rsidR="005D019F" w:rsidRPr="00D90872" w:rsidRDefault="005D019F" w:rsidP="00503A4D">
            <w:pPr>
              <w:pStyle w:val="a1"/>
              <w:ind w:firstLine="0"/>
              <w:jc w:val="center"/>
              <w:rPr>
                <w:lang w:val="ru-RU"/>
              </w:rPr>
            </w:pPr>
            <w:r w:rsidRPr="00D90872">
              <w:rPr>
                <w:lang w:val="ru-RU"/>
              </w:rPr>
              <w:t>86,78</w:t>
            </w:r>
          </w:p>
        </w:tc>
        <w:tc>
          <w:tcPr>
            <w:tcW w:w="1275" w:type="dxa"/>
            <w:shd w:val="clear" w:color="auto" w:fill="auto"/>
          </w:tcPr>
          <w:p w14:paraId="323FDCD8" w14:textId="62EA24B9" w:rsidR="005D019F" w:rsidRPr="00D90872" w:rsidRDefault="005D019F" w:rsidP="00503A4D">
            <w:pPr>
              <w:pStyle w:val="a1"/>
              <w:ind w:firstLine="0"/>
              <w:jc w:val="center"/>
              <w:rPr>
                <w:lang w:val="ru-RU"/>
              </w:rPr>
            </w:pPr>
            <w:r w:rsidRPr="00D90872">
              <w:rPr>
                <w:lang w:val="ru-RU"/>
              </w:rPr>
              <w:t>87,26</w:t>
            </w:r>
          </w:p>
        </w:tc>
      </w:tr>
      <w:tr w:rsidR="005D019F" w:rsidRPr="00D90872" w14:paraId="13D69C95" w14:textId="77777777" w:rsidTr="00503A4D">
        <w:trPr>
          <w:cantSplit/>
          <w:trHeight w:val="129"/>
        </w:trPr>
        <w:tc>
          <w:tcPr>
            <w:tcW w:w="648" w:type="dxa"/>
            <w:vMerge/>
            <w:shd w:val="clear" w:color="auto" w:fill="auto"/>
          </w:tcPr>
          <w:p w14:paraId="6F00F563" w14:textId="77777777" w:rsidR="005D019F" w:rsidRPr="00D90872" w:rsidRDefault="005D019F" w:rsidP="005D019F">
            <w:pPr>
              <w:pStyle w:val="a1"/>
              <w:ind w:firstLine="0"/>
              <w:jc w:val="center"/>
              <w:rPr>
                <w:lang w:val="ru-RU"/>
              </w:rPr>
            </w:pPr>
          </w:p>
        </w:tc>
        <w:tc>
          <w:tcPr>
            <w:tcW w:w="5165" w:type="dxa"/>
            <w:shd w:val="clear" w:color="auto" w:fill="auto"/>
            <w:vAlign w:val="bottom"/>
          </w:tcPr>
          <w:p w14:paraId="12D2B800" w14:textId="0054B311" w:rsidR="005D019F" w:rsidRPr="00D90872" w:rsidRDefault="005D019F" w:rsidP="005D019F">
            <w:pPr>
              <w:pStyle w:val="a1"/>
              <w:ind w:firstLine="0"/>
              <w:jc w:val="left"/>
              <w:rPr>
                <w:lang w:val="ru-RU"/>
              </w:rPr>
            </w:pPr>
            <w:r w:rsidRPr="00D90872">
              <w:rPr>
                <w:lang w:val="ru-RU"/>
              </w:rPr>
              <w:t>Многофункциональная общественно-деловая зона</w:t>
            </w:r>
          </w:p>
        </w:tc>
        <w:tc>
          <w:tcPr>
            <w:tcW w:w="1559" w:type="dxa"/>
            <w:shd w:val="clear" w:color="auto" w:fill="auto"/>
          </w:tcPr>
          <w:p w14:paraId="38E9942B" w14:textId="34A9D70C" w:rsidR="005D019F" w:rsidRPr="00D90872" w:rsidRDefault="005D019F" w:rsidP="00503A4D">
            <w:pPr>
              <w:pStyle w:val="a1"/>
              <w:ind w:firstLine="0"/>
              <w:jc w:val="center"/>
              <w:rPr>
                <w:lang w:val="ru-RU"/>
              </w:rPr>
            </w:pPr>
            <w:r w:rsidRPr="00D90872">
              <w:rPr>
                <w:color w:val="000000"/>
                <w:lang w:val="ru-RU"/>
              </w:rPr>
              <w:t>га</w:t>
            </w:r>
          </w:p>
        </w:tc>
        <w:tc>
          <w:tcPr>
            <w:tcW w:w="1418" w:type="dxa"/>
            <w:shd w:val="clear" w:color="auto" w:fill="auto"/>
          </w:tcPr>
          <w:p w14:paraId="73E609FD" w14:textId="4CC5F7C7" w:rsidR="005D019F" w:rsidRPr="00D90872" w:rsidRDefault="005D019F" w:rsidP="00503A4D">
            <w:pPr>
              <w:pStyle w:val="a1"/>
              <w:ind w:firstLine="0"/>
              <w:jc w:val="center"/>
              <w:rPr>
                <w:lang w:val="ru-RU"/>
              </w:rPr>
            </w:pPr>
            <w:r w:rsidRPr="00D90872">
              <w:rPr>
                <w:lang w:val="ru-RU"/>
              </w:rPr>
              <w:t>1,07</w:t>
            </w:r>
          </w:p>
        </w:tc>
        <w:tc>
          <w:tcPr>
            <w:tcW w:w="1275" w:type="dxa"/>
            <w:shd w:val="clear" w:color="auto" w:fill="auto"/>
          </w:tcPr>
          <w:p w14:paraId="5B1A1CFA" w14:textId="4499FAF5" w:rsidR="005D019F" w:rsidRPr="00D90872" w:rsidRDefault="005D019F" w:rsidP="00503A4D">
            <w:pPr>
              <w:pStyle w:val="a1"/>
              <w:ind w:firstLine="0"/>
              <w:jc w:val="center"/>
              <w:rPr>
                <w:lang w:val="ru-RU"/>
              </w:rPr>
            </w:pPr>
            <w:r w:rsidRPr="00D90872">
              <w:rPr>
                <w:lang w:val="ru-RU"/>
              </w:rPr>
              <w:t>1,07</w:t>
            </w:r>
          </w:p>
        </w:tc>
      </w:tr>
      <w:tr w:rsidR="005D019F" w:rsidRPr="00D90872" w14:paraId="2166266C" w14:textId="77777777" w:rsidTr="00503A4D">
        <w:trPr>
          <w:cantSplit/>
          <w:trHeight w:val="129"/>
        </w:trPr>
        <w:tc>
          <w:tcPr>
            <w:tcW w:w="648" w:type="dxa"/>
            <w:vMerge/>
            <w:shd w:val="clear" w:color="auto" w:fill="auto"/>
          </w:tcPr>
          <w:p w14:paraId="2B41B9FA" w14:textId="77777777" w:rsidR="005D019F" w:rsidRPr="00D90872" w:rsidRDefault="005D019F" w:rsidP="005D019F">
            <w:pPr>
              <w:pStyle w:val="a1"/>
              <w:ind w:firstLine="0"/>
              <w:jc w:val="center"/>
              <w:rPr>
                <w:lang w:val="ru-RU"/>
              </w:rPr>
            </w:pPr>
          </w:p>
        </w:tc>
        <w:tc>
          <w:tcPr>
            <w:tcW w:w="5165" w:type="dxa"/>
            <w:shd w:val="clear" w:color="auto" w:fill="auto"/>
            <w:vAlign w:val="bottom"/>
          </w:tcPr>
          <w:p w14:paraId="138867FE" w14:textId="4C663B56" w:rsidR="005D019F" w:rsidRPr="00D90872" w:rsidRDefault="005D019F" w:rsidP="005D019F">
            <w:pPr>
              <w:pStyle w:val="a1"/>
              <w:ind w:firstLine="0"/>
              <w:jc w:val="left"/>
              <w:rPr>
                <w:lang w:val="ru-RU"/>
              </w:rPr>
            </w:pPr>
            <w:r w:rsidRPr="00D90872">
              <w:rPr>
                <w:lang w:val="ru-RU"/>
              </w:rPr>
              <w:t>Зона транспортной инфраструктуры</w:t>
            </w:r>
          </w:p>
        </w:tc>
        <w:tc>
          <w:tcPr>
            <w:tcW w:w="1559" w:type="dxa"/>
            <w:shd w:val="clear" w:color="auto" w:fill="auto"/>
          </w:tcPr>
          <w:p w14:paraId="730A2947" w14:textId="72ABAB9E" w:rsidR="005D019F" w:rsidRPr="00D90872" w:rsidRDefault="005D019F" w:rsidP="00503A4D">
            <w:pPr>
              <w:pStyle w:val="a1"/>
              <w:ind w:firstLine="0"/>
              <w:jc w:val="center"/>
              <w:rPr>
                <w:lang w:val="ru-RU"/>
              </w:rPr>
            </w:pPr>
            <w:r w:rsidRPr="00D90872">
              <w:rPr>
                <w:color w:val="000000"/>
                <w:lang w:val="ru-RU"/>
              </w:rPr>
              <w:t>га</w:t>
            </w:r>
          </w:p>
        </w:tc>
        <w:tc>
          <w:tcPr>
            <w:tcW w:w="1418" w:type="dxa"/>
            <w:shd w:val="clear" w:color="auto" w:fill="auto"/>
          </w:tcPr>
          <w:p w14:paraId="67DE76DC" w14:textId="1E1EE663" w:rsidR="005D019F" w:rsidRPr="00D90872" w:rsidRDefault="005D019F" w:rsidP="00503A4D">
            <w:pPr>
              <w:pStyle w:val="a1"/>
              <w:ind w:firstLine="0"/>
              <w:jc w:val="center"/>
              <w:rPr>
                <w:lang w:val="ru-RU"/>
              </w:rPr>
            </w:pPr>
            <w:r w:rsidRPr="00D90872">
              <w:rPr>
                <w:lang w:val="ru-RU"/>
              </w:rPr>
              <w:t>4,40</w:t>
            </w:r>
          </w:p>
        </w:tc>
        <w:tc>
          <w:tcPr>
            <w:tcW w:w="1275" w:type="dxa"/>
            <w:shd w:val="clear" w:color="auto" w:fill="auto"/>
          </w:tcPr>
          <w:p w14:paraId="5C82CFAE" w14:textId="3469A0DC" w:rsidR="005D019F" w:rsidRPr="00D90872" w:rsidRDefault="005D019F" w:rsidP="00503A4D">
            <w:pPr>
              <w:pStyle w:val="a1"/>
              <w:ind w:firstLine="0"/>
              <w:jc w:val="center"/>
              <w:rPr>
                <w:lang w:val="ru-RU"/>
              </w:rPr>
            </w:pPr>
            <w:r w:rsidRPr="00D90872">
              <w:rPr>
                <w:lang w:val="ru-RU"/>
              </w:rPr>
              <w:t>4,40</w:t>
            </w:r>
          </w:p>
        </w:tc>
      </w:tr>
      <w:tr w:rsidR="005D019F" w:rsidRPr="00D90872" w14:paraId="1A9F1F1B" w14:textId="77777777" w:rsidTr="00503A4D">
        <w:trPr>
          <w:cantSplit/>
          <w:trHeight w:val="129"/>
        </w:trPr>
        <w:tc>
          <w:tcPr>
            <w:tcW w:w="648" w:type="dxa"/>
            <w:vMerge/>
            <w:shd w:val="clear" w:color="auto" w:fill="auto"/>
          </w:tcPr>
          <w:p w14:paraId="497B86B8" w14:textId="77777777" w:rsidR="005D019F" w:rsidRPr="00D90872" w:rsidRDefault="005D019F" w:rsidP="005D019F">
            <w:pPr>
              <w:pStyle w:val="a1"/>
              <w:ind w:firstLine="0"/>
              <w:jc w:val="center"/>
              <w:rPr>
                <w:lang w:val="ru-RU"/>
              </w:rPr>
            </w:pPr>
          </w:p>
        </w:tc>
        <w:tc>
          <w:tcPr>
            <w:tcW w:w="5165" w:type="dxa"/>
            <w:shd w:val="clear" w:color="auto" w:fill="auto"/>
            <w:vAlign w:val="bottom"/>
          </w:tcPr>
          <w:p w14:paraId="22EC1BCF" w14:textId="08FF39E0" w:rsidR="005D019F" w:rsidRPr="00D90872" w:rsidRDefault="005D019F" w:rsidP="005D019F">
            <w:pPr>
              <w:pStyle w:val="a1"/>
              <w:ind w:firstLine="0"/>
              <w:jc w:val="left"/>
              <w:rPr>
                <w:lang w:val="ru-RU"/>
              </w:rPr>
            </w:pPr>
            <w:r w:rsidRPr="00D90872">
              <w:rPr>
                <w:lang w:val="ru-RU"/>
              </w:rPr>
              <w:t>Зона сельскохозяйственных угодий</w:t>
            </w:r>
          </w:p>
        </w:tc>
        <w:tc>
          <w:tcPr>
            <w:tcW w:w="1559" w:type="dxa"/>
            <w:shd w:val="clear" w:color="auto" w:fill="auto"/>
          </w:tcPr>
          <w:p w14:paraId="56F39B4E" w14:textId="3EE3B872" w:rsidR="005D019F" w:rsidRPr="00D90872" w:rsidRDefault="005D019F" w:rsidP="00503A4D">
            <w:pPr>
              <w:pStyle w:val="a1"/>
              <w:ind w:firstLine="0"/>
              <w:jc w:val="center"/>
              <w:rPr>
                <w:lang w:val="ru-RU"/>
              </w:rPr>
            </w:pPr>
            <w:r w:rsidRPr="00D90872">
              <w:rPr>
                <w:color w:val="000000"/>
                <w:lang w:val="ru-RU"/>
              </w:rPr>
              <w:t>га</w:t>
            </w:r>
          </w:p>
        </w:tc>
        <w:tc>
          <w:tcPr>
            <w:tcW w:w="1418" w:type="dxa"/>
            <w:shd w:val="clear" w:color="auto" w:fill="auto"/>
          </w:tcPr>
          <w:p w14:paraId="5A99E7A3" w14:textId="7FD45AB1" w:rsidR="005D019F" w:rsidRPr="00D90872" w:rsidRDefault="005D019F" w:rsidP="00503A4D">
            <w:pPr>
              <w:pStyle w:val="a1"/>
              <w:ind w:firstLine="0"/>
              <w:jc w:val="center"/>
              <w:rPr>
                <w:lang w:val="ru-RU"/>
              </w:rPr>
            </w:pPr>
            <w:r w:rsidRPr="00D90872">
              <w:rPr>
                <w:lang w:val="ru-RU"/>
              </w:rPr>
              <w:t>16,28</w:t>
            </w:r>
          </w:p>
        </w:tc>
        <w:tc>
          <w:tcPr>
            <w:tcW w:w="1275" w:type="dxa"/>
            <w:shd w:val="clear" w:color="auto" w:fill="auto"/>
          </w:tcPr>
          <w:p w14:paraId="5D582C0F" w14:textId="4AE64BDF" w:rsidR="005D019F" w:rsidRPr="00D90872" w:rsidRDefault="005D019F" w:rsidP="00503A4D">
            <w:pPr>
              <w:pStyle w:val="a1"/>
              <w:ind w:firstLine="0"/>
              <w:jc w:val="center"/>
              <w:rPr>
                <w:lang w:val="ru-RU"/>
              </w:rPr>
            </w:pPr>
            <w:r w:rsidRPr="00D90872">
              <w:rPr>
                <w:lang w:val="ru-RU"/>
              </w:rPr>
              <w:t>0,0</w:t>
            </w:r>
          </w:p>
        </w:tc>
      </w:tr>
      <w:tr w:rsidR="005D019F" w:rsidRPr="00D90872" w14:paraId="77FEFA98" w14:textId="77777777" w:rsidTr="00503A4D">
        <w:trPr>
          <w:cantSplit/>
          <w:trHeight w:val="129"/>
        </w:trPr>
        <w:tc>
          <w:tcPr>
            <w:tcW w:w="648" w:type="dxa"/>
            <w:vMerge/>
            <w:shd w:val="clear" w:color="auto" w:fill="auto"/>
          </w:tcPr>
          <w:p w14:paraId="6579189C" w14:textId="77777777" w:rsidR="005D019F" w:rsidRPr="00D90872" w:rsidRDefault="005D019F" w:rsidP="005D019F">
            <w:pPr>
              <w:pStyle w:val="a1"/>
              <w:ind w:firstLine="0"/>
              <w:jc w:val="center"/>
              <w:rPr>
                <w:lang w:val="ru-RU"/>
              </w:rPr>
            </w:pPr>
          </w:p>
        </w:tc>
        <w:tc>
          <w:tcPr>
            <w:tcW w:w="5165" w:type="dxa"/>
            <w:shd w:val="clear" w:color="auto" w:fill="auto"/>
            <w:vAlign w:val="bottom"/>
          </w:tcPr>
          <w:p w14:paraId="71B215A6" w14:textId="425BE9E4" w:rsidR="005D019F" w:rsidRPr="00D90872" w:rsidRDefault="005D019F" w:rsidP="005D019F">
            <w:pPr>
              <w:pStyle w:val="a1"/>
              <w:ind w:firstLine="0"/>
              <w:jc w:val="left"/>
              <w:rPr>
                <w:lang w:val="ru-RU"/>
              </w:rPr>
            </w:pPr>
            <w:r w:rsidRPr="00D90872">
              <w:rPr>
                <w:lang w:val="ru-RU"/>
              </w:rPr>
              <w:t>Зона кладбищ</w:t>
            </w:r>
          </w:p>
        </w:tc>
        <w:tc>
          <w:tcPr>
            <w:tcW w:w="1559" w:type="dxa"/>
            <w:shd w:val="clear" w:color="auto" w:fill="auto"/>
          </w:tcPr>
          <w:p w14:paraId="57F5809B" w14:textId="4127C48E" w:rsidR="005D019F" w:rsidRPr="00D90872" w:rsidRDefault="005D019F" w:rsidP="00503A4D">
            <w:pPr>
              <w:pStyle w:val="a1"/>
              <w:ind w:firstLine="0"/>
              <w:jc w:val="center"/>
              <w:rPr>
                <w:lang w:val="ru-RU"/>
              </w:rPr>
            </w:pPr>
            <w:r w:rsidRPr="00D90872">
              <w:rPr>
                <w:color w:val="000000"/>
                <w:lang w:val="ru-RU"/>
              </w:rPr>
              <w:t>га</w:t>
            </w:r>
          </w:p>
        </w:tc>
        <w:tc>
          <w:tcPr>
            <w:tcW w:w="1418" w:type="dxa"/>
            <w:shd w:val="clear" w:color="auto" w:fill="auto"/>
          </w:tcPr>
          <w:p w14:paraId="0053AB88" w14:textId="0598BDA9" w:rsidR="005D019F" w:rsidRPr="00D90872" w:rsidRDefault="005D019F" w:rsidP="00503A4D">
            <w:pPr>
              <w:pStyle w:val="a1"/>
              <w:ind w:firstLine="0"/>
              <w:jc w:val="center"/>
              <w:rPr>
                <w:lang w:val="ru-RU"/>
              </w:rPr>
            </w:pPr>
            <w:r w:rsidRPr="00D90872">
              <w:rPr>
                <w:lang w:val="ru-RU"/>
              </w:rPr>
              <w:t>0,72</w:t>
            </w:r>
          </w:p>
        </w:tc>
        <w:tc>
          <w:tcPr>
            <w:tcW w:w="1275" w:type="dxa"/>
            <w:shd w:val="clear" w:color="auto" w:fill="auto"/>
          </w:tcPr>
          <w:p w14:paraId="24E81F21" w14:textId="72EC75F8" w:rsidR="005D019F" w:rsidRPr="00D90872" w:rsidRDefault="005D019F" w:rsidP="00503A4D">
            <w:pPr>
              <w:pStyle w:val="a1"/>
              <w:ind w:firstLine="0"/>
              <w:jc w:val="center"/>
              <w:rPr>
                <w:lang w:val="ru-RU"/>
              </w:rPr>
            </w:pPr>
            <w:r w:rsidRPr="00D90872">
              <w:rPr>
                <w:lang w:val="ru-RU"/>
              </w:rPr>
              <w:t>2,77</w:t>
            </w:r>
          </w:p>
        </w:tc>
      </w:tr>
      <w:tr w:rsidR="005D019F" w:rsidRPr="00D90872" w14:paraId="40BB3F48" w14:textId="77777777" w:rsidTr="00503A4D">
        <w:trPr>
          <w:cantSplit/>
          <w:trHeight w:val="129"/>
        </w:trPr>
        <w:tc>
          <w:tcPr>
            <w:tcW w:w="648" w:type="dxa"/>
            <w:vMerge/>
            <w:shd w:val="clear" w:color="auto" w:fill="auto"/>
          </w:tcPr>
          <w:p w14:paraId="0BE09DFF" w14:textId="77777777" w:rsidR="005D019F" w:rsidRPr="00D90872" w:rsidRDefault="005D019F" w:rsidP="005D019F">
            <w:pPr>
              <w:pStyle w:val="a1"/>
              <w:ind w:firstLine="0"/>
              <w:jc w:val="center"/>
              <w:rPr>
                <w:lang w:val="ru-RU"/>
              </w:rPr>
            </w:pPr>
          </w:p>
        </w:tc>
        <w:tc>
          <w:tcPr>
            <w:tcW w:w="5165" w:type="dxa"/>
            <w:shd w:val="clear" w:color="auto" w:fill="auto"/>
            <w:vAlign w:val="bottom"/>
          </w:tcPr>
          <w:p w14:paraId="4319EE04" w14:textId="5B28AD6A" w:rsidR="005D019F" w:rsidRPr="00D90872" w:rsidRDefault="005D019F" w:rsidP="005D019F">
            <w:pPr>
              <w:pStyle w:val="a1"/>
              <w:ind w:firstLine="0"/>
              <w:jc w:val="left"/>
              <w:rPr>
                <w:lang w:val="ru-RU"/>
              </w:rPr>
            </w:pPr>
            <w:r w:rsidRPr="00D90872">
              <w:rPr>
                <w:lang w:val="ru-RU"/>
              </w:rPr>
              <w:t>Зона озелененных территорий специального назначения</w:t>
            </w:r>
          </w:p>
        </w:tc>
        <w:tc>
          <w:tcPr>
            <w:tcW w:w="1559" w:type="dxa"/>
            <w:shd w:val="clear" w:color="auto" w:fill="auto"/>
          </w:tcPr>
          <w:p w14:paraId="54CCFA00" w14:textId="5F0F49BF" w:rsidR="005D019F" w:rsidRPr="00D90872" w:rsidRDefault="005D019F" w:rsidP="00503A4D">
            <w:pPr>
              <w:pStyle w:val="a1"/>
              <w:ind w:firstLine="0"/>
              <w:jc w:val="center"/>
              <w:rPr>
                <w:lang w:val="ru-RU"/>
              </w:rPr>
            </w:pPr>
            <w:r w:rsidRPr="00D90872">
              <w:rPr>
                <w:color w:val="000000"/>
                <w:lang w:val="ru-RU"/>
              </w:rPr>
              <w:t>га</w:t>
            </w:r>
          </w:p>
        </w:tc>
        <w:tc>
          <w:tcPr>
            <w:tcW w:w="1418" w:type="dxa"/>
            <w:shd w:val="clear" w:color="auto" w:fill="auto"/>
          </w:tcPr>
          <w:p w14:paraId="569FB714" w14:textId="614D7B9C" w:rsidR="005D019F" w:rsidRPr="00D90872" w:rsidRDefault="005D019F" w:rsidP="00503A4D">
            <w:pPr>
              <w:pStyle w:val="a1"/>
              <w:ind w:firstLine="0"/>
              <w:jc w:val="center"/>
              <w:rPr>
                <w:lang w:val="ru-RU"/>
              </w:rPr>
            </w:pPr>
            <w:r w:rsidRPr="00D90872">
              <w:rPr>
                <w:lang w:val="ru-RU"/>
              </w:rPr>
              <w:t>2,45</w:t>
            </w:r>
          </w:p>
        </w:tc>
        <w:tc>
          <w:tcPr>
            <w:tcW w:w="1275" w:type="dxa"/>
            <w:shd w:val="clear" w:color="auto" w:fill="auto"/>
          </w:tcPr>
          <w:p w14:paraId="483F5561" w14:textId="56EF9190" w:rsidR="005D019F" w:rsidRPr="00D90872" w:rsidRDefault="005D019F" w:rsidP="00503A4D">
            <w:pPr>
              <w:pStyle w:val="a1"/>
              <w:ind w:firstLine="0"/>
              <w:jc w:val="center"/>
              <w:rPr>
                <w:lang w:val="ru-RU"/>
              </w:rPr>
            </w:pPr>
            <w:r w:rsidRPr="00D90872">
              <w:rPr>
                <w:lang w:val="ru-RU"/>
              </w:rPr>
              <w:t>2,45</w:t>
            </w:r>
          </w:p>
        </w:tc>
      </w:tr>
      <w:tr w:rsidR="005D019F" w:rsidRPr="00D90872" w14:paraId="2EA0E451" w14:textId="77777777" w:rsidTr="00503A4D">
        <w:trPr>
          <w:cantSplit/>
          <w:trHeight w:val="129"/>
        </w:trPr>
        <w:tc>
          <w:tcPr>
            <w:tcW w:w="648" w:type="dxa"/>
            <w:vMerge/>
            <w:shd w:val="clear" w:color="auto" w:fill="auto"/>
          </w:tcPr>
          <w:p w14:paraId="6A778D36" w14:textId="77777777" w:rsidR="005D019F" w:rsidRPr="00D90872" w:rsidRDefault="005D019F" w:rsidP="005D019F">
            <w:pPr>
              <w:pStyle w:val="a1"/>
              <w:ind w:firstLine="0"/>
              <w:jc w:val="center"/>
              <w:rPr>
                <w:lang w:val="ru-RU"/>
              </w:rPr>
            </w:pPr>
          </w:p>
        </w:tc>
        <w:tc>
          <w:tcPr>
            <w:tcW w:w="5165" w:type="dxa"/>
            <w:shd w:val="clear" w:color="auto" w:fill="auto"/>
            <w:vAlign w:val="bottom"/>
          </w:tcPr>
          <w:p w14:paraId="07714B94" w14:textId="42919054" w:rsidR="005D019F" w:rsidRPr="00D90872" w:rsidRDefault="005D019F" w:rsidP="005D019F">
            <w:pPr>
              <w:pStyle w:val="a1"/>
              <w:ind w:firstLine="0"/>
              <w:jc w:val="left"/>
              <w:rPr>
                <w:lang w:val="ru-RU"/>
              </w:rPr>
            </w:pPr>
            <w:r w:rsidRPr="00D90872">
              <w:rPr>
                <w:lang w:val="ru-RU"/>
              </w:rPr>
              <w:t>Иные зоны</w:t>
            </w:r>
          </w:p>
        </w:tc>
        <w:tc>
          <w:tcPr>
            <w:tcW w:w="1559" w:type="dxa"/>
            <w:shd w:val="clear" w:color="auto" w:fill="auto"/>
          </w:tcPr>
          <w:p w14:paraId="206D2304" w14:textId="4C05E104" w:rsidR="005D019F" w:rsidRPr="00D90872" w:rsidRDefault="005D019F" w:rsidP="00503A4D">
            <w:pPr>
              <w:pStyle w:val="a1"/>
              <w:ind w:firstLine="0"/>
              <w:jc w:val="center"/>
              <w:rPr>
                <w:lang w:val="ru-RU"/>
              </w:rPr>
            </w:pPr>
            <w:r w:rsidRPr="00D90872">
              <w:rPr>
                <w:color w:val="000000"/>
                <w:lang w:val="ru-RU"/>
              </w:rPr>
              <w:t>га</w:t>
            </w:r>
          </w:p>
        </w:tc>
        <w:tc>
          <w:tcPr>
            <w:tcW w:w="1418" w:type="dxa"/>
            <w:shd w:val="clear" w:color="auto" w:fill="auto"/>
          </w:tcPr>
          <w:p w14:paraId="15E5176A" w14:textId="45395162" w:rsidR="005D019F" w:rsidRPr="00D90872" w:rsidRDefault="005D019F" w:rsidP="00503A4D">
            <w:pPr>
              <w:pStyle w:val="a1"/>
              <w:ind w:firstLine="0"/>
              <w:jc w:val="center"/>
              <w:rPr>
                <w:lang w:val="ru-RU"/>
              </w:rPr>
            </w:pPr>
            <w:r w:rsidRPr="00D90872">
              <w:rPr>
                <w:lang w:val="ru-RU"/>
              </w:rPr>
              <w:t>2,05</w:t>
            </w:r>
          </w:p>
        </w:tc>
        <w:tc>
          <w:tcPr>
            <w:tcW w:w="1275" w:type="dxa"/>
            <w:shd w:val="clear" w:color="auto" w:fill="auto"/>
          </w:tcPr>
          <w:p w14:paraId="10BFF183" w14:textId="664FE7D3" w:rsidR="005D019F" w:rsidRPr="00D90872" w:rsidRDefault="005D019F" w:rsidP="00503A4D">
            <w:pPr>
              <w:pStyle w:val="a1"/>
              <w:ind w:firstLine="0"/>
              <w:jc w:val="center"/>
              <w:rPr>
                <w:lang w:val="ru-RU"/>
              </w:rPr>
            </w:pPr>
            <w:r w:rsidRPr="00D90872">
              <w:rPr>
                <w:lang w:val="ru-RU"/>
              </w:rPr>
              <w:t>0,0</w:t>
            </w:r>
          </w:p>
        </w:tc>
      </w:tr>
      <w:tr w:rsidR="005D019F" w:rsidRPr="00D90872" w14:paraId="5FCC807B" w14:textId="77777777" w:rsidTr="00503A4D">
        <w:trPr>
          <w:cantSplit/>
          <w:trHeight w:val="129"/>
        </w:trPr>
        <w:tc>
          <w:tcPr>
            <w:tcW w:w="648" w:type="dxa"/>
            <w:vMerge w:val="restart"/>
            <w:shd w:val="clear" w:color="auto" w:fill="auto"/>
          </w:tcPr>
          <w:p w14:paraId="6D63B3F7" w14:textId="6944F2F7" w:rsidR="005D019F" w:rsidRPr="00D90872" w:rsidRDefault="005D019F" w:rsidP="005D019F">
            <w:pPr>
              <w:pStyle w:val="a1"/>
              <w:ind w:firstLine="0"/>
              <w:jc w:val="center"/>
              <w:rPr>
                <w:lang w:val="ru-RU"/>
              </w:rPr>
            </w:pPr>
            <w:r w:rsidRPr="00D90872">
              <w:rPr>
                <w:lang w:val="ru-RU"/>
              </w:rPr>
              <w:t>1.2.4</w:t>
            </w:r>
          </w:p>
        </w:tc>
        <w:tc>
          <w:tcPr>
            <w:tcW w:w="5165" w:type="dxa"/>
            <w:shd w:val="clear" w:color="auto" w:fill="auto"/>
          </w:tcPr>
          <w:p w14:paraId="24FC01F2" w14:textId="7B283B0C" w:rsidR="005D019F" w:rsidRPr="00D90872" w:rsidRDefault="005D019F" w:rsidP="005D019F">
            <w:pPr>
              <w:pStyle w:val="a1"/>
              <w:ind w:firstLine="0"/>
              <w:jc w:val="left"/>
              <w:rPr>
                <w:lang w:val="ru-RU"/>
              </w:rPr>
            </w:pPr>
            <w:r w:rsidRPr="00D90872">
              <w:rPr>
                <w:lang w:val="ru-RU"/>
              </w:rPr>
              <w:t>х. Свердловский</w:t>
            </w:r>
          </w:p>
        </w:tc>
        <w:tc>
          <w:tcPr>
            <w:tcW w:w="1559" w:type="dxa"/>
            <w:shd w:val="clear" w:color="auto" w:fill="auto"/>
          </w:tcPr>
          <w:p w14:paraId="72E35416" w14:textId="18963F48" w:rsidR="005D019F" w:rsidRPr="00D90872" w:rsidRDefault="005D019F" w:rsidP="00503A4D">
            <w:pPr>
              <w:pStyle w:val="a1"/>
              <w:ind w:firstLine="0"/>
              <w:jc w:val="center"/>
              <w:rPr>
                <w:lang w:val="ru-RU"/>
              </w:rPr>
            </w:pPr>
            <w:r w:rsidRPr="00D90872">
              <w:rPr>
                <w:color w:val="000000"/>
                <w:lang w:val="ru-RU"/>
              </w:rPr>
              <w:t>га</w:t>
            </w:r>
          </w:p>
        </w:tc>
        <w:tc>
          <w:tcPr>
            <w:tcW w:w="1418" w:type="dxa"/>
            <w:shd w:val="clear" w:color="auto" w:fill="auto"/>
          </w:tcPr>
          <w:p w14:paraId="161DD285" w14:textId="082D6B3E" w:rsidR="005D019F" w:rsidRPr="00D90872" w:rsidRDefault="005D019F" w:rsidP="00503A4D">
            <w:pPr>
              <w:pStyle w:val="a1"/>
              <w:ind w:firstLine="0"/>
              <w:jc w:val="center"/>
              <w:rPr>
                <w:lang w:val="ru-RU"/>
              </w:rPr>
            </w:pPr>
            <w:r w:rsidRPr="00D90872">
              <w:rPr>
                <w:lang w:val="ru-RU"/>
              </w:rPr>
              <w:t>114,63</w:t>
            </w:r>
          </w:p>
        </w:tc>
        <w:tc>
          <w:tcPr>
            <w:tcW w:w="1275" w:type="dxa"/>
            <w:shd w:val="clear" w:color="auto" w:fill="auto"/>
          </w:tcPr>
          <w:p w14:paraId="1121FBFB" w14:textId="07FF9B88" w:rsidR="005D019F" w:rsidRPr="00D90872" w:rsidRDefault="005D019F" w:rsidP="00503A4D">
            <w:pPr>
              <w:pStyle w:val="a1"/>
              <w:ind w:firstLine="0"/>
              <w:jc w:val="center"/>
              <w:rPr>
                <w:lang w:val="ru-RU"/>
              </w:rPr>
            </w:pPr>
            <w:r w:rsidRPr="00D90872">
              <w:rPr>
                <w:lang w:val="ru-RU"/>
              </w:rPr>
              <w:t>94,14</w:t>
            </w:r>
          </w:p>
        </w:tc>
      </w:tr>
      <w:tr w:rsidR="005D019F" w:rsidRPr="00D90872" w14:paraId="77361172" w14:textId="77777777" w:rsidTr="00503A4D">
        <w:trPr>
          <w:cantSplit/>
          <w:trHeight w:val="129"/>
        </w:trPr>
        <w:tc>
          <w:tcPr>
            <w:tcW w:w="648" w:type="dxa"/>
            <w:vMerge/>
            <w:shd w:val="clear" w:color="auto" w:fill="auto"/>
          </w:tcPr>
          <w:p w14:paraId="4369E6A5" w14:textId="77777777" w:rsidR="005D019F" w:rsidRPr="00D90872" w:rsidRDefault="005D019F" w:rsidP="005D019F">
            <w:pPr>
              <w:pStyle w:val="a1"/>
              <w:ind w:firstLine="0"/>
              <w:jc w:val="center"/>
              <w:rPr>
                <w:lang w:val="ru-RU"/>
              </w:rPr>
            </w:pPr>
          </w:p>
        </w:tc>
        <w:tc>
          <w:tcPr>
            <w:tcW w:w="5165" w:type="dxa"/>
            <w:shd w:val="clear" w:color="auto" w:fill="auto"/>
            <w:vAlign w:val="bottom"/>
          </w:tcPr>
          <w:p w14:paraId="50C21A5D" w14:textId="091B57A8" w:rsidR="005D019F" w:rsidRPr="00D90872" w:rsidRDefault="005D019F" w:rsidP="005D019F">
            <w:pPr>
              <w:pStyle w:val="a1"/>
              <w:ind w:firstLine="0"/>
              <w:jc w:val="left"/>
              <w:rPr>
                <w:lang w:val="ru-RU"/>
              </w:rPr>
            </w:pPr>
            <w:r w:rsidRPr="00D90872">
              <w:rPr>
                <w:lang w:val="ru-RU"/>
              </w:rPr>
              <w:t>Зона застройки индивидуальными жилыми домами</w:t>
            </w:r>
          </w:p>
        </w:tc>
        <w:tc>
          <w:tcPr>
            <w:tcW w:w="1559" w:type="dxa"/>
            <w:shd w:val="clear" w:color="auto" w:fill="auto"/>
          </w:tcPr>
          <w:p w14:paraId="417A3422" w14:textId="5706650D" w:rsidR="005D019F" w:rsidRPr="00D90872" w:rsidRDefault="005D019F" w:rsidP="00503A4D">
            <w:pPr>
              <w:pStyle w:val="a1"/>
              <w:ind w:firstLine="0"/>
              <w:jc w:val="center"/>
              <w:rPr>
                <w:lang w:val="ru-RU"/>
              </w:rPr>
            </w:pPr>
            <w:r w:rsidRPr="00D90872">
              <w:rPr>
                <w:color w:val="000000"/>
                <w:lang w:val="ru-RU"/>
              </w:rPr>
              <w:t>га</w:t>
            </w:r>
          </w:p>
        </w:tc>
        <w:tc>
          <w:tcPr>
            <w:tcW w:w="1418" w:type="dxa"/>
            <w:shd w:val="clear" w:color="auto" w:fill="auto"/>
          </w:tcPr>
          <w:p w14:paraId="082EC7BC" w14:textId="2550039B" w:rsidR="005D019F" w:rsidRPr="00D90872" w:rsidRDefault="005D019F" w:rsidP="00503A4D">
            <w:pPr>
              <w:pStyle w:val="a1"/>
              <w:ind w:firstLine="0"/>
              <w:jc w:val="center"/>
              <w:rPr>
                <w:lang w:val="ru-RU"/>
              </w:rPr>
            </w:pPr>
            <w:r w:rsidRPr="00D90872">
              <w:rPr>
                <w:lang w:val="ru-RU"/>
              </w:rPr>
              <w:t>69,93</w:t>
            </w:r>
          </w:p>
        </w:tc>
        <w:tc>
          <w:tcPr>
            <w:tcW w:w="1275" w:type="dxa"/>
            <w:shd w:val="clear" w:color="auto" w:fill="auto"/>
          </w:tcPr>
          <w:p w14:paraId="05B12070" w14:textId="323CC9A7" w:rsidR="005D019F" w:rsidRPr="00D90872" w:rsidRDefault="005D019F" w:rsidP="00503A4D">
            <w:pPr>
              <w:pStyle w:val="a1"/>
              <w:ind w:firstLine="0"/>
              <w:jc w:val="center"/>
              <w:rPr>
                <w:lang w:val="ru-RU"/>
              </w:rPr>
            </w:pPr>
            <w:r w:rsidRPr="00D90872">
              <w:rPr>
                <w:lang w:val="ru-RU"/>
              </w:rPr>
              <w:t>69,93</w:t>
            </w:r>
          </w:p>
        </w:tc>
      </w:tr>
      <w:tr w:rsidR="005D019F" w:rsidRPr="00D90872" w14:paraId="2A25B9E8" w14:textId="77777777" w:rsidTr="00503A4D">
        <w:trPr>
          <w:cantSplit/>
          <w:trHeight w:val="129"/>
        </w:trPr>
        <w:tc>
          <w:tcPr>
            <w:tcW w:w="648" w:type="dxa"/>
            <w:vMerge/>
            <w:shd w:val="clear" w:color="auto" w:fill="auto"/>
          </w:tcPr>
          <w:p w14:paraId="70483B6C" w14:textId="77777777" w:rsidR="005D019F" w:rsidRPr="00D90872" w:rsidRDefault="005D019F" w:rsidP="005D019F">
            <w:pPr>
              <w:pStyle w:val="a1"/>
              <w:ind w:firstLine="0"/>
              <w:jc w:val="center"/>
              <w:rPr>
                <w:lang w:val="ru-RU"/>
              </w:rPr>
            </w:pPr>
          </w:p>
        </w:tc>
        <w:tc>
          <w:tcPr>
            <w:tcW w:w="5165" w:type="dxa"/>
            <w:shd w:val="clear" w:color="auto" w:fill="auto"/>
            <w:vAlign w:val="bottom"/>
          </w:tcPr>
          <w:p w14:paraId="1E1C8590" w14:textId="78FE8A1D" w:rsidR="005D019F" w:rsidRPr="00D90872" w:rsidRDefault="005D019F" w:rsidP="005D019F">
            <w:pPr>
              <w:pStyle w:val="a1"/>
              <w:ind w:firstLine="0"/>
              <w:jc w:val="left"/>
              <w:rPr>
                <w:lang w:val="ru-RU"/>
              </w:rPr>
            </w:pPr>
            <w:r w:rsidRPr="00D90872">
              <w:rPr>
                <w:lang w:val="ru-RU"/>
              </w:rPr>
              <w:t>Многофункциональная общественно-деловая зона</w:t>
            </w:r>
          </w:p>
        </w:tc>
        <w:tc>
          <w:tcPr>
            <w:tcW w:w="1559" w:type="dxa"/>
            <w:shd w:val="clear" w:color="auto" w:fill="auto"/>
          </w:tcPr>
          <w:p w14:paraId="473CAB5F" w14:textId="2B5F90E5" w:rsidR="005D019F" w:rsidRPr="00D90872" w:rsidRDefault="005D019F" w:rsidP="00503A4D">
            <w:pPr>
              <w:pStyle w:val="a1"/>
              <w:ind w:firstLine="0"/>
              <w:jc w:val="center"/>
              <w:rPr>
                <w:lang w:val="ru-RU"/>
              </w:rPr>
            </w:pPr>
            <w:r w:rsidRPr="00D90872">
              <w:rPr>
                <w:color w:val="000000"/>
                <w:lang w:val="ru-RU"/>
              </w:rPr>
              <w:t>га</w:t>
            </w:r>
          </w:p>
        </w:tc>
        <w:tc>
          <w:tcPr>
            <w:tcW w:w="1418" w:type="dxa"/>
            <w:shd w:val="clear" w:color="auto" w:fill="auto"/>
          </w:tcPr>
          <w:p w14:paraId="7D872EFA" w14:textId="5885492D" w:rsidR="005D019F" w:rsidRPr="00D90872" w:rsidRDefault="005D019F" w:rsidP="00503A4D">
            <w:pPr>
              <w:pStyle w:val="a1"/>
              <w:ind w:firstLine="0"/>
              <w:jc w:val="center"/>
              <w:rPr>
                <w:lang w:val="ru-RU"/>
              </w:rPr>
            </w:pPr>
            <w:r w:rsidRPr="00D90872">
              <w:rPr>
                <w:lang w:val="ru-RU"/>
              </w:rPr>
              <w:t>0,03</w:t>
            </w:r>
          </w:p>
        </w:tc>
        <w:tc>
          <w:tcPr>
            <w:tcW w:w="1275" w:type="dxa"/>
            <w:shd w:val="clear" w:color="auto" w:fill="auto"/>
          </w:tcPr>
          <w:p w14:paraId="46223A5C" w14:textId="195FAEBE" w:rsidR="005D019F" w:rsidRPr="00D90872" w:rsidRDefault="005D019F" w:rsidP="00503A4D">
            <w:pPr>
              <w:pStyle w:val="a1"/>
              <w:ind w:firstLine="0"/>
              <w:jc w:val="center"/>
              <w:rPr>
                <w:lang w:val="ru-RU"/>
              </w:rPr>
            </w:pPr>
            <w:r w:rsidRPr="00D90872">
              <w:rPr>
                <w:lang w:val="ru-RU"/>
              </w:rPr>
              <w:t>0,03</w:t>
            </w:r>
          </w:p>
        </w:tc>
      </w:tr>
      <w:tr w:rsidR="005D019F" w:rsidRPr="00D90872" w14:paraId="4BA0953C" w14:textId="77777777" w:rsidTr="00503A4D">
        <w:trPr>
          <w:cantSplit/>
          <w:trHeight w:val="129"/>
        </w:trPr>
        <w:tc>
          <w:tcPr>
            <w:tcW w:w="648" w:type="dxa"/>
            <w:vMerge/>
            <w:shd w:val="clear" w:color="auto" w:fill="auto"/>
          </w:tcPr>
          <w:p w14:paraId="0459D4FF" w14:textId="77777777" w:rsidR="005D019F" w:rsidRPr="00D90872" w:rsidRDefault="005D019F" w:rsidP="005D019F">
            <w:pPr>
              <w:pStyle w:val="a1"/>
              <w:ind w:firstLine="0"/>
              <w:jc w:val="center"/>
              <w:rPr>
                <w:lang w:val="ru-RU"/>
              </w:rPr>
            </w:pPr>
          </w:p>
        </w:tc>
        <w:tc>
          <w:tcPr>
            <w:tcW w:w="5165" w:type="dxa"/>
            <w:shd w:val="clear" w:color="auto" w:fill="auto"/>
            <w:vAlign w:val="bottom"/>
          </w:tcPr>
          <w:p w14:paraId="054CFAB4" w14:textId="580582AE" w:rsidR="005D019F" w:rsidRPr="00D90872" w:rsidRDefault="005D019F" w:rsidP="005D019F">
            <w:pPr>
              <w:pStyle w:val="a1"/>
              <w:ind w:firstLine="0"/>
              <w:jc w:val="left"/>
              <w:rPr>
                <w:lang w:val="ru-RU"/>
              </w:rPr>
            </w:pPr>
            <w:r w:rsidRPr="00D90872">
              <w:rPr>
                <w:lang w:val="ru-RU"/>
              </w:rPr>
              <w:t>Зона специализированной общественной застройки</w:t>
            </w:r>
          </w:p>
        </w:tc>
        <w:tc>
          <w:tcPr>
            <w:tcW w:w="1559" w:type="dxa"/>
            <w:shd w:val="clear" w:color="auto" w:fill="auto"/>
          </w:tcPr>
          <w:p w14:paraId="753A8A7A" w14:textId="0C466D9F" w:rsidR="005D019F" w:rsidRPr="00D90872" w:rsidRDefault="005D019F" w:rsidP="00503A4D">
            <w:pPr>
              <w:pStyle w:val="a1"/>
              <w:ind w:firstLine="0"/>
              <w:jc w:val="center"/>
              <w:rPr>
                <w:lang w:val="ru-RU"/>
              </w:rPr>
            </w:pPr>
            <w:r w:rsidRPr="00D90872">
              <w:rPr>
                <w:color w:val="000000"/>
                <w:lang w:val="ru-RU"/>
              </w:rPr>
              <w:t>га</w:t>
            </w:r>
          </w:p>
        </w:tc>
        <w:tc>
          <w:tcPr>
            <w:tcW w:w="1418" w:type="dxa"/>
            <w:shd w:val="clear" w:color="auto" w:fill="auto"/>
          </w:tcPr>
          <w:p w14:paraId="61DF6846" w14:textId="3171098F" w:rsidR="005D019F" w:rsidRPr="00D90872" w:rsidRDefault="005D019F" w:rsidP="00503A4D">
            <w:pPr>
              <w:pStyle w:val="a1"/>
              <w:ind w:firstLine="0"/>
              <w:jc w:val="center"/>
              <w:rPr>
                <w:lang w:val="ru-RU"/>
              </w:rPr>
            </w:pPr>
            <w:r w:rsidRPr="00D90872">
              <w:rPr>
                <w:lang w:val="ru-RU"/>
              </w:rPr>
              <w:t>0,25</w:t>
            </w:r>
          </w:p>
        </w:tc>
        <w:tc>
          <w:tcPr>
            <w:tcW w:w="1275" w:type="dxa"/>
            <w:shd w:val="clear" w:color="auto" w:fill="auto"/>
          </w:tcPr>
          <w:p w14:paraId="52B02C4E" w14:textId="7B69B84B" w:rsidR="005D019F" w:rsidRPr="00D90872" w:rsidRDefault="005D019F" w:rsidP="00503A4D">
            <w:pPr>
              <w:pStyle w:val="a1"/>
              <w:ind w:firstLine="0"/>
              <w:jc w:val="center"/>
              <w:rPr>
                <w:lang w:val="ru-RU"/>
              </w:rPr>
            </w:pPr>
            <w:r w:rsidRPr="00D90872">
              <w:rPr>
                <w:lang w:val="ru-RU"/>
              </w:rPr>
              <w:t>0,25</w:t>
            </w:r>
          </w:p>
        </w:tc>
      </w:tr>
      <w:tr w:rsidR="005D019F" w:rsidRPr="00D90872" w14:paraId="3030A8B1" w14:textId="77777777" w:rsidTr="00503A4D">
        <w:trPr>
          <w:cantSplit/>
          <w:trHeight w:val="129"/>
        </w:trPr>
        <w:tc>
          <w:tcPr>
            <w:tcW w:w="648" w:type="dxa"/>
            <w:vMerge/>
            <w:shd w:val="clear" w:color="auto" w:fill="auto"/>
          </w:tcPr>
          <w:p w14:paraId="6A8A0406" w14:textId="77777777" w:rsidR="005D019F" w:rsidRPr="00D90872" w:rsidRDefault="005D019F" w:rsidP="005D019F">
            <w:pPr>
              <w:pStyle w:val="a1"/>
              <w:ind w:firstLine="0"/>
              <w:jc w:val="center"/>
              <w:rPr>
                <w:lang w:val="ru-RU"/>
              </w:rPr>
            </w:pPr>
          </w:p>
        </w:tc>
        <w:tc>
          <w:tcPr>
            <w:tcW w:w="5165" w:type="dxa"/>
            <w:shd w:val="clear" w:color="auto" w:fill="auto"/>
            <w:vAlign w:val="bottom"/>
          </w:tcPr>
          <w:p w14:paraId="4BC9433B" w14:textId="667328B2" w:rsidR="005D019F" w:rsidRPr="00D90872" w:rsidRDefault="005D019F" w:rsidP="005D019F">
            <w:pPr>
              <w:pStyle w:val="a1"/>
              <w:ind w:firstLine="0"/>
              <w:jc w:val="left"/>
              <w:rPr>
                <w:lang w:val="ru-RU"/>
              </w:rPr>
            </w:pPr>
            <w:r w:rsidRPr="00D90872">
              <w:rPr>
                <w:lang w:val="ru-RU"/>
              </w:rPr>
              <w:t>Зона инженерной инфраструктуры</w:t>
            </w:r>
          </w:p>
        </w:tc>
        <w:tc>
          <w:tcPr>
            <w:tcW w:w="1559" w:type="dxa"/>
            <w:shd w:val="clear" w:color="auto" w:fill="auto"/>
          </w:tcPr>
          <w:p w14:paraId="0324FB3D" w14:textId="04E82ABB" w:rsidR="005D019F" w:rsidRPr="00D90872" w:rsidRDefault="005D019F" w:rsidP="00503A4D">
            <w:pPr>
              <w:pStyle w:val="a1"/>
              <w:ind w:firstLine="0"/>
              <w:jc w:val="center"/>
              <w:rPr>
                <w:lang w:val="ru-RU"/>
              </w:rPr>
            </w:pPr>
            <w:r w:rsidRPr="00D90872">
              <w:rPr>
                <w:color w:val="000000"/>
                <w:lang w:val="ru-RU"/>
              </w:rPr>
              <w:t>га</w:t>
            </w:r>
          </w:p>
        </w:tc>
        <w:tc>
          <w:tcPr>
            <w:tcW w:w="1418" w:type="dxa"/>
            <w:shd w:val="clear" w:color="auto" w:fill="auto"/>
          </w:tcPr>
          <w:p w14:paraId="3CC70D9B" w14:textId="330D5395" w:rsidR="005D019F" w:rsidRPr="00D90872" w:rsidRDefault="005D019F" w:rsidP="00503A4D">
            <w:pPr>
              <w:pStyle w:val="a1"/>
              <w:ind w:firstLine="0"/>
              <w:jc w:val="center"/>
              <w:rPr>
                <w:lang w:val="ru-RU"/>
              </w:rPr>
            </w:pPr>
            <w:r w:rsidRPr="00D90872">
              <w:rPr>
                <w:lang w:val="ru-RU"/>
              </w:rPr>
              <w:t>0,49</w:t>
            </w:r>
          </w:p>
        </w:tc>
        <w:tc>
          <w:tcPr>
            <w:tcW w:w="1275" w:type="dxa"/>
            <w:shd w:val="clear" w:color="auto" w:fill="auto"/>
          </w:tcPr>
          <w:p w14:paraId="3B61C0DD" w14:textId="6C6343B1" w:rsidR="005D019F" w:rsidRPr="00D90872" w:rsidRDefault="005D019F" w:rsidP="00503A4D">
            <w:pPr>
              <w:pStyle w:val="a1"/>
              <w:ind w:firstLine="0"/>
              <w:jc w:val="center"/>
              <w:rPr>
                <w:lang w:val="ru-RU"/>
              </w:rPr>
            </w:pPr>
            <w:r w:rsidRPr="00D90872">
              <w:rPr>
                <w:lang w:val="ru-RU"/>
              </w:rPr>
              <w:t>0,53</w:t>
            </w:r>
          </w:p>
        </w:tc>
      </w:tr>
      <w:tr w:rsidR="005D019F" w:rsidRPr="00D90872" w14:paraId="141F436D" w14:textId="77777777" w:rsidTr="00503A4D">
        <w:trPr>
          <w:cantSplit/>
          <w:trHeight w:val="129"/>
        </w:trPr>
        <w:tc>
          <w:tcPr>
            <w:tcW w:w="648" w:type="dxa"/>
            <w:vMerge/>
            <w:shd w:val="clear" w:color="auto" w:fill="auto"/>
          </w:tcPr>
          <w:p w14:paraId="55C44FF0" w14:textId="77777777" w:rsidR="005D019F" w:rsidRPr="00D90872" w:rsidRDefault="005D019F" w:rsidP="005D019F">
            <w:pPr>
              <w:pStyle w:val="a1"/>
              <w:ind w:firstLine="0"/>
              <w:jc w:val="center"/>
              <w:rPr>
                <w:lang w:val="ru-RU"/>
              </w:rPr>
            </w:pPr>
          </w:p>
        </w:tc>
        <w:tc>
          <w:tcPr>
            <w:tcW w:w="5165" w:type="dxa"/>
            <w:shd w:val="clear" w:color="auto" w:fill="auto"/>
            <w:vAlign w:val="bottom"/>
          </w:tcPr>
          <w:p w14:paraId="673B8885" w14:textId="6AED2C8C" w:rsidR="005D019F" w:rsidRPr="00D90872" w:rsidRDefault="005D019F" w:rsidP="005D019F">
            <w:pPr>
              <w:pStyle w:val="a1"/>
              <w:ind w:firstLine="0"/>
              <w:jc w:val="left"/>
              <w:rPr>
                <w:lang w:val="ru-RU"/>
              </w:rPr>
            </w:pPr>
            <w:r w:rsidRPr="00D90872">
              <w:rPr>
                <w:lang w:val="ru-RU"/>
              </w:rPr>
              <w:t>Зона транспортной инфраструктуры</w:t>
            </w:r>
          </w:p>
        </w:tc>
        <w:tc>
          <w:tcPr>
            <w:tcW w:w="1559" w:type="dxa"/>
            <w:shd w:val="clear" w:color="auto" w:fill="auto"/>
          </w:tcPr>
          <w:p w14:paraId="71F14A74" w14:textId="59BC03BA" w:rsidR="005D019F" w:rsidRPr="00D90872" w:rsidRDefault="005D019F" w:rsidP="00503A4D">
            <w:pPr>
              <w:pStyle w:val="a1"/>
              <w:ind w:firstLine="0"/>
              <w:jc w:val="center"/>
              <w:rPr>
                <w:lang w:val="ru-RU"/>
              </w:rPr>
            </w:pPr>
            <w:r w:rsidRPr="00D90872">
              <w:rPr>
                <w:color w:val="000000"/>
                <w:lang w:val="ru-RU"/>
              </w:rPr>
              <w:t>га</w:t>
            </w:r>
          </w:p>
        </w:tc>
        <w:tc>
          <w:tcPr>
            <w:tcW w:w="1418" w:type="dxa"/>
            <w:shd w:val="clear" w:color="auto" w:fill="auto"/>
          </w:tcPr>
          <w:p w14:paraId="50C232CF" w14:textId="083681D7" w:rsidR="005D019F" w:rsidRPr="00D90872" w:rsidRDefault="005D019F" w:rsidP="00503A4D">
            <w:pPr>
              <w:pStyle w:val="a1"/>
              <w:ind w:firstLine="0"/>
              <w:jc w:val="center"/>
              <w:rPr>
                <w:lang w:val="ru-RU"/>
              </w:rPr>
            </w:pPr>
            <w:r w:rsidRPr="00D90872">
              <w:rPr>
                <w:lang w:val="ru-RU"/>
              </w:rPr>
              <w:t>12,12</w:t>
            </w:r>
          </w:p>
        </w:tc>
        <w:tc>
          <w:tcPr>
            <w:tcW w:w="1275" w:type="dxa"/>
            <w:shd w:val="clear" w:color="auto" w:fill="auto"/>
          </w:tcPr>
          <w:p w14:paraId="452413FA" w14:textId="33F1E49E" w:rsidR="005D019F" w:rsidRPr="00D90872" w:rsidRDefault="005D019F" w:rsidP="00503A4D">
            <w:pPr>
              <w:pStyle w:val="a1"/>
              <w:ind w:firstLine="0"/>
              <w:jc w:val="center"/>
              <w:rPr>
                <w:lang w:val="ru-RU"/>
              </w:rPr>
            </w:pPr>
            <w:r w:rsidRPr="00D90872">
              <w:rPr>
                <w:lang w:val="ru-RU"/>
              </w:rPr>
              <w:t>12,12</w:t>
            </w:r>
          </w:p>
        </w:tc>
      </w:tr>
      <w:tr w:rsidR="005D019F" w:rsidRPr="00D90872" w14:paraId="129FA001" w14:textId="77777777" w:rsidTr="00503A4D">
        <w:trPr>
          <w:cantSplit/>
          <w:trHeight w:val="129"/>
        </w:trPr>
        <w:tc>
          <w:tcPr>
            <w:tcW w:w="648" w:type="dxa"/>
            <w:vMerge/>
            <w:shd w:val="clear" w:color="auto" w:fill="auto"/>
          </w:tcPr>
          <w:p w14:paraId="0E6A6BC4" w14:textId="77777777" w:rsidR="005D019F" w:rsidRPr="00D90872" w:rsidRDefault="005D019F" w:rsidP="005D019F">
            <w:pPr>
              <w:pStyle w:val="a1"/>
              <w:ind w:firstLine="0"/>
              <w:jc w:val="center"/>
              <w:rPr>
                <w:lang w:val="ru-RU"/>
              </w:rPr>
            </w:pPr>
          </w:p>
        </w:tc>
        <w:tc>
          <w:tcPr>
            <w:tcW w:w="5165" w:type="dxa"/>
            <w:shd w:val="clear" w:color="auto" w:fill="auto"/>
            <w:vAlign w:val="bottom"/>
          </w:tcPr>
          <w:p w14:paraId="23B4F667" w14:textId="27D2E8AD" w:rsidR="005D019F" w:rsidRPr="00D90872" w:rsidRDefault="005D019F" w:rsidP="005D019F">
            <w:pPr>
              <w:pStyle w:val="a1"/>
              <w:ind w:firstLine="0"/>
              <w:jc w:val="left"/>
              <w:rPr>
                <w:lang w:val="ru-RU"/>
              </w:rPr>
            </w:pPr>
            <w:r w:rsidRPr="00D90872">
              <w:rPr>
                <w:lang w:val="ru-RU"/>
              </w:rPr>
              <w:t>Зона сельскохозяйственных угодий</w:t>
            </w:r>
          </w:p>
        </w:tc>
        <w:tc>
          <w:tcPr>
            <w:tcW w:w="1559" w:type="dxa"/>
            <w:shd w:val="clear" w:color="auto" w:fill="auto"/>
          </w:tcPr>
          <w:p w14:paraId="705D89BC" w14:textId="1CE7CE77" w:rsidR="005D019F" w:rsidRPr="00D90872" w:rsidRDefault="005D019F" w:rsidP="00503A4D">
            <w:pPr>
              <w:pStyle w:val="a1"/>
              <w:ind w:firstLine="0"/>
              <w:jc w:val="center"/>
              <w:rPr>
                <w:lang w:val="ru-RU"/>
              </w:rPr>
            </w:pPr>
            <w:r w:rsidRPr="00D90872">
              <w:rPr>
                <w:color w:val="000000"/>
                <w:lang w:val="ru-RU"/>
              </w:rPr>
              <w:t>га</w:t>
            </w:r>
          </w:p>
        </w:tc>
        <w:tc>
          <w:tcPr>
            <w:tcW w:w="1418" w:type="dxa"/>
            <w:shd w:val="clear" w:color="auto" w:fill="auto"/>
          </w:tcPr>
          <w:p w14:paraId="4F79D39A" w14:textId="12AFA134" w:rsidR="005D019F" w:rsidRPr="00D90872" w:rsidRDefault="005D019F" w:rsidP="00503A4D">
            <w:pPr>
              <w:pStyle w:val="a1"/>
              <w:ind w:firstLine="0"/>
              <w:jc w:val="center"/>
              <w:rPr>
                <w:lang w:val="ru-RU"/>
              </w:rPr>
            </w:pPr>
            <w:r w:rsidRPr="00D90872">
              <w:rPr>
                <w:lang w:val="ru-RU"/>
              </w:rPr>
              <w:t>20,49</w:t>
            </w:r>
          </w:p>
        </w:tc>
        <w:tc>
          <w:tcPr>
            <w:tcW w:w="1275" w:type="dxa"/>
            <w:shd w:val="clear" w:color="auto" w:fill="auto"/>
          </w:tcPr>
          <w:p w14:paraId="0FB7A0C7" w14:textId="5AC24611" w:rsidR="005D019F" w:rsidRPr="00D90872" w:rsidRDefault="005D019F" w:rsidP="00503A4D">
            <w:pPr>
              <w:pStyle w:val="a1"/>
              <w:ind w:firstLine="0"/>
              <w:jc w:val="center"/>
              <w:rPr>
                <w:lang w:val="ru-RU"/>
              </w:rPr>
            </w:pPr>
            <w:r w:rsidRPr="00D90872">
              <w:rPr>
                <w:lang w:val="ru-RU"/>
              </w:rPr>
              <w:t>0,0</w:t>
            </w:r>
          </w:p>
        </w:tc>
      </w:tr>
      <w:tr w:rsidR="005D019F" w:rsidRPr="00D90872" w14:paraId="4A357C97" w14:textId="77777777" w:rsidTr="00503A4D">
        <w:trPr>
          <w:cantSplit/>
          <w:trHeight w:val="129"/>
        </w:trPr>
        <w:tc>
          <w:tcPr>
            <w:tcW w:w="648" w:type="dxa"/>
            <w:vMerge/>
            <w:shd w:val="clear" w:color="auto" w:fill="auto"/>
          </w:tcPr>
          <w:p w14:paraId="10C9F233" w14:textId="77777777" w:rsidR="005D019F" w:rsidRPr="00D90872" w:rsidRDefault="005D019F" w:rsidP="005D019F">
            <w:pPr>
              <w:pStyle w:val="a1"/>
              <w:ind w:firstLine="0"/>
              <w:jc w:val="center"/>
              <w:rPr>
                <w:lang w:val="ru-RU"/>
              </w:rPr>
            </w:pPr>
          </w:p>
        </w:tc>
        <w:tc>
          <w:tcPr>
            <w:tcW w:w="5165" w:type="dxa"/>
            <w:shd w:val="clear" w:color="auto" w:fill="auto"/>
            <w:vAlign w:val="bottom"/>
          </w:tcPr>
          <w:p w14:paraId="2E5D4BF8" w14:textId="61350B63" w:rsidR="005D019F" w:rsidRPr="00D90872" w:rsidRDefault="005D019F" w:rsidP="005D019F">
            <w:pPr>
              <w:pStyle w:val="a1"/>
              <w:ind w:firstLine="0"/>
              <w:jc w:val="left"/>
              <w:rPr>
                <w:lang w:val="ru-RU"/>
              </w:rPr>
            </w:pPr>
            <w:r w:rsidRPr="00D90872">
              <w:rPr>
                <w:lang w:val="ru-RU"/>
              </w:rPr>
              <w:t>Производственная зона сельскохозяйственных предприятий</w:t>
            </w:r>
          </w:p>
        </w:tc>
        <w:tc>
          <w:tcPr>
            <w:tcW w:w="1559" w:type="dxa"/>
            <w:shd w:val="clear" w:color="auto" w:fill="auto"/>
          </w:tcPr>
          <w:p w14:paraId="4C3840D6" w14:textId="03E8612F" w:rsidR="005D019F" w:rsidRPr="00D90872" w:rsidRDefault="005D019F" w:rsidP="00503A4D">
            <w:pPr>
              <w:pStyle w:val="a1"/>
              <w:ind w:firstLine="0"/>
              <w:jc w:val="center"/>
              <w:rPr>
                <w:lang w:val="ru-RU"/>
              </w:rPr>
            </w:pPr>
            <w:r w:rsidRPr="00D90872">
              <w:rPr>
                <w:color w:val="000000"/>
                <w:lang w:val="ru-RU"/>
              </w:rPr>
              <w:t>га</w:t>
            </w:r>
          </w:p>
        </w:tc>
        <w:tc>
          <w:tcPr>
            <w:tcW w:w="1418" w:type="dxa"/>
            <w:shd w:val="clear" w:color="auto" w:fill="auto"/>
          </w:tcPr>
          <w:p w14:paraId="251C201F" w14:textId="26769ECC" w:rsidR="005D019F" w:rsidRPr="00D90872" w:rsidRDefault="005D019F" w:rsidP="00503A4D">
            <w:pPr>
              <w:pStyle w:val="a1"/>
              <w:ind w:firstLine="0"/>
              <w:jc w:val="center"/>
              <w:rPr>
                <w:lang w:val="ru-RU"/>
              </w:rPr>
            </w:pPr>
            <w:r w:rsidRPr="00D90872">
              <w:rPr>
                <w:lang w:val="ru-RU"/>
              </w:rPr>
              <w:t>10,02</w:t>
            </w:r>
          </w:p>
        </w:tc>
        <w:tc>
          <w:tcPr>
            <w:tcW w:w="1275" w:type="dxa"/>
            <w:shd w:val="clear" w:color="auto" w:fill="auto"/>
          </w:tcPr>
          <w:p w14:paraId="4308F896" w14:textId="1B2A0D86" w:rsidR="005D019F" w:rsidRPr="00D90872" w:rsidRDefault="005D019F" w:rsidP="00503A4D">
            <w:pPr>
              <w:pStyle w:val="a1"/>
              <w:ind w:firstLine="0"/>
              <w:jc w:val="center"/>
              <w:rPr>
                <w:lang w:val="ru-RU"/>
              </w:rPr>
            </w:pPr>
            <w:r w:rsidRPr="00D90872">
              <w:rPr>
                <w:lang w:val="ru-RU"/>
              </w:rPr>
              <w:t>10,02</w:t>
            </w:r>
          </w:p>
        </w:tc>
      </w:tr>
      <w:tr w:rsidR="005D019F" w:rsidRPr="00D90872" w14:paraId="47959405" w14:textId="77777777" w:rsidTr="00503A4D">
        <w:trPr>
          <w:cantSplit/>
          <w:trHeight w:val="129"/>
        </w:trPr>
        <w:tc>
          <w:tcPr>
            <w:tcW w:w="648" w:type="dxa"/>
            <w:vMerge/>
            <w:shd w:val="clear" w:color="auto" w:fill="auto"/>
          </w:tcPr>
          <w:p w14:paraId="00F98E7E" w14:textId="77777777" w:rsidR="005D019F" w:rsidRPr="00D90872" w:rsidRDefault="005D019F" w:rsidP="005D019F">
            <w:pPr>
              <w:pStyle w:val="a1"/>
              <w:ind w:firstLine="0"/>
              <w:jc w:val="center"/>
              <w:rPr>
                <w:lang w:val="ru-RU"/>
              </w:rPr>
            </w:pPr>
          </w:p>
        </w:tc>
        <w:tc>
          <w:tcPr>
            <w:tcW w:w="5165" w:type="dxa"/>
            <w:shd w:val="clear" w:color="auto" w:fill="auto"/>
            <w:vAlign w:val="bottom"/>
          </w:tcPr>
          <w:p w14:paraId="00DC1EE4" w14:textId="4B02CD4D" w:rsidR="005D019F" w:rsidRPr="00D90872" w:rsidRDefault="005D019F" w:rsidP="005D019F">
            <w:pPr>
              <w:pStyle w:val="a1"/>
              <w:ind w:firstLine="0"/>
              <w:jc w:val="left"/>
              <w:rPr>
                <w:lang w:val="ru-RU"/>
              </w:rPr>
            </w:pPr>
            <w:r w:rsidRPr="00D90872">
              <w:rPr>
                <w:lang w:val="ru-RU"/>
              </w:rPr>
              <w:t>Иные зоны сельскохозяйственного назначения</w:t>
            </w:r>
          </w:p>
        </w:tc>
        <w:tc>
          <w:tcPr>
            <w:tcW w:w="1559" w:type="dxa"/>
            <w:shd w:val="clear" w:color="auto" w:fill="auto"/>
          </w:tcPr>
          <w:p w14:paraId="1799BD44" w14:textId="04E4F329" w:rsidR="005D019F" w:rsidRPr="00D90872" w:rsidRDefault="005D019F" w:rsidP="00503A4D">
            <w:pPr>
              <w:pStyle w:val="a1"/>
              <w:ind w:firstLine="0"/>
              <w:jc w:val="center"/>
              <w:rPr>
                <w:lang w:val="ru-RU"/>
              </w:rPr>
            </w:pPr>
            <w:r w:rsidRPr="00D90872">
              <w:rPr>
                <w:color w:val="000000"/>
                <w:lang w:val="ru-RU"/>
              </w:rPr>
              <w:t>га</w:t>
            </w:r>
          </w:p>
        </w:tc>
        <w:tc>
          <w:tcPr>
            <w:tcW w:w="1418" w:type="dxa"/>
            <w:shd w:val="clear" w:color="auto" w:fill="auto"/>
          </w:tcPr>
          <w:p w14:paraId="7FFE8DA9" w14:textId="62864B4C" w:rsidR="005D019F" w:rsidRPr="00D90872" w:rsidRDefault="005D019F" w:rsidP="00503A4D">
            <w:pPr>
              <w:pStyle w:val="a1"/>
              <w:ind w:firstLine="0"/>
              <w:jc w:val="center"/>
              <w:rPr>
                <w:lang w:val="ru-RU"/>
              </w:rPr>
            </w:pPr>
            <w:r w:rsidRPr="00D90872">
              <w:rPr>
                <w:lang w:val="ru-RU"/>
              </w:rPr>
              <w:t>0,40</w:t>
            </w:r>
          </w:p>
        </w:tc>
        <w:tc>
          <w:tcPr>
            <w:tcW w:w="1275" w:type="dxa"/>
            <w:shd w:val="clear" w:color="auto" w:fill="auto"/>
          </w:tcPr>
          <w:p w14:paraId="638D878A" w14:textId="3B99D348" w:rsidR="005D019F" w:rsidRPr="00D90872" w:rsidRDefault="005D019F" w:rsidP="00503A4D">
            <w:pPr>
              <w:pStyle w:val="a1"/>
              <w:ind w:firstLine="0"/>
              <w:jc w:val="center"/>
              <w:rPr>
                <w:lang w:val="ru-RU"/>
              </w:rPr>
            </w:pPr>
            <w:r w:rsidRPr="00D90872">
              <w:rPr>
                <w:lang w:val="ru-RU"/>
              </w:rPr>
              <w:t>0,40</w:t>
            </w:r>
          </w:p>
        </w:tc>
      </w:tr>
      <w:tr w:rsidR="005D019F" w:rsidRPr="00D90872" w14:paraId="335834BA" w14:textId="77777777" w:rsidTr="00503A4D">
        <w:trPr>
          <w:cantSplit/>
          <w:trHeight w:val="129"/>
        </w:trPr>
        <w:tc>
          <w:tcPr>
            <w:tcW w:w="648" w:type="dxa"/>
            <w:vMerge/>
            <w:shd w:val="clear" w:color="auto" w:fill="auto"/>
          </w:tcPr>
          <w:p w14:paraId="505C6A51" w14:textId="77777777" w:rsidR="005D019F" w:rsidRPr="00D90872" w:rsidRDefault="005D019F" w:rsidP="005D019F">
            <w:pPr>
              <w:pStyle w:val="a1"/>
              <w:ind w:firstLine="0"/>
              <w:jc w:val="center"/>
              <w:rPr>
                <w:lang w:val="ru-RU"/>
              </w:rPr>
            </w:pPr>
          </w:p>
        </w:tc>
        <w:tc>
          <w:tcPr>
            <w:tcW w:w="5165" w:type="dxa"/>
            <w:shd w:val="clear" w:color="auto" w:fill="auto"/>
            <w:vAlign w:val="bottom"/>
          </w:tcPr>
          <w:p w14:paraId="046791DA" w14:textId="458AD1DF" w:rsidR="005D019F" w:rsidRPr="00D90872" w:rsidRDefault="005D019F" w:rsidP="005D019F">
            <w:pPr>
              <w:pStyle w:val="a1"/>
              <w:ind w:firstLine="0"/>
              <w:jc w:val="left"/>
              <w:rPr>
                <w:lang w:val="ru-RU"/>
              </w:rPr>
            </w:pPr>
            <w:r w:rsidRPr="00D90872">
              <w:rPr>
                <w:lang w:val="ru-RU"/>
              </w:rPr>
              <w:t>Зона кладбищ</w:t>
            </w:r>
          </w:p>
        </w:tc>
        <w:tc>
          <w:tcPr>
            <w:tcW w:w="1559" w:type="dxa"/>
            <w:shd w:val="clear" w:color="auto" w:fill="auto"/>
          </w:tcPr>
          <w:p w14:paraId="1453054E" w14:textId="5E513061" w:rsidR="005D019F" w:rsidRPr="00D90872" w:rsidRDefault="005D019F" w:rsidP="00503A4D">
            <w:pPr>
              <w:pStyle w:val="a1"/>
              <w:ind w:firstLine="0"/>
              <w:jc w:val="center"/>
              <w:rPr>
                <w:lang w:val="ru-RU"/>
              </w:rPr>
            </w:pPr>
            <w:r w:rsidRPr="00D90872">
              <w:rPr>
                <w:color w:val="000000"/>
                <w:lang w:val="ru-RU"/>
              </w:rPr>
              <w:t>га</w:t>
            </w:r>
          </w:p>
        </w:tc>
        <w:tc>
          <w:tcPr>
            <w:tcW w:w="1418" w:type="dxa"/>
            <w:shd w:val="clear" w:color="auto" w:fill="auto"/>
          </w:tcPr>
          <w:p w14:paraId="4FFF4226" w14:textId="7AC6452E" w:rsidR="005D019F" w:rsidRPr="00D90872" w:rsidRDefault="005D019F" w:rsidP="00503A4D">
            <w:pPr>
              <w:pStyle w:val="a1"/>
              <w:ind w:firstLine="0"/>
              <w:jc w:val="center"/>
              <w:rPr>
                <w:lang w:val="ru-RU"/>
              </w:rPr>
            </w:pPr>
            <w:r w:rsidRPr="00D90872">
              <w:rPr>
                <w:lang w:val="ru-RU"/>
              </w:rPr>
              <w:t>0,19</w:t>
            </w:r>
          </w:p>
        </w:tc>
        <w:tc>
          <w:tcPr>
            <w:tcW w:w="1275" w:type="dxa"/>
            <w:shd w:val="clear" w:color="auto" w:fill="auto"/>
          </w:tcPr>
          <w:p w14:paraId="0E998A38" w14:textId="0DB5A5B3" w:rsidR="005D019F" w:rsidRPr="00D90872" w:rsidRDefault="005D019F" w:rsidP="00503A4D">
            <w:pPr>
              <w:pStyle w:val="a1"/>
              <w:ind w:firstLine="0"/>
              <w:jc w:val="center"/>
              <w:rPr>
                <w:lang w:val="ru-RU"/>
              </w:rPr>
            </w:pPr>
            <w:r w:rsidRPr="00D90872">
              <w:rPr>
                <w:lang w:val="ru-RU"/>
              </w:rPr>
              <w:t>0,19</w:t>
            </w:r>
          </w:p>
        </w:tc>
      </w:tr>
      <w:tr w:rsidR="005D019F" w:rsidRPr="00D90872" w14:paraId="0F024341" w14:textId="77777777" w:rsidTr="00503A4D">
        <w:trPr>
          <w:cantSplit/>
          <w:trHeight w:val="129"/>
        </w:trPr>
        <w:tc>
          <w:tcPr>
            <w:tcW w:w="648" w:type="dxa"/>
            <w:vMerge/>
            <w:shd w:val="clear" w:color="auto" w:fill="auto"/>
          </w:tcPr>
          <w:p w14:paraId="59EB87C1" w14:textId="77777777" w:rsidR="005D019F" w:rsidRPr="00D90872" w:rsidRDefault="005D019F" w:rsidP="005D019F">
            <w:pPr>
              <w:pStyle w:val="a1"/>
              <w:ind w:firstLine="0"/>
              <w:jc w:val="center"/>
              <w:rPr>
                <w:lang w:val="ru-RU"/>
              </w:rPr>
            </w:pPr>
          </w:p>
        </w:tc>
        <w:tc>
          <w:tcPr>
            <w:tcW w:w="5165" w:type="dxa"/>
            <w:shd w:val="clear" w:color="auto" w:fill="auto"/>
            <w:vAlign w:val="bottom"/>
          </w:tcPr>
          <w:p w14:paraId="3BC3DC31" w14:textId="79A23C1D" w:rsidR="005D019F" w:rsidRPr="00D90872" w:rsidRDefault="005D019F" w:rsidP="005D019F">
            <w:pPr>
              <w:pStyle w:val="a1"/>
              <w:ind w:firstLine="0"/>
              <w:jc w:val="left"/>
              <w:rPr>
                <w:lang w:val="ru-RU"/>
              </w:rPr>
            </w:pPr>
            <w:r w:rsidRPr="00D90872">
              <w:rPr>
                <w:lang w:val="ru-RU"/>
              </w:rPr>
              <w:t>Зона озелененных территорий специального назначения</w:t>
            </w:r>
          </w:p>
        </w:tc>
        <w:tc>
          <w:tcPr>
            <w:tcW w:w="1559" w:type="dxa"/>
            <w:shd w:val="clear" w:color="auto" w:fill="auto"/>
          </w:tcPr>
          <w:p w14:paraId="63E31EE9" w14:textId="6BB9D3D3" w:rsidR="005D019F" w:rsidRPr="00D90872" w:rsidRDefault="005D019F" w:rsidP="00503A4D">
            <w:pPr>
              <w:pStyle w:val="a1"/>
              <w:ind w:firstLine="0"/>
              <w:jc w:val="center"/>
              <w:rPr>
                <w:lang w:val="ru-RU"/>
              </w:rPr>
            </w:pPr>
            <w:r w:rsidRPr="00D90872">
              <w:rPr>
                <w:color w:val="000000"/>
                <w:lang w:val="ru-RU"/>
              </w:rPr>
              <w:t>га</w:t>
            </w:r>
          </w:p>
        </w:tc>
        <w:tc>
          <w:tcPr>
            <w:tcW w:w="1418" w:type="dxa"/>
            <w:shd w:val="clear" w:color="auto" w:fill="auto"/>
          </w:tcPr>
          <w:p w14:paraId="1B25CC0E" w14:textId="26520A2B" w:rsidR="005D019F" w:rsidRPr="00D90872" w:rsidRDefault="005D019F" w:rsidP="00503A4D">
            <w:pPr>
              <w:pStyle w:val="a1"/>
              <w:ind w:firstLine="0"/>
              <w:jc w:val="center"/>
              <w:rPr>
                <w:lang w:val="ru-RU"/>
              </w:rPr>
            </w:pPr>
            <w:r w:rsidRPr="00D90872">
              <w:rPr>
                <w:lang w:val="ru-RU"/>
              </w:rPr>
              <w:t>0,0</w:t>
            </w:r>
          </w:p>
        </w:tc>
        <w:tc>
          <w:tcPr>
            <w:tcW w:w="1275" w:type="dxa"/>
            <w:shd w:val="clear" w:color="auto" w:fill="auto"/>
          </w:tcPr>
          <w:p w14:paraId="1411EEC9" w14:textId="142F1639" w:rsidR="005D019F" w:rsidRPr="00D90872" w:rsidRDefault="005D019F" w:rsidP="00503A4D">
            <w:pPr>
              <w:pStyle w:val="a1"/>
              <w:ind w:firstLine="0"/>
              <w:jc w:val="center"/>
              <w:rPr>
                <w:lang w:val="ru-RU"/>
              </w:rPr>
            </w:pPr>
            <w:r w:rsidRPr="00D90872">
              <w:rPr>
                <w:lang w:val="ru-RU"/>
              </w:rPr>
              <w:t>0,67</w:t>
            </w:r>
          </w:p>
        </w:tc>
      </w:tr>
      <w:tr w:rsidR="005D019F" w:rsidRPr="00D90872" w14:paraId="3441C1D6" w14:textId="77777777" w:rsidTr="00503A4D">
        <w:trPr>
          <w:cantSplit/>
          <w:trHeight w:val="129"/>
        </w:trPr>
        <w:tc>
          <w:tcPr>
            <w:tcW w:w="648" w:type="dxa"/>
            <w:vMerge/>
            <w:shd w:val="clear" w:color="auto" w:fill="auto"/>
          </w:tcPr>
          <w:p w14:paraId="64DACADC" w14:textId="77777777" w:rsidR="005D019F" w:rsidRPr="00D90872" w:rsidRDefault="005D019F" w:rsidP="005D019F">
            <w:pPr>
              <w:pStyle w:val="a1"/>
              <w:ind w:firstLine="0"/>
              <w:jc w:val="center"/>
              <w:rPr>
                <w:lang w:val="ru-RU"/>
              </w:rPr>
            </w:pPr>
          </w:p>
        </w:tc>
        <w:tc>
          <w:tcPr>
            <w:tcW w:w="5165" w:type="dxa"/>
            <w:shd w:val="clear" w:color="auto" w:fill="auto"/>
            <w:vAlign w:val="bottom"/>
          </w:tcPr>
          <w:p w14:paraId="38A5473E" w14:textId="5FE91826" w:rsidR="005D019F" w:rsidRPr="00D90872" w:rsidRDefault="005D019F" w:rsidP="005D019F">
            <w:pPr>
              <w:pStyle w:val="a1"/>
              <w:ind w:firstLine="0"/>
              <w:jc w:val="left"/>
              <w:rPr>
                <w:lang w:val="ru-RU"/>
              </w:rPr>
            </w:pPr>
            <w:r w:rsidRPr="00D90872">
              <w:rPr>
                <w:lang w:val="ru-RU"/>
              </w:rPr>
              <w:t>Иные зоны</w:t>
            </w:r>
          </w:p>
        </w:tc>
        <w:tc>
          <w:tcPr>
            <w:tcW w:w="1559" w:type="dxa"/>
            <w:shd w:val="clear" w:color="auto" w:fill="auto"/>
          </w:tcPr>
          <w:p w14:paraId="37AAEFE3" w14:textId="530036A5" w:rsidR="005D019F" w:rsidRPr="00D90872" w:rsidRDefault="005D019F" w:rsidP="00503A4D">
            <w:pPr>
              <w:pStyle w:val="a1"/>
              <w:ind w:firstLine="0"/>
              <w:jc w:val="center"/>
              <w:rPr>
                <w:lang w:val="ru-RU"/>
              </w:rPr>
            </w:pPr>
            <w:r w:rsidRPr="00D90872">
              <w:rPr>
                <w:color w:val="000000"/>
                <w:lang w:val="ru-RU"/>
              </w:rPr>
              <w:t>га</w:t>
            </w:r>
          </w:p>
        </w:tc>
        <w:tc>
          <w:tcPr>
            <w:tcW w:w="1418" w:type="dxa"/>
            <w:shd w:val="clear" w:color="auto" w:fill="auto"/>
          </w:tcPr>
          <w:p w14:paraId="33C1B38E" w14:textId="3B48F6AE" w:rsidR="005D019F" w:rsidRPr="00D90872" w:rsidRDefault="005D019F" w:rsidP="00503A4D">
            <w:pPr>
              <w:pStyle w:val="a1"/>
              <w:ind w:firstLine="0"/>
              <w:jc w:val="center"/>
              <w:rPr>
                <w:lang w:val="ru-RU"/>
              </w:rPr>
            </w:pPr>
            <w:r w:rsidRPr="00D90872">
              <w:rPr>
                <w:lang w:val="ru-RU"/>
              </w:rPr>
              <w:t>0,71</w:t>
            </w:r>
          </w:p>
        </w:tc>
        <w:tc>
          <w:tcPr>
            <w:tcW w:w="1275" w:type="dxa"/>
            <w:shd w:val="clear" w:color="auto" w:fill="auto"/>
          </w:tcPr>
          <w:p w14:paraId="29120B21" w14:textId="21662F88" w:rsidR="005D019F" w:rsidRPr="00D90872" w:rsidRDefault="005D019F" w:rsidP="00503A4D">
            <w:pPr>
              <w:pStyle w:val="a1"/>
              <w:ind w:firstLine="0"/>
              <w:jc w:val="center"/>
              <w:rPr>
                <w:lang w:val="ru-RU"/>
              </w:rPr>
            </w:pPr>
            <w:r w:rsidRPr="00D90872">
              <w:rPr>
                <w:lang w:val="ru-RU"/>
              </w:rPr>
              <w:t>0,0</w:t>
            </w:r>
          </w:p>
        </w:tc>
      </w:tr>
      <w:tr w:rsidR="005D019F" w:rsidRPr="00D90872" w14:paraId="5976046A" w14:textId="77777777" w:rsidTr="00503A4D">
        <w:trPr>
          <w:cantSplit/>
          <w:trHeight w:val="129"/>
        </w:trPr>
        <w:tc>
          <w:tcPr>
            <w:tcW w:w="648" w:type="dxa"/>
            <w:vMerge w:val="restart"/>
            <w:shd w:val="clear" w:color="auto" w:fill="auto"/>
          </w:tcPr>
          <w:p w14:paraId="59B60835" w14:textId="35CB5E9A" w:rsidR="005D019F" w:rsidRPr="00D90872" w:rsidRDefault="005D019F" w:rsidP="005D019F">
            <w:pPr>
              <w:pStyle w:val="a1"/>
              <w:ind w:firstLine="0"/>
              <w:jc w:val="center"/>
              <w:rPr>
                <w:lang w:val="ru-RU"/>
              </w:rPr>
            </w:pPr>
            <w:r w:rsidRPr="00D90872">
              <w:rPr>
                <w:lang w:val="ru-RU"/>
              </w:rPr>
              <w:t>1.2.5</w:t>
            </w:r>
          </w:p>
        </w:tc>
        <w:tc>
          <w:tcPr>
            <w:tcW w:w="5165" w:type="dxa"/>
            <w:shd w:val="clear" w:color="auto" w:fill="auto"/>
          </w:tcPr>
          <w:p w14:paraId="3765AE73" w14:textId="6C8A39E2" w:rsidR="005D019F" w:rsidRPr="00D90872" w:rsidRDefault="005D019F" w:rsidP="005D019F">
            <w:pPr>
              <w:pStyle w:val="a1"/>
              <w:ind w:firstLine="0"/>
              <w:jc w:val="left"/>
              <w:rPr>
                <w:lang w:val="ru-RU"/>
              </w:rPr>
            </w:pPr>
            <w:r w:rsidRPr="00D90872">
              <w:rPr>
                <w:lang w:val="ru-RU"/>
              </w:rPr>
              <w:t>х. Покровский</w:t>
            </w:r>
          </w:p>
        </w:tc>
        <w:tc>
          <w:tcPr>
            <w:tcW w:w="1559" w:type="dxa"/>
            <w:shd w:val="clear" w:color="auto" w:fill="auto"/>
          </w:tcPr>
          <w:p w14:paraId="52E23968" w14:textId="4A3D2E7C" w:rsidR="005D019F" w:rsidRPr="00D90872" w:rsidRDefault="005D019F" w:rsidP="00503A4D">
            <w:pPr>
              <w:pStyle w:val="a1"/>
              <w:ind w:firstLine="0"/>
              <w:jc w:val="center"/>
              <w:rPr>
                <w:lang w:val="ru-RU"/>
              </w:rPr>
            </w:pPr>
            <w:r w:rsidRPr="00D90872">
              <w:rPr>
                <w:color w:val="000000"/>
                <w:lang w:val="ru-RU"/>
              </w:rPr>
              <w:t>га</w:t>
            </w:r>
          </w:p>
        </w:tc>
        <w:tc>
          <w:tcPr>
            <w:tcW w:w="1418" w:type="dxa"/>
            <w:shd w:val="clear" w:color="auto" w:fill="auto"/>
          </w:tcPr>
          <w:p w14:paraId="4BC13D7F" w14:textId="207215A8" w:rsidR="005D019F" w:rsidRPr="00D90872" w:rsidRDefault="005D019F" w:rsidP="00503A4D">
            <w:pPr>
              <w:pStyle w:val="a1"/>
              <w:ind w:firstLine="0"/>
              <w:jc w:val="center"/>
              <w:rPr>
                <w:lang w:val="ru-RU"/>
              </w:rPr>
            </w:pPr>
            <w:r w:rsidRPr="00D90872">
              <w:rPr>
                <w:lang w:val="ru-RU"/>
              </w:rPr>
              <w:t>75,65</w:t>
            </w:r>
          </w:p>
        </w:tc>
        <w:tc>
          <w:tcPr>
            <w:tcW w:w="1275" w:type="dxa"/>
            <w:shd w:val="clear" w:color="auto" w:fill="auto"/>
          </w:tcPr>
          <w:p w14:paraId="4F610E7F" w14:textId="712E7DBC" w:rsidR="005D019F" w:rsidRPr="00D90872" w:rsidRDefault="005D019F" w:rsidP="00503A4D">
            <w:pPr>
              <w:pStyle w:val="a1"/>
              <w:ind w:firstLine="0"/>
              <w:jc w:val="center"/>
              <w:rPr>
                <w:lang w:val="ru-RU"/>
              </w:rPr>
            </w:pPr>
            <w:r w:rsidRPr="00D90872">
              <w:rPr>
                <w:lang w:val="ru-RU"/>
              </w:rPr>
              <w:t>57,16</w:t>
            </w:r>
          </w:p>
        </w:tc>
      </w:tr>
      <w:tr w:rsidR="005D019F" w:rsidRPr="00D90872" w14:paraId="1E2CD92C" w14:textId="77777777" w:rsidTr="00503A4D">
        <w:trPr>
          <w:cantSplit/>
          <w:trHeight w:val="129"/>
        </w:trPr>
        <w:tc>
          <w:tcPr>
            <w:tcW w:w="648" w:type="dxa"/>
            <w:vMerge/>
            <w:shd w:val="clear" w:color="auto" w:fill="auto"/>
          </w:tcPr>
          <w:p w14:paraId="1F942E07" w14:textId="77777777" w:rsidR="005D019F" w:rsidRPr="00D90872" w:rsidRDefault="005D019F" w:rsidP="005D019F">
            <w:pPr>
              <w:pStyle w:val="a1"/>
              <w:ind w:firstLine="0"/>
              <w:jc w:val="center"/>
              <w:rPr>
                <w:lang w:val="ru-RU"/>
              </w:rPr>
            </w:pPr>
          </w:p>
        </w:tc>
        <w:tc>
          <w:tcPr>
            <w:tcW w:w="5165" w:type="dxa"/>
            <w:shd w:val="clear" w:color="auto" w:fill="auto"/>
            <w:vAlign w:val="bottom"/>
          </w:tcPr>
          <w:p w14:paraId="12B67C04" w14:textId="4E5653B8" w:rsidR="005D019F" w:rsidRPr="00D90872" w:rsidRDefault="005D019F" w:rsidP="005D019F">
            <w:pPr>
              <w:pStyle w:val="a1"/>
              <w:ind w:firstLine="0"/>
              <w:jc w:val="left"/>
              <w:rPr>
                <w:lang w:val="ru-RU"/>
              </w:rPr>
            </w:pPr>
            <w:r w:rsidRPr="00D90872">
              <w:rPr>
                <w:lang w:val="ru-RU"/>
              </w:rPr>
              <w:t>Зона застройки индивидуальными жилыми домами</w:t>
            </w:r>
          </w:p>
        </w:tc>
        <w:tc>
          <w:tcPr>
            <w:tcW w:w="1559" w:type="dxa"/>
            <w:shd w:val="clear" w:color="auto" w:fill="auto"/>
          </w:tcPr>
          <w:p w14:paraId="7DC06524" w14:textId="282D1D05" w:rsidR="005D019F" w:rsidRPr="00D90872" w:rsidRDefault="005D019F" w:rsidP="00503A4D">
            <w:pPr>
              <w:pStyle w:val="a1"/>
              <w:ind w:firstLine="0"/>
              <w:jc w:val="center"/>
              <w:rPr>
                <w:lang w:val="ru-RU"/>
              </w:rPr>
            </w:pPr>
            <w:r w:rsidRPr="00D90872">
              <w:rPr>
                <w:color w:val="000000"/>
                <w:lang w:val="ru-RU"/>
              </w:rPr>
              <w:t>га</w:t>
            </w:r>
          </w:p>
        </w:tc>
        <w:tc>
          <w:tcPr>
            <w:tcW w:w="1418" w:type="dxa"/>
            <w:shd w:val="clear" w:color="auto" w:fill="auto"/>
          </w:tcPr>
          <w:p w14:paraId="58F4FF0D" w14:textId="30C7003C" w:rsidR="005D019F" w:rsidRPr="00D90872" w:rsidRDefault="005D019F" w:rsidP="00503A4D">
            <w:pPr>
              <w:pStyle w:val="a1"/>
              <w:ind w:firstLine="0"/>
              <w:jc w:val="center"/>
              <w:rPr>
                <w:lang w:val="ru-RU"/>
              </w:rPr>
            </w:pPr>
            <w:r w:rsidRPr="00D90872">
              <w:rPr>
                <w:lang w:val="ru-RU"/>
              </w:rPr>
              <w:t>44,30</w:t>
            </w:r>
          </w:p>
        </w:tc>
        <w:tc>
          <w:tcPr>
            <w:tcW w:w="1275" w:type="dxa"/>
            <w:shd w:val="clear" w:color="auto" w:fill="auto"/>
          </w:tcPr>
          <w:p w14:paraId="49E981FE" w14:textId="1A5817EE" w:rsidR="005D019F" w:rsidRPr="00D90872" w:rsidRDefault="005D019F" w:rsidP="00503A4D">
            <w:pPr>
              <w:pStyle w:val="a1"/>
              <w:ind w:firstLine="0"/>
              <w:jc w:val="center"/>
              <w:rPr>
                <w:lang w:val="ru-RU"/>
              </w:rPr>
            </w:pPr>
            <w:r w:rsidRPr="00D90872">
              <w:rPr>
                <w:lang w:val="ru-RU"/>
              </w:rPr>
              <w:t>44,30</w:t>
            </w:r>
          </w:p>
        </w:tc>
      </w:tr>
      <w:tr w:rsidR="005D019F" w:rsidRPr="00D90872" w14:paraId="6C93EF4D" w14:textId="77777777" w:rsidTr="00503A4D">
        <w:trPr>
          <w:cantSplit/>
          <w:trHeight w:val="129"/>
        </w:trPr>
        <w:tc>
          <w:tcPr>
            <w:tcW w:w="648" w:type="dxa"/>
            <w:vMerge/>
            <w:shd w:val="clear" w:color="auto" w:fill="auto"/>
          </w:tcPr>
          <w:p w14:paraId="3994360A" w14:textId="77777777" w:rsidR="005D019F" w:rsidRPr="00D90872" w:rsidRDefault="005D019F" w:rsidP="005D019F">
            <w:pPr>
              <w:pStyle w:val="a1"/>
              <w:ind w:firstLine="0"/>
              <w:jc w:val="center"/>
              <w:rPr>
                <w:lang w:val="ru-RU"/>
              </w:rPr>
            </w:pPr>
          </w:p>
        </w:tc>
        <w:tc>
          <w:tcPr>
            <w:tcW w:w="5165" w:type="dxa"/>
            <w:shd w:val="clear" w:color="auto" w:fill="auto"/>
            <w:vAlign w:val="bottom"/>
          </w:tcPr>
          <w:p w14:paraId="05E9FB4C" w14:textId="60D68EA9" w:rsidR="005D019F" w:rsidRPr="00D90872" w:rsidRDefault="005D019F" w:rsidP="005D019F">
            <w:pPr>
              <w:pStyle w:val="a1"/>
              <w:ind w:firstLine="0"/>
              <w:jc w:val="left"/>
              <w:rPr>
                <w:lang w:val="ru-RU"/>
              </w:rPr>
            </w:pPr>
            <w:r w:rsidRPr="00D90872">
              <w:rPr>
                <w:lang w:val="ru-RU"/>
              </w:rPr>
              <w:t>Производственная зона</w:t>
            </w:r>
          </w:p>
        </w:tc>
        <w:tc>
          <w:tcPr>
            <w:tcW w:w="1559" w:type="dxa"/>
            <w:shd w:val="clear" w:color="auto" w:fill="auto"/>
          </w:tcPr>
          <w:p w14:paraId="7C5A4808" w14:textId="65BF17B7" w:rsidR="005D019F" w:rsidRPr="00D90872" w:rsidRDefault="005D019F" w:rsidP="00503A4D">
            <w:pPr>
              <w:pStyle w:val="a1"/>
              <w:ind w:firstLine="0"/>
              <w:jc w:val="center"/>
              <w:rPr>
                <w:lang w:val="ru-RU"/>
              </w:rPr>
            </w:pPr>
            <w:r w:rsidRPr="00D90872">
              <w:rPr>
                <w:color w:val="000000"/>
                <w:lang w:val="ru-RU"/>
              </w:rPr>
              <w:t>га</w:t>
            </w:r>
          </w:p>
        </w:tc>
        <w:tc>
          <w:tcPr>
            <w:tcW w:w="1418" w:type="dxa"/>
            <w:shd w:val="clear" w:color="auto" w:fill="auto"/>
          </w:tcPr>
          <w:p w14:paraId="2E8A484E" w14:textId="76F9F986" w:rsidR="005D019F" w:rsidRPr="00D90872" w:rsidRDefault="005D019F" w:rsidP="00503A4D">
            <w:pPr>
              <w:pStyle w:val="a1"/>
              <w:ind w:firstLine="0"/>
              <w:jc w:val="center"/>
              <w:rPr>
                <w:lang w:val="ru-RU"/>
              </w:rPr>
            </w:pPr>
            <w:r w:rsidRPr="00D90872">
              <w:rPr>
                <w:lang w:val="ru-RU"/>
              </w:rPr>
              <w:t>0,17</w:t>
            </w:r>
          </w:p>
        </w:tc>
        <w:tc>
          <w:tcPr>
            <w:tcW w:w="1275" w:type="dxa"/>
            <w:shd w:val="clear" w:color="auto" w:fill="auto"/>
          </w:tcPr>
          <w:p w14:paraId="0A04934F" w14:textId="6F5D0D40" w:rsidR="005D019F" w:rsidRPr="00D90872" w:rsidRDefault="005D019F" w:rsidP="00503A4D">
            <w:pPr>
              <w:pStyle w:val="a1"/>
              <w:ind w:firstLine="0"/>
              <w:jc w:val="center"/>
              <w:rPr>
                <w:lang w:val="ru-RU"/>
              </w:rPr>
            </w:pPr>
            <w:r w:rsidRPr="00D90872">
              <w:rPr>
                <w:lang w:val="ru-RU"/>
              </w:rPr>
              <w:t>0,17</w:t>
            </w:r>
          </w:p>
        </w:tc>
      </w:tr>
      <w:tr w:rsidR="005D019F" w:rsidRPr="00D90872" w14:paraId="62A63594" w14:textId="77777777" w:rsidTr="00503A4D">
        <w:trPr>
          <w:cantSplit/>
          <w:trHeight w:val="129"/>
        </w:trPr>
        <w:tc>
          <w:tcPr>
            <w:tcW w:w="648" w:type="dxa"/>
            <w:vMerge/>
            <w:shd w:val="clear" w:color="auto" w:fill="auto"/>
          </w:tcPr>
          <w:p w14:paraId="02504042" w14:textId="77777777" w:rsidR="005D019F" w:rsidRPr="00D90872" w:rsidRDefault="005D019F" w:rsidP="005D019F">
            <w:pPr>
              <w:pStyle w:val="a1"/>
              <w:ind w:firstLine="0"/>
              <w:jc w:val="center"/>
              <w:rPr>
                <w:lang w:val="ru-RU"/>
              </w:rPr>
            </w:pPr>
          </w:p>
        </w:tc>
        <w:tc>
          <w:tcPr>
            <w:tcW w:w="5165" w:type="dxa"/>
            <w:shd w:val="clear" w:color="auto" w:fill="auto"/>
            <w:vAlign w:val="bottom"/>
          </w:tcPr>
          <w:p w14:paraId="5BBDCB03" w14:textId="222BDAEA" w:rsidR="005D019F" w:rsidRPr="00D90872" w:rsidRDefault="005D019F" w:rsidP="005D019F">
            <w:pPr>
              <w:pStyle w:val="a1"/>
              <w:ind w:firstLine="0"/>
              <w:jc w:val="left"/>
              <w:rPr>
                <w:lang w:val="ru-RU"/>
              </w:rPr>
            </w:pPr>
            <w:r w:rsidRPr="00D90872">
              <w:rPr>
                <w:lang w:val="ru-RU"/>
              </w:rPr>
              <w:t>Зона транспортной инфраструктуры</w:t>
            </w:r>
          </w:p>
        </w:tc>
        <w:tc>
          <w:tcPr>
            <w:tcW w:w="1559" w:type="dxa"/>
            <w:shd w:val="clear" w:color="auto" w:fill="auto"/>
          </w:tcPr>
          <w:p w14:paraId="1B222449" w14:textId="6EFDAB95" w:rsidR="005D019F" w:rsidRPr="00D90872" w:rsidRDefault="005D019F" w:rsidP="00503A4D">
            <w:pPr>
              <w:pStyle w:val="a1"/>
              <w:ind w:firstLine="0"/>
              <w:jc w:val="center"/>
              <w:rPr>
                <w:lang w:val="ru-RU"/>
              </w:rPr>
            </w:pPr>
            <w:r w:rsidRPr="00D90872">
              <w:rPr>
                <w:color w:val="000000"/>
                <w:lang w:val="ru-RU"/>
              </w:rPr>
              <w:t>га</w:t>
            </w:r>
          </w:p>
        </w:tc>
        <w:tc>
          <w:tcPr>
            <w:tcW w:w="1418" w:type="dxa"/>
            <w:shd w:val="clear" w:color="auto" w:fill="auto"/>
          </w:tcPr>
          <w:p w14:paraId="07D6C81C" w14:textId="6868A78A" w:rsidR="005D019F" w:rsidRPr="00D90872" w:rsidRDefault="005D019F" w:rsidP="00503A4D">
            <w:pPr>
              <w:pStyle w:val="a1"/>
              <w:ind w:firstLine="0"/>
              <w:jc w:val="center"/>
              <w:rPr>
                <w:lang w:val="ru-RU"/>
              </w:rPr>
            </w:pPr>
            <w:r w:rsidRPr="00D90872">
              <w:rPr>
                <w:lang w:val="ru-RU"/>
              </w:rPr>
              <w:t>6,61</w:t>
            </w:r>
          </w:p>
        </w:tc>
        <w:tc>
          <w:tcPr>
            <w:tcW w:w="1275" w:type="dxa"/>
            <w:shd w:val="clear" w:color="auto" w:fill="auto"/>
          </w:tcPr>
          <w:p w14:paraId="55C78781" w14:textId="47828652" w:rsidR="005D019F" w:rsidRPr="00D90872" w:rsidRDefault="005D019F" w:rsidP="00503A4D">
            <w:pPr>
              <w:pStyle w:val="a1"/>
              <w:ind w:firstLine="0"/>
              <w:jc w:val="center"/>
              <w:rPr>
                <w:lang w:val="ru-RU"/>
              </w:rPr>
            </w:pPr>
            <w:r w:rsidRPr="00D90872">
              <w:rPr>
                <w:lang w:val="ru-RU"/>
              </w:rPr>
              <w:t>6,61</w:t>
            </w:r>
          </w:p>
        </w:tc>
      </w:tr>
      <w:tr w:rsidR="005D019F" w:rsidRPr="00D90872" w14:paraId="55FFA254" w14:textId="77777777" w:rsidTr="00503A4D">
        <w:trPr>
          <w:cantSplit/>
          <w:trHeight w:val="129"/>
        </w:trPr>
        <w:tc>
          <w:tcPr>
            <w:tcW w:w="648" w:type="dxa"/>
            <w:vMerge/>
            <w:shd w:val="clear" w:color="auto" w:fill="auto"/>
          </w:tcPr>
          <w:p w14:paraId="1D62672E" w14:textId="77777777" w:rsidR="005D019F" w:rsidRPr="00D90872" w:rsidRDefault="005D019F" w:rsidP="005D019F">
            <w:pPr>
              <w:pStyle w:val="a1"/>
              <w:ind w:firstLine="0"/>
              <w:jc w:val="center"/>
              <w:rPr>
                <w:lang w:val="ru-RU"/>
              </w:rPr>
            </w:pPr>
          </w:p>
        </w:tc>
        <w:tc>
          <w:tcPr>
            <w:tcW w:w="5165" w:type="dxa"/>
            <w:shd w:val="clear" w:color="auto" w:fill="auto"/>
            <w:vAlign w:val="bottom"/>
          </w:tcPr>
          <w:p w14:paraId="631CFF37" w14:textId="0779FD9B" w:rsidR="005D019F" w:rsidRPr="00D90872" w:rsidRDefault="005D019F" w:rsidP="005D019F">
            <w:pPr>
              <w:pStyle w:val="a1"/>
              <w:ind w:firstLine="0"/>
              <w:jc w:val="left"/>
              <w:rPr>
                <w:lang w:val="ru-RU"/>
              </w:rPr>
            </w:pPr>
            <w:r w:rsidRPr="00D90872">
              <w:rPr>
                <w:lang w:val="ru-RU"/>
              </w:rPr>
              <w:t>Зона сельскохозяйственных угодий</w:t>
            </w:r>
          </w:p>
        </w:tc>
        <w:tc>
          <w:tcPr>
            <w:tcW w:w="1559" w:type="dxa"/>
            <w:shd w:val="clear" w:color="auto" w:fill="auto"/>
          </w:tcPr>
          <w:p w14:paraId="6A77C0F6" w14:textId="14AC66BF" w:rsidR="005D019F" w:rsidRPr="00D90872" w:rsidRDefault="005D019F" w:rsidP="00503A4D">
            <w:pPr>
              <w:pStyle w:val="a1"/>
              <w:ind w:firstLine="0"/>
              <w:jc w:val="center"/>
              <w:rPr>
                <w:lang w:val="ru-RU"/>
              </w:rPr>
            </w:pPr>
            <w:r w:rsidRPr="00D90872">
              <w:rPr>
                <w:color w:val="000000"/>
                <w:lang w:val="ru-RU"/>
              </w:rPr>
              <w:t>га</w:t>
            </w:r>
          </w:p>
        </w:tc>
        <w:tc>
          <w:tcPr>
            <w:tcW w:w="1418" w:type="dxa"/>
            <w:shd w:val="clear" w:color="auto" w:fill="auto"/>
          </w:tcPr>
          <w:p w14:paraId="0F32915C" w14:textId="52F837A3" w:rsidR="005D019F" w:rsidRPr="00D90872" w:rsidRDefault="005D019F" w:rsidP="00503A4D">
            <w:pPr>
              <w:pStyle w:val="a1"/>
              <w:ind w:firstLine="0"/>
              <w:jc w:val="center"/>
              <w:rPr>
                <w:lang w:val="ru-RU"/>
              </w:rPr>
            </w:pPr>
            <w:r w:rsidRPr="00D90872">
              <w:rPr>
                <w:lang w:val="ru-RU"/>
              </w:rPr>
              <w:t>18,50</w:t>
            </w:r>
          </w:p>
        </w:tc>
        <w:tc>
          <w:tcPr>
            <w:tcW w:w="1275" w:type="dxa"/>
            <w:shd w:val="clear" w:color="auto" w:fill="auto"/>
          </w:tcPr>
          <w:p w14:paraId="21FF30CB" w14:textId="28E2362F" w:rsidR="005D019F" w:rsidRPr="00D90872" w:rsidRDefault="005D019F" w:rsidP="00503A4D">
            <w:pPr>
              <w:pStyle w:val="a1"/>
              <w:ind w:firstLine="0"/>
              <w:jc w:val="center"/>
              <w:rPr>
                <w:lang w:val="ru-RU"/>
              </w:rPr>
            </w:pPr>
            <w:r w:rsidRPr="00D90872">
              <w:rPr>
                <w:lang w:val="ru-RU"/>
              </w:rPr>
              <w:t>0,0</w:t>
            </w:r>
          </w:p>
        </w:tc>
      </w:tr>
      <w:tr w:rsidR="005D019F" w:rsidRPr="00D90872" w14:paraId="246EBC33" w14:textId="77777777" w:rsidTr="00503A4D">
        <w:trPr>
          <w:cantSplit/>
          <w:trHeight w:val="129"/>
        </w:trPr>
        <w:tc>
          <w:tcPr>
            <w:tcW w:w="648" w:type="dxa"/>
            <w:vMerge/>
            <w:shd w:val="clear" w:color="auto" w:fill="auto"/>
          </w:tcPr>
          <w:p w14:paraId="4B034E67" w14:textId="77777777" w:rsidR="005D019F" w:rsidRPr="00D90872" w:rsidRDefault="005D019F" w:rsidP="005D019F">
            <w:pPr>
              <w:pStyle w:val="a1"/>
              <w:ind w:firstLine="0"/>
              <w:jc w:val="center"/>
              <w:rPr>
                <w:lang w:val="ru-RU"/>
              </w:rPr>
            </w:pPr>
          </w:p>
        </w:tc>
        <w:tc>
          <w:tcPr>
            <w:tcW w:w="5165" w:type="dxa"/>
            <w:shd w:val="clear" w:color="auto" w:fill="auto"/>
            <w:vAlign w:val="bottom"/>
          </w:tcPr>
          <w:p w14:paraId="58E38FBF" w14:textId="6E02D86E" w:rsidR="005D019F" w:rsidRPr="00D90872" w:rsidRDefault="005D019F" w:rsidP="005D019F">
            <w:pPr>
              <w:pStyle w:val="a1"/>
              <w:ind w:firstLine="0"/>
              <w:jc w:val="left"/>
              <w:rPr>
                <w:lang w:val="ru-RU"/>
              </w:rPr>
            </w:pPr>
            <w:r w:rsidRPr="00D90872">
              <w:rPr>
                <w:lang w:val="ru-RU"/>
              </w:rPr>
              <w:t>Производственная зона сельскохозяйственных предприятий</w:t>
            </w:r>
          </w:p>
        </w:tc>
        <w:tc>
          <w:tcPr>
            <w:tcW w:w="1559" w:type="dxa"/>
            <w:shd w:val="clear" w:color="auto" w:fill="auto"/>
          </w:tcPr>
          <w:p w14:paraId="2D0E736C" w14:textId="34EE6B5A" w:rsidR="005D019F" w:rsidRPr="00D90872" w:rsidRDefault="005D019F" w:rsidP="00503A4D">
            <w:pPr>
              <w:pStyle w:val="a1"/>
              <w:ind w:firstLine="0"/>
              <w:jc w:val="center"/>
              <w:rPr>
                <w:lang w:val="ru-RU"/>
              </w:rPr>
            </w:pPr>
            <w:r w:rsidRPr="00D90872">
              <w:rPr>
                <w:color w:val="000000"/>
                <w:lang w:val="ru-RU"/>
              </w:rPr>
              <w:t>га</w:t>
            </w:r>
          </w:p>
        </w:tc>
        <w:tc>
          <w:tcPr>
            <w:tcW w:w="1418" w:type="dxa"/>
            <w:shd w:val="clear" w:color="auto" w:fill="auto"/>
          </w:tcPr>
          <w:p w14:paraId="1E6EB254" w14:textId="6CAD34E3" w:rsidR="005D019F" w:rsidRPr="00D90872" w:rsidRDefault="005D019F" w:rsidP="00503A4D">
            <w:pPr>
              <w:pStyle w:val="a1"/>
              <w:ind w:firstLine="0"/>
              <w:jc w:val="center"/>
              <w:rPr>
                <w:lang w:val="ru-RU"/>
              </w:rPr>
            </w:pPr>
            <w:r w:rsidRPr="00D90872">
              <w:rPr>
                <w:lang w:val="ru-RU"/>
              </w:rPr>
              <w:t>3,13</w:t>
            </w:r>
          </w:p>
        </w:tc>
        <w:tc>
          <w:tcPr>
            <w:tcW w:w="1275" w:type="dxa"/>
            <w:shd w:val="clear" w:color="auto" w:fill="auto"/>
          </w:tcPr>
          <w:p w14:paraId="17BC0DEB" w14:textId="1D80B57A" w:rsidR="005D019F" w:rsidRPr="00D90872" w:rsidRDefault="005D019F" w:rsidP="00503A4D">
            <w:pPr>
              <w:pStyle w:val="a1"/>
              <w:ind w:firstLine="0"/>
              <w:jc w:val="center"/>
              <w:rPr>
                <w:lang w:val="ru-RU"/>
              </w:rPr>
            </w:pPr>
            <w:r w:rsidRPr="00D90872">
              <w:rPr>
                <w:lang w:val="ru-RU"/>
              </w:rPr>
              <w:t>3,13</w:t>
            </w:r>
          </w:p>
        </w:tc>
      </w:tr>
      <w:tr w:rsidR="005D019F" w:rsidRPr="00D90872" w14:paraId="6CD64AA2" w14:textId="77777777" w:rsidTr="00503A4D">
        <w:trPr>
          <w:cantSplit/>
          <w:trHeight w:val="129"/>
        </w:trPr>
        <w:tc>
          <w:tcPr>
            <w:tcW w:w="648" w:type="dxa"/>
            <w:vMerge/>
            <w:shd w:val="clear" w:color="auto" w:fill="auto"/>
          </w:tcPr>
          <w:p w14:paraId="4736C379" w14:textId="77777777" w:rsidR="005D019F" w:rsidRPr="00D90872" w:rsidRDefault="005D019F" w:rsidP="005D019F">
            <w:pPr>
              <w:pStyle w:val="a1"/>
              <w:ind w:firstLine="0"/>
              <w:jc w:val="center"/>
              <w:rPr>
                <w:lang w:val="ru-RU"/>
              </w:rPr>
            </w:pPr>
          </w:p>
        </w:tc>
        <w:tc>
          <w:tcPr>
            <w:tcW w:w="5165" w:type="dxa"/>
            <w:shd w:val="clear" w:color="auto" w:fill="auto"/>
            <w:vAlign w:val="bottom"/>
          </w:tcPr>
          <w:p w14:paraId="1AF5D5B9" w14:textId="7E35EBD8" w:rsidR="005D019F" w:rsidRPr="00D90872" w:rsidRDefault="005D019F" w:rsidP="005D019F">
            <w:pPr>
              <w:pStyle w:val="a1"/>
              <w:ind w:firstLine="0"/>
              <w:jc w:val="left"/>
              <w:rPr>
                <w:lang w:val="ru-RU"/>
              </w:rPr>
            </w:pPr>
            <w:r w:rsidRPr="00D90872">
              <w:rPr>
                <w:lang w:val="ru-RU"/>
              </w:rPr>
              <w:t>Зона отдыха</w:t>
            </w:r>
          </w:p>
        </w:tc>
        <w:tc>
          <w:tcPr>
            <w:tcW w:w="1559" w:type="dxa"/>
            <w:shd w:val="clear" w:color="auto" w:fill="auto"/>
          </w:tcPr>
          <w:p w14:paraId="6414C8BC" w14:textId="39993DDA" w:rsidR="005D019F" w:rsidRPr="00D90872" w:rsidRDefault="005D019F" w:rsidP="00503A4D">
            <w:pPr>
              <w:pStyle w:val="a1"/>
              <w:ind w:firstLine="0"/>
              <w:jc w:val="center"/>
              <w:rPr>
                <w:lang w:val="ru-RU"/>
              </w:rPr>
            </w:pPr>
            <w:r w:rsidRPr="00D90872">
              <w:rPr>
                <w:color w:val="000000"/>
                <w:lang w:val="ru-RU"/>
              </w:rPr>
              <w:t>га</w:t>
            </w:r>
          </w:p>
        </w:tc>
        <w:tc>
          <w:tcPr>
            <w:tcW w:w="1418" w:type="dxa"/>
            <w:shd w:val="clear" w:color="auto" w:fill="auto"/>
          </w:tcPr>
          <w:p w14:paraId="0C65CCC9" w14:textId="307BA930" w:rsidR="005D019F" w:rsidRPr="00D90872" w:rsidRDefault="005D019F" w:rsidP="00503A4D">
            <w:pPr>
              <w:pStyle w:val="a1"/>
              <w:ind w:firstLine="0"/>
              <w:jc w:val="center"/>
              <w:rPr>
                <w:lang w:val="ru-RU"/>
              </w:rPr>
            </w:pPr>
            <w:r w:rsidRPr="00D90872">
              <w:rPr>
                <w:lang w:val="ru-RU"/>
              </w:rPr>
              <w:t>1,59</w:t>
            </w:r>
          </w:p>
        </w:tc>
        <w:tc>
          <w:tcPr>
            <w:tcW w:w="1275" w:type="dxa"/>
            <w:shd w:val="clear" w:color="auto" w:fill="auto"/>
          </w:tcPr>
          <w:p w14:paraId="386DF17E" w14:textId="4B1E1BBE" w:rsidR="005D019F" w:rsidRPr="00D90872" w:rsidRDefault="005D019F" w:rsidP="00503A4D">
            <w:pPr>
              <w:pStyle w:val="a1"/>
              <w:ind w:firstLine="0"/>
              <w:jc w:val="center"/>
              <w:rPr>
                <w:lang w:val="ru-RU"/>
              </w:rPr>
            </w:pPr>
            <w:r w:rsidRPr="00D90872">
              <w:rPr>
                <w:lang w:val="ru-RU"/>
              </w:rPr>
              <w:t>1,59</w:t>
            </w:r>
          </w:p>
        </w:tc>
      </w:tr>
      <w:tr w:rsidR="005D019F" w:rsidRPr="00D90872" w14:paraId="426E1B65" w14:textId="77777777" w:rsidTr="00503A4D">
        <w:trPr>
          <w:cantSplit/>
          <w:trHeight w:val="129"/>
        </w:trPr>
        <w:tc>
          <w:tcPr>
            <w:tcW w:w="648" w:type="dxa"/>
            <w:vMerge/>
            <w:shd w:val="clear" w:color="auto" w:fill="auto"/>
          </w:tcPr>
          <w:p w14:paraId="73FA1D36" w14:textId="77777777" w:rsidR="005D019F" w:rsidRPr="00D90872" w:rsidRDefault="005D019F" w:rsidP="005D019F">
            <w:pPr>
              <w:pStyle w:val="a1"/>
              <w:ind w:firstLine="0"/>
              <w:jc w:val="center"/>
              <w:rPr>
                <w:lang w:val="ru-RU"/>
              </w:rPr>
            </w:pPr>
          </w:p>
        </w:tc>
        <w:tc>
          <w:tcPr>
            <w:tcW w:w="5165" w:type="dxa"/>
            <w:shd w:val="clear" w:color="auto" w:fill="auto"/>
            <w:vAlign w:val="bottom"/>
          </w:tcPr>
          <w:p w14:paraId="5D3FA444" w14:textId="75A5AF48" w:rsidR="005D019F" w:rsidRPr="00D90872" w:rsidRDefault="005D019F" w:rsidP="005D019F">
            <w:pPr>
              <w:pStyle w:val="a1"/>
              <w:ind w:firstLine="0"/>
              <w:jc w:val="left"/>
              <w:rPr>
                <w:lang w:val="ru-RU"/>
              </w:rPr>
            </w:pPr>
            <w:r w:rsidRPr="00D90872">
              <w:rPr>
                <w:lang w:val="ru-RU"/>
              </w:rPr>
              <w:t>Зона кладбищ</w:t>
            </w:r>
          </w:p>
        </w:tc>
        <w:tc>
          <w:tcPr>
            <w:tcW w:w="1559" w:type="dxa"/>
            <w:shd w:val="clear" w:color="auto" w:fill="auto"/>
          </w:tcPr>
          <w:p w14:paraId="6D8DA416" w14:textId="46E6AC16" w:rsidR="005D019F" w:rsidRPr="00D90872" w:rsidRDefault="005D019F" w:rsidP="00503A4D">
            <w:pPr>
              <w:pStyle w:val="a1"/>
              <w:ind w:firstLine="0"/>
              <w:jc w:val="center"/>
              <w:rPr>
                <w:lang w:val="ru-RU"/>
              </w:rPr>
            </w:pPr>
            <w:r w:rsidRPr="00D90872">
              <w:rPr>
                <w:color w:val="000000"/>
                <w:lang w:val="ru-RU"/>
              </w:rPr>
              <w:t>га</w:t>
            </w:r>
          </w:p>
        </w:tc>
        <w:tc>
          <w:tcPr>
            <w:tcW w:w="1418" w:type="dxa"/>
            <w:shd w:val="clear" w:color="auto" w:fill="auto"/>
          </w:tcPr>
          <w:p w14:paraId="6DDCC298" w14:textId="3FE543A1" w:rsidR="005D019F" w:rsidRPr="00D90872" w:rsidRDefault="005D019F" w:rsidP="00503A4D">
            <w:pPr>
              <w:pStyle w:val="a1"/>
              <w:ind w:firstLine="0"/>
              <w:jc w:val="center"/>
              <w:rPr>
                <w:lang w:val="ru-RU"/>
              </w:rPr>
            </w:pPr>
            <w:r w:rsidRPr="00D90872">
              <w:rPr>
                <w:lang w:val="ru-RU"/>
              </w:rPr>
              <w:t>1,36</w:t>
            </w:r>
          </w:p>
        </w:tc>
        <w:tc>
          <w:tcPr>
            <w:tcW w:w="1275" w:type="dxa"/>
            <w:shd w:val="clear" w:color="auto" w:fill="auto"/>
          </w:tcPr>
          <w:p w14:paraId="492242EB" w14:textId="37D77DB8" w:rsidR="005D019F" w:rsidRPr="00D90872" w:rsidRDefault="005D019F" w:rsidP="00503A4D">
            <w:pPr>
              <w:pStyle w:val="a1"/>
              <w:ind w:firstLine="0"/>
              <w:jc w:val="center"/>
              <w:rPr>
                <w:lang w:val="ru-RU"/>
              </w:rPr>
            </w:pPr>
            <w:r w:rsidRPr="00D90872">
              <w:rPr>
                <w:lang w:val="ru-RU"/>
              </w:rPr>
              <w:t>1,36</w:t>
            </w:r>
          </w:p>
        </w:tc>
      </w:tr>
      <w:tr w:rsidR="005D019F" w:rsidRPr="00D90872" w14:paraId="463E21E2" w14:textId="77777777" w:rsidTr="00503A4D">
        <w:trPr>
          <w:cantSplit/>
          <w:trHeight w:val="129"/>
        </w:trPr>
        <w:tc>
          <w:tcPr>
            <w:tcW w:w="648" w:type="dxa"/>
            <w:vMerge w:val="restart"/>
            <w:shd w:val="clear" w:color="auto" w:fill="auto"/>
          </w:tcPr>
          <w:p w14:paraId="151DCC5C" w14:textId="5F23F388" w:rsidR="005D019F" w:rsidRPr="00D90872" w:rsidRDefault="005D019F" w:rsidP="005D019F">
            <w:pPr>
              <w:pStyle w:val="a1"/>
              <w:ind w:firstLine="0"/>
              <w:jc w:val="center"/>
              <w:rPr>
                <w:lang w:val="ru-RU"/>
              </w:rPr>
            </w:pPr>
            <w:r w:rsidRPr="00D90872">
              <w:rPr>
                <w:lang w:val="ru-RU"/>
              </w:rPr>
              <w:t>1.2.6</w:t>
            </w:r>
          </w:p>
        </w:tc>
        <w:tc>
          <w:tcPr>
            <w:tcW w:w="5165" w:type="dxa"/>
            <w:shd w:val="clear" w:color="auto" w:fill="auto"/>
          </w:tcPr>
          <w:p w14:paraId="333590A8" w14:textId="7BA8DB07" w:rsidR="005D019F" w:rsidRPr="00D90872" w:rsidRDefault="005D019F" w:rsidP="005D019F">
            <w:pPr>
              <w:pStyle w:val="a1"/>
              <w:ind w:firstLine="0"/>
              <w:jc w:val="left"/>
              <w:rPr>
                <w:lang w:val="ru-RU"/>
              </w:rPr>
            </w:pPr>
            <w:r w:rsidRPr="00D90872">
              <w:rPr>
                <w:lang w:val="ru-RU"/>
              </w:rPr>
              <w:t xml:space="preserve">х. </w:t>
            </w:r>
            <w:proofErr w:type="spellStart"/>
            <w:r w:rsidRPr="00D90872">
              <w:rPr>
                <w:lang w:val="ru-RU"/>
              </w:rPr>
              <w:t>Косовичи</w:t>
            </w:r>
            <w:proofErr w:type="spellEnd"/>
          </w:p>
        </w:tc>
        <w:tc>
          <w:tcPr>
            <w:tcW w:w="1559" w:type="dxa"/>
            <w:shd w:val="clear" w:color="auto" w:fill="auto"/>
          </w:tcPr>
          <w:p w14:paraId="28FB4F74" w14:textId="1A64A44E" w:rsidR="005D019F" w:rsidRPr="00D90872" w:rsidRDefault="005D019F" w:rsidP="00503A4D">
            <w:pPr>
              <w:pStyle w:val="a1"/>
              <w:ind w:firstLine="0"/>
              <w:jc w:val="center"/>
              <w:rPr>
                <w:lang w:val="ru-RU"/>
              </w:rPr>
            </w:pPr>
            <w:r w:rsidRPr="00D90872">
              <w:rPr>
                <w:color w:val="000000"/>
                <w:lang w:val="ru-RU"/>
              </w:rPr>
              <w:t>га</w:t>
            </w:r>
          </w:p>
        </w:tc>
        <w:tc>
          <w:tcPr>
            <w:tcW w:w="1418" w:type="dxa"/>
            <w:shd w:val="clear" w:color="auto" w:fill="auto"/>
          </w:tcPr>
          <w:p w14:paraId="4C23E77D" w14:textId="4C1AF6C9" w:rsidR="005D019F" w:rsidRPr="00D90872" w:rsidRDefault="005D019F" w:rsidP="00503A4D">
            <w:pPr>
              <w:pStyle w:val="a1"/>
              <w:ind w:firstLine="0"/>
              <w:jc w:val="center"/>
              <w:rPr>
                <w:lang w:val="ru-RU"/>
              </w:rPr>
            </w:pPr>
            <w:r w:rsidRPr="00D90872">
              <w:rPr>
                <w:lang w:val="ru-RU"/>
              </w:rPr>
              <w:t>43,30</w:t>
            </w:r>
          </w:p>
        </w:tc>
        <w:tc>
          <w:tcPr>
            <w:tcW w:w="1275" w:type="dxa"/>
            <w:shd w:val="clear" w:color="auto" w:fill="auto"/>
          </w:tcPr>
          <w:p w14:paraId="187471CA" w14:textId="0B7039EA" w:rsidR="005D019F" w:rsidRPr="00D90872" w:rsidRDefault="005D019F" w:rsidP="00503A4D">
            <w:pPr>
              <w:pStyle w:val="a1"/>
              <w:ind w:firstLine="0"/>
              <w:jc w:val="center"/>
              <w:rPr>
                <w:lang w:val="ru-RU"/>
              </w:rPr>
            </w:pPr>
            <w:r w:rsidRPr="00D90872">
              <w:rPr>
                <w:lang w:val="ru-RU"/>
              </w:rPr>
              <w:t>32,41</w:t>
            </w:r>
          </w:p>
        </w:tc>
      </w:tr>
      <w:tr w:rsidR="005D019F" w:rsidRPr="00D90872" w14:paraId="18411480" w14:textId="77777777" w:rsidTr="00503A4D">
        <w:trPr>
          <w:cantSplit/>
          <w:trHeight w:val="129"/>
        </w:trPr>
        <w:tc>
          <w:tcPr>
            <w:tcW w:w="648" w:type="dxa"/>
            <w:vMerge/>
            <w:shd w:val="clear" w:color="auto" w:fill="auto"/>
          </w:tcPr>
          <w:p w14:paraId="58A6AA3A" w14:textId="77777777" w:rsidR="005D019F" w:rsidRPr="00D90872" w:rsidRDefault="005D019F" w:rsidP="005D019F">
            <w:pPr>
              <w:pStyle w:val="a1"/>
              <w:ind w:firstLine="0"/>
              <w:jc w:val="center"/>
              <w:rPr>
                <w:lang w:val="ru-RU"/>
              </w:rPr>
            </w:pPr>
          </w:p>
        </w:tc>
        <w:tc>
          <w:tcPr>
            <w:tcW w:w="5165" w:type="dxa"/>
            <w:shd w:val="clear" w:color="auto" w:fill="auto"/>
            <w:vAlign w:val="bottom"/>
          </w:tcPr>
          <w:p w14:paraId="0CDD45B8" w14:textId="722740CC" w:rsidR="005D019F" w:rsidRPr="00D90872" w:rsidRDefault="005D019F" w:rsidP="005D019F">
            <w:pPr>
              <w:pStyle w:val="a1"/>
              <w:ind w:firstLine="0"/>
              <w:jc w:val="left"/>
              <w:rPr>
                <w:lang w:val="ru-RU"/>
              </w:rPr>
            </w:pPr>
            <w:r w:rsidRPr="00D90872">
              <w:rPr>
                <w:lang w:val="ru-RU"/>
              </w:rPr>
              <w:t>Зона застройки индивидуальными жилыми домами</w:t>
            </w:r>
          </w:p>
        </w:tc>
        <w:tc>
          <w:tcPr>
            <w:tcW w:w="1559" w:type="dxa"/>
            <w:shd w:val="clear" w:color="auto" w:fill="auto"/>
          </w:tcPr>
          <w:p w14:paraId="1FC864BC" w14:textId="220015C9" w:rsidR="005D019F" w:rsidRPr="00D90872" w:rsidRDefault="005D019F" w:rsidP="00503A4D">
            <w:pPr>
              <w:pStyle w:val="a1"/>
              <w:ind w:firstLine="0"/>
              <w:jc w:val="center"/>
              <w:rPr>
                <w:lang w:val="ru-RU"/>
              </w:rPr>
            </w:pPr>
            <w:r w:rsidRPr="00D90872">
              <w:rPr>
                <w:color w:val="000000"/>
                <w:lang w:val="ru-RU"/>
              </w:rPr>
              <w:t>га</w:t>
            </w:r>
          </w:p>
        </w:tc>
        <w:tc>
          <w:tcPr>
            <w:tcW w:w="1418" w:type="dxa"/>
            <w:shd w:val="clear" w:color="auto" w:fill="auto"/>
          </w:tcPr>
          <w:p w14:paraId="65CD3F4F" w14:textId="5D5C695C" w:rsidR="005D019F" w:rsidRPr="00D90872" w:rsidRDefault="005D019F" w:rsidP="00503A4D">
            <w:pPr>
              <w:pStyle w:val="a1"/>
              <w:ind w:firstLine="0"/>
              <w:jc w:val="center"/>
              <w:rPr>
                <w:lang w:val="ru-RU"/>
              </w:rPr>
            </w:pPr>
            <w:r w:rsidRPr="00D90872">
              <w:rPr>
                <w:lang w:val="ru-RU"/>
              </w:rPr>
              <w:t>26,46</w:t>
            </w:r>
          </w:p>
        </w:tc>
        <w:tc>
          <w:tcPr>
            <w:tcW w:w="1275" w:type="dxa"/>
            <w:shd w:val="clear" w:color="auto" w:fill="auto"/>
          </w:tcPr>
          <w:p w14:paraId="0E02B0B0" w14:textId="2B302E0F" w:rsidR="005D019F" w:rsidRPr="00D90872" w:rsidRDefault="005D019F" w:rsidP="00503A4D">
            <w:pPr>
              <w:pStyle w:val="a1"/>
              <w:ind w:firstLine="0"/>
              <w:jc w:val="center"/>
              <w:rPr>
                <w:lang w:val="ru-RU"/>
              </w:rPr>
            </w:pPr>
            <w:r w:rsidRPr="00D90872">
              <w:rPr>
                <w:lang w:val="ru-RU"/>
              </w:rPr>
              <w:t>26,46</w:t>
            </w:r>
          </w:p>
        </w:tc>
      </w:tr>
      <w:tr w:rsidR="005D019F" w:rsidRPr="00D90872" w14:paraId="397FA0D0" w14:textId="77777777" w:rsidTr="00503A4D">
        <w:trPr>
          <w:cantSplit/>
          <w:trHeight w:val="129"/>
        </w:trPr>
        <w:tc>
          <w:tcPr>
            <w:tcW w:w="648" w:type="dxa"/>
            <w:vMerge/>
            <w:shd w:val="clear" w:color="auto" w:fill="auto"/>
          </w:tcPr>
          <w:p w14:paraId="13BC2DB2" w14:textId="77777777" w:rsidR="005D019F" w:rsidRPr="00D90872" w:rsidRDefault="005D019F" w:rsidP="005D019F">
            <w:pPr>
              <w:pStyle w:val="a1"/>
              <w:ind w:firstLine="0"/>
              <w:jc w:val="center"/>
              <w:rPr>
                <w:lang w:val="ru-RU"/>
              </w:rPr>
            </w:pPr>
          </w:p>
        </w:tc>
        <w:tc>
          <w:tcPr>
            <w:tcW w:w="5165" w:type="dxa"/>
            <w:shd w:val="clear" w:color="auto" w:fill="auto"/>
            <w:vAlign w:val="bottom"/>
          </w:tcPr>
          <w:p w14:paraId="3531CC2C" w14:textId="66EDC4BF" w:rsidR="005D019F" w:rsidRPr="00D90872" w:rsidRDefault="005D019F" w:rsidP="005D019F">
            <w:pPr>
              <w:pStyle w:val="a1"/>
              <w:ind w:firstLine="0"/>
              <w:jc w:val="left"/>
              <w:rPr>
                <w:lang w:val="ru-RU"/>
              </w:rPr>
            </w:pPr>
            <w:r w:rsidRPr="00D90872">
              <w:rPr>
                <w:lang w:val="ru-RU"/>
              </w:rPr>
              <w:t>Зона инженерной инфраструктуры</w:t>
            </w:r>
          </w:p>
        </w:tc>
        <w:tc>
          <w:tcPr>
            <w:tcW w:w="1559" w:type="dxa"/>
            <w:shd w:val="clear" w:color="auto" w:fill="auto"/>
          </w:tcPr>
          <w:p w14:paraId="52728AE7" w14:textId="78508480" w:rsidR="005D019F" w:rsidRPr="00D90872" w:rsidRDefault="005D019F" w:rsidP="00503A4D">
            <w:pPr>
              <w:pStyle w:val="a1"/>
              <w:ind w:firstLine="0"/>
              <w:jc w:val="center"/>
              <w:rPr>
                <w:lang w:val="ru-RU"/>
              </w:rPr>
            </w:pPr>
            <w:r w:rsidRPr="00D90872">
              <w:rPr>
                <w:color w:val="000000"/>
                <w:lang w:val="ru-RU"/>
              </w:rPr>
              <w:t>га</w:t>
            </w:r>
          </w:p>
        </w:tc>
        <w:tc>
          <w:tcPr>
            <w:tcW w:w="1418" w:type="dxa"/>
            <w:shd w:val="clear" w:color="auto" w:fill="auto"/>
          </w:tcPr>
          <w:p w14:paraId="0F478E5F" w14:textId="4A53929C" w:rsidR="005D019F" w:rsidRPr="00D90872" w:rsidRDefault="005D019F" w:rsidP="00503A4D">
            <w:pPr>
              <w:pStyle w:val="a1"/>
              <w:ind w:firstLine="0"/>
              <w:jc w:val="center"/>
              <w:rPr>
                <w:lang w:val="ru-RU"/>
              </w:rPr>
            </w:pPr>
            <w:r w:rsidRPr="00D90872">
              <w:rPr>
                <w:lang w:val="ru-RU"/>
              </w:rPr>
              <w:t>0,0</w:t>
            </w:r>
          </w:p>
        </w:tc>
        <w:tc>
          <w:tcPr>
            <w:tcW w:w="1275" w:type="dxa"/>
            <w:shd w:val="clear" w:color="auto" w:fill="auto"/>
          </w:tcPr>
          <w:p w14:paraId="472D8CCE" w14:textId="04946325" w:rsidR="005D019F" w:rsidRPr="00D90872" w:rsidRDefault="005D019F" w:rsidP="00503A4D">
            <w:pPr>
              <w:pStyle w:val="a1"/>
              <w:ind w:firstLine="0"/>
              <w:jc w:val="center"/>
              <w:rPr>
                <w:lang w:val="ru-RU"/>
              </w:rPr>
            </w:pPr>
            <w:r w:rsidRPr="00D90872">
              <w:rPr>
                <w:lang w:val="ru-RU"/>
              </w:rPr>
              <w:t>0,28</w:t>
            </w:r>
          </w:p>
        </w:tc>
      </w:tr>
      <w:tr w:rsidR="005D019F" w:rsidRPr="00D90872" w14:paraId="7264065D" w14:textId="77777777" w:rsidTr="00503A4D">
        <w:trPr>
          <w:cantSplit/>
          <w:trHeight w:val="129"/>
        </w:trPr>
        <w:tc>
          <w:tcPr>
            <w:tcW w:w="648" w:type="dxa"/>
            <w:vMerge/>
            <w:shd w:val="clear" w:color="auto" w:fill="auto"/>
          </w:tcPr>
          <w:p w14:paraId="70492D91" w14:textId="77777777" w:rsidR="005D019F" w:rsidRPr="00D90872" w:rsidRDefault="005D019F" w:rsidP="005D019F">
            <w:pPr>
              <w:pStyle w:val="a1"/>
              <w:ind w:firstLine="0"/>
              <w:jc w:val="center"/>
              <w:rPr>
                <w:lang w:val="ru-RU"/>
              </w:rPr>
            </w:pPr>
          </w:p>
        </w:tc>
        <w:tc>
          <w:tcPr>
            <w:tcW w:w="5165" w:type="dxa"/>
            <w:shd w:val="clear" w:color="auto" w:fill="auto"/>
            <w:vAlign w:val="bottom"/>
          </w:tcPr>
          <w:p w14:paraId="426603FE" w14:textId="4AA1D04B" w:rsidR="005D019F" w:rsidRPr="00D90872" w:rsidRDefault="005D019F" w:rsidP="005D019F">
            <w:pPr>
              <w:pStyle w:val="a1"/>
              <w:ind w:firstLine="0"/>
              <w:jc w:val="left"/>
              <w:rPr>
                <w:lang w:val="ru-RU"/>
              </w:rPr>
            </w:pPr>
            <w:r w:rsidRPr="00D90872">
              <w:rPr>
                <w:lang w:val="ru-RU"/>
              </w:rPr>
              <w:t>Зона транспортной инфраструктуры</w:t>
            </w:r>
          </w:p>
        </w:tc>
        <w:tc>
          <w:tcPr>
            <w:tcW w:w="1559" w:type="dxa"/>
            <w:shd w:val="clear" w:color="auto" w:fill="auto"/>
          </w:tcPr>
          <w:p w14:paraId="5EB40BE7" w14:textId="43F82374" w:rsidR="005D019F" w:rsidRPr="00D90872" w:rsidRDefault="005D019F" w:rsidP="00503A4D">
            <w:pPr>
              <w:pStyle w:val="a1"/>
              <w:ind w:firstLine="0"/>
              <w:jc w:val="center"/>
              <w:rPr>
                <w:lang w:val="ru-RU"/>
              </w:rPr>
            </w:pPr>
            <w:r w:rsidRPr="00D90872">
              <w:rPr>
                <w:color w:val="000000"/>
                <w:lang w:val="ru-RU"/>
              </w:rPr>
              <w:t>га</w:t>
            </w:r>
          </w:p>
        </w:tc>
        <w:tc>
          <w:tcPr>
            <w:tcW w:w="1418" w:type="dxa"/>
            <w:shd w:val="clear" w:color="auto" w:fill="auto"/>
          </w:tcPr>
          <w:p w14:paraId="3C397496" w14:textId="584E215B" w:rsidR="005D019F" w:rsidRPr="00D90872" w:rsidRDefault="005D019F" w:rsidP="00503A4D">
            <w:pPr>
              <w:pStyle w:val="a1"/>
              <w:ind w:firstLine="0"/>
              <w:jc w:val="center"/>
              <w:rPr>
                <w:lang w:val="ru-RU"/>
              </w:rPr>
            </w:pPr>
            <w:r w:rsidRPr="00D90872">
              <w:rPr>
                <w:lang w:val="ru-RU"/>
              </w:rPr>
              <w:t>2,45</w:t>
            </w:r>
          </w:p>
        </w:tc>
        <w:tc>
          <w:tcPr>
            <w:tcW w:w="1275" w:type="dxa"/>
            <w:shd w:val="clear" w:color="auto" w:fill="auto"/>
          </w:tcPr>
          <w:p w14:paraId="033A65E7" w14:textId="1731A726" w:rsidR="005D019F" w:rsidRPr="00D90872" w:rsidRDefault="005D019F" w:rsidP="00503A4D">
            <w:pPr>
              <w:pStyle w:val="a1"/>
              <w:ind w:firstLine="0"/>
              <w:jc w:val="center"/>
              <w:rPr>
                <w:lang w:val="ru-RU"/>
              </w:rPr>
            </w:pPr>
            <w:r w:rsidRPr="00D90872">
              <w:rPr>
                <w:lang w:val="ru-RU"/>
              </w:rPr>
              <w:t>2,45</w:t>
            </w:r>
          </w:p>
        </w:tc>
      </w:tr>
      <w:tr w:rsidR="005D019F" w:rsidRPr="00D90872" w14:paraId="00A15F04" w14:textId="77777777" w:rsidTr="00503A4D">
        <w:trPr>
          <w:cantSplit/>
          <w:trHeight w:val="129"/>
        </w:trPr>
        <w:tc>
          <w:tcPr>
            <w:tcW w:w="648" w:type="dxa"/>
            <w:vMerge/>
            <w:shd w:val="clear" w:color="auto" w:fill="auto"/>
          </w:tcPr>
          <w:p w14:paraId="02550784" w14:textId="77777777" w:rsidR="005D019F" w:rsidRPr="00D90872" w:rsidRDefault="005D019F" w:rsidP="005D019F">
            <w:pPr>
              <w:pStyle w:val="a1"/>
              <w:ind w:firstLine="0"/>
              <w:jc w:val="center"/>
              <w:rPr>
                <w:lang w:val="ru-RU"/>
              </w:rPr>
            </w:pPr>
          </w:p>
        </w:tc>
        <w:tc>
          <w:tcPr>
            <w:tcW w:w="5165" w:type="dxa"/>
            <w:shd w:val="clear" w:color="auto" w:fill="auto"/>
            <w:vAlign w:val="bottom"/>
          </w:tcPr>
          <w:p w14:paraId="130E0263" w14:textId="3CC09F38" w:rsidR="005D019F" w:rsidRPr="00D90872" w:rsidRDefault="005D019F" w:rsidP="005D019F">
            <w:pPr>
              <w:pStyle w:val="a1"/>
              <w:ind w:firstLine="0"/>
              <w:jc w:val="left"/>
              <w:rPr>
                <w:lang w:val="ru-RU"/>
              </w:rPr>
            </w:pPr>
            <w:r w:rsidRPr="00D90872">
              <w:rPr>
                <w:lang w:val="ru-RU"/>
              </w:rPr>
              <w:t>Зона сельскохозяйственных угодий</w:t>
            </w:r>
          </w:p>
        </w:tc>
        <w:tc>
          <w:tcPr>
            <w:tcW w:w="1559" w:type="dxa"/>
            <w:shd w:val="clear" w:color="auto" w:fill="auto"/>
          </w:tcPr>
          <w:p w14:paraId="1B7E429F" w14:textId="2174E3D9" w:rsidR="005D019F" w:rsidRPr="00D90872" w:rsidRDefault="005D019F" w:rsidP="00503A4D">
            <w:pPr>
              <w:pStyle w:val="a1"/>
              <w:ind w:firstLine="0"/>
              <w:jc w:val="center"/>
              <w:rPr>
                <w:lang w:val="ru-RU"/>
              </w:rPr>
            </w:pPr>
            <w:r w:rsidRPr="00D90872">
              <w:rPr>
                <w:color w:val="000000"/>
                <w:lang w:val="ru-RU"/>
              </w:rPr>
              <w:t>га</w:t>
            </w:r>
          </w:p>
        </w:tc>
        <w:tc>
          <w:tcPr>
            <w:tcW w:w="1418" w:type="dxa"/>
            <w:shd w:val="clear" w:color="auto" w:fill="auto"/>
          </w:tcPr>
          <w:p w14:paraId="55CE9026" w14:textId="05473A18" w:rsidR="005D019F" w:rsidRPr="00D90872" w:rsidRDefault="005D019F" w:rsidP="00503A4D">
            <w:pPr>
              <w:pStyle w:val="a1"/>
              <w:ind w:firstLine="0"/>
              <w:jc w:val="center"/>
              <w:rPr>
                <w:lang w:val="ru-RU"/>
              </w:rPr>
            </w:pPr>
            <w:r w:rsidRPr="00D90872">
              <w:rPr>
                <w:lang w:val="ru-RU"/>
              </w:rPr>
              <w:t>10,89</w:t>
            </w:r>
          </w:p>
        </w:tc>
        <w:tc>
          <w:tcPr>
            <w:tcW w:w="1275" w:type="dxa"/>
            <w:shd w:val="clear" w:color="auto" w:fill="auto"/>
          </w:tcPr>
          <w:p w14:paraId="707CD918" w14:textId="2347C91D" w:rsidR="005D019F" w:rsidRPr="00D90872" w:rsidRDefault="005D019F" w:rsidP="00503A4D">
            <w:pPr>
              <w:pStyle w:val="a1"/>
              <w:ind w:firstLine="0"/>
              <w:jc w:val="center"/>
              <w:rPr>
                <w:lang w:val="ru-RU"/>
              </w:rPr>
            </w:pPr>
            <w:r w:rsidRPr="00D90872">
              <w:rPr>
                <w:lang w:val="ru-RU"/>
              </w:rPr>
              <w:t>0,0</w:t>
            </w:r>
          </w:p>
        </w:tc>
      </w:tr>
      <w:tr w:rsidR="005D019F" w:rsidRPr="00D90872" w14:paraId="5BFD1494" w14:textId="77777777" w:rsidTr="00503A4D">
        <w:trPr>
          <w:cantSplit/>
          <w:trHeight w:val="129"/>
        </w:trPr>
        <w:tc>
          <w:tcPr>
            <w:tcW w:w="648" w:type="dxa"/>
            <w:vMerge/>
            <w:shd w:val="clear" w:color="auto" w:fill="auto"/>
          </w:tcPr>
          <w:p w14:paraId="49C6C224" w14:textId="77777777" w:rsidR="005D019F" w:rsidRPr="00D90872" w:rsidRDefault="005D019F" w:rsidP="005D019F">
            <w:pPr>
              <w:pStyle w:val="a1"/>
              <w:ind w:firstLine="0"/>
              <w:jc w:val="center"/>
              <w:rPr>
                <w:lang w:val="ru-RU"/>
              </w:rPr>
            </w:pPr>
          </w:p>
        </w:tc>
        <w:tc>
          <w:tcPr>
            <w:tcW w:w="5165" w:type="dxa"/>
            <w:shd w:val="clear" w:color="auto" w:fill="auto"/>
            <w:vAlign w:val="bottom"/>
          </w:tcPr>
          <w:p w14:paraId="6912C6ED" w14:textId="44A8F63E" w:rsidR="005D019F" w:rsidRPr="00D90872" w:rsidRDefault="005D019F" w:rsidP="005D019F">
            <w:pPr>
              <w:pStyle w:val="a1"/>
              <w:ind w:firstLine="0"/>
              <w:jc w:val="left"/>
              <w:rPr>
                <w:lang w:val="ru-RU"/>
              </w:rPr>
            </w:pPr>
            <w:r w:rsidRPr="00D90872">
              <w:rPr>
                <w:lang w:val="ru-RU"/>
              </w:rPr>
              <w:t>Зона озелененных территорий общего пользования (лесопарки, парки, сады, скверы, бульвары, городские леса)</w:t>
            </w:r>
          </w:p>
        </w:tc>
        <w:tc>
          <w:tcPr>
            <w:tcW w:w="1559" w:type="dxa"/>
            <w:shd w:val="clear" w:color="auto" w:fill="auto"/>
          </w:tcPr>
          <w:p w14:paraId="10667454" w14:textId="1C55B2FB" w:rsidR="005D019F" w:rsidRPr="00D90872" w:rsidRDefault="005D019F" w:rsidP="00503A4D">
            <w:pPr>
              <w:pStyle w:val="a1"/>
              <w:ind w:firstLine="0"/>
              <w:jc w:val="center"/>
              <w:rPr>
                <w:lang w:val="ru-RU"/>
              </w:rPr>
            </w:pPr>
            <w:r w:rsidRPr="00D90872">
              <w:rPr>
                <w:color w:val="000000"/>
                <w:lang w:val="ru-RU"/>
              </w:rPr>
              <w:t>га</w:t>
            </w:r>
          </w:p>
        </w:tc>
        <w:tc>
          <w:tcPr>
            <w:tcW w:w="1418" w:type="dxa"/>
            <w:shd w:val="clear" w:color="auto" w:fill="auto"/>
          </w:tcPr>
          <w:p w14:paraId="45896227" w14:textId="589D84A1" w:rsidR="005D019F" w:rsidRPr="00D90872" w:rsidRDefault="005D019F" w:rsidP="00503A4D">
            <w:pPr>
              <w:pStyle w:val="a1"/>
              <w:ind w:firstLine="0"/>
              <w:jc w:val="center"/>
              <w:rPr>
                <w:lang w:val="ru-RU"/>
              </w:rPr>
            </w:pPr>
            <w:r w:rsidRPr="00D90872">
              <w:rPr>
                <w:lang w:val="ru-RU"/>
              </w:rPr>
              <w:t>0,69</w:t>
            </w:r>
          </w:p>
        </w:tc>
        <w:tc>
          <w:tcPr>
            <w:tcW w:w="1275" w:type="dxa"/>
            <w:shd w:val="clear" w:color="auto" w:fill="auto"/>
          </w:tcPr>
          <w:p w14:paraId="42874F61" w14:textId="1E1EEAB3" w:rsidR="005D019F" w:rsidRPr="00D90872" w:rsidRDefault="005D019F" w:rsidP="00503A4D">
            <w:pPr>
              <w:pStyle w:val="a1"/>
              <w:ind w:firstLine="0"/>
              <w:jc w:val="center"/>
              <w:rPr>
                <w:lang w:val="ru-RU"/>
              </w:rPr>
            </w:pPr>
            <w:r w:rsidRPr="00D90872">
              <w:rPr>
                <w:lang w:val="ru-RU"/>
              </w:rPr>
              <w:t>0,69</w:t>
            </w:r>
          </w:p>
        </w:tc>
      </w:tr>
      <w:tr w:rsidR="005D019F" w:rsidRPr="00D90872" w14:paraId="143F6D1D" w14:textId="77777777" w:rsidTr="00503A4D">
        <w:trPr>
          <w:cantSplit/>
          <w:trHeight w:val="129"/>
        </w:trPr>
        <w:tc>
          <w:tcPr>
            <w:tcW w:w="648" w:type="dxa"/>
            <w:vMerge/>
            <w:shd w:val="clear" w:color="auto" w:fill="auto"/>
          </w:tcPr>
          <w:p w14:paraId="170B5187" w14:textId="77777777" w:rsidR="005D019F" w:rsidRPr="00D90872" w:rsidRDefault="005D019F" w:rsidP="005D019F">
            <w:pPr>
              <w:pStyle w:val="a1"/>
              <w:ind w:firstLine="0"/>
              <w:jc w:val="center"/>
              <w:rPr>
                <w:lang w:val="ru-RU"/>
              </w:rPr>
            </w:pPr>
          </w:p>
        </w:tc>
        <w:tc>
          <w:tcPr>
            <w:tcW w:w="5165" w:type="dxa"/>
            <w:shd w:val="clear" w:color="auto" w:fill="auto"/>
            <w:vAlign w:val="bottom"/>
          </w:tcPr>
          <w:p w14:paraId="284360C4" w14:textId="20FB8CA1" w:rsidR="005D019F" w:rsidRPr="00D90872" w:rsidRDefault="005D019F" w:rsidP="005D019F">
            <w:pPr>
              <w:pStyle w:val="a1"/>
              <w:ind w:firstLine="0"/>
              <w:jc w:val="left"/>
              <w:rPr>
                <w:lang w:val="ru-RU"/>
              </w:rPr>
            </w:pPr>
            <w:r w:rsidRPr="00D90872">
              <w:rPr>
                <w:lang w:val="ru-RU"/>
              </w:rPr>
              <w:t>Зона кладбищ</w:t>
            </w:r>
          </w:p>
        </w:tc>
        <w:tc>
          <w:tcPr>
            <w:tcW w:w="1559" w:type="dxa"/>
            <w:shd w:val="clear" w:color="auto" w:fill="auto"/>
          </w:tcPr>
          <w:p w14:paraId="3BE405F0" w14:textId="1EC01509" w:rsidR="005D019F" w:rsidRPr="00D90872" w:rsidRDefault="005D019F" w:rsidP="00503A4D">
            <w:pPr>
              <w:pStyle w:val="a1"/>
              <w:ind w:firstLine="0"/>
              <w:jc w:val="center"/>
              <w:rPr>
                <w:lang w:val="ru-RU"/>
              </w:rPr>
            </w:pPr>
            <w:r w:rsidRPr="00D90872">
              <w:rPr>
                <w:color w:val="000000"/>
                <w:lang w:val="ru-RU"/>
              </w:rPr>
              <w:t>га</w:t>
            </w:r>
          </w:p>
        </w:tc>
        <w:tc>
          <w:tcPr>
            <w:tcW w:w="1418" w:type="dxa"/>
            <w:shd w:val="clear" w:color="auto" w:fill="auto"/>
          </w:tcPr>
          <w:p w14:paraId="35C48DA6" w14:textId="362FAAEE" w:rsidR="005D019F" w:rsidRPr="00D90872" w:rsidRDefault="005D019F" w:rsidP="00503A4D">
            <w:pPr>
              <w:pStyle w:val="a1"/>
              <w:ind w:firstLine="0"/>
              <w:jc w:val="center"/>
              <w:rPr>
                <w:lang w:val="ru-RU"/>
              </w:rPr>
            </w:pPr>
            <w:r w:rsidRPr="00D90872">
              <w:rPr>
                <w:lang w:val="ru-RU"/>
              </w:rPr>
              <w:t>0,56</w:t>
            </w:r>
          </w:p>
        </w:tc>
        <w:tc>
          <w:tcPr>
            <w:tcW w:w="1275" w:type="dxa"/>
            <w:shd w:val="clear" w:color="auto" w:fill="auto"/>
          </w:tcPr>
          <w:p w14:paraId="507ADB64" w14:textId="3128F16C" w:rsidR="005D019F" w:rsidRPr="00D90872" w:rsidRDefault="005D019F" w:rsidP="00503A4D">
            <w:pPr>
              <w:pStyle w:val="a1"/>
              <w:ind w:firstLine="0"/>
              <w:jc w:val="center"/>
              <w:rPr>
                <w:lang w:val="ru-RU"/>
              </w:rPr>
            </w:pPr>
            <w:r w:rsidRPr="00D90872">
              <w:rPr>
                <w:lang w:val="ru-RU"/>
              </w:rPr>
              <w:t>0,56</w:t>
            </w:r>
          </w:p>
        </w:tc>
      </w:tr>
      <w:tr w:rsidR="005D019F" w:rsidRPr="00D90872" w14:paraId="722569D1" w14:textId="77777777" w:rsidTr="00503A4D">
        <w:trPr>
          <w:cantSplit/>
          <w:trHeight w:val="129"/>
        </w:trPr>
        <w:tc>
          <w:tcPr>
            <w:tcW w:w="648" w:type="dxa"/>
            <w:vMerge/>
            <w:shd w:val="clear" w:color="auto" w:fill="auto"/>
          </w:tcPr>
          <w:p w14:paraId="6049A695" w14:textId="77777777" w:rsidR="005D019F" w:rsidRPr="00D90872" w:rsidRDefault="005D019F" w:rsidP="005D019F">
            <w:pPr>
              <w:pStyle w:val="a1"/>
              <w:ind w:firstLine="0"/>
              <w:jc w:val="center"/>
              <w:rPr>
                <w:lang w:val="ru-RU"/>
              </w:rPr>
            </w:pPr>
          </w:p>
        </w:tc>
        <w:tc>
          <w:tcPr>
            <w:tcW w:w="5165" w:type="dxa"/>
            <w:shd w:val="clear" w:color="auto" w:fill="auto"/>
            <w:vAlign w:val="bottom"/>
          </w:tcPr>
          <w:p w14:paraId="0488930D" w14:textId="6D4EC9BD" w:rsidR="005D019F" w:rsidRPr="00D90872" w:rsidRDefault="005D019F" w:rsidP="005D019F">
            <w:pPr>
              <w:pStyle w:val="a1"/>
              <w:ind w:firstLine="0"/>
              <w:jc w:val="left"/>
              <w:rPr>
                <w:lang w:val="ru-RU"/>
              </w:rPr>
            </w:pPr>
            <w:r w:rsidRPr="00D90872">
              <w:rPr>
                <w:lang w:val="ru-RU"/>
              </w:rPr>
              <w:t>Зона озелененных территорий специального назначения</w:t>
            </w:r>
          </w:p>
        </w:tc>
        <w:tc>
          <w:tcPr>
            <w:tcW w:w="1559" w:type="dxa"/>
            <w:shd w:val="clear" w:color="auto" w:fill="auto"/>
          </w:tcPr>
          <w:p w14:paraId="067E02F0" w14:textId="49F3C98B" w:rsidR="005D019F" w:rsidRPr="00D90872" w:rsidRDefault="005D019F" w:rsidP="00503A4D">
            <w:pPr>
              <w:pStyle w:val="a1"/>
              <w:ind w:firstLine="0"/>
              <w:jc w:val="center"/>
              <w:rPr>
                <w:lang w:val="ru-RU"/>
              </w:rPr>
            </w:pPr>
            <w:r w:rsidRPr="00D90872">
              <w:rPr>
                <w:color w:val="000000"/>
                <w:lang w:val="ru-RU"/>
              </w:rPr>
              <w:t>га</w:t>
            </w:r>
          </w:p>
        </w:tc>
        <w:tc>
          <w:tcPr>
            <w:tcW w:w="1418" w:type="dxa"/>
            <w:shd w:val="clear" w:color="auto" w:fill="auto"/>
          </w:tcPr>
          <w:p w14:paraId="2B4360EB" w14:textId="05CCC81F" w:rsidR="005D019F" w:rsidRPr="00D90872" w:rsidRDefault="005D019F" w:rsidP="00503A4D">
            <w:pPr>
              <w:pStyle w:val="a1"/>
              <w:ind w:firstLine="0"/>
              <w:jc w:val="center"/>
              <w:rPr>
                <w:lang w:val="ru-RU"/>
              </w:rPr>
            </w:pPr>
            <w:r w:rsidRPr="00D90872">
              <w:rPr>
                <w:lang w:val="ru-RU"/>
              </w:rPr>
              <w:t>1,96</w:t>
            </w:r>
          </w:p>
        </w:tc>
        <w:tc>
          <w:tcPr>
            <w:tcW w:w="1275" w:type="dxa"/>
            <w:shd w:val="clear" w:color="auto" w:fill="auto"/>
          </w:tcPr>
          <w:p w14:paraId="52E9E5E5" w14:textId="433E13EC" w:rsidR="005D019F" w:rsidRPr="00D90872" w:rsidRDefault="005D019F" w:rsidP="00503A4D">
            <w:pPr>
              <w:pStyle w:val="a1"/>
              <w:ind w:firstLine="0"/>
              <w:jc w:val="center"/>
              <w:rPr>
                <w:lang w:val="ru-RU"/>
              </w:rPr>
            </w:pPr>
            <w:r w:rsidRPr="00D90872">
              <w:rPr>
                <w:lang w:val="ru-RU"/>
              </w:rPr>
              <w:t>1,96</w:t>
            </w:r>
          </w:p>
        </w:tc>
      </w:tr>
      <w:tr w:rsidR="005D019F" w:rsidRPr="00D90872" w14:paraId="6093502F" w14:textId="77777777" w:rsidTr="00503A4D">
        <w:trPr>
          <w:cantSplit/>
          <w:trHeight w:val="129"/>
        </w:trPr>
        <w:tc>
          <w:tcPr>
            <w:tcW w:w="648" w:type="dxa"/>
            <w:vMerge/>
            <w:shd w:val="clear" w:color="auto" w:fill="auto"/>
          </w:tcPr>
          <w:p w14:paraId="205958C9" w14:textId="77777777" w:rsidR="005D019F" w:rsidRPr="00D90872" w:rsidRDefault="005D019F" w:rsidP="005D019F">
            <w:pPr>
              <w:pStyle w:val="a1"/>
              <w:ind w:firstLine="0"/>
              <w:jc w:val="center"/>
              <w:rPr>
                <w:lang w:val="ru-RU"/>
              </w:rPr>
            </w:pPr>
          </w:p>
        </w:tc>
        <w:tc>
          <w:tcPr>
            <w:tcW w:w="5165" w:type="dxa"/>
            <w:shd w:val="clear" w:color="auto" w:fill="auto"/>
            <w:vAlign w:val="bottom"/>
          </w:tcPr>
          <w:p w14:paraId="1EAFD330" w14:textId="029E3BEB" w:rsidR="005D019F" w:rsidRPr="00D90872" w:rsidRDefault="005D019F" w:rsidP="005D019F">
            <w:pPr>
              <w:pStyle w:val="a1"/>
              <w:ind w:firstLine="0"/>
              <w:jc w:val="left"/>
              <w:rPr>
                <w:lang w:val="ru-RU"/>
              </w:rPr>
            </w:pPr>
            <w:r w:rsidRPr="00D90872">
              <w:rPr>
                <w:lang w:val="ru-RU"/>
              </w:rPr>
              <w:t>Иные зоны</w:t>
            </w:r>
          </w:p>
        </w:tc>
        <w:tc>
          <w:tcPr>
            <w:tcW w:w="1559" w:type="dxa"/>
            <w:shd w:val="clear" w:color="auto" w:fill="auto"/>
          </w:tcPr>
          <w:p w14:paraId="5A45ACCE" w14:textId="2887BA15" w:rsidR="005D019F" w:rsidRPr="00D90872" w:rsidRDefault="005D019F" w:rsidP="00503A4D">
            <w:pPr>
              <w:pStyle w:val="a1"/>
              <w:ind w:firstLine="0"/>
              <w:jc w:val="center"/>
              <w:rPr>
                <w:lang w:val="ru-RU"/>
              </w:rPr>
            </w:pPr>
            <w:r w:rsidRPr="00D90872">
              <w:rPr>
                <w:color w:val="000000"/>
                <w:lang w:val="ru-RU"/>
              </w:rPr>
              <w:t>га</w:t>
            </w:r>
          </w:p>
        </w:tc>
        <w:tc>
          <w:tcPr>
            <w:tcW w:w="1418" w:type="dxa"/>
            <w:shd w:val="clear" w:color="auto" w:fill="auto"/>
          </w:tcPr>
          <w:p w14:paraId="3E0348E8" w14:textId="6E62861C" w:rsidR="005D019F" w:rsidRPr="00D90872" w:rsidRDefault="005D019F" w:rsidP="00503A4D">
            <w:pPr>
              <w:pStyle w:val="a1"/>
              <w:ind w:firstLine="0"/>
              <w:jc w:val="center"/>
              <w:rPr>
                <w:lang w:val="ru-RU"/>
              </w:rPr>
            </w:pPr>
            <w:r w:rsidRPr="00D90872">
              <w:rPr>
                <w:lang w:val="ru-RU"/>
              </w:rPr>
              <w:t>0,28</w:t>
            </w:r>
          </w:p>
        </w:tc>
        <w:tc>
          <w:tcPr>
            <w:tcW w:w="1275" w:type="dxa"/>
            <w:shd w:val="clear" w:color="auto" w:fill="auto"/>
          </w:tcPr>
          <w:p w14:paraId="1F10BF9B" w14:textId="6F139067" w:rsidR="005D019F" w:rsidRPr="00D90872" w:rsidRDefault="005D019F" w:rsidP="00503A4D">
            <w:pPr>
              <w:pStyle w:val="a1"/>
              <w:ind w:firstLine="0"/>
              <w:jc w:val="center"/>
              <w:rPr>
                <w:lang w:val="ru-RU"/>
              </w:rPr>
            </w:pPr>
            <w:r w:rsidRPr="00D90872">
              <w:rPr>
                <w:lang w:val="ru-RU"/>
              </w:rPr>
              <w:t>0,0</w:t>
            </w:r>
          </w:p>
        </w:tc>
      </w:tr>
      <w:tr w:rsidR="005D019F" w:rsidRPr="00D90872" w14:paraId="0BF432DD" w14:textId="77777777" w:rsidTr="00503A4D">
        <w:trPr>
          <w:cantSplit/>
        </w:trPr>
        <w:tc>
          <w:tcPr>
            <w:tcW w:w="10065" w:type="dxa"/>
            <w:gridSpan w:val="5"/>
            <w:shd w:val="clear" w:color="auto" w:fill="auto"/>
          </w:tcPr>
          <w:p w14:paraId="5DF14516" w14:textId="77777777" w:rsidR="005D019F" w:rsidRPr="00503A4D" w:rsidRDefault="005D019F" w:rsidP="00503A4D">
            <w:pPr>
              <w:pStyle w:val="a1"/>
              <w:ind w:firstLine="0"/>
              <w:jc w:val="center"/>
              <w:rPr>
                <w:b/>
                <w:lang w:val="ru-RU"/>
              </w:rPr>
            </w:pPr>
            <w:r w:rsidRPr="00503A4D">
              <w:rPr>
                <w:b/>
              </w:rPr>
              <w:t>II</w:t>
            </w:r>
            <w:r w:rsidRPr="00503A4D">
              <w:rPr>
                <w:b/>
                <w:lang w:val="ru-RU"/>
              </w:rPr>
              <w:t>. Население</w:t>
            </w:r>
          </w:p>
        </w:tc>
      </w:tr>
      <w:tr w:rsidR="005D019F" w:rsidRPr="00D90872" w14:paraId="0096AADE" w14:textId="77777777" w:rsidTr="00503A4D">
        <w:trPr>
          <w:cantSplit/>
        </w:trPr>
        <w:tc>
          <w:tcPr>
            <w:tcW w:w="648" w:type="dxa"/>
            <w:shd w:val="clear" w:color="auto" w:fill="auto"/>
          </w:tcPr>
          <w:p w14:paraId="325001E8" w14:textId="77777777" w:rsidR="005D019F" w:rsidRPr="00D90872" w:rsidRDefault="005D019F" w:rsidP="005D019F">
            <w:pPr>
              <w:pStyle w:val="a1"/>
              <w:ind w:firstLine="0"/>
              <w:jc w:val="center"/>
              <w:rPr>
                <w:lang w:val="ru-RU"/>
              </w:rPr>
            </w:pPr>
            <w:r w:rsidRPr="00D90872">
              <w:rPr>
                <w:lang w:val="ru-RU"/>
              </w:rPr>
              <w:t>2.1</w:t>
            </w:r>
          </w:p>
        </w:tc>
        <w:tc>
          <w:tcPr>
            <w:tcW w:w="5165" w:type="dxa"/>
            <w:shd w:val="clear" w:color="auto" w:fill="auto"/>
          </w:tcPr>
          <w:p w14:paraId="4265EEE8" w14:textId="77777777" w:rsidR="005D019F" w:rsidRPr="00D90872" w:rsidRDefault="005D019F" w:rsidP="005D019F">
            <w:pPr>
              <w:pStyle w:val="a1"/>
              <w:ind w:firstLine="0"/>
              <w:jc w:val="left"/>
              <w:rPr>
                <w:lang w:val="ru-RU"/>
              </w:rPr>
            </w:pPr>
            <w:r w:rsidRPr="00D90872">
              <w:rPr>
                <w:lang w:val="ru-RU"/>
              </w:rPr>
              <w:t>Численность населения</w:t>
            </w:r>
          </w:p>
        </w:tc>
        <w:tc>
          <w:tcPr>
            <w:tcW w:w="1559" w:type="dxa"/>
            <w:shd w:val="clear" w:color="auto" w:fill="auto"/>
          </w:tcPr>
          <w:p w14:paraId="5B8B1B03" w14:textId="77777777" w:rsidR="005D019F" w:rsidRPr="00D90872" w:rsidRDefault="005D019F" w:rsidP="00503A4D">
            <w:pPr>
              <w:pStyle w:val="a1"/>
              <w:ind w:firstLine="0"/>
              <w:jc w:val="center"/>
              <w:rPr>
                <w:lang w:val="ru-RU"/>
              </w:rPr>
            </w:pPr>
            <w:r w:rsidRPr="00D90872">
              <w:rPr>
                <w:lang w:val="ru-RU"/>
              </w:rPr>
              <w:t>чел.</w:t>
            </w:r>
          </w:p>
        </w:tc>
        <w:tc>
          <w:tcPr>
            <w:tcW w:w="1418" w:type="dxa"/>
            <w:shd w:val="clear" w:color="auto" w:fill="auto"/>
          </w:tcPr>
          <w:p w14:paraId="02982F0A" w14:textId="5C10E9A8" w:rsidR="005D019F" w:rsidRPr="00D90872" w:rsidRDefault="005D019F" w:rsidP="00503A4D">
            <w:pPr>
              <w:pStyle w:val="a1"/>
              <w:ind w:firstLine="0"/>
              <w:jc w:val="center"/>
              <w:rPr>
                <w:lang w:val="ru-RU"/>
              </w:rPr>
            </w:pPr>
            <w:r w:rsidRPr="00D90872">
              <w:rPr>
                <w:lang w:val="ru-RU"/>
              </w:rPr>
              <w:t>4382</w:t>
            </w:r>
          </w:p>
        </w:tc>
        <w:tc>
          <w:tcPr>
            <w:tcW w:w="1275" w:type="dxa"/>
            <w:shd w:val="clear" w:color="auto" w:fill="auto"/>
          </w:tcPr>
          <w:p w14:paraId="23514A28" w14:textId="21056A32" w:rsidR="005D019F" w:rsidRPr="00D90872" w:rsidRDefault="005D019F" w:rsidP="00503A4D">
            <w:pPr>
              <w:pStyle w:val="a1"/>
              <w:ind w:firstLine="0"/>
              <w:jc w:val="center"/>
              <w:rPr>
                <w:lang w:val="ru-RU"/>
              </w:rPr>
            </w:pPr>
            <w:r w:rsidRPr="00D90872">
              <w:rPr>
                <w:lang w:val="ru-RU"/>
              </w:rPr>
              <w:t>4471</w:t>
            </w:r>
          </w:p>
        </w:tc>
      </w:tr>
      <w:tr w:rsidR="005D019F" w:rsidRPr="00D90872" w14:paraId="5428DD65" w14:textId="77777777" w:rsidTr="00D90872">
        <w:trPr>
          <w:cantSplit/>
        </w:trPr>
        <w:tc>
          <w:tcPr>
            <w:tcW w:w="10065" w:type="dxa"/>
            <w:gridSpan w:val="5"/>
            <w:shd w:val="clear" w:color="auto" w:fill="auto"/>
          </w:tcPr>
          <w:p w14:paraId="2F25B1F5" w14:textId="77777777" w:rsidR="005D019F" w:rsidRPr="00503A4D" w:rsidRDefault="005D019F" w:rsidP="005D019F">
            <w:pPr>
              <w:pStyle w:val="a1"/>
              <w:ind w:firstLine="0"/>
              <w:jc w:val="center"/>
              <w:rPr>
                <w:b/>
                <w:lang w:val="ru-RU"/>
              </w:rPr>
            </w:pPr>
            <w:r w:rsidRPr="00503A4D">
              <w:rPr>
                <w:b/>
              </w:rPr>
              <w:t>III</w:t>
            </w:r>
            <w:r w:rsidRPr="00503A4D">
              <w:rPr>
                <w:b/>
                <w:lang w:val="ru-RU"/>
              </w:rPr>
              <w:t>. Объекты социального и культурно-бытового обслуживания</w:t>
            </w:r>
          </w:p>
        </w:tc>
      </w:tr>
      <w:tr w:rsidR="005D019F" w:rsidRPr="00D90872" w14:paraId="6CBF7DE2" w14:textId="77777777" w:rsidTr="00D90872">
        <w:trPr>
          <w:cantSplit/>
        </w:trPr>
        <w:tc>
          <w:tcPr>
            <w:tcW w:w="648" w:type="dxa"/>
            <w:vMerge w:val="restart"/>
            <w:shd w:val="clear" w:color="auto" w:fill="auto"/>
          </w:tcPr>
          <w:p w14:paraId="3EC2456B" w14:textId="77777777" w:rsidR="005D019F" w:rsidRPr="00D90872" w:rsidRDefault="005D019F" w:rsidP="005D019F">
            <w:pPr>
              <w:pStyle w:val="a1"/>
              <w:ind w:firstLine="0"/>
              <w:jc w:val="center"/>
              <w:rPr>
                <w:lang w:val="ru-RU"/>
              </w:rPr>
            </w:pPr>
            <w:r w:rsidRPr="00D90872">
              <w:t>3</w:t>
            </w:r>
            <w:r w:rsidRPr="00D90872">
              <w:rPr>
                <w:lang w:val="ru-RU"/>
              </w:rPr>
              <w:t>.1</w:t>
            </w:r>
          </w:p>
        </w:tc>
        <w:tc>
          <w:tcPr>
            <w:tcW w:w="9417" w:type="dxa"/>
            <w:gridSpan w:val="4"/>
            <w:shd w:val="clear" w:color="auto" w:fill="auto"/>
          </w:tcPr>
          <w:p w14:paraId="3DEDF43C" w14:textId="77777777" w:rsidR="005D019F" w:rsidRPr="00D90872" w:rsidRDefault="005D019F" w:rsidP="005D019F">
            <w:pPr>
              <w:pStyle w:val="a1"/>
              <w:ind w:firstLine="0"/>
              <w:jc w:val="left"/>
              <w:rPr>
                <w:lang w:val="ru-RU"/>
              </w:rPr>
            </w:pPr>
            <w:r w:rsidRPr="00D90872">
              <w:rPr>
                <w:lang w:val="ru-RU"/>
              </w:rPr>
              <w:t>Объекты учебно-образовательного назначения</w:t>
            </w:r>
          </w:p>
        </w:tc>
      </w:tr>
      <w:tr w:rsidR="005D019F" w:rsidRPr="00D90872" w14:paraId="47A7C373" w14:textId="77777777" w:rsidTr="00503A4D">
        <w:trPr>
          <w:cantSplit/>
          <w:trHeight w:val="232"/>
        </w:trPr>
        <w:tc>
          <w:tcPr>
            <w:tcW w:w="648" w:type="dxa"/>
            <w:vMerge/>
            <w:shd w:val="clear" w:color="auto" w:fill="auto"/>
          </w:tcPr>
          <w:p w14:paraId="094D2A03" w14:textId="77777777" w:rsidR="005D019F" w:rsidRPr="00D90872" w:rsidRDefault="005D019F" w:rsidP="005D019F">
            <w:pPr>
              <w:pStyle w:val="a1"/>
              <w:tabs>
                <w:tab w:val="center" w:pos="235"/>
              </w:tabs>
              <w:ind w:firstLine="0"/>
              <w:jc w:val="center"/>
              <w:rPr>
                <w:lang w:val="ru-RU"/>
              </w:rPr>
            </w:pPr>
          </w:p>
        </w:tc>
        <w:tc>
          <w:tcPr>
            <w:tcW w:w="5165" w:type="dxa"/>
            <w:shd w:val="clear" w:color="auto" w:fill="auto"/>
          </w:tcPr>
          <w:p w14:paraId="70515F92" w14:textId="77777777" w:rsidR="005D019F" w:rsidRPr="00D90872" w:rsidRDefault="005D019F" w:rsidP="005D019F">
            <w:pPr>
              <w:pStyle w:val="a1"/>
              <w:ind w:firstLine="0"/>
              <w:jc w:val="left"/>
              <w:rPr>
                <w:lang w:val="ru-RU"/>
              </w:rPr>
            </w:pPr>
            <w:r w:rsidRPr="00D90872">
              <w:rPr>
                <w:lang w:val="ru-RU"/>
              </w:rPr>
              <w:t>детские дошкольные учреждения</w:t>
            </w:r>
          </w:p>
        </w:tc>
        <w:tc>
          <w:tcPr>
            <w:tcW w:w="1559" w:type="dxa"/>
            <w:shd w:val="clear" w:color="auto" w:fill="auto"/>
          </w:tcPr>
          <w:p w14:paraId="7CCC63DD" w14:textId="77777777" w:rsidR="005D019F" w:rsidRPr="00D90872" w:rsidRDefault="005D019F" w:rsidP="00503A4D">
            <w:pPr>
              <w:pStyle w:val="a1"/>
              <w:ind w:firstLine="0"/>
              <w:jc w:val="center"/>
              <w:rPr>
                <w:lang w:val="ru-RU"/>
              </w:rPr>
            </w:pPr>
            <w:r w:rsidRPr="00D90872">
              <w:rPr>
                <w:lang w:val="ru-RU"/>
              </w:rPr>
              <w:t>ед.</w:t>
            </w:r>
          </w:p>
        </w:tc>
        <w:tc>
          <w:tcPr>
            <w:tcW w:w="1418" w:type="dxa"/>
            <w:shd w:val="clear" w:color="auto" w:fill="auto"/>
          </w:tcPr>
          <w:p w14:paraId="482010FE" w14:textId="751981FB" w:rsidR="005D019F" w:rsidRPr="00D90872" w:rsidRDefault="005D019F" w:rsidP="00503A4D">
            <w:pPr>
              <w:pStyle w:val="a1"/>
              <w:ind w:firstLine="0"/>
              <w:jc w:val="center"/>
              <w:rPr>
                <w:lang w:val="ru-RU"/>
              </w:rPr>
            </w:pPr>
            <w:r w:rsidRPr="00D90872">
              <w:rPr>
                <w:lang w:val="ru-RU"/>
              </w:rPr>
              <w:t>2</w:t>
            </w:r>
          </w:p>
        </w:tc>
        <w:tc>
          <w:tcPr>
            <w:tcW w:w="1275" w:type="dxa"/>
            <w:shd w:val="clear" w:color="auto" w:fill="auto"/>
          </w:tcPr>
          <w:p w14:paraId="1138B5EB" w14:textId="03DD6AB5" w:rsidR="005D019F" w:rsidRPr="00D90872" w:rsidRDefault="005D019F" w:rsidP="00503A4D">
            <w:pPr>
              <w:pStyle w:val="a1"/>
              <w:ind w:firstLine="0"/>
              <w:jc w:val="center"/>
              <w:rPr>
                <w:lang w:val="ru-RU"/>
              </w:rPr>
            </w:pPr>
            <w:r w:rsidRPr="00D90872">
              <w:rPr>
                <w:lang w:val="ru-RU"/>
              </w:rPr>
              <w:t>2</w:t>
            </w:r>
          </w:p>
        </w:tc>
      </w:tr>
      <w:tr w:rsidR="005D019F" w:rsidRPr="00D90872" w14:paraId="0D18912B" w14:textId="77777777" w:rsidTr="00503A4D">
        <w:trPr>
          <w:cantSplit/>
        </w:trPr>
        <w:tc>
          <w:tcPr>
            <w:tcW w:w="648" w:type="dxa"/>
            <w:vMerge/>
            <w:shd w:val="clear" w:color="auto" w:fill="auto"/>
          </w:tcPr>
          <w:p w14:paraId="0A01ECC5" w14:textId="77777777" w:rsidR="005D019F" w:rsidRPr="00D90872" w:rsidRDefault="005D019F" w:rsidP="005D019F">
            <w:pPr>
              <w:pStyle w:val="a1"/>
              <w:ind w:firstLine="0"/>
              <w:jc w:val="center"/>
              <w:rPr>
                <w:lang w:val="ru-RU"/>
              </w:rPr>
            </w:pPr>
          </w:p>
        </w:tc>
        <w:tc>
          <w:tcPr>
            <w:tcW w:w="5165" w:type="dxa"/>
            <w:shd w:val="clear" w:color="auto" w:fill="auto"/>
          </w:tcPr>
          <w:p w14:paraId="06E4FAD1" w14:textId="77777777" w:rsidR="005D019F" w:rsidRPr="00D90872" w:rsidRDefault="005D019F" w:rsidP="005D019F">
            <w:pPr>
              <w:pStyle w:val="a1"/>
              <w:ind w:firstLine="0"/>
              <w:jc w:val="left"/>
              <w:rPr>
                <w:lang w:val="ru-RU"/>
              </w:rPr>
            </w:pPr>
            <w:r w:rsidRPr="00D90872">
              <w:rPr>
                <w:lang w:val="ru-RU"/>
              </w:rPr>
              <w:t>общеобразовательные школы</w:t>
            </w:r>
          </w:p>
        </w:tc>
        <w:tc>
          <w:tcPr>
            <w:tcW w:w="1559" w:type="dxa"/>
            <w:shd w:val="clear" w:color="auto" w:fill="auto"/>
          </w:tcPr>
          <w:p w14:paraId="1976CEB6" w14:textId="77777777" w:rsidR="005D019F" w:rsidRPr="00D90872" w:rsidRDefault="005D019F" w:rsidP="00503A4D">
            <w:pPr>
              <w:pStyle w:val="a1"/>
              <w:ind w:firstLine="0"/>
              <w:jc w:val="center"/>
              <w:rPr>
                <w:lang w:val="ru-RU"/>
              </w:rPr>
            </w:pPr>
            <w:r w:rsidRPr="00D90872">
              <w:rPr>
                <w:lang w:val="ru-RU"/>
              </w:rPr>
              <w:t>ед.</w:t>
            </w:r>
          </w:p>
        </w:tc>
        <w:tc>
          <w:tcPr>
            <w:tcW w:w="1418" w:type="dxa"/>
            <w:shd w:val="clear" w:color="auto" w:fill="auto"/>
          </w:tcPr>
          <w:p w14:paraId="7DE4EB17" w14:textId="6E9C72BE" w:rsidR="005D019F" w:rsidRPr="00D90872" w:rsidRDefault="005D019F" w:rsidP="00503A4D">
            <w:pPr>
              <w:pStyle w:val="a1"/>
              <w:ind w:firstLine="0"/>
              <w:jc w:val="center"/>
              <w:rPr>
                <w:lang w:val="ru-RU"/>
              </w:rPr>
            </w:pPr>
            <w:r w:rsidRPr="00D90872">
              <w:rPr>
                <w:lang w:val="ru-RU"/>
              </w:rPr>
              <w:t>2</w:t>
            </w:r>
          </w:p>
        </w:tc>
        <w:tc>
          <w:tcPr>
            <w:tcW w:w="1275" w:type="dxa"/>
            <w:shd w:val="clear" w:color="auto" w:fill="auto"/>
          </w:tcPr>
          <w:p w14:paraId="521BBC6D" w14:textId="02EAC6E8" w:rsidR="005D019F" w:rsidRPr="00D90872" w:rsidRDefault="005D019F" w:rsidP="00503A4D">
            <w:pPr>
              <w:pStyle w:val="a1"/>
              <w:ind w:firstLine="0"/>
              <w:jc w:val="center"/>
              <w:rPr>
                <w:lang w:val="ru-RU"/>
              </w:rPr>
            </w:pPr>
            <w:r w:rsidRPr="00D90872">
              <w:rPr>
                <w:lang w:val="ru-RU"/>
              </w:rPr>
              <w:t>2</w:t>
            </w:r>
          </w:p>
        </w:tc>
      </w:tr>
      <w:tr w:rsidR="005D019F" w:rsidRPr="00D90872" w14:paraId="12B6D879" w14:textId="77777777" w:rsidTr="00503A4D">
        <w:trPr>
          <w:cantSplit/>
        </w:trPr>
        <w:tc>
          <w:tcPr>
            <w:tcW w:w="648" w:type="dxa"/>
            <w:vMerge/>
            <w:shd w:val="clear" w:color="auto" w:fill="auto"/>
          </w:tcPr>
          <w:p w14:paraId="2F5B1990" w14:textId="77777777" w:rsidR="005D019F" w:rsidRPr="00D90872" w:rsidRDefault="005D019F" w:rsidP="005D019F">
            <w:pPr>
              <w:pStyle w:val="a1"/>
              <w:ind w:firstLine="0"/>
              <w:jc w:val="center"/>
              <w:rPr>
                <w:lang w:val="ru-RU"/>
              </w:rPr>
            </w:pPr>
          </w:p>
        </w:tc>
        <w:tc>
          <w:tcPr>
            <w:tcW w:w="5165" w:type="dxa"/>
            <w:shd w:val="clear" w:color="auto" w:fill="auto"/>
          </w:tcPr>
          <w:p w14:paraId="54F06C99" w14:textId="56C93FE0" w:rsidR="005D019F" w:rsidRPr="00D90872" w:rsidRDefault="005D019F" w:rsidP="005D019F">
            <w:pPr>
              <w:pStyle w:val="a1"/>
              <w:ind w:firstLine="0"/>
              <w:jc w:val="left"/>
              <w:rPr>
                <w:lang w:val="ru-RU"/>
              </w:rPr>
            </w:pPr>
            <w:r w:rsidRPr="00D90872">
              <w:rPr>
                <w:lang w:val="ru-RU"/>
              </w:rPr>
              <w:t>дополнительное образование</w:t>
            </w:r>
          </w:p>
        </w:tc>
        <w:tc>
          <w:tcPr>
            <w:tcW w:w="1559" w:type="dxa"/>
            <w:shd w:val="clear" w:color="auto" w:fill="auto"/>
          </w:tcPr>
          <w:p w14:paraId="268307C5" w14:textId="09B62065" w:rsidR="005D019F" w:rsidRPr="00D90872" w:rsidRDefault="005D019F" w:rsidP="00503A4D">
            <w:pPr>
              <w:pStyle w:val="a1"/>
              <w:ind w:firstLine="0"/>
              <w:jc w:val="center"/>
              <w:rPr>
                <w:lang w:val="ru-RU"/>
              </w:rPr>
            </w:pPr>
            <w:r w:rsidRPr="00D90872">
              <w:rPr>
                <w:lang w:val="ru-RU"/>
              </w:rPr>
              <w:t>ед.</w:t>
            </w:r>
          </w:p>
        </w:tc>
        <w:tc>
          <w:tcPr>
            <w:tcW w:w="1418" w:type="dxa"/>
            <w:shd w:val="clear" w:color="auto" w:fill="auto"/>
          </w:tcPr>
          <w:p w14:paraId="0BCDD069" w14:textId="2B05781E" w:rsidR="005D019F" w:rsidRPr="00D90872" w:rsidRDefault="005D019F" w:rsidP="00503A4D">
            <w:pPr>
              <w:pStyle w:val="a1"/>
              <w:ind w:firstLine="0"/>
              <w:jc w:val="center"/>
              <w:rPr>
                <w:lang w:val="ru-RU"/>
              </w:rPr>
            </w:pPr>
            <w:r w:rsidRPr="00D90872">
              <w:rPr>
                <w:lang w:val="ru-RU"/>
              </w:rPr>
              <w:t>1</w:t>
            </w:r>
          </w:p>
        </w:tc>
        <w:tc>
          <w:tcPr>
            <w:tcW w:w="1275" w:type="dxa"/>
            <w:shd w:val="clear" w:color="auto" w:fill="auto"/>
          </w:tcPr>
          <w:p w14:paraId="71C0F654" w14:textId="0BDDDDEF" w:rsidR="005D019F" w:rsidRPr="00D90872" w:rsidRDefault="005D019F" w:rsidP="00503A4D">
            <w:pPr>
              <w:pStyle w:val="a1"/>
              <w:ind w:firstLine="0"/>
              <w:jc w:val="center"/>
              <w:rPr>
                <w:lang w:val="ru-RU"/>
              </w:rPr>
            </w:pPr>
            <w:r w:rsidRPr="00D90872">
              <w:rPr>
                <w:lang w:val="ru-RU"/>
              </w:rPr>
              <w:t>1</w:t>
            </w:r>
          </w:p>
        </w:tc>
      </w:tr>
      <w:tr w:rsidR="005D019F" w:rsidRPr="00D90872" w14:paraId="5FCCF882" w14:textId="77777777" w:rsidTr="00503A4D">
        <w:trPr>
          <w:cantSplit/>
        </w:trPr>
        <w:tc>
          <w:tcPr>
            <w:tcW w:w="648" w:type="dxa"/>
            <w:vMerge w:val="restart"/>
            <w:shd w:val="clear" w:color="auto" w:fill="auto"/>
          </w:tcPr>
          <w:p w14:paraId="1F4FEF8B" w14:textId="77777777" w:rsidR="005D019F" w:rsidRPr="00D90872" w:rsidRDefault="005D019F" w:rsidP="005D019F">
            <w:pPr>
              <w:pStyle w:val="a1"/>
              <w:ind w:firstLine="0"/>
              <w:jc w:val="center"/>
              <w:rPr>
                <w:lang w:val="ru-RU"/>
              </w:rPr>
            </w:pPr>
            <w:r w:rsidRPr="00D90872">
              <w:t>3</w:t>
            </w:r>
            <w:r w:rsidRPr="00D90872">
              <w:rPr>
                <w:lang w:val="ru-RU"/>
              </w:rPr>
              <w:t>.2</w:t>
            </w:r>
          </w:p>
        </w:tc>
        <w:tc>
          <w:tcPr>
            <w:tcW w:w="9417" w:type="dxa"/>
            <w:gridSpan w:val="4"/>
            <w:shd w:val="clear" w:color="auto" w:fill="auto"/>
          </w:tcPr>
          <w:p w14:paraId="58A57D83" w14:textId="77777777" w:rsidR="005D019F" w:rsidRPr="00D90872" w:rsidRDefault="005D019F" w:rsidP="00503A4D">
            <w:pPr>
              <w:pStyle w:val="a1"/>
              <w:ind w:firstLine="0"/>
              <w:jc w:val="center"/>
              <w:rPr>
                <w:lang w:val="ru-RU"/>
              </w:rPr>
            </w:pPr>
            <w:r w:rsidRPr="00D90872">
              <w:rPr>
                <w:lang w:val="ru-RU"/>
              </w:rPr>
              <w:t>Объекты здравоохранения</w:t>
            </w:r>
          </w:p>
        </w:tc>
      </w:tr>
      <w:tr w:rsidR="005D019F" w:rsidRPr="00D90872" w14:paraId="1453BFE1" w14:textId="77777777" w:rsidTr="00503A4D">
        <w:trPr>
          <w:cantSplit/>
        </w:trPr>
        <w:tc>
          <w:tcPr>
            <w:tcW w:w="648" w:type="dxa"/>
            <w:vMerge/>
            <w:shd w:val="clear" w:color="auto" w:fill="auto"/>
          </w:tcPr>
          <w:p w14:paraId="59A5E3D2" w14:textId="77777777" w:rsidR="005D019F" w:rsidRPr="00D90872" w:rsidRDefault="005D019F" w:rsidP="005D019F">
            <w:pPr>
              <w:pStyle w:val="a1"/>
              <w:ind w:firstLine="0"/>
              <w:jc w:val="center"/>
              <w:rPr>
                <w:lang w:val="ru-RU"/>
              </w:rPr>
            </w:pPr>
          </w:p>
        </w:tc>
        <w:tc>
          <w:tcPr>
            <w:tcW w:w="5165" w:type="dxa"/>
            <w:shd w:val="clear" w:color="auto" w:fill="auto"/>
          </w:tcPr>
          <w:p w14:paraId="4C21DAEC" w14:textId="57316338" w:rsidR="005D019F" w:rsidRPr="00D90872" w:rsidRDefault="005D019F" w:rsidP="005D019F">
            <w:pPr>
              <w:pStyle w:val="a1"/>
              <w:ind w:firstLine="0"/>
              <w:jc w:val="left"/>
              <w:rPr>
                <w:lang w:val="ru-RU"/>
              </w:rPr>
            </w:pPr>
            <w:r w:rsidRPr="00D90872">
              <w:rPr>
                <w:lang w:val="ru-RU"/>
              </w:rPr>
              <w:t>участковая больница</w:t>
            </w:r>
          </w:p>
        </w:tc>
        <w:tc>
          <w:tcPr>
            <w:tcW w:w="1559" w:type="dxa"/>
            <w:shd w:val="clear" w:color="auto" w:fill="auto"/>
          </w:tcPr>
          <w:p w14:paraId="49D879FB" w14:textId="77777777" w:rsidR="005D019F" w:rsidRPr="00D90872" w:rsidRDefault="005D019F" w:rsidP="00503A4D">
            <w:pPr>
              <w:pStyle w:val="a1"/>
              <w:ind w:firstLine="0"/>
              <w:jc w:val="center"/>
              <w:rPr>
                <w:lang w:val="ru-RU"/>
              </w:rPr>
            </w:pPr>
            <w:r w:rsidRPr="00D90872">
              <w:rPr>
                <w:lang w:val="ru-RU"/>
              </w:rPr>
              <w:t>ед.</w:t>
            </w:r>
          </w:p>
        </w:tc>
        <w:tc>
          <w:tcPr>
            <w:tcW w:w="1418" w:type="dxa"/>
            <w:shd w:val="clear" w:color="auto" w:fill="auto"/>
          </w:tcPr>
          <w:p w14:paraId="10CC81C1" w14:textId="65FC0E48" w:rsidR="005D019F" w:rsidRPr="00D90872" w:rsidRDefault="005D019F" w:rsidP="00503A4D">
            <w:pPr>
              <w:pStyle w:val="a1"/>
              <w:ind w:firstLine="0"/>
              <w:jc w:val="center"/>
              <w:rPr>
                <w:lang w:val="ru-RU"/>
              </w:rPr>
            </w:pPr>
            <w:r w:rsidRPr="00D90872">
              <w:rPr>
                <w:lang w:val="ru-RU"/>
              </w:rPr>
              <w:t>1</w:t>
            </w:r>
          </w:p>
        </w:tc>
        <w:tc>
          <w:tcPr>
            <w:tcW w:w="1275" w:type="dxa"/>
            <w:shd w:val="clear" w:color="auto" w:fill="auto"/>
          </w:tcPr>
          <w:p w14:paraId="109A8E5A" w14:textId="1376F7F0" w:rsidR="005D019F" w:rsidRPr="00D90872" w:rsidRDefault="005D019F" w:rsidP="00503A4D">
            <w:pPr>
              <w:pStyle w:val="a1"/>
              <w:ind w:firstLine="0"/>
              <w:jc w:val="center"/>
              <w:rPr>
                <w:lang w:val="ru-RU"/>
              </w:rPr>
            </w:pPr>
            <w:r w:rsidRPr="00D90872">
              <w:rPr>
                <w:lang w:val="ru-RU"/>
              </w:rPr>
              <w:t>1</w:t>
            </w:r>
          </w:p>
        </w:tc>
      </w:tr>
      <w:tr w:rsidR="005D019F" w:rsidRPr="00D90872" w14:paraId="59FC4EA5" w14:textId="77777777" w:rsidTr="00503A4D">
        <w:trPr>
          <w:cantSplit/>
        </w:trPr>
        <w:tc>
          <w:tcPr>
            <w:tcW w:w="648" w:type="dxa"/>
            <w:vMerge/>
            <w:shd w:val="clear" w:color="auto" w:fill="auto"/>
          </w:tcPr>
          <w:p w14:paraId="3C641A9F" w14:textId="77777777" w:rsidR="005D019F" w:rsidRPr="00D90872" w:rsidRDefault="005D019F" w:rsidP="005D019F">
            <w:pPr>
              <w:pStyle w:val="a1"/>
              <w:ind w:firstLine="0"/>
              <w:jc w:val="center"/>
              <w:rPr>
                <w:lang w:val="ru-RU"/>
              </w:rPr>
            </w:pPr>
          </w:p>
        </w:tc>
        <w:tc>
          <w:tcPr>
            <w:tcW w:w="5165" w:type="dxa"/>
            <w:shd w:val="clear" w:color="auto" w:fill="auto"/>
          </w:tcPr>
          <w:p w14:paraId="675E21D9" w14:textId="70E131AA" w:rsidR="005D019F" w:rsidRPr="00D90872" w:rsidRDefault="005D019F" w:rsidP="005D019F">
            <w:pPr>
              <w:pStyle w:val="a1"/>
              <w:ind w:firstLine="0"/>
              <w:jc w:val="left"/>
              <w:rPr>
                <w:lang w:val="ru-RU"/>
              </w:rPr>
            </w:pPr>
            <w:r w:rsidRPr="00D90872">
              <w:rPr>
                <w:lang w:val="ru-RU"/>
              </w:rPr>
              <w:t>ФАП</w:t>
            </w:r>
          </w:p>
        </w:tc>
        <w:tc>
          <w:tcPr>
            <w:tcW w:w="1559" w:type="dxa"/>
            <w:shd w:val="clear" w:color="auto" w:fill="auto"/>
          </w:tcPr>
          <w:p w14:paraId="214564BD" w14:textId="5183318F" w:rsidR="005D019F" w:rsidRPr="00D90872" w:rsidRDefault="005D019F" w:rsidP="00503A4D">
            <w:pPr>
              <w:pStyle w:val="a1"/>
              <w:ind w:firstLine="0"/>
              <w:jc w:val="center"/>
              <w:rPr>
                <w:lang w:val="ru-RU"/>
              </w:rPr>
            </w:pPr>
            <w:r w:rsidRPr="00D90872">
              <w:rPr>
                <w:lang w:val="ru-RU"/>
              </w:rPr>
              <w:t>ед.</w:t>
            </w:r>
          </w:p>
        </w:tc>
        <w:tc>
          <w:tcPr>
            <w:tcW w:w="1418" w:type="dxa"/>
            <w:shd w:val="clear" w:color="auto" w:fill="auto"/>
          </w:tcPr>
          <w:p w14:paraId="7E367781" w14:textId="1A7FA02F" w:rsidR="005D019F" w:rsidRPr="00D90872" w:rsidRDefault="005D019F" w:rsidP="00503A4D">
            <w:pPr>
              <w:pStyle w:val="a1"/>
              <w:ind w:firstLine="0"/>
              <w:jc w:val="center"/>
              <w:rPr>
                <w:lang w:val="ru-RU"/>
              </w:rPr>
            </w:pPr>
            <w:r w:rsidRPr="00D90872">
              <w:rPr>
                <w:lang w:val="ru-RU"/>
              </w:rPr>
              <w:t>2</w:t>
            </w:r>
          </w:p>
        </w:tc>
        <w:tc>
          <w:tcPr>
            <w:tcW w:w="1275" w:type="dxa"/>
            <w:shd w:val="clear" w:color="auto" w:fill="auto"/>
          </w:tcPr>
          <w:p w14:paraId="0A938FB2" w14:textId="476EF20A" w:rsidR="005D019F" w:rsidRPr="00D90872" w:rsidRDefault="005D019F" w:rsidP="00503A4D">
            <w:pPr>
              <w:pStyle w:val="a1"/>
              <w:ind w:firstLine="0"/>
              <w:jc w:val="center"/>
              <w:rPr>
                <w:lang w:val="ru-RU"/>
              </w:rPr>
            </w:pPr>
            <w:r w:rsidRPr="00D90872">
              <w:rPr>
                <w:lang w:val="ru-RU"/>
              </w:rPr>
              <w:t>2</w:t>
            </w:r>
          </w:p>
        </w:tc>
      </w:tr>
      <w:tr w:rsidR="005D019F" w:rsidRPr="00D90872" w14:paraId="1CDE078C" w14:textId="77777777" w:rsidTr="00503A4D">
        <w:trPr>
          <w:cantSplit/>
        </w:trPr>
        <w:tc>
          <w:tcPr>
            <w:tcW w:w="648" w:type="dxa"/>
            <w:vMerge w:val="restart"/>
            <w:shd w:val="clear" w:color="auto" w:fill="auto"/>
          </w:tcPr>
          <w:p w14:paraId="1FCA1AAB" w14:textId="3F00A1CE" w:rsidR="005D019F" w:rsidRPr="00D90872" w:rsidRDefault="005D019F" w:rsidP="005D019F">
            <w:pPr>
              <w:pStyle w:val="a1"/>
              <w:ind w:firstLine="0"/>
              <w:jc w:val="center"/>
              <w:rPr>
                <w:lang w:val="ru-RU"/>
              </w:rPr>
            </w:pPr>
            <w:r w:rsidRPr="00D90872">
              <w:rPr>
                <w:lang w:val="ru-RU"/>
              </w:rPr>
              <w:t>3.3</w:t>
            </w:r>
          </w:p>
        </w:tc>
        <w:tc>
          <w:tcPr>
            <w:tcW w:w="9417" w:type="dxa"/>
            <w:gridSpan w:val="4"/>
            <w:shd w:val="clear" w:color="auto" w:fill="auto"/>
          </w:tcPr>
          <w:p w14:paraId="09A86958" w14:textId="7351363F" w:rsidR="005D019F" w:rsidRPr="00D90872" w:rsidRDefault="005D019F" w:rsidP="00503A4D">
            <w:pPr>
              <w:pStyle w:val="a1"/>
              <w:ind w:firstLine="0"/>
              <w:jc w:val="center"/>
              <w:rPr>
                <w:lang w:val="ru-RU"/>
              </w:rPr>
            </w:pPr>
            <w:r w:rsidRPr="00D90872">
              <w:rPr>
                <w:lang w:val="ru-RU"/>
              </w:rPr>
              <w:t>Объекты социальной защиты населения</w:t>
            </w:r>
          </w:p>
        </w:tc>
      </w:tr>
      <w:tr w:rsidR="005D019F" w:rsidRPr="00D90872" w14:paraId="5A9F7986" w14:textId="77777777" w:rsidTr="00503A4D">
        <w:trPr>
          <w:cantSplit/>
        </w:trPr>
        <w:tc>
          <w:tcPr>
            <w:tcW w:w="648" w:type="dxa"/>
            <w:vMerge/>
            <w:shd w:val="clear" w:color="auto" w:fill="auto"/>
          </w:tcPr>
          <w:p w14:paraId="0CD450A4" w14:textId="77777777" w:rsidR="005D019F" w:rsidRPr="00D90872" w:rsidRDefault="005D019F" w:rsidP="005D019F">
            <w:pPr>
              <w:pStyle w:val="a1"/>
              <w:ind w:firstLine="0"/>
              <w:jc w:val="center"/>
              <w:rPr>
                <w:lang w:val="ru-RU"/>
              </w:rPr>
            </w:pPr>
          </w:p>
        </w:tc>
        <w:tc>
          <w:tcPr>
            <w:tcW w:w="5165" w:type="dxa"/>
            <w:shd w:val="clear" w:color="auto" w:fill="auto"/>
          </w:tcPr>
          <w:p w14:paraId="482661B2" w14:textId="2A744547" w:rsidR="005D019F" w:rsidRPr="00D90872" w:rsidRDefault="005D019F" w:rsidP="005D019F">
            <w:pPr>
              <w:pStyle w:val="a1"/>
              <w:ind w:firstLine="0"/>
              <w:jc w:val="left"/>
              <w:rPr>
                <w:lang w:val="ru-RU"/>
              </w:rPr>
            </w:pPr>
            <w:r w:rsidRPr="00D90872">
              <w:rPr>
                <w:lang w:val="ru-RU"/>
              </w:rPr>
              <w:t>комплексный центр реабилитации инвалидов</w:t>
            </w:r>
          </w:p>
        </w:tc>
        <w:tc>
          <w:tcPr>
            <w:tcW w:w="1559" w:type="dxa"/>
            <w:shd w:val="clear" w:color="auto" w:fill="auto"/>
          </w:tcPr>
          <w:p w14:paraId="037EB366" w14:textId="35E5778E" w:rsidR="005D019F" w:rsidRPr="00D90872" w:rsidRDefault="005D019F" w:rsidP="00503A4D">
            <w:pPr>
              <w:pStyle w:val="a1"/>
              <w:ind w:firstLine="0"/>
              <w:jc w:val="center"/>
              <w:rPr>
                <w:lang w:val="ru-RU"/>
              </w:rPr>
            </w:pPr>
            <w:r w:rsidRPr="00D90872">
              <w:rPr>
                <w:lang w:val="ru-RU"/>
              </w:rPr>
              <w:t>ед.</w:t>
            </w:r>
          </w:p>
        </w:tc>
        <w:tc>
          <w:tcPr>
            <w:tcW w:w="1418" w:type="dxa"/>
            <w:shd w:val="clear" w:color="auto" w:fill="auto"/>
          </w:tcPr>
          <w:p w14:paraId="2EB4F957" w14:textId="0B040C8C" w:rsidR="005D019F" w:rsidRPr="00D90872" w:rsidRDefault="005D019F" w:rsidP="00503A4D">
            <w:pPr>
              <w:pStyle w:val="a1"/>
              <w:ind w:firstLine="0"/>
              <w:jc w:val="center"/>
              <w:rPr>
                <w:lang w:val="ru-RU"/>
              </w:rPr>
            </w:pPr>
            <w:r w:rsidRPr="00D90872">
              <w:rPr>
                <w:lang w:val="ru-RU"/>
              </w:rPr>
              <w:t>1</w:t>
            </w:r>
          </w:p>
        </w:tc>
        <w:tc>
          <w:tcPr>
            <w:tcW w:w="1275" w:type="dxa"/>
            <w:shd w:val="clear" w:color="auto" w:fill="auto"/>
          </w:tcPr>
          <w:p w14:paraId="6FCE5BAA" w14:textId="42435DE0" w:rsidR="005D019F" w:rsidRPr="00D90872" w:rsidRDefault="005D019F" w:rsidP="00503A4D">
            <w:pPr>
              <w:pStyle w:val="a1"/>
              <w:ind w:firstLine="0"/>
              <w:jc w:val="center"/>
              <w:rPr>
                <w:lang w:val="ru-RU"/>
              </w:rPr>
            </w:pPr>
            <w:r w:rsidRPr="00D90872">
              <w:rPr>
                <w:lang w:val="ru-RU"/>
              </w:rPr>
              <w:t>1</w:t>
            </w:r>
          </w:p>
        </w:tc>
      </w:tr>
      <w:tr w:rsidR="005D019F" w:rsidRPr="00D90872" w14:paraId="1236AB1A" w14:textId="77777777" w:rsidTr="00503A4D">
        <w:trPr>
          <w:cantSplit/>
        </w:trPr>
        <w:tc>
          <w:tcPr>
            <w:tcW w:w="648" w:type="dxa"/>
            <w:vMerge/>
            <w:shd w:val="clear" w:color="auto" w:fill="auto"/>
          </w:tcPr>
          <w:p w14:paraId="3305F1C2" w14:textId="77777777" w:rsidR="005D019F" w:rsidRPr="00D90872" w:rsidRDefault="005D019F" w:rsidP="005D019F">
            <w:pPr>
              <w:pStyle w:val="a1"/>
              <w:ind w:firstLine="0"/>
              <w:jc w:val="center"/>
              <w:rPr>
                <w:lang w:val="ru-RU"/>
              </w:rPr>
            </w:pPr>
          </w:p>
        </w:tc>
        <w:tc>
          <w:tcPr>
            <w:tcW w:w="5165" w:type="dxa"/>
            <w:shd w:val="clear" w:color="auto" w:fill="auto"/>
          </w:tcPr>
          <w:p w14:paraId="06185E6C" w14:textId="64AF0EFC" w:rsidR="005D019F" w:rsidRPr="00D90872" w:rsidRDefault="005D019F" w:rsidP="005D019F">
            <w:pPr>
              <w:pStyle w:val="a1"/>
              <w:ind w:firstLine="0"/>
              <w:jc w:val="left"/>
              <w:rPr>
                <w:lang w:val="ru-RU"/>
              </w:rPr>
            </w:pPr>
            <w:r w:rsidRPr="00D90872">
              <w:rPr>
                <w:lang w:val="ru-RU"/>
              </w:rPr>
              <w:t>комплексный центр социального обслуживания населения</w:t>
            </w:r>
          </w:p>
        </w:tc>
        <w:tc>
          <w:tcPr>
            <w:tcW w:w="1559" w:type="dxa"/>
            <w:shd w:val="clear" w:color="auto" w:fill="auto"/>
          </w:tcPr>
          <w:p w14:paraId="6FEAF886" w14:textId="3F286052" w:rsidR="005D019F" w:rsidRPr="00D90872" w:rsidRDefault="005D019F" w:rsidP="00503A4D">
            <w:pPr>
              <w:pStyle w:val="a1"/>
              <w:ind w:firstLine="0"/>
              <w:jc w:val="center"/>
              <w:rPr>
                <w:lang w:val="ru-RU"/>
              </w:rPr>
            </w:pPr>
            <w:r w:rsidRPr="00D90872">
              <w:rPr>
                <w:lang w:val="ru-RU"/>
              </w:rPr>
              <w:t>ед.</w:t>
            </w:r>
          </w:p>
        </w:tc>
        <w:tc>
          <w:tcPr>
            <w:tcW w:w="1418" w:type="dxa"/>
            <w:shd w:val="clear" w:color="auto" w:fill="auto"/>
          </w:tcPr>
          <w:p w14:paraId="244D1BBA" w14:textId="356219C5" w:rsidR="005D019F" w:rsidRPr="00D90872" w:rsidRDefault="005D019F" w:rsidP="00503A4D">
            <w:pPr>
              <w:pStyle w:val="a1"/>
              <w:ind w:firstLine="0"/>
              <w:jc w:val="center"/>
              <w:rPr>
                <w:lang w:val="ru-RU"/>
              </w:rPr>
            </w:pPr>
            <w:r w:rsidRPr="00D90872">
              <w:rPr>
                <w:lang w:val="ru-RU"/>
              </w:rPr>
              <w:t>1</w:t>
            </w:r>
          </w:p>
        </w:tc>
        <w:tc>
          <w:tcPr>
            <w:tcW w:w="1275" w:type="dxa"/>
            <w:shd w:val="clear" w:color="auto" w:fill="auto"/>
          </w:tcPr>
          <w:p w14:paraId="3D2D698A" w14:textId="0F837C47" w:rsidR="005D019F" w:rsidRPr="00D90872" w:rsidRDefault="005D019F" w:rsidP="00503A4D">
            <w:pPr>
              <w:pStyle w:val="a1"/>
              <w:ind w:firstLine="0"/>
              <w:jc w:val="center"/>
              <w:rPr>
                <w:lang w:val="ru-RU"/>
              </w:rPr>
            </w:pPr>
            <w:r w:rsidRPr="00D90872">
              <w:rPr>
                <w:lang w:val="ru-RU"/>
              </w:rPr>
              <w:t>1</w:t>
            </w:r>
          </w:p>
        </w:tc>
      </w:tr>
      <w:tr w:rsidR="005D019F" w:rsidRPr="00D90872" w14:paraId="7FDC2980" w14:textId="77777777" w:rsidTr="00503A4D">
        <w:trPr>
          <w:cantSplit/>
        </w:trPr>
        <w:tc>
          <w:tcPr>
            <w:tcW w:w="648" w:type="dxa"/>
            <w:vMerge w:val="restart"/>
            <w:shd w:val="clear" w:color="auto" w:fill="auto"/>
          </w:tcPr>
          <w:p w14:paraId="6BF4E284" w14:textId="057A569A" w:rsidR="005D019F" w:rsidRPr="00D90872" w:rsidRDefault="005D019F" w:rsidP="005D019F">
            <w:pPr>
              <w:pStyle w:val="a1"/>
              <w:ind w:firstLine="0"/>
              <w:jc w:val="center"/>
              <w:rPr>
                <w:lang w:val="ru-RU"/>
              </w:rPr>
            </w:pPr>
            <w:r w:rsidRPr="00D90872">
              <w:t>3</w:t>
            </w:r>
            <w:r w:rsidRPr="00D90872">
              <w:rPr>
                <w:lang w:val="ru-RU"/>
              </w:rPr>
              <w:t>.4</w:t>
            </w:r>
          </w:p>
        </w:tc>
        <w:tc>
          <w:tcPr>
            <w:tcW w:w="9417" w:type="dxa"/>
            <w:gridSpan w:val="4"/>
            <w:shd w:val="clear" w:color="auto" w:fill="auto"/>
          </w:tcPr>
          <w:p w14:paraId="2CA2E29B" w14:textId="77777777" w:rsidR="005D019F" w:rsidRPr="00D90872" w:rsidRDefault="005D019F" w:rsidP="00503A4D">
            <w:pPr>
              <w:pStyle w:val="a1"/>
              <w:ind w:firstLine="0"/>
              <w:jc w:val="center"/>
              <w:rPr>
                <w:lang w:val="ru-RU"/>
              </w:rPr>
            </w:pPr>
            <w:r w:rsidRPr="00D90872">
              <w:rPr>
                <w:lang w:val="ru-RU"/>
              </w:rPr>
              <w:t>Спортивные и физкультурно-оздоровительные объекты</w:t>
            </w:r>
          </w:p>
        </w:tc>
      </w:tr>
      <w:tr w:rsidR="005D019F" w:rsidRPr="00D90872" w14:paraId="0089E062" w14:textId="77777777" w:rsidTr="00503A4D">
        <w:trPr>
          <w:cantSplit/>
        </w:trPr>
        <w:tc>
          <w:tcPr>
            <w:tcW w:w="648" w:type="dxa"/>
            <w:vMerge/>
            <w:shd w:val="clear" w:color="auto" w:fill="auto"/>
          </w:tcPr>
          <w:p w14:paraId="3C31017F" w14:textId="77777777" w:rsidR="005D019F" w:rsidRPr="00D90872" w:rsidRDefault="005D019F" w:rsidP="005D019F">
            <w:pPr>
              <w:pStyle w:val="a1"/>
              <w:ind w:firstLine="0"/>
              <w:jc w:val="center"/>
              <w:rPr>
                <w:lang w:val="ru-RU"/>
              </w:rPr>
            </w:pPr>
          </w:p>
        </w:tc>
        <w:tc>
          <w:tcPr>
            <w:tcW w:w="5165" w:type="dxa"/>
            <w:shd w:val="clear" w:color="auto" w:fill="auto"/>
            <w:vAlign w:val="center"/>
          </w:tcPr>
          <w:p w14:paraId="3F13317D" w14:textId="1748A5E2" w:rsidR="005D019F" w:rsidRPr="00D90872" w:rsidRDefault="005D019F" w:rsidP="005D019F">
            <w:pPr>
              <w:pStyle w:val="a1"/>
              <w:ind w:firstLine="0"/>
              <w:jc w:val="left"/>
              <w:rPr>
                <w:lang w:val="ru-RU"/>
              </w:rPr>
            </w:pPr>
            <w:r w:rsidRPr="00D90872">
              <w:rPr>
                <w:lang w:val="ru-RU"/>
              </w:rPr>
              <w:t>спортивный зал</w:t>
            </w:r>
          </w:p>
        </w:tc>
        <w:tc>
          <w:tcPr>
            <w:tcW w:w="1559" w:type="dxa"/>
            <w:shd w:val="clear" w:color="auto" w:fill="auto"/>
          </w:tcPr>
          <w:p w14:paraId="5E5E65C5" w14:textId="77777777" w:rsidR="005D019F" w:rsidRPr="00D90872" w:rsidRDefault="005D019F" w:rsidP="00503A4D">
            <w:pPr>
              <w:jc w:val="center"/>
            </w:pPr>
            <w:r w:rsidRPr="00D90872">
              <w:t>ед.</w:t>
            </w:r>
          </w:p>
        </w:tc>
        <w:tc>
          <w:tcPr>
            <w:tcW w:w="1418" w:type="dxa"/>
            <w:shd w:val="clear" w:color="auto" w:fill="auto"/>
          </w:tcPr>
          <w:p w14:paraId="66731CD7" w14:textId="77F7A7AA" w:rsidR="005D019F" w:rsidRPr="00D90872" w:rsidRDefault="005D019F" w:rsidP="00503A4D">
            <w:pPr>
              <w:pStyle w:val="a1"/>
              <w:ind w:firstLine="0"/>
              <w:jc w:val="center"/>
              <w:rPr>
                <w:lang w:val="ru-RU"/>
              </w:rPr>
            </w:pPr>
            <w:r w:rsidRPr="00D90872">
              <w:rPr>
                <w:lang w:val="ru-RU"/>
              </w:rPr>
              <w:t>3</w:t>
            </w:r>
          </w:p>
        </w:tc>
        <w:tc>
          <w:tcPr>
            <w:tcW w:w="1275" w:type="dxa"/>
            <w:shd w:val="clear" w:color="auto" w:fill="auto"/>
          </w:tcPr>
          <w:p w14:paraId="692661FC" w14:textId="4DBF500C" w:rsidR="005D019F" w:rsidRPr="00D90872" w:rsidRDefault="005D019F" w:rsidP="00503A4D">
            <w:pPr>
              <w:pStyle w:val="a1"/>
              <w:ind w:firstLine="0"/>
              <w:jc w:val="center"/>
              <w:rPr>
                <w:lang w:val="ru-RU"/>
              </w:rPr>
            </w:pPr>
            <w:r w:rsidRPr="00D90872">
              <w:rPr>
                <w:lang w:val="ru-RU"/>
              </w:rPr>
              <w:t>3</w:t>
            </w:r>
          </w:p>
        </w:tc>
      </w:tr>
      <w:tr w:rsidR="005D019F" w:rsidRPr="00D90872" w14:paraId="273F2895" w14:textId="77777777" w:rsidTr="00503A4D">
        <w:trPr>
          <w:cantSplit/>
        </w:trPr>
        <w:tc>
          <w:tcPr>
            <w:tcW w:w="648" w:type="dxa"/>
            <w:vMerge/>
            <w:shd w:val="clear" w:color="auto" w:fill="auto"/>
          </w:tcPr>
          <w:p w14:paraId="416214A4" w14:textId="77777777" w:rsidR="005D019F" w:rsidRPr="00D90872" w:rsidRDefault="005D019F" w:rsidP="005D019F">
            <w:pPr>
              <w:pStyle w:val="a1"/>
              <w:ind w:firstLine="0"/>
              <w:jc w:val="center"/>
              <w:rPr>
                <w:lang w:val="ru-RU"/>
              </w:rPr>
            </w:pPr>
          </w:p>
        </w:tc>
        <w:tc>
          <w:tcPr>
            <w:tcW w:w="5165" w:type="dxa"/>
            <w:shd w:val="clear" w:color="auto" w:fill="auto"/>
            <w:vAlign w:val="center"/>
          </w:tcPr>
          <w:p w14:paraId="6ABEBF20" w14:textId="69DEF21F" w:rsidR="005D019F" w:rsidRPr="00D90872" w:rsidRDefault="005D019F" w:rsidP="005D019F">
            <w:pPr>
              <w:pStyle w:val="a1"/>
              <w:ind w:firstLine="0"/>
              <w:jc w:val="left"/>
              <w:rPr>
                <w:lang w:val="ru-RU"/>
              </w:rPr>
            </w:pPr>
            <w:r w:rsidRPr="00D90872">
              <w:rPr>
                <w:lang w:val="ru-RU"/>
              </w:rPr>
              <w:t>многофункциональная спортивно-игровая площадка</w:t>
            </w:r>
          </w:p>
        </w:tc>
        <w:tc>
          <w:tcPr>
            <w:tcW w:w="1559" w:type="dxa"/>
            <w:shd w:val="clear" w:color="auto" w:fill="auto"/>
          </w:tcPr>
          <w:p w14:paraId="32B72FE1" w14:textId="7DA97EA5" w:rsidR="005D019F" w:rsidRPr="00D90872" w:rsidRDefault="005D019F" w:rsidP="00503A4D">
            <w:pPr>
              <w:jc w:val="center"/>
            </w:pPr>
            <w:r w:rsidRPr="00D90872">
              <w:t>ед.</w:t>
            </w:r>
          </w:p>
        </w:tc>
        <w:tc>
          <w:tcPr>
            <w:tcW w:w="1418" w:type="dxa"/>
            <w:shd w:val="clear" w:color="auto" w:fill="auto"/>
          </w:tcPr>
          <w:p w14:paraId="38B48AE1" w14:textId="13AB1FF5" w:rsidR="005D019F" w:rsidRPr="00D90872" w:rsidRDefault="005D019F" w:rsidP="00503A4D">
            <w:pPr>
              <w:pStyle w:val="a1"/>
              <w:ind w:firstLine="0"/>
              <w:jc w:val="center"/>
              <w:rPr>
                <w:lang w:val="ru-RU"/>
              </w:rPr>
            </w:pPr>
            <w:r w:rsidRPr="00D90872">
              <w:rPr>
                <w:lang w:val="ru-RU"/>
              </w:rPr>
              <w:t>2</w:t>
            </w:r>
          </w:p>
        </w:tc>
        <w:tc>
          <w:tcPr>
            <w:tcW w:w="1275" w:type="dxa"/>
            <w:shd w:val="clear" w:color="auto" w:fill="auto"/>
          </w:tcPr>
          <w:p w14:paraId="01409FCD" w14:textId="26F5BCEB" w:rsidR="005D019F" w:rsidRPr="00D90872" w:rsidRDefault="005D019F" w:rsidP="00503A4D">
            <w:pPr>
              <w:pStyle w:val="a1"/>
              <w:ind w:firstLine="0"/>
              <w:jc w:val="center"/>
              <w:rPr>
                <w:lang w:val="ru-RU"/>
              </w:rPr>
            </w:pPr>
            <w:r w:rsidRPr="00D90872">
              <w:rPr>
                <w:lang w:val="ru-RU"/>
              </w:rPr>
              <w:t>2</w:t>
            </w:r>
          </w:p>
        </w:tc>
      </w:tr>
      <w:tr w:rsidR="005D019F" w:rsidRPr="00D90872" w14:paraId="4FDEF795" w14:textId="77777777" w:rsidTr="00503A4D">
        <w:trPr>
          <w:cantSplit/>
        </w:trPr>
        <w:tc>
          <w:tcPr>
            <w:tcW w:w="648" w:type="dxa"/>
            <w:vMerge/>
            <w:shd w:val="clear" w:color="auto" w:fill="auto"/>
          </w:tcPr>
          <w:p w14:paraId="15D9EF8B" w14:textId="77777777" w:rsidR="005D019F" w:rsidRPr="00D90872" w:rsidRDefault="005D019F" w:rsidP="005D019F">
            <w:pPr>
              <w:pStyle w:val="a1"/>
              <w:ind w:firstLine="0"/>
              <w:jc w:val="center"/>
              <w:rPr>
                <w:lang w:val="ru-RU"/>
              </w:rPr>
            </w:pPr>
          </w:p>
        </w:tc>
        <w:tc>
          <w:tcPr>
            <w:tcW w:w="5165" w:type="dxa"/>
            <w:shd w:val="clear" w:color="auto" w:fill="auto"/>
            <w:vAlign w:val="center"/>
          </w:tcPr>
          <w:p w14:paraId="64C756A0" w14:textId="0FC82FD8" w:rsidR="005D019F" w:rsidRPr="00D90872" w:rsidRDefault="005D019F" w:rsidP="005D019F">
            <w:pPr>
              <w:pStyle w:val="a1"/>
              <w:ind w:firstLine="0"/>
              <w:jc w:val="left"/>
              <w:rPr>
                <w:lang w:val="ru-RU"/>
              </w:rPr>
            </w:pPr>
            <w:r w:rsidRPr="00D90872">
              <w:rPr>
                <w:lang w:val="ru-RU"/>
              </w:rPr>
              <w:t>площадка с уличными тренажерами</w:t>
            </w:r>
          </w:p>
        </w:tc>
        <w:tc>
          <w:tcPr>
            <w:tcW w:w="1559" w:type="dxa"/>
            <w:shd w:val="clear" w:color="auto" w:fill="auto"/>
          </w:tcPr>
          <w:p w14:paraId="4E531BA1" w14:textId="6A6C702F" w:rsidR="005D019F" w:rsidRPr="00D90872" w:rsidRDefault="005D019F" w:rsidP="00503A4D">
            <w:pPr>
              <w:jc w:val="center"/>
            </w:pPr>
            <w:r w:rsidRPr="00D90872">
              <w:t>ед.</w:t>
            </w:r>
          </w:p>
        </w:tc>
        <w:tc>
          <w:tcPr>
            <w:tcW w:w="1418" w:type="dxa"/>
            <w:shd w:val="clear" w:color="auto" w:fill="auto"/>
          </w:tcPr>
          <w:p w14:paraId="6557D1B8" w14:textId="0DE0373B" w:rsidR="005D019F" w:rsidRPr="00D90872" w:rsidRDefault="005D019F" w:rsidP="00503A4D">
            <w:pPr>
              <w:pStyle w:val="a1"/>
              <w:ind w:firstLine="0"/>
              <w:jc w:val="center"/>
              <w:rPr>
                <w:lang w:val="ru-RU"/>
              </w:rPr>
            </w:pPr>
            <w:r w:rsidRPr="00D90872">
              <w:rPr>
                <w:lang w:val="ru-RU"/>
              </w:rPr>
              <w:t>1</w:t>
            </w:r>
          </w:p>
        </w:tc>
        <w:tc>
          <w:tcPr>
            <w:tcW w:w="1275" w:type="dxa"/>
            <w:shd w:val="clear" w:color="auto" w:fill="auto"/>
          </w:tcPr>
          <w:p w14:paraId="75155EB3" w14:textId="6DB38A07" w:rsidR="005D019F" w:rsidRPr="00D90872" w:rsidRDefault="005D019F" w:rsidP="00503A4D">
            <w:pPr>
              <w:pStyle w:val="a1"/>
              <w:ind w:firstLine="0"/>
              <w:jc w:val="center"/>
              <w:rPr>
                <w:lang w:val="ru-RU"/>
              </w:rPr>
            </w:pPr>
            <w:r w:rsidRPr="00D90872">
              <w:rPr>
                <w:lang w:val="ru-RU"/>
              </w:rPr>
              <w:t>1</w:t>
            </w:r>
          </w:p>
        </w:tc>
      </w:tr>
      <w:tr w:rsidR="005D019F" w:rsidRPr="00D90872" w14:paraId="5763CE42" w14:textId="77777777" w:rsidTr="00503A4D">
        <w:trPr>
          <w:cantSplit/>
        </w:trPr>
        <w:tc>
          <w:tcPr>
            <w:tcW w:w="648" w:type="dxa"/>
            <w:vMerge/>
            <w:shd w:val="clear" w:color="auto" w:fill="auto"/>
          </w:tcPr>
          <w:p w14:paraId="37CCE107" w14:textId="77777777" w:rsidR="005D019F" w:rsidRPr="00D90872" w:rsidRDefault="005D019F" w:rsidP="005D019F">
            <w:pPr>
              <w:pStyle w:val="a1"/>
              <w:ind w:firstLine="0"/>
              <w:jc w:val="center"/>
              <w:rPr>
                <w:lang w:val="ru-RU"/>
              </w:rPr>
            </w:pPr>
          </w:p>
        </w:tc>
        <w:tc>
          <w:tcPr>
            <w:tcW w:w="5165" w:type="dxa"/>
            <w:shd w:val="clear" w:color="auto" w:fill="auto"/>
            <w:vAlign w:val="center"/>
          </w:tcPr>
          <w:p w14:paraId="49E19179" w14:textId="553D4392" w:rsidR="005D019F" w:rsidRPr="00D90872" w:rsidRDefault="005D019F" w:rsidP="005D019F">
            <w:pPr>
              <w:pStyle w:val="a1"/>
              <w:ind w:firstLine="0"/>
              <w:jc w:val="left"/>
              <w:rPr>
                <w:lang w:val="ru-RU"/>
              </w:rPr>
            </w:pPr>
            <w:r w:rsidRPr="00D90872">
              <w:rPr>
                <w:lang w:val="ru-RU"/>
              </w:rPr>
              <w:t>тренажерный зал</w:t>
            </w:r>
          </w:p>
        </w:tc>
        <w:tc>
          <w:tcPr>
            <w:tcW w:w="1559" w:type="dxa"/>
            <w:shd w:val="clear" w:color="auto" w:fill="auto"/>
          </w:tcPr>
          <w:p w14:paraId="6D96B72E" w14:textId="5D1898CF" w:rsidR="005D019F" w:rsidRPr="00D90872" w:rsidRDefault="005D019F" w:rsidP="00503A4D">
            <w:pPr>
              <w:jc w:val="center"/>
            </w:pPr>
            <w:r w:rsidRPr="00D90872">
              <w:t>ед.</w:t>
            </w:r>
          </w:p>
        </w:tc>
        <w:tc>
          <w:tcPr>
            <w:tcW w:w="1418" w:type="dxa"/>
            <w:shd w:val="clear" w:color="auto" w:fill="auto"/>
          </w:tcPr>
          <w:p w14:paraId="49FE52F3" w14:textId="2A562895" w:rsidR="005D019F" w:rsidRPr="00D90872" w:rsidRDefault="005D019F" w:rsidP="00503A4D">
            <w:pPr>
              <w:pStyle w:val="a1"/>
              <w:ind w:firstLine="0"/>
              <w:jc w:val="center"/>
              <w:rPr>
                <w:lang w:val="ru-RU"/>
              </w:rPr>
            </w:pPr>
            <w:r w:rsidRPr="00D90872">
              <w:rPr>
                <w:lang w:val="ru-RU"/>
              </w:rPr>
              <w:t>1</w:t>
            </w:r>
          </w:p>
        </w:tc>
        <w:tc>
          <w:tcPr>
            <w:tcW w:w="1275" w:type="dxa"/>
            <w:shd w:val="clear" w:color="auto" w:fill="auto"/>
          </w:tcPr>
          <w:p w14:paraId="3CC11C34" w14:textId="465FAF39" w:rsidR="005D019F" w:rsidRPr="00D90872" w:rsidRDefault="005D019F" w:rsidP="00503A4D">
            <w:pPr>
              <w:pStyle w:val="a1"/>
              <w:ind w:firstLine="0"/>
              <w:jc w:val="center"/>
              <w:rPr>
                <w:lang w:val="ru-RU"/>
              </w:rPr>
            </w:pPr>
            <w:r w:rsidRPr="00D90872">
              <w:rPr>
                <w:lang w:val="ru-RU"/>
              </w:rPr>
              <w:t>1</w:t>
            </w:r>
          </w:p>
        </w:tc>
      </w:tr>
      <w:tr w:rsidR="005D019F" w:rsidRPr="00D90872" w14:paraId="46B093AF" w14:textId="77777777" w:rsidTr="00503A4D">
        <w:trPr>
          <w:cantSplit/>
        </w:trPr>
        <w:tc>
          <w:tcPr>
            <w:tcW w:w="648" w:type="dxa"/>
            <w:vMerge w:val="restart"/>
            <w:shd w:val="clear" w:color="auto" w:fill="auto"/>
          </w:tcPr>
          <w:p w14:paraId="672A65D4" w14:textId="0CC20DF9" w:rsidR="005D019F" w:rsidRPr="00D90872" w:rsidRDefault="005D019F" w:rsidP="005D019F">
            <w:pPr>
              <w:pStyle w:val="a1"/>
              <w:ind w:firstLine="0"/>
              <w:jc w:val="center"/>
              <w:rPr>
                <w:lang w:val="ru-RU"/>
              </w:rPr>
            </w:pPr>
            <w:r w:rsidRPr="00D90872">
              <w:t>3</w:t>
            </w:r>
            <w:r w:rsidRPr="00D90872">
              <w:rPr>
                <w:lang w:val="ru-RU"/>
              </w:rPr>
              <w:t>.5</w:t>
            </w:r>
          </w:p>
        </w:tc>
        <w:tc>
          <w:tcPr>
            <w:tcW w:w="9417" w:type="dxa"/>
            <w:gridSpan w:val="4"/>
            <w:shd w:val="clear" w:color="auto" w:fill="auto"/>
          </w:tcPr>
          <w:p w14:paraId="60917133" w14:textId="77777777" w:rsidR="005D019F" w:rsidRPr="00D90872" w:rsidRDefault="005D019F" w:rsidP="00503A4D">
            <w:pPr>
              <w:pStyle w:val="a1"/>
              <w:ind w:firstLine="0"/>
              <w:jc w:val="center"/>
              <w:rPr>
                <w:lang w:val="ru-RU"/>
              </w:rPr>
            </w:pPr>
            <w:r w:rsidRPr="00D90872">
              <w:rPr>
                <w:lang w:val="ru-RU"/>
              </w:rPr>
              <w:t>Объекты культурно-досугового назначения</w:t>
            </w:r>
          </w:p>
        </w:tc>
      </w:tr>
      <w:tr w:rsidR="005D019F" w:rsidRPr="00D90872" w14:paraId="32225592" w14:textId="77777777" w:rsidTr="00503A4D">
        <w:trPr>
          <w:cantSplit/>
          <w:trHeight w:val="220"/>
        </w:trPr>
        <w:tc>
          <w:tcPr>
            <w:tcW w:w="648" w:type="dxa"/>
            <w:vMerge/>
            <w:shd w:val="clear" w:color="auto" w:fill="auto"/>
          </w:tcPr>
          <w:p w14:paraId="7F1E7876" w14:textId="77777777" w:rsidR="005D019F" w:rsidRPr="00D90872" w:rsidRDefault="005D019F" w:rsidP="005D019F">
            <w:pPr>
              <w:pStyle w:val="a1"/>
              <w:ind w:firstLine="0"/>
              <w:jc w:val="center"/>
              <w:rPr>
                <w:lang w:val="ru-RU"/>
              </w:rPr>
            </w:pPr>
          </w:p>
        </w:tc>
        <w:tc>
          <w:tcPr>
            <w:tcW w:w="5165" w:type="dxa"/>
            <w:shd w:val="clear" w:color="auto" w:fill="auto"/>
          </w:tcPr>
          <w:p w14:paraId="4F00498B" w14:textId="77777777" w:rsidR="005D019F" w:rsidRPr="00D90872" w:rsidRDefault="005D019F" w:rsidP="005D019F">
            <w:pPr>
              <w:pStyle w:val="a1"/>
              <w:ind w:firstLine="0"/>
              <w:jc w:val="left"/>
              <w:rPr>
                <w:lang w:val="ru-RU"/>
              </w:rPr>
            </w:pPr>
            <w:r w:rsidRPr="00D90872">
              <w:rPr>
                <w:lang w:val="ru-RU"/>
              </w:rPr>
              <w:t>учреждения культуры</w:t>
            </w:r>
          </w:p>
        </w:tc>
        <w:tc>
          <w:tcPr>
            <w:tcW w:w="1559" w:type="dxa"/>
            <w:shd w:val="clear" w:color="auto" w:fill="auto"/>
          </w:tcPr>
          <w:p w14:paraId="59122AF1" w14:textId="77777777" w:rsidR="005D019F" w:rsidRPr="00D90872" w:rsidRDefault="005D019F" w:rsidP="00503A4D">
            <w:pPr>
              <w:pStyle w:val="a1"/>
              <w:ind w:firstLine="0"/>
              <w:jc w:val="center"/>
              <w:rPr>
                <w:lang w:val="ru-RU"/>
              </w:rPr>
            </w:pPr>
            <w:r w:rsidRPr="00D90872">
              <w:rPr>
                <w:lang w:val="ru-RU"/>
              </w:rPr>
              <w:t>ед.</w:t>
            </w:r>
          </w:p>
        </w:tc>
        <w:tc>
          <w:tcPr>
            <w:tcW w:w="1418" w:type="dxa"/>
            <w:shd w:val="clear" w:color="auto" w:fill="auto"/>
          </w:tcPr>
          <w:p w14:paraId="29064A66" w14:textId="6707E8F4" w:rsidR="005D019F" w:rsidRPr="00D90872" w:rsidRDefault="005D019F" w:rsidP="00503A4D">
            <w:pPr>
              <w:pStyle w:val="a1"/>
              <w:ind w:firstLine="0"/>
              <w:jc w:val="center"/>
              <w:rPr>
                <w:lang w:val="ru-RU"/>
              </w:rPr>
            </w:pPr>
            <w:r w:rsidRPr="00D90872">
              <w:rPr>
                <w:lang w:val="ru-RU"/>
              </w:rPr>
              <w:t>3</w:t>
            </w:r>
          </w:p>
        </w:tc>
        <w:tc>
          <w:tcPr>
            <w:tcW w:w="1275" w:type="dxa"/>
            <w:shd w:val="clear" w:color="auto" w:fill="auto"/>
          </w:tcPr>
          <w:p w14:paraId="716105A4" w14:textId="268AFC01" w:rsidR="005D019F" w:rsidRPr="00D90872" w:rsidRDefault="005D019F" w:rsidP="00503A4D">
            <w:pPr>
              <w:pStyle w:val="a1"/>
              <w:ind w:firstLine="0"/>
              <w:jc w:val="center"/>
              <w:rPr>
                <w:lang w:val="ru-RU"/>
              </w:rPr>
            </w:pPr>
            <w:r w:rsidRPr="00D90872">
              <w:rPr>
                <w:lang w:val="ru-RU"/>
              </w:rPr>
              <w:t>3</w:t>
            </w:r>
          </w:p>
        </w:tc>
      </w:tr>
      <w:tr w:rsidR="005D019F" w:rsidRPr="00D90872" w14:paraId="02E9DA59" w14:textId="77777777" w:rsidTr="00503A4D">
        <w:trPr>
          <w:cantSplit/>
        </w:trPr>
        <w:tc>
          <w:tcPr>
            <w:tcW w:w="648" w:type="dxa"/>
            <w:vMerge w:val="restart"/>
            <w:shd w:val="clear" w:color="auto" w:fill="auto"/>
          </w:tcPr>
          <w:p w14:paraId="6A399894" w14:textId="657ABAB5" w:rsidR="005D019F" w:rsidRPr="00D90872" w:rsidRDefault="005D019F" w:rsidP="005D019F">
            <w:pPr>
              <w:pStyle w:val="a1"/>
              <w:ind w:firstLine="0"/>
              <w:jc w:val="center"/>
              <w:rPr>
                <w:lang w:val="ru-RU"/>
              </w:rPr>
            </w:pPr>
            <w:r w:rsidRPr="00D90872">
              <w:t>3</w:t>
            </w:r>
            <w:r w:rsidRPr="00D90872">
              <w:rPr>
                <w:lang w:val="ru-RU"/>
              </w:rPr>
              <w:t>.6</w:t>
            </w:r>
          </w:p>
        </w:tc>
        <w:tc>
          <w:tcPr>
            <w:tcW w:w="9417" w:type="dxa"/>
            <w:gridSpan w:val="4"/>
            <w:shd w:val="clear" w:color="auto" w:fill="auto"/>
          </w:tcPr>
          <w:p w14:paraId="3E9F5E1A" w14:textId="77777777" w:rsidR="005D019F" w:rsidRPr="00D90872" w:rsidRDefault="005D019F" w:rsidP="00503A4D">
            <w:pPr>
              <w:pStyle w:val="a1"/>
              <w:ind w:firstLine="0"/>
              <w:jc w:val="center"/>
              <w:rPr>
                <w:lang w:val="ru-RU"/>
              </w:rPr>
            </w:pPr>
            <w:r w:rsidRPr="00D90872">
              <w:rPr>
                <w:lang w:val="ru-RU"/>
              </w:rPr>
              <w:t>Объекты торгового назначения</w:t>
            </w:r>
          </w:p>
        </w:tc>
      </w:tr>
      <w:tr w:rsidR="005D019F" w:rsidRPr="00D90872" w14:paraId="0C915427" w14:textId="77777777" w:rsidTr="00503A4D">
        <w:trPr>
          <w:cantSplit/>
        </w:trPr>
        <w:tc>
          <w:tcPr>
            <w:tcW w:w="648" w:type="dxa"/>
            <w:vMerge/>
            <w:shd w:val="clear" w:color="auto" w:fill="auto"/>
          </w:tcPr>
          <w:p w14:paraId="606A4612" w14:textId="77777777" w:rsidR="005D019F" w:rsidRPr="00D90872" w:rsidRDefault="005D019F" w:rsidP="005D019F">
            <w:pPr>
              <w:pStyle w:val="a1"/>
              <w:ind w:firstLine="0"/>
              <w:jc w:val="center"/>
              <w:rPr>
                <w:lang w:val="ru-RU"/>
              </w:rPr>
            </w:pPr>
          </w:p>
        </w:tc>
        <w:tc>
          <w:tcPr>
            <w:tcW w:w="5165" w:type="dxa"/>
            <w:shd w:val="clear" w:color="auto" w:fill="auto"/>
          </w:tcPr>
          <w:p w14:paraId="680F1427" w14:textId="26621E5C" w:rsidR="005D019F" w:rsidRPr="00D90872" w:rsidRDefault="005D019F" w:rsidP="005D019F">
            <w:pPr>
              <w:pStyle w:val="a1"/>
              <w:ind w:firstLine="0"/>
              <w:jc w:val="left"/>
              <w:rPr>
                <w:lang w:val="ru-RU"/>
              </w:rPr>
            </w:pPr>
            <w:r w:rsidRPr="00D90872">
              <w:rPr>
                <w:lang w:val="ru-RU"/>
              </w:rPr>
              <w:t xml:space="preserve">объекты торговли </w:t>
            </w:r>
          </w:p>
        </w:tc>
        <w:tc>
          <w:tcPr>
            <w:tcW w:w="1559" w:type="dxa"/>
            <w:shd w:val="clear" w:color="auto" w:fill="auto"/>
          </w:tcPr>
          <w:p w14:paraId="2585176D" w14:textId="77777777" w:rsidR="005D019F" w:rsidRPr="00D90872" w:rsidRDefault="005D019F" w:rsidP="00503A4D">
            <w:pPr>
              <w:pStyle w:val="a1"/>
              <w:ind w:firstLine="0"/>
              <w:jc w:val="center"/>
              <w:rPr>
                <w:lang w:val="ru-RU"/>
              </w:rPr>
            </w:pPr>
            <w:r w:rsidRPr="00D90872">
              <w:rPr>
                <w:lang w:val="ru-RU"/>
              </w:rPr>
              <w:t>ед.</w:t>
            </w:r>
          </w:p>
        </w:tc>
        <w:tc>
          <w:tcPr>
            <w:tcW w:w="1418" w:type="dxa"/>
            <w:shd w:val="clear" w:color="auto" w:fill="auto"/>
          </w:tcPr>
          <w:p w14:paraId="7DE082B7" w14:textId="0F72A78A" w:rsidR="005D019F" w:rsidRPr="00D90872" w:rsidRDefault="005D019F" w:rsidP="00503A4D">
            <w:pPr>
              <w:pStyle w:val="a1"/>
              <w:ind w:firstLine="0"/>
              <w:jc w:val="center"/>
              <w:rPr>
                <w:lang w:val="ru-RU"/>
              </w:rPr>
            </w:pPr>
            <w:r w:rsidRPr="00D90872">
              <w:rPr>
                <w:lang w:val="ru-RU"/>
              </w:rPr>
              <w:t>30</w:t>
            </w:r>
          </w:p>
        </w:tc>
        <w:tc>
          <w:tcPr>
            <w:tcW w:w="1275" w:type="dxa"/>
            <w:shd w:val="clear" w:color="auto" w:fill="auto"/>
          </w:tcPr>
          <w:p w14:paraId="2903A9AE" w14:textId="47AFC251" w:rsidR="005D019F" w:rsidRPr="00D90872" w:rsidRDefault="005D019F" w:rsidP="00503A4D">
            <w:pPr>
              <w:pStyle w:val="a1"/>
              <w:ind w:firstLine="0"/>
              <w:jc w:val="center"/>
              <w:rPr>
                <w:lang w:val="ru-RU"/>
              </w:rPr>
            </w:pPr>
            <w:r w:rsidRPr="00D90872">
              <w:rPr>
                <w:lang w:val="ru-RU"/>
              </w:rPr>
              <w:t>30</w:t>
            </w:r>
          </w:p>
        </w:tc>
      </w:tr>
      <w:tr w:rsidR="005D019F" w:rsidRPr="00D90872" w14:paraId="6C0646AD" w14:textId="77777777" w:rsidTr="00503A4D">
        <w:trPr>
          <w:cantSplit/>
        </w:trPr>
        <w:tc>
          <w:tcPr>
            <w:tcW w:w="648" w:type="dxa"/>
            <w:vMerge/>
            <w:shd w:val="clear" w:color="auto" w:fill="auto"/>
          </w:tcPr>
          <w:p w14:paraId="1C1FB5DA" w14:textId="77777777" w:rsidR="005D019F" w:rsidRPr="00D90872" w:rsidRDefault="005D019F" w:rsidP="005D019F">
            <w:pPr>
              <w:pStyle w:val="a1"/>
              <w:ind w:firstLine="0"/>
              <w:jc w:val="center"/>
              <w:rPr>
                <w:lang w:val="ru-RU"/>
              </w:rPr>
            </w:pPr>
          </w:p>
        </w:tc>
        <w:tc>
          <w:tcPr>
            <w:tcW w:w="5165" w:type="dxa"/>
            <w:shd w:val="clear" w:color="auto" w:fill="auto"/>
          </w:tcPr>
          <w:p w14:paraId="079031A8" w14:textId="0EB132CE" w:rsidR="005D019F" w:rsidRPr="00D90872" w:rsidRDefault="005D019F" w:rsidP="005D019F">
            <w:pPr>
              <w:pStyle w:val="a1"/>
              <w:ind w:firstLine="0"/>
              <w:jc w:val="left"/>
              <w:rPr>
                <w:lang w:val="ru-RU"/>
              </w:rPr>
            </w:pPr>
            <w:r w:rsidRPr="00D90872">
              <w:rPr>
                <w:lang w:val="ru-RU"/>
              </w:rPr>
              <w:t>кафе</w:t>
            </w:r>
          </w:p>
        </w:tc>
        <w:tc>
          <w:tcPr>
            <w:tcW w:w="1559" w:type="dxa"/>
            <w:shd w:val="clear" w:color="auto" w:fill="auto"/>
          </w:tcPr>
          <w:p w14:paraId="41CDBC1E" w14:textId="73016942" w:rsidR="005D019F" w:rsidRPr="00D90872" w:rsidRDefault="005D019F" w:rsidP="00503A4D">
            <w:pPr>
              <w:pStyle w:val="a1"/>
              <w:ind w:firstLine="0"/>
              <w:jc w:val="center"/>
              <w:rPr>
                <w:lang w:val="ru-RU"/>
              </w:rPr>
            </w:pPr>
            <w:r w:rsidRPr="00D90872">
              <w:rPr>
                <w:lang w:val="ru-RU"/>
              </w:rPr>
              <w:t>ед.</w:t>
            </w:r>
          </w:p>
        </w:tc>
        <w:tc>
          <w:tcPr>
            <w:tcW w:w="1418" w:type="dxa"/>
            <w:shd w:val="clear" w:color="auto" w:fill="auto"/>
          </w:tcPr>
          <w:p w14:paraId="0CB6ACAF" w14:textId="49F36271" w:rsidR="005D019F" w:rsidRPr="00D90872" w:rsidRDefault="005D019F" w:rsidP="00503A4D">
            <w:pPr>
              <w:pStyle w:val="a1"/>
              <w:ind w:firstLine="0"/>
              <w:jc w:val="center"/>
              <w:rPr>
                <w:lang w:val="ru-RU"/>
              </w:rPr>
            </w:pPr>
            <w:r w:rsidRPr="00D90872">
              <w:rPr>
                <w:lang w:val="ru-RU"/>
              </w:rPr>
              <w:t>5</w:t>
            </w:r>
          </w:p>
        </w:tc>
        <w:tc>
          <w:tcPr>
            <w:tcW w:w="1275" w:type="dxa"/>
            <w:shd w:val="clear" w:color="auto" w:fill="auto"/>
          </w:tcPr>
          <w:p w14:paraId="570B6A9F" w14:textId="40A67988" w:rsidR="005D019F" w:rsidRPr="00D90872" w:rsidRDefault="005D019F" w:rsidP="00503A4D">
            <w:pPr>
              <w:pStyle w:val="a1"/>
              <w:ind w:firstLine="0"/>
              <w:jc w:val="center"/>
              <w:rPr>
                <w:lang w:val="ru-RU"/>
              </w:rPr>
            </w:pPr>
            <w:r w:rsidRPr="00D90872">
              <w:rPr>
                <w:lang w:val="ru-RU"/>
              </w:rPr>
              <w:t>5</w:t>
            </w:r>
          </w:p>
        </w:tc>
      </w:tr>
      <w:tr w:rsidR="005D019F" w:rsidRPr="00D90872" w14:paraId="0DCF821A" w14:textId="77777777" w:rsidTr="00503A4D">
        <w:trPr>
          <w:cantSplit/>
        </w:trPr>
        <w:tc>
          <w:tcPr>
            <w:tcW w:w="648" w:type="dxa"/>
            <w:vMerge/>
            <w:shd w:val="clear" w:color="auto" w:fill="auto"/>
          </w:tcPr>
          <w:p w14:paraId="5455AC98" w14:textId="77777777" w:rsidR="005D019F" w:rsidRPr="00D90872" w:rsidRDefault="005D019F" w:rsidP="005D019F">
            <w:pPr>
              <w:pStyle w:val="a1"/>
              <w:ind w:firstLine="0"/>
              <w:jc w:val="center"/>
              <w:rPr>
                <w:lang w:val="ru-RU"/>
              </w:rPr>
            </w:pPr>
          </w:p>
        </w:tc>
        <w:tc>
          <w:tcPr>
            <w:tcW w:w="5165" w:type="dxa"/>
            <w:shd w:val="clear" w:color="auto" w:fill="auto"/>
          </w:tcPr>
          <w:p w14:paraId="75CB2D2A" w14:textId="5F64EC0F" w:rsidR="005D019F" w:rsidRPr="00D90872" w:rsidRDefault="005D019F" w:rsidP="005D019F">
            <w:pPr>
              <w:pStyle w:val="a1"/>
              <w:ind w:firstLine="0"/>
              <w:jc w:val="left"/>
              <w:rPr>
                <w:lang w:val="ru-RU"/>
              </w:rPr>
            </w:pPr>
            <w:r w:rsidRPr="00D90872">
              <w:rPr>
                <w:lang w:val="ru-RU"/>
              </w:rPr>
              <w:t>столовые, находящиеся на балансе учебных заведений, организаций, промышленных предприятий</w:t>
            </w:r>
          </w:p>
        </w:tc>
        <w:tc>
          <w:tcPr>
            <w:tcW w:w="1559" w:type="dxa"/>
            <w:shd w:val="clear" w:color="auto" w:fill="auto"/>
          </w:tcPr>
          <w:p w14:paraId="0E90ACB5" w14:textId="7FCAAC17" w:rsidR="005D019F" w:rsidRPr="00D90872" w:rsidRDefault="005D019F" w:rsidP="00503A4D">
            <w:pPr>
              <w:pStyle w:val="a1"/>
              <w:ind w:firstLine="0"/>
              <w:jc w:val="center"/>
              <w:rPr>
                <w:lang w:val="ru-RU"/>
              </w:rPr>
            </w:pPr>
            <w:r w:rsidRPr="00D90872">
              <w:rPr>
                <w:lang w:val="ru-RU"/>
              </w:rPr>
              <w:t>ед.</w:t>
            </w:r>
          </w:p>
        </w:tc>
        <w:tc>
          <w:tcPr>
            <w:tcW w:w="1418" w:type="dxa"/>
            <w:shd w:val="clear" w:color="auto" w:fill="auto"/>
          </w:tcPr>
          <w:p w14:paraId="5F3E4663" w14:textId="3F18B6CC" w:rsidR="005D019F" w:rsidRPr="00D90872" w:rsidRDefault="005D019F" w:rsidP="00503A4D">
            <w:pPr>
              <w:pStyle w:val="a1"/>
              <w:ind w:firstLine="0"/>
              <w:jc w:val="center"/>
              <w:rPr>
                <w:lang w:val="ru-RU"/>
              </w:rPr>
            </w:pPr>
            <w:r w:rsidRPr="00D90872">
              <w:rPr>
                <w:lang w:val="ru-RU"/>
              </w:rPr>
              <w:t>3</w:t>
            </w:r>
          </w:p>
        </w:tc>
        <w:tc>
          <w:tcPr>
            <w:tcW w:w="1275" w:type="dxa"/>
            <w:shd w:val="clear" w:color="auto" w:fill="auto"/>
          </w:tcPr>
          <w:p w14:paraId="731F2B5D" w14:textId="32297FC2" w:rsidR="005D019F" w:rsidRPr="00D90872" w:rsidRDefault="005D019F" w:rsidP="00503A4D">
            <w:pPr>
              <w:pStyle w:val="a1"/>
              <w:ind w:firstLine="0"/>
              <w:jc w:val="center"/>
              <w:rPr>
                <w:lang w:val="ru-RU"/>
              </w:rPr>
            </w:pPr>
            <w:r w:rsidRPr="00D90872">
              <w:rPr>
                <w:lang w:val="ru-RU"/>
              </w:rPr>
              <w:t>3</w:t>
            </w:r>
          </w:p>
        </w:tc>
      </w:tr>
      <w:tr w:rsidR="005D019F" w:rsidRPr="00D90872" w14:paraId="362DC388" w14:textId="77777777" w:rsidTr="00D90872">
        <w:trPr>
          <w:cantSplit/>
        </w:trPr>
        <w:tc>
          <w:tcPr>
            <w:tcW w:w="648" w:type="dxa"/>
            <w:vMerge w:val="restart"/>
            <w:shd w:val="clear" w:color="auto" w:fill="auto"/>
          </w:tcPr>
          <w:p w14:paraId="3E560AC6" w14:textId="797A934A" w:rsidR="005D019F" w:rsidRPr="00D90872" w:rsidRDefault="005D019F" w:rsidP="005D019F">
            <w:pPr>
              <w:pStyle w:val="a1"/>
              <w:ind w:firstLine="0"/>
              <w:jc w:val="center"/>
              <w:rPr>
                <w:lang w:val="ru-RU"/>
              </w:rPr>
            </w:pPr>
            <w:r w:rsidRPr="00D90872">
              <w:t>3</w:t>
            </w:r>
            <w:r w:rsidRPr="00D90872">
              <w:rPr>
                <w:lang w:val="ru-RU"/>
              </w:rPr>
              <w:t>.7</w:t>
            </w:r>
          </w:p>
        </w:tc>
        <w:tc>
          <w:tcPr>
            <w:tcW w:w="9417" w:type="dxa"/>
            <w:gridSpan w:val="4"/>
            <w:shd w:val="clear" w:color="auto" w:fill="auto"/>
          </w:tcPr>
          <w:p w14:paraId="05E82706" w14:textId="60CBD17F" w:rsidR="005D019F" w:rsidRPr="00D90872" w:rsidRDefault="005D019F" w:rsidP="005D019F">
            <w:pPr>
              <w:pStyle w:val="a1"/>
              <w:ind w:firstLine="0"/>
              <w:jc w:val="left"/>
              <w:rPr>
                <w:lang w:val="ru-RU"/>
              </w:rPr>
            </w:pPr>
            <w:r w:rsidRPr="00D90872">
              <w:rPr>
                <w:lang w:val="ru-RU"/>
              </w:rPr>
              <w:t>Объекты бытового обслуживания</w:t>
            </w:r>
          </w:p>
        </w:tc>
      </w:tr>
      <w:tr w:rsidR="005D019F" w:rsidRPr="00D90872" w14:paraId="7B247A55" w14:textId="77777777" w:rsidTr="00D90872">
        <w:trPr>
          <w:cantSplit/>
        </w:trPr>
        <w:tc>
          <w:tcPr>
            <w:tcW w:w="648" w:type="dxa"/>
            <w:vMerge/>
            <w:shd w:val="clear" w:color="auto" w:fill="auto"/>
          </w:tcPr>
          <w:p w14:paraId="14B314A5" w14:textId="77777777" w:rsidR="005D019F" w:rsidRPr="00D90872" w:rsidRDefault="005D019F" w:rsidP="005D019F">
            <w:pPr>
              <w:pStyle w:val="a1"/>
              <w:ind w:firstLine="0"/>
              <w:jc w:val="center"/>
              <w:rPr>
                <w:lang w:val="ru-RU"/>
              </w:rPr>
            </w:pPr>
          </w:p>
        </w:tc>
        <w:tc>
          <w:tcPr>
            <w:tcW w:w="5165" w:type="dxa"/>
            <w:shd w:val="clear" w:color="auto" w:fill="auto"/>
          </w:tcPr>
          <w:p w14:paraId="352BC86C" w14:textId="3B82B521" w:rsidR="005D019F" w:rsidRPr="00D90872" w:rsidRDefault="005D019F" w:rsidP="005D019F">
            <w:pPr>
              <w:pStyle w:val="a1"/>
              <w:ind w:firstLine="0"/>
              <w:jc w:val="left"/>
              <w:rPr>
                <w:lang w:val="ru-RU"/>
              </w:rPr>
            </w:pPr>
            <w:r w:rsidRPr="00D90872">
              <w:rPr>
                <w:lang w:val="ru-RU"/>
              </w:rPr>
              <w:t>банк</w:t>
            </w:r>
          </w:p>
        </w:tc>
        <w:tc>
          <w:tcPr>
            <w:tcW w:w="1559" w:type="dxa"/>
            <w:shd w:val="clear" w:color="auto" w:fill="auto"/>
          </w:tcPr>
          <w:p w14:paraId="6BB49FD6" w14:textId="77777777" w:rsidR="005D019F" w:rsidRPr="00D90872" w:rsidRDefault="005D019F" w:rsidP="005D019F">
            <w:pPr>
              <w:pStyle w:val="a1"/>
              <w:ind w:firstLine="0"/>
              <w:jc w:val="center"/>
              <w:rPr>
                <w:lang w:val="ru-RU"/>
              </w:rPr>
            </w:pPr>
            <w:r w:rsidRPr="00D90872">
              <w:rPr>
                <w:lang w:val="ru-RU"/>
              </w:rPr>
              <w:t>ед.</w:t>
            </w:r>
          </w:p>
        </w:tc>
        <w:tc>
          <w:tcPr>
            <w:tcW w:w="1418" w:type="dxa"/>
            <w:shd w:val="clear" w:color="auto" w:fill="auto"/>
          </w:tcPr>
          <w:p w14:paraId="0B64D553" w14:textId="7F8095E1" w:rsidR="005D019F" w:rsidRPr="00D90872" w:rsidRDefault="005D019F" w:rsidP="005D019F">
            <w:pPr>
              <w:pStyle w:val="a1"/>
              <w:ind w:firstLine="0"/>
              <w:jc w:val="center"/>
              <w:rPr>
                <w:lang w:val="ru-RU"/>
              </w:rPr>
            </w:pPr>
            <w:r w:rsidRPr="00D90872">
              <w:rPr>
                <w:lang w:val="ru-RU"/>
              </w:rPr>
              <w:t>1</w:t>
            </w:r>
          </w:p>
        </w:tc>
        <w:tc>
          <w:tcPr>
            <w:tcW w:w="1275" w:type="dxa"/>
            <w:shd w:val="clear" w:color="auto" w:fill="auto"/>
          </w:tcPr>
          <w:p w14:paraId="365878F1" w14:textId="1C414A38" w:rsidR="005D019F" w:rsidRPr="00D90872" w:rsidRDefault="005D019F" w:rsidP="005D019F">
            <w:pPr>
              <w:pStyle w:val="a1"/>
              <w:ind w:firstLine="0"/>
              <w:jc w:val="center"/>
              <w:rPr>
                <w:lang w:val="ru-RU"/>
              </w:rPr>
            </w:pPr>
            <w:r w:rsidRPr="00D90872">
              <w:rPr>
                <w:lang w:val="ru-RU"/>
              </w:rPr>
              <w:t>1</w:t>
            </w:r>
          </w:p>
        </w:tc>
      </w:tr>
      <w:tr w:rsidR="005D019F" w:rsidRPr="00D90872" w14:paraId="73193B17" w14:textId="77777777" w:rsidTr="00D90872">
        <w:trPr>
          <w:cantSplit/>
        </w:trPr>
        <w:tc>
          <w:tcPr>
            <w:tcW w:w="648" w:type="dxa"/>
            <w:vMerge w:val="restart"/>
            <w:shd w:val="clear" w:color="auto" w:fill="auto"/>
          </w:tcPr>
          <w:p w14:paraId="340935DB" w14:textId="10A05EF4" w:rsidR="005D019F" w:rsidRPr="00D90872" w:rsidRDefault="005D019F" w:rsidP="005D019F">
            <w:pPr>
              <w:pStyle w:val="a1"/>
              <w:ind w:firstLine="0"/>
              <w:jc w:val="center"/>
              <w:rPr>
                <w:lang w:val="ru-RU"/>
              </w:rPr>
            </w:pPr>
            <w:r w:rsidRPr="00D90872">
              <w:rPr>
                <w:lang w:val="ru-RU"/>
              </w:rPr>
              <w:t>3.8</w:t>
            </w:r>
          </w:p>
        </w:tc>
        <w:tc>
          <w:tcPr>
            <w:tcW w:w="9417" w:type="dxa"/>
            <w:gridSpan w:val="4"/>
            <w:shd w:val="clear" w:color="auto" w:fill="auto"/>
          </w:tcPr>
          <w:p w14:paraId="3AE15F7E" w14:textId="05589030" w:rsidR="005D019F" w:rsidRPr="00D90872" w:rsidRDefault="005D019F" w:rsidP="005D019F">
            <w:pPr>
              <w:pStyle w:val="a1"/>
              <w:ind w:firstLine="0"/>
              <w:jc w:val="left"/>
              <w:rPr>
                <w:lang w:val="ru-RU"/>
              </w:rPr>
            </w:pPr>
            <w:r w:rsidRPr="00D90872">
              <w:rPr>
                <w:lang w:val="ru-RU"/>
              </w:rPr>
              <w:t>Отделения связи</w:t>
            </w:r>
          </w:p>
        </w:tc>
      </w:tr>
      <w:tr w:rsidR="005D019F" w:rsidRPr="00D90872" w14:paraId="7D8C45AF" w14:textId="77777777" w:rsidTr="00D90872">
        <w:trPr>
          <w:cantSplit/>
        </w:trPr>
        <w:tc>
          <w:tcPr>
            <w:tcW w:w="648" w:type="dxa"/>
            <w:vMerge/>
            <w:shd w:val="clear" w:color="auto" w:fill="auto"/>
          </w:tcPr>
          <w:p w14:paraId="29FCC4C9" w14:textId="77777777" w:rsidR="005D019F" w:rsidRPr="00D90872" w:rsidRDefault="005D019F" w:rsidP="005D019F">
            <w:pPr>
              <w:pStyle w:val="a1"/>
              <w:ind w:firstLine="0"/>
              <w:jc w:val="center"/>
              <w:rPr>
                <w:lang w:val="ru-RU"/>
              </w:rPr>
            </w:pPr>
          </w:p>
        </w:tc>
        <w:tc>
          <w:tcPr>
            <w:tcW w:w="5165" w:type="dxa"/>
            <w:shd w:val="clear" w:color="auto" w:fill="auto"/>
          </w:tcPr>
          <w:p w14:paraId="61162E5B" w14:textId="340B975B" w:rsidR="005D019F" w:rsidRPr="00D90872" w:rsidRDefault="005D019F" w:rsidP="005D019F">
            <w:pPr>
              <w:pStyle w:val="a1"/>
              <w:ind w:firstLine="0"/>
              <w:jc w:val="left"/>
              <w:rPr>
                <w:lang w:val="ru-RU"/>
              </w:rPr>
            </w:pPr>
            <w:r w:rsidRPr="00D90872">
              <w:rPr>
                <w:lang w:val="ru-RU"/>
              </w:rPr>
              <w:t>почта</w:t>
            </w:r>
          </w:p>
        </w:tc>
        <w:tc>
          <w:tcPr>
            <w:tcW w:w="1559" w:type="dxa"/>
            <w:shd w:val="clear" w:color="auto" w:fill="auto"/>
          </w:tcPr>
          <w:p w14:paraId="2AFD4302" w14:textId="7A93165B" w:rsidR="005D019F" w:rsidRPr="00D90872" w:rsidRDefault="005D019F" w:rsidP="005D019F">
            <w:pPr>
              <w:pStyle w:val="a1"/>
              <w:ind w:firstLine="0"/>
              <w:jc w:val="center"/>
              <w:rPr>
                <w:lang w:val="ru-RU"/>
              </w:rPr>
            </w:pPr>
            <w:r w:rsidRPr="00D90872">
              <w:rPr>
                <w:lang w:val="ru-RU"/>
              </w:rPr>
              <w:t>ед.</w:t>
            </w:r>
          </w:p>
        </w:tc>
        <w:tc>
          <w:tcPr>
            <w:tcW w:w="1418" w:type="dxa"/>
            <w:shd w:val="clear" w:color="auto" w:fill="auto"/>
          </w:tcPr>
          <w:p w14:paraId="5100776C" w14:textId="7563255E" w:rsidR="005D019F" w:rsidRPr="00D90872" w:rsidRDefault="005D019F" w:rsidP="005D019F">
            <w:pPr>
              <w:pStyle w:val="a1"/>
              <w:ind w:firstLine="0"/>
              <w:jc w:val="center"/>
              <w:rPr>
                <w:lang w:val="ru-RU"/>
              </w:rPr>
            </w:pPr>
            <w:r w:rsidRPr="00D90872">
              <w:rPr>
                <w:lang w:val="ru-RU"/>
              </w:rPr>
              <w:t>3</w:t>
            </w:r>
          </w:p>
        </w:tc>
        <w:tc>
          <w:tcPr>
            <w:tcW w:w="1275" w:type="dxa"/>
            <w:shd w:val="clear" w:color="auto" w:fill="auto"/>
          </w:tcPr>
          <w:p w14:paraId="19F23FF4" w14:textId="6F58F0B8" w:rsidR="005D019F" w:rsidRPr="00D90872" w:rsidRDefault="005D019F" w:rsidP="005D019F">
            <w:pPr>
              <w:pStyle w:val="a1"/>
              <w:ind w:firstLine="0"/>
              <w:jc w:val="center"/>
              <w:rPr>
                <w:lang w:val="ru-RU"/>
              </w:rPr>
            </w:pPr>
            <w:r w:rsidRPr="00D90872">
              <w:rPr>
                <w:lang w:val="ru-RU"/>
              </w:rPr>
              <w:t>3</w:t>
            </w:r>
          </w:p>
        </w:tc>
      </w:tr>
      <w:tr w:rsidR="005D019F" w:rsidRPr="00D90872" w14:paraId="67B7BB30" w14:textId="77777777" w:rsidTr="00D90872">
        <w:trPr>
          <w:cantSplit/>
        </w:trPr>
        <w:tc>
          <w:tcPr>
            <w:tcW w:w="10065" w:type="dxa"/>
            <w:gridSpan w:val="5"/>
            <w:shd w:val="clear" w:color="auto" w:fill="auto"/>
          </w:tcPr>
          <w:p w14:paraId="41760557" w14:textId="77777777" w:rsidR="005D019F" w:rsidRPr="00503A4D" w:rsidRDefault="005D019F" w:rsidP="005D019F">
            <w:pPr>
              <w:pStyle w:val="a1"/>
              <w:ind w:firstLine="0"/>
              <w:jc w:val="center"/>
              <w:rPr>
                <w:b/>
                <w:lang w:val="ru-RU"/>
              </w:rPr>
            </w:pPr>
            <w:r w:rsidRPr="00503A4D">
              <w:rPr>
                <w:b/>
              </w:rPr>
              <w:t>IV</w:t>
            </w:r>
            <w:r w:rsidRPr="00503A4D">
              <w:rPr>
                <w:b/>
                <w:lang w:val="ru-RU"/>
              </w:rPr>
              <w:t>. Транспорт</w:t>
            </w:r>
          </w:p>
        </w:tc>
      </w:tr>
      <w:tr w:rsidR="005D019F" w:rsidRPr="00D90872" w14:paraId="6BE5D548" w14:textId="77777777" w:rsidTr="00D90872">
        <w:trPr>
          <w:cantSplit/>
        </w:trPr>
        <w:tc>
          <w:tcPr>
            <w:tcW w:w="648" w:type="dxa"/>
            <w:vMerge w:val="restart"/>
            <w:shd w:val="clear" w:color="auto" w:fill="auto"/>
          </w:tcPr>
          <w:p w14:paraId="0E94FF73" w14:textId="77777777" w:rsidR="005D019F" w:rsidRPr="00D90872" w:rsidRDefault="005D019F" w:rsidP="005D019F">
            <w:pPr>
              <w:pStyle w:val="a1"/>
              <w:ind w:firstLine="0"/>
              <w:jc w:val="center"/>
              <w:rPr>
                <w:lang w:val="ru-RU"/>
              </w:rPr>
            </w:pPr>
            <w:r w:rsidRPr="00D90872">
              <w:lastRenderedPageBreak/>
              <w:t>4</w:t>
            </w:r>
            <w:r w:rsidRPr="00D90872">
              <w:rPr>
                <w:lang w:val="ru-RU"/>
              </w:rPr>
              <w:t>.1</w:t>
            </w:r>
          </w:p>
        </w:tc>
        <w:tc>
          <w:tcPr>
            <w:tcW w:w="5165" w:type="dxa"/>
            <w:shd w:val="clear" w:color="auto" w:fill="auto"/>
          </w:tcPr>
          <w:p w14:paraId="05189E8C" w14:textId="77777777" w:rsidR="005D019F" w:rsidRPr="00D90872" w:rsidRDefault="005D019F" w:rsidP="005D019F">
            <w:pPr>
              <w:pStyle w:val="a1"/>
              <w:ind w:firstLine="0"/>
              <w:jc w:val="left"/>
              <w:rPr>
                <w:lang w:val="ru-RU"/>
              </w:rPr>
            </w:pPr>
            <w:r w:rsidRPr="00D90872">
              <w:rPr>
                <w:lang w:val="ru-RU"/>
              </w:rPr>
              <w:t>Протяженность автомобильных дорог, в том числе</w:t>
            </w:r>
          </w:p>
        </w:tc>
        <w:tc>
          <w:tcPr>
            <w:tcW w:w="1559" w:type="dxa"/>
            <w:shd w:val="clear" w:color="auto" w:fill="auto"/>
          </w:tcPr>
          <w:p w14:paraId="1C870414" w14:textId="77777777" w:rsidR="005D019F" w:rsidRPr="00D90872" w:rsidRDefault="005D019F" w:rsidP="005D019F">
            <w:pPr>
              <w:pStyle w:val="a1"/>
              <w:ind w:firstLine="0"/>
              <w:jc w:val="center"/>
              <w:rPr>
                <w:lang w:val="ru-RU"/>
              </w:rPr>
            </w:pPr>
            <w:r w:rsidRPr="00D90872">
              <w:rPr>
                <w:lang w:val="ru-RU"/>
              </w:rPr>
              <w:t>км</w:t>
            </w:r>
          </w:p>
        </w:tc>
        <w:tc>
          <w:tcPr>
            <w:tcW w:w="1418" w:type="dxa"/>
            <w:shd w:val="clear" w:color="auto" w:fill="auto"/>
          </w:tcPr>
          <w:p w14:paraId="02B434FB" w14:textId="23B0C4C1" w:rsidR="005D019F" w:rsidRPr="00D90872" w:rsidRDefault="005D019F" w:rsidP="005D019F">
            <w:pPr>
              <w:pStyle w:val="a1"/>
              <w:ind w:firstLine="0"/>
              <w:jc w:val="center"/>
              <w:rPr>
                <w:lang w:val="ru-RU"/>
              </w:rPr>
            </w:pPr>
            <w:r w:rsidRPr="00D90872">
              <w:rPr>
                <w:lang w:val="ru-RU"/>
              </w:rPr>
              <w:t>76,31</w:t>
            </w:r>
          </w:p>
        </w:tc>
        <w:tc>
          <w:tcPr>
            <w:tcW w:w="1275" w:type="dxa"/>
            <w:shd w:val="clear" w:color="auto" w:fill="auto"/>
          </w:tcPr>
          <w:p w14:paraId="5661401F" w14:textId="5CE66E30" w:rsidR="005D019F" w:rsidRPr="00D90872" w:rsidRDefault="005D019F" w:rsidP="005D019F">
            <w:pPr>
              <w:pStyle w:val="a1"/>
              <w:ind w:firstLine="0"/>
              <w:jc w:val="center"/>
              <w:rPr>
                <w:lang w:val="ru-RU"/>
              </w:rPr>
            </w:pPr>
            <w:r w:rsidRPr="00D90872">
              <w:rPr>
                <w:lang w:val="ru-RU"/>
              </w:rPr>
              <w:t>76,31</w:t>
            </w:r>
          </w:p>
        </w:tc>
        <w:bookmarkStart w:id="181" w:name="_GoBack"/>
        <w:bookmarkEnd w:id="181"/>
      </w:tr>
      <w:tr w:rsidR="005D019F" w:rsidRPr="00D90872" w14:paraId="23FD352E" w14:textId="77777777" w:rsidTr="00D90872">
        <w:trPr>
          <w:cantSplit/>
          <w:trHeight w:val="50"/>
        </w:trPr>
        <w:tc>
          <w:tcPr>
            <w:tcW w:w="648" w:type="dxa"/>
            <w:vMerge/>
            <w:shd w:val="clear" w:color="auto" w:fill="auto"/>
          </w:tcPr>
          <w:p w14:paraId="0D97635B" w14:textId="77777777" w:rsidR="005D019F" w:rsidRPr="00D90872" w:rsidRDefault="005D019F" w:rsidP="005D019F">
            <w:pPr>
              <w:pStyle w:val="a1"/>
              <w:ind w:firstLine="0"/>
              <w:jc w:val="center"/>
              <w:rPr>
                <w:lang w:val="ru-RU"/>
              </w:rPr>
            </w:pPr>
          </w:p>
        </w:tc>
        <w:tc>
          <w:tcPr>
            <w:tcW w:w="5165" w:type="dxa"/>
            <w:shd w:val="clear" w:color="auto" w:fill="auto"/>
          </w:tcPr>
          <w:p w14:paraId="03CB5B7A" w14:textId="77777777" w:rsidR="005D019F" w:rsidRPr="00D90872" w:rsidRDefault="005D019F" w:rsidP="005D019F">
            <w:pPr>
              <w:pStyle w:val="a1"/>
              <w:ind w:firstLine="0"/>
              <w:jc w:val="left"/>
              <w:rPr>
                <w:lang w:val="ru-RU"/>
              </w:rPr>
            </w:pPr>
            <w:r w:rsidRPr="00D90872">
              <w:rPr>
                <w:lang w:val="ru-RU"/>
              </w:rPr>
              <w:t>регионального значения</w:t>
            </w:r>
          </w:p>
        </w:tc>
        <w:tc>
          <w:tcPr>
            <w:tcW w:w="1559" w:type="dxa"/>
            <w:shd w:val="clear" w:color="auto" w:fill="auto"/>
          </w:tcPr>
          <w:p w14:paraId="2B80FA63" w14:textId="77777777" w:rsidR="005D019F" w:rsidRPr="00D90872" w:rsidRDefault="005D019F" w:rsidP="005D019F">
            <w:pPr>
              <w:pStyle w:val="a1"/>
              <w:ind w:firstLine="0"/>
              <w:jc w:val="center"/>
              <w:rPr>
                <w:lang w:val="ru-RU"/>
              </w:rPr>
            </w:pPr>
            <w:r w:rsidRPr="00D90872">
              <w:rPr>
                <w:lang w:val="ru-RU"/>
              </w:rPr>
              <w:t>км</w:t>
            </w:r>
          </w:p>
        </w:tc>
        <w:tc>
          <w:tcPr>
            <w:tcW w:w="1418" w:type="dxa"/>
            <w:shd w:val="clear" w:color="auto" w:fill="auto"/>
          </w:tcPr>
          <w:p w14:paraId="0E12821B" w14:textId="174B1F95" w:rsidR="005D019F" w:rsidRPr="00D90872" w:rsidRDefault="005D019F" w:rsidP="005D019F">
            <w:pPr>
              <w:pStyle w:val="a1"/>
              <w:ind w:firstLine="0"/>
              <w:jc w:val="center"/>
              <w:rPr>
                <w:lang w:val="ru-RU"/>
              </w:rPr>
            </w:pPr>
            <w:r w:rsidRPr="00D90872">
              <w:rPr>
                <w:lang w:val="ru-RU"/>
              </w:rPr>
              <w:t>24,97</w:t>
            </w:r>
          </w:p>
        </w:tc>
        <w:tc>
          <w:tcPr>
            <w:tcW w:w="1275" w:type="dxa"/>
            <w:shd w:val="clear" w:color="auto" w:fill="auto"/>
          </w:tcPr>
          <w:p w14:paraId="77160CFD" w14:textId="0F1E0C38" w:rsidR="005D019F" w:rsidRPr="00D90872" w:rsidRDefault="005D019F" w:rsidP="005D019F">
            <w:pPr>
              <w:pStyle w:val="a1"/>
              <w:ind w:firstLine="0"/>
              <w:jc w:val="center"/>
              <w:rPr>
                <w:lang w:val="ru-RU"/>
              </w:rPr>
            </w:pPr>
            <w:r w:rsidRPr="00D90872">
              <w:rPr>
                <w:lang w:val="ru-RU"/>
              </w:rPr>
              <w:t>24,97</w:t>
            </w:r>
          </w:p>
        </w:tc>
      </w:tr>
      <w:tr w:rsidR="005D019F" w:rsidRPr="00D90872" w14:paraId="7298159C" w14:textId="77777777" w:rsidTr="00D90872">
        <w:trPr>
          <w:cantSplit/>
          <w:trHeight w:val="50"/>
        </w:trPr>
        <w:tc>
          <w:tcPr>
            <w:tcW w:w="648" w:type="dxa"/>
            <w:vMerge/>
            <w:shd w:val="clear" w:color="auto" w:fill="auto"/>
          </w:tcPr>
          <w:p w14:paraId="28E51EBB" w14:textId="77777777" w:rsidR="005D019F" w:rsidRPr="00D90872" w:rsidRDefault="005D019F" w:rsidP="005D019F">
            <w:pPr>
              <w:pStyle w:val="a1"/>
              <w:ind w:firstLine="0"/>
              <w:jc w:val="center"/>
              <w:rPr>
                <w:lang w:val="ru-RU"/>
              </w:rPr>
            </w:pPr>
          </w:p>
        </w:tc>
        <w:tc>
          <w:tcPr>
            <w:tcW w:w="5165" w:type="dxa"/>
            <w:shd w:val="clear" w:color="auto" w:fill="auto"/>
          </w:tcPr>
          <w:p w14:paraId="78D8BF53" w14:textId="6FED52CA" w:rsidR="005D019F" w:rsidRPr="00D90872" w:rsidRDefault="005D019F" w:rsidP="005D019F">
            <w:pPr>
              <w:pStyle w:val="a1"/>
              <w:ind w:firstLine="0"/>
              <w:jc w:val="left"/>
              <w:rPr>
                <w:lang w:val="ru-RU"/>
              </w:rPr>
            </w:pPr>
            <w:r w:rsidRPr="00D90872">
              <w:rPr>
                <w:lang w:val="ru-RU"/>
              </w:rPr>
              <w:t>улично-дорожная сеть</w:t>
            </w:r>
          </w:p>
        </w:tc>
        <w:tc>
          <w:tcPr>
            <w:tcW w:w="1559" w:type="dxa"/>
            <w:shd w:val="clear" w:color="auto" w:fill="auto"/>
          </w:tcPr>
          <w:p w14:paraId="2E30D9BA" w14:textId="206E7AE8" w:rsidR="005D019F" w:rsidRPr="00D90872" w:rsidRDefault="005D019F" w:rsidP="005D019F">
            <w:pPr>
              <w:pStyle w:val="a1"/>
              <w:ind w:firstLine="0"/>
              <w:jc w:val="center"/>
              <w:rPr>
                <w:lang w:val="ru-RU"/>
              </w:rPr>
            </w:pPr>
            <w:r w:rsidRPr="00D90872">
              <w:rPr>
                <w:lang w:val="ru-RU"/>
              </w:rPr>
              <w:t>км</w:t>
            </w:r>
          </w:p>
        </w:tc>
        <w:tc>
          <w:tcPr>
            <w:tcW w:w="1418" w:type="dxa"/>
            <w:shd w:val="clear" w:color="auto" w:fill="auto"/>
          </w:tcPr>
          <w:p w14:paraId="231D70BD" w14:textId="0EDD27D8" w:rsidR="005D019F" w:rsidRPr="00D90872" w:rsidRDefault="005D019F" w:rsidP="005D019F">
            <w:pPr>
              <w:pStyle w:val="a1"/>
              <w:ind w:firstLine="0"/>
              <w:jc w:val="center"/>
              <w:rPr>
                <w:lang w:val="ru-RU"/>
              </w:rPr>
            </w:pPr>
            <w:r w:rsidRPr="00D90872">
              <w:rPr>
                <w:lang w:val="ru-RU"/>
              </w:rPr>
              <w:t>51,34</w:t>
            </w:r>
          </w:p>
        </w:tc>
        <w:tc>
          <w:tcPr>
            <w:tcW w:w="1275" w:type="dxa"/>
            <w:shd w:val="clear" w:color="auto" w:fill="auto"/>
          </w:tcPr>
          <w:p w14:paraId="3B7AD708" w14:textId="0EC77F96" w:rsidR="005D019F" w:rsidRPr="00D90872" w:rsidRDefault="005D019F" w:rsidP="005D019F">
            <w:pPr>
              <w:pStyle w:val="a1"/>
              <w:ind w:firstLine="0"/>
              <w:jc w:val="center"/>
              <w:rPr>
                <w:lang w:val="ru-RU"/>
              </w:rPr>
            </w:pPr>
            <w:r w:rsidRPr="00D90872">
              <w:rPr>
                <w:lang w:val="ru-RU"/>
              </w:rPr>
              <w:t>51,34</w:t>
            </w:r>
          </w:p>
        </w:tc>
      </w:tr>
      <w:tr w:rsidR="005D019F" w:rsidRPr="00D90872" w14:paraId="688AC4AA" w14:textId="77777777" w:rsidTr="00D90872">
        <w:trPr>
          <w:cantSplit/>
        </w:trPr>
        <w:tc>
          <w:tcPr>
            <w:tcW w:w="10065" w:type="dxa"/>
            <w:gridSpan w:val="5"/>
            <w:shd w:val="clear" w:color="auto" w:fill="auto"/>
          </w:tcPr>
          <w:p w14:paraId="4B35C31B" w14:textId="77777777" w:rsidR="005D019F" w:rsidRPr="00503A4D" w:rsidRDefault="005D019F" w:rsidP="005D019F">
            <w:pPr>
              <w:pStyle w:val="a1"/>
              <w:ind w:firstLine="0"/>
              <w:jc w:val="center"/>
              <w:rPr>
                <w:b/>
                <w:lang w:val="ru-RU"/>
              </w:rPr>
            </w:pPr>
            <w:r w:rsidRPr="00503A4D">
              <w:rPr>
                <w:b/>
              </w:rPr>
              <w:t>V</w:t>
            </w:r>
            <w:r w:rsidRPr="00503A4D">
              <w:rPr>
                <w:b/>
                <w:lang w:val="ru-RU"/>
              </w:rPr>
              <w:t>. Инженерная инфраструктура и благоустройство территории</w:t>
            </w:r>
          </w:p>
        </w:tc>
      </w:tr>
      <w:tr w:rsidR="005D019F" w:rsidRPr="00D90872" w14:paraId="44D70EE0" w14:textId="77777777" w:rsidTr="00D90872">
        <w:trPr>
          <w:cantSplit/>
        </w:trPr>
        <w:tc>
          <w:tcPr>
            <w:tcW w:w="648" w:type="dxa"/>
            <w:shd w:val="clear" w:color="auto" w:fill="auto"/>
          </w:tcPr>
          <w:p w14:paraId="2EA79024" w14:textId="77777777" w:rsidR="005D019F" w:rsidRPr="00D90872" w:rsidRDefault="005D019F" w:rsidP="005D019F">
            <w:pPr>
              <w:pStyle w:val="a1"/>
              <w:ind w:firstLine="0"/>
              <w:jc w:val="center"/>
              <w:rPr>
                <w:lang w:val="ru-RU"/>
              </w:rPr>
            </w:pPr>
            <w:r w:rsidRPr="00D90872">
              <w:t>5</w:t>
            </w:r>
            <w:r w:rsidRPr="00D90872">
              <w:rPr>
                <w:lang w:val="ru-RU"/>
              </w:rPr>
              <w:t>.1</w:t>
            </w:r>
          </w:p>
        </w:tc>
        <w:tc>
          <w:tcPr>
            <w:tcW w:w="5165" w:type="dxa"/>
            <w:shd w:val="clear" w:color="auto" w:fill="auto"/>
          </w:tcPr>
          <w:p w14:paraId="6D517B82" w14:textId="77777777" w:rsidR="005D019F" w:rsidRPr="00D90872" w:rsidRDefault="005D019F" w:rsidP="005D019F">
            <w:pPr>
              <w:pStyle w:val="a1"/>
              <w:ind w:firstLine="0"/>
              <w:jc w:val="left"/>
              <w:rPr>
                <w:lang w:val="ru-RU"/>
              </w:rPr>
            </w:pPr>
            <w:r w:rsidRPr="00D90872">
              <w:rPr>
                <w:lang w:val="ru-RU"/>
              </w:rPr>
              <w:t>Водопотребление</w:t>
            </w:r>
          </w:p>
        </w:tc>
        <w:tc>
          <w:tcPr>
            <w:tcW w:w="1559" w:type="dxa"/>
            <w:shd w:val="clear" w:color="auto" w:fill="auto"/>
          </w:tcPr>
          <w:p w14:paraId="69FC2089" w14:textId="77777777" w:rsidR="005D019F" w:rsidRPr="00D90872" w:rsidRDefault="005D019F" w:rsidP="005D019F">
            <w:pPr>
              <w:pStyle w:val="a1"/>
              <w:ind w:firstLine="0"/>
              <w:jc w:val="center"/>
              <w:rPr>
                <w:lang w:val="ru-RU"/>
              </w:rPr>
            </w:pPr>
            <w:r w:rsidRPr="00D90872">
              <w:t>м</w:t>
            </w:r>
            <w:r w:rsidRPr="00D90872">
              <w:rPr>
                <w:vertAlign w:val="superscript"/>
              </w:rPr>
              <w:t>3</w:t>
            </w:r>
            <w:r w:rsidRPr="00D90872">
              <w:t>/</w:t>
            </w:r>
            <w:proofErr w:type="spellStart"/>
            <w:r w:rsidRPr="00D90872">
              <w:t>сут</w:t>
            </w:r>
            <w:proofErr w:type="spellEnd"/>
            <w:r w:rsidRPr="00D90872">
              <w:t>.</w:t>
            </w:r>
          </w:p>
        </w:tc>
        <w:tc>
          <w:tcPr>
            <w:tcW w:w="1418" w:type="dxa"/>
            <w:shd w:val="clear" w:color="auto" w:fill="auto"/>
          </w:tcPr>
          <w:p w14:paraId="087920C8" w14:textId="572FCB84" w:rsidR="005D019F" w:rsidRPr="00D90872" w:rsidRDefault="005D019F" w:rsidP="005D019F">
            <w:pPr>
              <w:pStyle w:val="a1"/>
              <w:ind w:firstLine="0"/>
              <w:jc w:val="center"/>
              <w:rPr>
                <w:lang w:val="ru-RU"/>
              </w:rPr>
            </w:pPr>
            <w:r w:rsidRPr="00D90872">
              <w:rPr>
                <w:lang w:val="ru-RU"/>
              </w:rPr>
              <w:t>959,66</w:t>
            </w:r>
          </w:p>
        </w:tc>
        <w:tc>
          <w:tcPr>
            <w:tcW w:w="1275" w:type="dxa"/>
            <w:shd w:val="clear" w:color="auto" w:fill="auto"/>
          </w:tcPr>
          <w:p w14:paraId="29EB598C" w14:textId="3F0AC918" w:rsidR="005D019F" w:rsidRPr="00D90872" w:rsidRDefault="005D019F" w:rsidP="005D019F">
            <w:pPr>
              <w:pStyle w:val="a1"/>
              <w:ind w:firstLine="0"/>
              <w:jc w:val="center"/>
              <w:rPr>
                <w:lang w:val="ru-RU"/>
              </w:rPr>
            </w:pPr>
            <w:r w:rsidRPr="00D90872">
              <w:rPr>
                <w:lang w:val="ru-RU"/>
              </w:rPr>
              <w:t>979,15</w:t>
            </w:r>
          </w:p>
        </w:tc>
      </w:tr>
      <w:tr w:rsidR="005D019F" w:rsidRPr="00D90872" w14:paraId="65B4B360" w14:textId="77777777" w:rsidTr="00D90872">
        <w:trPr>
          <w:cantSplit/>
        </w:trPr>
        <w:tc>
          <w:tcPr>
            <w:tcW w:w="648" w:type="dxa"/>
            <w:shd w:val="clear" w:color="auto" w:fill="auto"/>
          </w:tcPr>
          <w:p w14:paraId="09627800" w14:textId="40E416B3" w:rsidR="005D019F" w:rsidRPr="00D90872" w:rsidRDefault="005D019F" w:rsidP="005D019F">
            <w:pPr>
              <w:pStyle w:val="a1"/>
              <w:ind w:firstLine="0"/>
              <w:jc w:val="center"/>
              <w:rPr>
                <w:lang w:val="ru-RU"/>
              </w:rPr>
            </w:pPr>
            <w:r w:rsidRPr="00D90872">
              <w:t>5</w:t>
            </w:r>
            <w:r w:rsidRPr="00D90872">
              <w:rPr>
                <w:lang w:val="ru-RU"/>
              </w:rPr>
              <w:t>.2</w:t>
            </w:r>
          </w:p>
        </w:tc>
        <w:tc>
          <w:tcPr>
            <w:tcW w:w="5165" w:type="dxa"/>
            <w:shd w:val="clear" w:color="auto" w:fill="auto"/>
          </w:tcPr>
          <w:p w14:paraId="21A25C90" w14:textId="77777777" w:rsidR="005D019F" w:rsidRPr="00D90872" w:rsidRDefault="005D019F" w:rsidP="005D019F">
            <w:pPr>
              <w:pStyle w:val="a1"/>
              <w:ind w:firstLine="0"/>
              <w:jc w:val="left"/>
              <w:rPr>
                <w:lang w:val="ru-RU"/>
              </w:rPr>
            </w:pPr>
            <w:r w:rsidRPr="00D90872">
              <w:rPr>
                <w:lang w:val="ru-RU"/>
              </w:rPr>
              <w:t>Водоотведение</w:t>
            </w:r>
          </w:p>
        </w:tc>
        <w:tc>
          <w:tcPr>
            <w:tcW w:w="1559" w:type="dxa"/>
            <w:shd w:val="clear" w:color="auto" w:fill="auto"/>
          </w:tcPr>
          <w:p w14:paraId="6CC5BB81" w14:textId="77777777" w:rsidR="005D019F" w:rsidRPr="00D90872" w:rsidRDefault="005D019F" w:rsidP="005D019F">
            <w:pPr>
              <w:pStyle w:val="a1"/>
              <w:ind w:firstLine="0"/>
              <w:jc w:val="center"/>
              <w:rPr>
                <w:lang w:val="ru-RU"/>
              </w:rPr>
            </w:pPr>
            <w:r w:rsidRPr="00D90872">
              <w:t>м</w:t>
            </w:r>
            <w:r w:rsidRPr="00D90872">
              <w:rPr>
                <w:vertAlign w:val="superscript"/>
              </w:rPr>
              <w:t>3</w:t>
            </w:r>
            <w:r w:rsidRPr="00D90872">
              <w:t>/</w:t>
            </w:r>
            <w:proofErr w:type="spellStart"/>
            <w:r w:rsidRPr="00D90872">
              <w:t>сут</w:t>
            </w:r>
            <w:proofErr w:type="spellEnd"/>
            <w:r w:rsidRPr="00D90872">
              <w:t>.</w:t>
            </w:r>
          </w:p>
        </w:tc>
        <w:tc>
          <w:tcPr>
            <w:tcW w:w="1418" w:type="dxa"/>
            <w:shd w:val="clear" w:color="auto" w:fill="auto"/>
          </w:tcPr>
          <w:p w14:paraId="78B730BB" w14:textId="28EABEB8" w:rsidR="005D019F" w:rsidRPr="00D90872" w:rsidRDefault="005D019F" w:rsidP="005D019F">
            <w:pPr>
              <w:pStyle w:val="a1"/>
              <w:ind w:firstLine="0"/>
              <w:jc w:val="center"/>
              <w:rPr>
                <w:lang w:val="ru-RU"/>
              </w:rPr>
            </w:pPr>
            <w:r w:rsidRPr="00D90872">
              <w:rPr>
                <w:lang w:val="ru-RU"/>
              </w:rPr>
              <w:t>740,56</w:t>
            </w:r>
          </w:p>
        </w:tc>
        <w:tc>
          <w:tcPr>
            <w:tcW w:w="1275" w:type="dxa"/>
            <w:shd w:val="clear" w:color="auto" w:fill="auto"/>
          </w:tcPr>
          <w:p w14:paraId="26D5734A" w14:textId="73D82E65" w:rsidR="005D019F" w:rsidRPr="00D90872" w:rsidRDefault="005D019F" w:rsidP="005D019F">
            <w:pPr>
              <w:pStyle w:val="a1"/>
              <w:ind w:firstLine="0"/>
              <w:jc w:val="center"/>
              <w:rPr>
                <w:lang w:val="ru-RU"/>
              </w:rPr>
            </w:pPr>
            <w:r w:rsidRPr="00D90872">
              <w:rPr>
                <w:lang w:val="ru-RU"/>
              </w:rPr>
              <w:t>755,6</w:t>
            </w:r>
          </w:p>
        </w:tc>
      </w:tr>
      <w:tr w:rsidR="005D019F" w:rsidRPr="00D90872" w14:paraId="6C28C05A" w14:textId="77777777" w:rsidTr="00D90872">
        <w:trPr>
          <w:cantSplit/>
        </w:trPr>
        <w:tc>
          <w:tcPr>
            <w:tcW w:w="648" w:type="dxa"/>
            <w:shd w:val="clear" w:color="auto" w:fill="auto"/>
          </w:tcPr>
          <w:p w14:paraId="60524D61" w14:textId="77777777" w:rsidR="005D019F" w:rsidRPr="00D90872" w:rsidRDefault="005D019F" w:rsidP="005D019F">
            <w:pPr>
              <w:pStyle w:val="a1"/>
              <w:ind w:firstLine="0"/>
              <w:jc w:val="center"/>
              <w:rPr>
                <w:lang w:val="ru-RU"/>
              </w:rPr>
            </w:pPr>
            <w:r w:rsidRPr="00D90872">
              <w:t>5</w:t>
            </w:r>
            <w:r w:rsidRPr="00D90872">
              <w:rPr>
                <w:lang w:val="ru-RU"/>
              </w:rPr>
              <w:t>.3</w:t>
            </w:r>
          </w:p>
        </w:tc>
        <w:tc>
          <w:tcPr>
            <w:tcW w:w="5165" w:type="dxa"/>
            <w:shd w:val="clear" w:color="auto" w:fill="auto"/>
          </w:tcPr>
          <w:p w14:paraId="506F6478" w14:textId="0D48367C" w:rsidR="005D019F" w:rsidRPr="00D90872" w:rsidRDefault="005D019F" w:rsidP="005D019F">
            <w:pPr>
              <w:pStyle w:val="a1"/>
              <w:ind w:firstLine="0"/>
              <w:jc w:val="left"/>
              <w:rPr>
                <w:lang w:val="ru-RU"/>
              </w:rPr>
            </w:pPr>
            <w:r w:rsidRPr="00D90872">
              <w:rPr>
                <w:lang w:val="ru-RU"/>
              </w:rPr>
              <w:t>Энергопотребление</w:t>
            </w:r>
          </w:p>
        </w:tc>
        <w:tc>
          <w:tcPr>
            <w:tcW w:w="1559" w:type="dxa"/>
            <w:shd w:val="clear" w:color="auto" w:fill="auto"/>
          </w:tcPr>
          <w:p w14:paraId="5C6E2E74" w14:textId="5F7BE0AF" w:rsidR="005D019F" w:rsidRPr="00D90872" w:rsidRDefault="005D019F" w:rsidP="005D019F">
            <w:pPr>
              <w:pStyle w:val="a1"/>
              <w:ind w:firstLine="0"/>
              <w:jc w:val="center"/>
              <w:rPr>
                <w:lang w:val="ru-RU"/>
              </w:rPr>
            </w:pPr>
            <w:r w:rsidRPr="00D90872">
              <w:rPr>
                <w:lang w:val="ru-RU"/>
              </w:rPr>
              <w:t xml:space="preserve">тыс. кВт </w:t>
            </w:r>
            <w:r w:rsidR="00503A4D">
              <w:rPr>
                <w:lang w:val="ru-RU"/>
              </w:rPr>
              <w:t xml:space="preserve">             </w:t>
            </w:r>
            <w:r w:rsidRPr="00D90872">
              <w:rPr>
                <w:lang w:val="ru-RU"/>
              </w:rPr>
              <w:t>в год</w:t>
            </w:r>
          </w:p>
        </w:tc>
        <w:tc>
          <w:tcPr>
            <w:tcW w:w="1418" w:type="dxa"/>
            <w:shd w:val="clear" w:color="auto" w:fill="auto"/>
          </w:tcPr>
          <w:p w14:paraId="09F8F056" w14:textId="316D8764" w:rsidR="005D019F" w:rsidRPr="00D90872" w:rsidRDefault="005D019F" w:rsidP="005D019F">
            <w:pPr>
              <w:pStyle w:val="a1"/>
              <w:ind w:firstLine="0"/>
              <w:jc w:val="center"/>
              <w:rPr>
                <w:lang w:val="ru-RU"/>
              </w:rPr>
            </w:pPr>
            <w:r w:rsidRPr="00D90872">
              <w:rPr>
                <w:lang w:val="ru-RU"/>
              </w:rPr>
              <w:t>4162,9</w:t>
            </w:r>
          </w:p>
        </w:tc>
        <w:tc>
          <w:tcPr>
            <w:tcW w:w="1275" w:type="dxa"/>
            <w:shd w:val="clear" w:color="auto" w:fill="auto"/>
          </w:tcPr>
          <w:p w14:paraId="2E28BEB4" w14:textId="025EF338" w:rsidR="005D019F" w:rsidRPr="00D90872" w:rsidRDefault="005D019F" w:rsidP="005D019F">
            <w:pPr>
              <w:pStyle w:val="a1"/>
              <w:ind w:firstLine="0"/>
              <w:jc w:val="center"/>
              <w:rPr>
                <w:lang w:val="ru-RU"/>
              </w:rPr>
            </w:pPr>
            <w:r w:rsidRPr="00D90872">
              <w:rPr>
                <w:lang w:val="ru-RU"/>
              </w:rPr>
              <w:t>4247,45</w:t>
            </w:r>
          </w:p>
        </w:tc>
      </w:tr>
      <w:tr w:rsidR="005D019F" w:rsidRPr="00D90872" w14:paraId="3D9BFABE" w14:textId="77777777" w:rsidTr="00D90872">
        <w:trPr>
          <w:cantSplit/>
        </w:trPr>
        <w:tc>
          <w:tcPr>
            <w:tcW w:w="648" w:type="dxa"/>
            <w:shd w:val="clear" w:color="auto" w:fill="auto"/>
          </w:tcPr>
          <w:p w14:paraId="7268290A" w14:textId="77777777" w:rsidR="005D019F" w:rsidRPr="00D90872" w:rsidRDefault="005D019F" w:rsidP="005D019F">
            <w:pPr>
              <w:pStyle w:val="a1"/>
              <w:ind w:firstLine="0"/>
              <w:jc w:val="center"/>
              <w:rPr>
                <w:lang w:val="ru-RU"/>
              </w:rPr>
            </w:pPr>
            <w:r w:rsidRPr="00D90872">
              <w:t>5</w:t>
            </w:r>
            <w:r w:rsidRPr="00D90872">
              <w:rPr>
                <w:lang w:val="ru-RU"/>
              </w:rPr>
              <w:t>.4</w:t>
            </w:r>
          </w:p>
        </w:tc>
        <w:tc>
          <w:tcPr>
            <w:tcW w:w="5165" w:type="dxa"/>
            <w:shd w:val="clear" w:color="auto" w:fill="auto"/>
          </w:tcPr>
          <w:p w14:paraId="20FB57A6" w14:textId="77777777" w:rsidR="005D019F" w:rsidRPr="00D90872" w:rsidRDefault="005D019F" w:rsidP="005D019F">
            <w:pPr>
              <w:pStyle w:val="a1"/>
              <w:ind w:firstLine="0"/>
              <w:jc w:val="left"/>
              <w:rPr>
                <w:lang w:val="ru-RU"/>
              </w:rPr>
            </w:pPr>
            <w:r w:rsidRPr="00D90872">
              <w:rPr>
                <w:lang w:val="ru-RU"/>
              </w:rPr>
              <w:t>Санитарная очистка территорий. Количество твердых коммунальных отходов</w:t>
            </w:r>
          </w:p>
        </w:tc>
        <w:tc>
          <w:tcPr>
            <w:tcW w:w="1559" w:type="dxa"/>
            <w:shd w:val="clear" w:color="auto" w:fill="auto"/>
          </w:tcPr>
          <w:p w14:paraId="655E4E40" w14:textId="15403D4F" w:rsidR="005D019F" w:rsidRPr="00D90872" w:rsidRDefault="005D019F" w:rsidP="005D019F">
            <w:pPr>
              <w:pStyle w:val="a1"/>
              <w:ind w:firstLine="0"/>
              <w:jc w:val="center"/>
              <w:rPr>
                <w:lang w:val="ru-RU"/>
              </w:rPr>
            </w:pPr>
            <w:r w:rsidRPr="00D90872">
              <w:t>м</w:t>
            </w:r>
            <w:r w:rsidRPr="00D90872">
              <w:rPr>
                <w:vertAlign w:val="superscript"/>
              </w:rPr>
              <w:t>3</w:t>
            </w:r>
            <w:r w:rsidRPr="00D90872">
              <w:rPr>
                <w:lang w:val="ru-RU"/>
              </w:rPr>
              <w:t>/год</w:t>
            </w:r>
          </w:p>
        </w:tc>
        <w:tc>
          <w:tcPr>
            <w:tcW w:w="1418" w:type="dxa"/>
            <w:shd w:val="clear" w:color="auto" w:fill="auto"/>
          </w:tcPr>
          <w:p w14:paraId="6DECCA02" w14:textId="39A41F3F" w:rsidR="005D019F" w:rsidRPr="00D90872" w:rsidRDefault="005D019F" w:rsidP="005D019F">
            <w:pPr>
              <w:pStyle w:val="a1"/>
              <w:ind w:firstLine="0"/>
              <w:jc w:val="center"/>
              <w:rPr>
                <w:lang w:val="ru-RU"/>
              </w:rPr>
            </w:pPr>
            <w:r w:rsidRPr="00D90872">
              <w:rPr>
                <w:lang w:val="ru-RU"/>
              </w:rPr>
              <w:t>10253,88</w:t>
            </w:r>
          </w:p>
        </w:tc>
        <w:tc>
          <w:tcPr>
            <w:tcW w:w="1275" w:type="dxa"/>
            <w:shd w:val="clear" w:color="auto" w:fill="auto"/>
          </w:tcPr>
          <w:p w14:paraId="300EA9FC" w14:textId="629B57F7" w:rsidR="005D019F" w:rsidRPr="00D90872" w:rsidRDefault="005D019F" w:rsidP="005D019F">
            <w:pPr>
              <w:pStyle w:val="a1"/>
              <w:ind w:firstLine="0"/>
              <w:jc w:val="center"/>
              <w:rPr>
                <w:lang w:val="ru-RU"/>
              </w:rPr>
            </w:pPr>
            <w:r w:rsidRPr="00D90872">
              <w:rPr>
                <w:lang w:val="ru-RU"/>
              </w:rPr>
              <w:t>10462,14</w:t>
            </w:r>
          </w:p>
        </w:tc>
      </w:tr>
      <w:tr w:rsidR="005D019F" w:rsidRPr="00D90872" w14:paraId="092A242A" w14:textId="77777777" w:rsidTr="00D90872">
        <w:trPr>
          <w:cantSplit/>
        </w:trPr>
        <w:tc>
          <w:tcPr>
            <w:tcW w:w="648" w:type="dxa"/>
            <w:shd w:val="clear" w:color="auto" w:fill="auto"/>
          </w:tcPr>
          <w:p w14:paraId="23EF2ED4" w14:textId="77777777" w:rsidR="005D019F" w:rsidRPr="00D90872" w:rsidRDefault="005D019F" w:rsidP="005D019F">
            <w:pPr>
              <w:pStyle w:val="a1"/>
              <w:ind w:firstLine="0"/>
              <w:jc w:val="center"/>
              <w:rPr>
                <w:lang w:val="ru-RU"/>
              </w:rPr>
            </w:pPr>
            <w:r w:rsidRPr="00D90872">
              <w:rPr>
                <w:lang w:val="ru-RU"/>
              </w:rPr>
              <w:t>5.5</w:t>
            </w:r>
          </w:p>
        </w:tc>
        <w:tc>
          <w:tcPr>
            <w:tcW w:w="5165" w:type="dxa"/>
            <w:shd w:val="clear" w:color="auto" w:fill="auto"/>
          </w:tcPr>
          <w:p w14:paraId="29E452C2" w14:textId="77777777" w:rsidR="005D019F" w:rsidRPr="00D90872" w:rsidRDefault="005D019F" w:rsidP="005D019F">
            <w:pPr>
              <w:pStyle w:val="a1"/>
              <w:ind w:firstLine="0"/>
              <w:jc w:val="left"/>
              <w:rPr>
                <w:lang w:val="ru-RU"/>
              </w:rPr>
            </w:pPr>
            <w:r w:rsidRPr="00D90872">
              <w:rPr>
                <w:lang w:val="ru-RU"/>
              </w:rPr>
              <w:t>Газоснабжение</w:t>
            </w:r>
          </w:p>
        </w:tc>
        <w:tc>
          <w:tcPr>
            <w:tcW w:w="1559" w:type="dxa"/>
            <w:shd w:val="clear" w:color="auto" w:fill="auto"/>
          </w:tcPr>
          <w:p w14:paraId="3747AADA" w14:textId="39625AF5" w:rsidR="005D019F" w:rsidRPr="00D90872" w:rsidRDefault="005D019F" w:rsidP="005D019F">
            <w:pPr>
              <w:pStyle w:val="a1"/>
              <w:ind w:firstLine="0"/>
              <w:jc w:val="center"/>
              <w:rPr>
                <w:lang w:val="ru-RU"/>
              </w:rPr>
            </w:pPr>
            <w:r w:rsidRPr="00D90872">
              <w:t>м</w:t>
            </w:r>
            <w:r w:rsidRPr="00D90872">
              <w:rPr>
                <w:vertAlign w:val="superscript"/>
              </w:rPr>
              <w:t>3</w:t>
            </w:r>
            <w:r w:rsidRPr="00D90872">
              <w:rPr>
                <w:lang w:val="ru-RU"/>
              </w:rPr>
              <w:t>/год</w:t>
            </w:r>
          </w:p>
        </w:tc>
        <w:tc>
          <w:tcPr>
            <w:tcW w:w="1418" w:type="dxa"/>
            <w:shd w:val="clear" w:color="auto" w:fill="auto"/>
          </w:tcPr>
          <w:p w14:paraId="537246E2" w14:textId="45839261" w:rsidR="005D019F" w:rsidRPr="00D90872" w:rsidRDefault="005D019F" w:rsidP="005D019F">
            <w:pPr>
              <w:pStyle w:val="a1"/>
              <w:ind w:firstLine="0"/>
              <w:jc w:val="center"/>
              <w:rPr>
                <w:lang w:val="ru-RU"/>
              </w:rPr>
            </w:pPr>
            <w:r w:rsidRPr="00D90872">
              <w:rPr>
                <w:lang w:val="ru-RU"/>
              </w:rPr>
              <w:t>1314600</w:t>
            </w:r>
          </w:p>
        </w:tc>
        <w:tc>
          <w:tcPr>
            <w:tcW w:w="1275" w:type="dxa"/>
            <w:shd w:val="clear" w:color="auto" w:fill="auto"/>
          </w:tcPr>
          <w:p w14:paraId="62163633" w14:textId="7CD65548" w:rsidR="005D019F" w:rsidRPr="00D90872" w:rsidRDefault="005D019F" w:rsidP="005D019F">
            <w:pPr>
              <w:pStyle w:val="a1"/>
              <w:ind w:firstLine="0"/>
              <w:jc w:val="center"/>
              <w:rPr>
                <w:lang w:val="ru-RU"/>
              </w:rPr>
            </w:pPr>
            <w:r w:rsidRPr="00D90872">
              <w:rPr>
                <w:lang w:val="ru-RU"/>
              </w:rPr>
              <w:t>1341300</w:t>
            </w:r>
          </w:p>
        </w:tc>
      </w:tr>
    </w:tbl>
    <w:p w14:paraId="713BABBF" w14:textId="4132B296" w:rsidR="006E5E49" w:rsidRPr="00D05185" w:rsidRDefault="00D05185" w:rsidP="00D05185">
      <w:pPr>
        <w:shd w:val="clear" w:color="auto" w:fill="FFFFFF"/>
        <w:ind w:right="-143" w:firstLine="709"/>
        <w:rPr>
          <w:sz w:val="28"/>
          <w:szCs w:val="28"/>
          <w:lang w:eastAsia="ar-SA" w:bidi="en-US"/>
        </w:rPr>
      </w:pPr>
      <w:r>
        <w:rPr>
          <w:sz w:val="28"/>
          <w:szCs w:val="28"/>
          <w:lang w:eastAsia="ar-SA" w:bidi="en-US"/>
        </w:rPr>
        <w:t xml:space="preserve">                                                                                                                              ».</w:t>
      </w:r>
    </w:p>
    <w:p w14:paraId="0B9C85B9" w14:textId="5497C3B2" w:rsidR="00D42422" w:rsidRPr="00D05185" w:rsidRDefault="00D42422" w:rsidP="003F504E">
      <w:pPr>
        <w:rPr>
          <w:sz w:val="28"/>
          <w:szCs w:val="28"/>
          <w:lang w:eastAsia="ar-SA" w:bidi="en-US"/>
        </w:rPr>
      </w:pPr>
    </w:p>
    <w:p w14:paraId="5D3B5A94" w14:textId="70955517" w:rsidR="00D05185" w:rsidRPr="00D05185" w:rsidRDefault="00D05185" w:rsidP="00D05185">
      <w:pPr>
        <w:ind w:hanging="426"/>
        <w:rPr>
          <w:sz w:val="28"/>
          <w:szCs w:val="28"/>
          <w:lang w:eastAsia="ar-SA" w:bidi="en-US"/>
        </w:rPr>
      </w:pPr>
      <w:r w:rsidRPr="00D05185">
        <w:rPr>
          <w:sz w:val="28"/>
          <w:szCs w:val="28"/>
          <w:lang w:eastAsia="ar-SA" w:bidi="en-US"/>
        </w:rPr>
        <w:t>Заместитель начальника управления</w:t>
      </w:r>
    </w:p>
    <w:p w14:paraId="02961590" w14:textId="4313CA1A" w:rsidR="00D05185" w:rsidRPr="00D05185" w:rsidRDefault="00D05185" w:rsidP="00D05185">
      <w:pPr>
        <w:ind w:hanging="426"/>
        <w:rPr>
          <w:sz w:val="28"/>
          <w:szCs w:val="28"/>
          <w:lang w:eastAsia="ar-SA" w:bidi="en-US"/>
        </w:rPr>
      </w:pPr>
      <w:r w:rsidRPr="00D05185">
        <w:rPr>
          <w:sz w:val="28"/>
          <w:szCs w:val="28"/>
          <w:lang w:eastAsia="ar-SA" w:bidi="en-US"/>
        </w:rPr>
        <w:t>архитектуры и градостроительства,</w:t>
      </w:r>
    </w:p>
    <w:p w14:paraId="693D2328" w14:textId="672B46DA" w:rsidR="00D05185" w:rsidRPr="00D05185" w:rsidRDefault="00D05185" w:rsidP="00D05185">
      <w:pPr>
        <w:ind w:hanging="426"/>
        <w:rPr>
          <w:sz w:val="28"/>
          <w:szCs w:val="28"/>
          <w:lang w:eastAsia="ar-SA" w:bidi="en-US"/>
        </w:rPr>
      </w:pPr>
      <w:r w:rsidRPr="00D05185">
        <w:rPr>
          <w:sz w:val="28"/>
          <w:szCs w:val="28"/>
          <w:lang w:eastAsia="ar-SA" w:bidi="en-US"/>
        </w:rPr>
        <w:t xml:space="preserve">начальник отдела градостроительства                                            </w:t>
      </w:r>
      <w:r>
        <w:rPr>
          <w:sz w:val="28"/>
          <w:szCs w:val="28"/>
          <w:lang w:eastAsia="ar-SA" w:bidi="en-US"/>
        </w:rPr>
        <w:t xml:space="preserve">         </w:t>
      </w:r>
      <w:r w:rsidRPr="00D05185">
        <w:rPr>
          <w:sz w:val="28"/>
          <w:szCs w:val="28"/>
          <w:lang w:eastAsia="ar-SA" w:bidi="en-US"/>
        </w:rPr>
        <w:t xml:space="preserve">М.Ю. </w:t>
      </w:r>
      <w:proofErr w:type="spellStart"/>
      <w:r w:rsidRPr="00D05185">
        <w:rPr>
          <w:sz w:val="28"/>
          <w:szCs w:val="28"/>
          <w:lang w:eastAsia="ar-SA" w:bidi="en-US"/>
        </w:rPr>
        <w:t>Тенгелиди</w:t>
      </w:r>
      <w:proofErr w:type="spellEnd"/>
    </w:p>
    <w:sectPr w:rsidR="00D05185" w:rsidRPr="00D05185" w:rsidSect="009144CA">
      <w:footerReference w:type="default" r:id="rId22"/>
      <w:pgSz w:w="11906" w:h="16838"/>
      <w:pgMar w:top="1134" w:right="567" w:bottom="907" w:left="1701"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EF9872" w14:textId="77777777" w:rsidR="003F212E" w:rsidRDefault="003F212E" w:rsidP="009D69D2">
      <w:r>
        <w:separator/>
      </w:r>
    </w:p>
  </w:endnote>
  <w:endnote w:type="continuationSeparator" w:id="0">
    <w:p w14:paraId="0A1C485E" w14:textId="77777777" w:rsidR="003F212E" w:rsidRDefault="003F212E" w:rsidP="009D6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charset w:val="CC"/>
    <w:family w:val="auto"/>
    <w:pitch w:val="default"/>
  </w:font>
  <w:font w:name="OpenSymbol">
    <w:charset w:val="00"/>
    <w:family w:val="auto"/>
    <w:pitch w:val="variable"/>
    <w:sig w:usb0="800000AF" w:usb1="1001ECEA" w:usb2="00000000" w:usb3="00000000" w:csb0="00000001" w:csb1="00000000"/>
  </w:font>
  <w:font w:name="Arial">
    <w:panose1 w:val="020B0604020202020204"/>
    <w:charset w:val="CC"/>
    <w:family w:val="swiss"/>
    <w:pitch w:val="variable"/>
    <w:sig w:usb0="E0002EFF" w:usb1="C000785B" w:usb2="00000009" w:usb3="00000000" w:csb0="000001FF" w:csb1="00000000"/>
  </w:font>
  <w:font w:name="Tunga">
    <w:panose1 w:val="00000400000000000000"/>
    <w:charset w:val="00"/>
    <w:family w:val="swiss"/>
    <w:pitch w:val="variable"/>
    <w:sig w:usb0="004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Antiqua">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67F013" w14:textId="7518E2FD" w:rsidR="0081533E" w:rsidRPr="00E86658" w:rsidRDefault="0081533E" w:rsidP="00E55E74">
    <w:pPr>
      <w:pStyle w:val="af8"/>
      <w:tabs>
        <w:tab w:val="clear" w:pos="9355"/>
        <w:tab w:val="right" w:pos="7513"/>
      </w:tabs>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0AE85" w14:textId="47070800" w:rsidR="0081533E" w:rsidRDefault="0081533E" w:rsidP="00E55E74">
    <w:pPr>
      <w:pStyle w:val="af8"/>
      <w:tabs>
        <w:tab w:val="clear" w:pos="4677"/>
        <w:tab w:val="clear" w:pos="9355"/>
        <w:tab w:val="left" w:pos="5775"/>
        <w:tab w:val="left" w:pos="9225"/>
        <w:tab w:val="right" w:pos="14317"/>
      </w:tabs>
      <w:ind w:left="142"/>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F5D00" w14:textId="50524210" w:rsidR="0081533E" w:rsidRPr="0026779C" w:rsidRDefault="0081533E" w:rsidP="0026779C">
    <w:pPr>
      <w:pStyle w:val="af8"/>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03C6A" w14:textId="20D98D77" w:rsidR="0081533E" w:rsidRDefault="0081533E" w:rsidP="00E55E74">
    <w:pPr>
      <w:pStyle w:val="af8"/>
      <w:tabs>
        <w:tab w:val="clear" w:pos="9355"/>
        <w:tab w:val="right" w:pos="7513"/>
      </w:tabs>
      <w:jc w:val="right"/>
    </w:pPr>
    <w:sdt>
      <w:sdtPr>
        <w:id w:val="2122025540"/>
        <w:showingPlcHdr/>
      </w:sdtPr>
      <w:sdtContent>
        <w:r>
          <w:t xml:space="preserve">     </w:t>
        </w:r>
      </w:sdtContent>
    </w:sdt>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1979F" w14:textId="42CD1146" w:rsidR="0081533E" w:rsidRPr="00503A4D" w:rsidRDefault="0081533E" w:rsidP="00503A4D">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ECBF9C" w14:textId="77777777" w:rsidR="003F212E" w:rsidRDefault="003F212E" w:rsidP="009D69D2">
      <w:r>
        <w:separator/>
      </w:r>
    </w:p>
  </w:footnote>
  <w:footnote w:type="continuationSeparator" w:id="0">
    <w:p w14:paraId="1BA902E0" w14:textId="77777777" w:rsidR="003F212E" w:rsidRDefault="003F212E" w:rsidP="009D69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994207"/>
      <w:docPartObj>
        <w:docPartGallery w:val="Page Numbers (Top of Page)"/>
        <w:docPartUnique/>
      </w:docPartObj>
    </w:sdtPr>
    <w:sdtContent>
      <w:p w14:paraId="0D0D3FE0" w14:textId="5F499F81" w:rsidR="0081533E" w:rsidRDefault="0081533E">
        <w:pPr>
          <w:pStyle w:val="af6"/>
          <w:jc w:val="center"/>
        </w:pPr>
        <w:r>
          <w:fldChar w:fldCharType="begin"/>
        </w:r>
        <w:r>
          <w:instrText>PAGE   \* MERGEFORMAT</w:instrText>
        </w:r>
        <w:r>
          <w:fldChar w:fldCharType="separate"/>
        </w:r>
        <w:r w:rsidR="00474122">
          <w:rPr>
            <w:noProof/>
          </w:rPr>
          <w:t>39</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8256008"/>
      <w:docPartObj>
        <w:docPartGallery w:val="Page Numbers (Top of Page)"/>
        <w:docPartUnique/>
      </w:docPartObj>
    </w:sdtPr>
    <w:sdtContent>
      <w:p w14:paraId="604763E4" w14:textId="493F6A56" w:rsidR="0081533E" w:rsidRDefault="0081533E">
        <w:pPr>
          <w:pStyle w:val="af6"/>
          <w:jc w:val="center"/>
        </w:pPr>
        <w:r>
          <w:fldChar w:fldCharType="begin"/>
        </w:r>
        <w:r>
          <w:instrText>PAGE   \* MERGEFORMAT</w:instrText>
        </w:r>
        <w:r>
          <w:fldChar w:fldCharType="separate"/>
        </w:r>
        <w:r w:rsidR="00474122">
          <w:rPr>
            <w:noProof/>
          </w:rPr>
          <w:t>71</w:t>
        </w:r>
        <w:r>
          <w:fldChar w:fldCharType="end"/>
        </w:r>
      </w:p>
    </w:sdtContent>
  </w:sdt>
  <w:p w14:paraId="1E5E9468" w14:textId="705F0A34" w:rsidR="0081533E" w:rsidRPr="00763A1B" w:rsidRDefault="0081533E" w:rsidP="00763A1B">
    <w:pPr>
      <w:pStyle w:val="af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7548084"/>
      <w:docPartObj>
        <w:docPartGallery w:val="Page Numbers (Top of Page)"/>
        <w:docPartUnique/>
      </w:docPartObj>
    </w:sdtPr>
    <w:sdtContent>
      <w:p w14:paraId="7BF64DB2" w14:textId="29F4EB43" w:rsidR="0081533E" w:rsidRDefault="0081533E">
        <w:pPr>
          <w:pStyle w:val="af6"/>
          <w:jc w:val="center"/>
        </w:pPr>
        <w:r>
          <w:fldChar w:fldCharType="begin"/>
        </w:r>
        <w:r>
          <w:instrText>PAGE   \* MERGEFORMAT</w:instrText>
        </w:r>
        <w:r>
          <w:fldChar w:fldCharType="separate"/>
        </w:r>
        <w:r w:rsidR="00474122">
          <w:rPr>
            <w:noProof/>
          </w:rPr>
          <w:t>98</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decimal"/>
      <w:lvlText w:val="%1."/>
      <w:lvlJc w:val="left"/>
      <w:pPr>
        <w:tabs>
          <w:tab w:val="num" w:pos="0"/>
        </w:tabs>
        <w:ind w:left="1200" w:hanging="480"/>
      </w:pPr>
      <w:rPr>
        <w:rFonts w:ascii="Courier New" w:hAnsi="Courier New"/>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3"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4" w15:restartNumberingAfterBreak="0">
    <w:nsid w:val="00000006"/>
    <w:multiLevelType w:val="singleLevel"/>
    <w:tmpl w:val="00000006"/>
    <w:name w:val="WW8Num6"/>
    <w:lvl w:ilvl="0">
      <w:start w:val="1"/>
      <w:numFmt w:val="decimal"/>
      <w:lvlText w:val="%1."/>
      <w:lvlJc w:val="left"/>
      <w:pPr>
        <w:tabs>
          <w:tab w:val="num" w:pos="0"/>
        </w:tabs>
        <w:ind w:left="720" w:hanging="360"/>
      </w:pPr>
    </w:lvl>
  </w:abstractNum>
  <w:abstractNum w:abstractNumId="5"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Symbol" w:hAnsi="Symbol"/>
      </w:rPr>
    </w:lvl>
  </w:abstractNum>
  <w:abstractNum w:abstractNumId="6" w15:restartNumberingAfterBreak="0">
    <w:nsid w:val="0000000E"/>
    <w:multiLevelType w:val="singleLevel"/>
    <w:tmpl w:val="0000000E"/>
    <w:name w:val="WW8Num14"/>
    <w:lvl w:ilvl="0">
      <w:start w:val="1"/>
      <w:numFmt w:val="bullet"/>
      <w:lvlText w:val=""/>
      <w:lvlJc w:val="left"/>
      <w:pPr>
        <w:tabs>
          <w:tab w:val="num" w:pos="0"/>
        </w:tabs>
        <w:ind w:left="720" w:hanging="360"/>
      </w:pPr>
      <w:rPr>
        <w:rFonts w:ascii="Symbol" w:hAnsi="Symbol"/>
      </w:rPr>
    </w:lvl>
  </w:abstractNum>
  <w:abstractNum w:abstractNumId="7" w15:restartNumberingAfterBreak="0">
    <w:nsid w:val="00000013"/>
    <w:multiLevelType w:val="multilevel"/>
    <w:tmpl w:val="00000013"/>
    <w:name w:val="WW8Num3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1114"/>
        </w:tabs>
        <w:ind w:left="1114" w:hanging="360"/>
      </w:pPr>
      <w:rPr>
        <w:rFonts w:ascii="Symbol" w:hAnsi="Symbol" w:cs="starsymbol"/>
        <w:sz w:val="18"/>
        <w:szCs w:val="18"/>
      </w:rPr>
    </w:lvl>
    <w:lvl w:ilvl="2">
      <w:start w:val="1"/>
      <w:numFmt w:val="bullet"/>
      <w:lvlText w:val=""/>
      <w:lvlJc w:val="left"/>
      <w:pPr>
        <w:tabs>
          <w:tab w:val="num" w:pos="1868"/>
        </w:tabs>
        <w:ind w:left="1868" w:hanging="360"/>
      </w:pPr>
      <w:rPr>
        <w:rFonts w:ascii="Symbol" w:hAnsi="Symbol" w:cs="starsymbol"/>
        <w:sz w:val="18"/>
        <w:szCs w:val="18"/>
      </w:rPr>
    </w:lvl>
    <w:lvl w:ilvl="3">
      <w:start w:val="1"/>
      <w:numFmt w:val="bullet"/>
      <w:lvlText w:val=""/>
      <w:lvlJc w:val="left"/>
      <w:pPr>
        <w:tabs>
          <w:tab w:val="num" w:pos="2622"/>
        </w:tabs>
        <w:ind w:left="2622" w:hanging="360"/>
      </w:pPr>
      <w:rPr>
        <w:rFonts w:ascii="Symbol" w:hAnsi="Symbol" w:cs="starsymbol"/>
        <w:sz w:val="18"/>
        <w:szCs w:val="18"/>
      </w:rPr>
    </w:lvl>
    <w:lvl w:ilvl="4">
      <w:start w:val="1"/>
      <w:numFmt w:val="bullet"/>
      <w:lvlText w:val=""/>
      <w:lvlJc w:val="left"/>
      <w:pPr>
        <w:tabs>
          <w:tab w:val="num" w:pos="3376"/>
        </w:tabs>
        <w:ind w:left="3376" w:hanging="360"/>
      </w:pPr>
      <w:rPr>
        <w:rFonts w:ascii="Symbol" w:hAnsi="Symbol" w:cs="starsymbol"/>
        <w:sz w:val="18"/>
        <w:szCs w:val="18"/>
      </w:rPr>
    </w:lvl>
    <w:lvl w:ilvl="5">
      <w:start w:val="1"/>
      <w:numFmt w:val="bullet"/>
      <w:lvlText w:val=""/>
      <w:lvlJc w:val="left"/>
      <w:pPr>
        <w:tabs>
          <w:tab w:val="num" w:pos="4130"/>
        </w:tabs>
        <w:ind w:left="4130" w:hanging="360"/>
      </w:pPr>
      <w:rPr>
        <w:rFonts w:ascii="Symbol" w:hAnsi="Symbol" w:cs="starsymbol"/>
        <w:sz w:val="18"/>
        <w:szCs w:val="18"/>
      </w:rPr>
    </w:lvl>
    <w:lvl w:ilvl="6">
      <w:start w:val="1"/>
      <w:numFmt w:val="bullet"/>
      <w:lvlText w:val=""/>
      <w:lvlJc w:val="left"/>
      <w:pPr>
        <w:tabs>
          <w:tab w:val="num" w:pos="4884"/>
        </w:tabs>
        <w:ind w:left="4884" w:hanging="360"/>
      </w:pPr>
      <w:rPr>
        <w:rFonts w:ascii="Symbol" w:hAnsi="Symbol" w:cs="starsymbol"/>
        <w:sz w:val="18"/>
        <w:szCs w:val="18"/>
      </w:rPr>
    </w:lvl>
    <w:lvl w:ilvl="7">
      <w:start w:val="1"/>
      <w:numFmt w:val="bullet"/>
      <w:lvlText w:val=""/>
      <w:lvlJc w:val="left"/>
      <w:pPr>
        <w:tabs>
          <w:tab w:val="num" w:pos="5638"/>
        </w:tabs>
        <w:ind w:left="5638" w:hanging="360"/>
      </w:pPr>
      <w:rPr>
        <w:rFonts w:ascii="Symbol" w:hAnsi="Symbol" w:cs="starsymbol"/>
        <w:sz w:val="18"/>
        <w:szCs w:val="18"/>
      </w:rPr>
    </w:lvl>
    <w:lvl w:ilvl="8">
      <w:start w:val="1"/>
      <w:numFmt w:val="bullet"/>
      <w:lvlText w:val=""/>
      <w:lvlJc w:val="left"/>
      <w:pPr>
        <w:tabs>
          <w:tab w:val="num" w:pos="6392"/>
        </w:tabs>
        <w:ind w:left="6392" w:hanging="360"/>
      </w:pPr>
      <w:rPr>
        <w:rFonts w:ascii="Symbol" w:hAnsi="Symbol" w:cs="starsymbol"/>
        <w:sz w:val="18"/>
        <w:szCs w:val="18"/>
      </w:rPr>
    </w:lvl>
  </w:abstractNum>
  <w:abstractNum w:abstractNumId="8" w15:restartNumberingAfterBreak="0">
    <w:nsid w:val="00000018"/>
    <w:multiLevelType w:val="singleLevel"/>
    <w:tmpl w:val="00000018"/>
    <w:name w:val="WW8Num42"/>
    <w:lvl w:ilvl="0">
      <w:numFmt w:val="bullet"/>
      <w:lvlText w:val="-"/>
      <w:lvlJc w:val="left"/>
      <w:pPr>
        <w:tabs>
          <w:tab w:val="num" w:pos="1080"/>
        </w:tabs>
        <w:ind w:left="1080" w:hanging="360"/>
      </w:pPr>
      <w:rPr>
        <w:rFonts w:ascii="Arial" w:hAnsi="Arial" w:cs="Arial"/>
      </w:rPr>
    </w:lvl>
  </w:abstractNum>
  <w:abstractNum w:abstractNumId="9" w15:restartNumberingAfterBreak="0">
    <w:nsid w:val="00000019"/>
    <w:multiLevelType w:val="singleLevel"/>
    <w:tmpl w:val="00000019"/>
    <w:name w:val="WW8Num25"/>
    <w:lvl w:ilvl="0">
      <w:start w:val="1"/>
      <w:numFmt w:val="bullet"/>
      <w:lvlText w:val=""/>
      <w:lvlJc w:val="left"/>
      <w:pPr>
        <w:tabs>
          <w:tab w:val="num" w:pos="0"/>
        </w:tabs>
        <w:ind w:left="720" w:hanging="360"/>
      </w:pPr>
      <w:rPr>
        <w:rFonts w:ascii="Symbol" w:hAnsi="Symbol"/>
      </w:rPr>
    </w:lvl>
  </w:abstractNum>
  <w:abstractNum w:abstractNumId="10" w15:restartNumberingAfterBreak="0">
    <w:nsid w:val="0000001F"/>
    <w:multiLevelType w:val="singleLevel"/>
    <w:tmpl w:val="0000001F"/>
    <w:name w:val="WW8Num31"/>
    <w:lvl w:ilvl="0">
      <w:start w:val="1"/>
      <w:numFmt w:val="bullet"/>
      <w:lvlText w:val="−"/>
      <w:lvlJc w:val="left"/>
      <w:pPr>
        <w:tabs>
          <w:tab w:val="num" w:pos="0"/>
        </w:tabs>
        <w:ind w:left="720" w:hanging="360"/>
      </w:pPr>
      <w:rPr>
        <w:rFonts w:ascii="Courier New" w:hAnsi="Courier New"/>
      </w:rPr>
    </w:lvl>
  </w:abstractNum>
  <w:abstractNum w:abstractNumId="11" w15:restartNumberingAfterBreak="0">
    <w:nsid w:val="00000021"/>
    <w:multiLevelType w:val="singleLevel"/>
    <w:tmpl w:val="00000021"/>
    <w:name w:val="WW8Num33"/>
    <w:lvl w:ilvl="0">
      <w:start w:val="1"/>
      <w:numFmt w:val="bullet"/>
      <w:lvlText w:val=""/>
      <w:lvlJc w:val="left"/>
      <w:pPr>
        <w:tabs>
          <w:tab w:val="num" w:pos="0"/>
        </w:tabs>
        <w:ind w:left="720" w:hanging="360"/>
      </w:pPr>
      <w:rPr>
        <w:rFonts w:ascii="Symbol" w:hAnsi="Symbol"/>
      </w:rPr>
    </w:lvl>
  </w:abstractNum>
  <w:abstractNum w:abstractNumId="12" w15:restartNumberingAfterBreak="0">
    <w:nsid w:val="00000030"/>
    <w:multiLevelType w:val="singleLevel"/>
    <w:tmpl w:val="00000030"/>
    <w:name w:val="WW8Num69"/>
    <w:lvl w:ilvl="0">
      <w:numFmt w:val="bullet"/>
      <w:lvlText w:val="-"/>
      <w:lvlJc w:val="left"/>
      <w:pPr>
        <w:tabs>
          <w:tab w:val="num" w:pos="1080"/>
        </w:tabs>
        <w:ind w:left="1080" w:hanging="360"/>
      </w:pPr>
      <w:rPr>
        <w:rFonts w:ascii="Arial" w:hAnsi="Arial" w:cs="Arial"/>
      </w:rPr>
    </w:lvl>
  </w:abstractNum>
  <w:abstractNum w:abstractNumId="13" w15:restartNumberingAfterBreak="0">
    <w:nsid w:val="00000031"/>
    <w:multiLevelType w:val="singleLevel"/>
    <w:tmpl w:val="00000031"/>
    <w:name w:val="WW8Num70"/>
    <w:lvl w:ilvl="0">
      <w:start w:val="1"/>
      <w:numFmt w:val="bullet"/>
      <w:lvlText w:val="-"/>
      <w:lvlJc w:val="left"/>
      <w:pPr>
        <w:tabs>
          <w:tab w:val="num" w:pos="720"/>
        </w:tabs>
        <w:ind w:left="720" w:hanging="360"/>
      </w:pPr>
      <w:rPr>
        <w:rFonts w:ascii="Tunga" w:hAnsi="Tunga"/>
      </w:rPr>
    </w:lvl>
  </w:abstractNum>
  <w:abstractNum w:abstractNumId="14" w15:restartNumberingAfterBreak="0">
    <w:nsid w:val="0000003E"/>
    <w:multiLevelType w:val="singleLevel"/>
    <w:tmpl w:val="0000003E"/>
    <w:name w:val="WW8Num542222222"/>
    <w:lvl w:ilvl="0">
      <w:numFmt w:val="bullet"/>
      <w:lvlText w:val="-"/>
      <w:lvlJc w:val="left"/>
      <w:pPr>
        <w:tabs>
          <w:tab w:val="num" w:pos="720"/>
        </w:tabs>
        <w:ind w:left="720" w:hanging="360"/>
      </w:pPr>
      <w:rPr>
        <w:rFonts w:ascii="Times New Roman" w:hAnsi="Times New Roman" w:cs="Times New Roman"/>
      </w:rPr>
    </w:lvl>
  </w:abstractNum>
  <w:abstractNum w:abstractNumId="15" w15:restartNumberingAfterBreak="0">
    <w:nsid w:val="00000047"/>
    <w:multiLevelType w:val="singleLevel"/>
    <w:tmpl w:val="00000047"/>
    <w:name w:val="WW8Num100"/>
    <w:lvl w:ilvl="0">
      <w:numFmt w:val="bullet"/>
      <w:lvlText w:val="-"/>
      <w:lvlJc w:val="left"/>
      <w:pPr>
        <w:tabs>
          <w:tab w:val="num" w:pos="1080"/>
        </w:tabs>
        <w:ind w:left="1080" w:hanging="360"/>
      </w:pPr>
      <w:rPr>
        <w:rFonts w:ascii="Arial" w:hAnsi="Arial" w:cs="Arial"/>
      </w:rPr>
    </w:lvl>
  </w:abstractNum>
  <w:abstractNum w:abstractNumId="16" w15:restartNumberingAfterBreak="0">
    <w:nsid w:val="005266CD"/>
    <w:multiLevelType w:val="hybridMultilevel"/>
    <w:tmpl w:val="1ED42236"/>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03D70331"/>
    <w:multiLevelType w:val="hybridMultilevel"/>
    <w:tmpl w:val="36141B24"/>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05E83E13"/>
    <w:multiLevelType w:val="hybridMultilevel"/>
    <w:tmpl w:val="1FEE628A"/>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06E063AE"/>
    <w:multiLevelType w:val="hybridMultilevel"/>
    <w:tmpl w:val="B1326E38"/>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09535C2A"/>
    <w:multiLevelType w:val="hybridMultilevel"/>
    <w:tmpl w:val="F6E09016"/>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0D582369"/>
    <w:multiLevelType w:val="hybridMultilevel"/>
    <w:tmpl w:val="A0ECEE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0FBE1772"/>
    <w:multiLevelType w:val="hybridMultilevel"/>
    <w:tmpl w:val="2AE26ABA"/>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10541707"/>
    <w:multiLevelType w:val="multilevel"/>
    <w:tmpl w:val="B396033A"/>
    <w:styleLink w:val="3"/>
    <w:lvl w:ilvl="0">
      <w:start w:val="1"/>
      <w:numFmt w:val="decimal"/>
      <w:lvlText w:val="%1."/>
      <w:lvlJc w:val="left"/>
      <w:pPr>
        <w:tabs>
          <w:tab w:val="num" w:pos="1440"/>
        </w:tabs>
        <w:ind w:left="1440" w:hanging="360"/>
      </w:pPr>
      <w:rPr>
        <w:rFonts w:ascii="Times New Roman" w:eastAsia="Times New Roman" w:hAnsi="Times New Roman" w:cs="Times New Roman"/>
        <w:sz w:val="26"/>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11AE6A2C"/>
    <w:multiLevelType w:val="hybridMultilevel"/>
    <w:tmpl w:val="EEFCE610"/>
    <w:name w:val="WW8Num2822"/>
    <w:lvl w:ilvl="0" w:tplc="FFFFFFFF">
      <w:start w:val="1"/>
      <w:numFmt w:val="bullet"/>
      <w:lvlText w:val=""/>
      <w:lvlJc w:val="left"/>
      <w:pPr>
        <w:tabs>
          <w:tab w:val="num" w:pos="2520"/>
        </w:tabs>
        <w:ind w:left="25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7ED1DD6"/>
    <w:multiLevelType w:val="hybridMultilevel"/>
    <w:tmpl w:val="BDCA8030"/>
    <w:lvl w:ilvl="0" w:tplc="5E8481CE">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CF35AFA"/>
    <w:multiLevelType w:val="hybridMultilevel"/>
    <w:tmpl w:val="C126728E"/>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2D874D1"/>
    <w:multiLevelType w:val="hybridMultilevel"/>
    <w:tmpl w:val="6D90C570"/>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241B690A"/>
    <w:multiLevelType w:val="hybridMultilevel"/>
    <w:tmpl w:val="D1880E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25D8760A"/>
    <w:multiLevelType w:val="multilevel"/>
    <w:tmpl w:val="4094FB0E"/>
    <w:lvl w:ilvl="0">
      <w:start w:val="1"/>
      <w:numFmt w:val="decimal"/>
      <w:lvlText w:val="%1."/>
      <w:lvlJc w:val="left"/>
      <w:pPr>
        <w:ind w:left="1210" w:hanging="360"/>
      </w:pPr>
      <w:rPr>
        <w:rFonts w:hint="default"/>
      </w:rPr>
    </w:lvl>
    <w:lvl w:ilvl="1">
      <w:start w:val="1"/>
      <w:numFmt w:val="decimal"/>
      <w:isLgl/>
      <w:lvlText w:val="%1.%2."/>
      <w:lvlJc w:val="left"/>
      <w:pPr>
        <w:ind w:left="860" w:hanging="360"/>
      </w:pPr>
      <w:rPr>
        <w:rFonts w:hint="default"/>
      </w:rPr>
    </w:lvl>
    <w:lvl w:ilvl="2">
      <w:start w:val="1"/>
      <w:numFmt w:val="decimal"/>
      <w:isLgl/>
      <w:lvlText w:val="%1.%2.%3."/>
      <w:lvlJc w:val="left"/>
      <w:pPr>
        <w:ind w:left="1220" w:hanging="720"/>
      </w:pPr>
      <w:rPr>
        <w:rFonts w:hint="default"/>
      </w:rPr>
    </w:lvl>
    <w:lvl w:ilvl="3">
      <w:start w:val="1"/>
      <w:numFmt w:val="decimal"/>
      <w:isLgl/>
      <w:lvlText w:val="%1.%2.%3.%4."/>
      <w:lvlJc w:val="left"/>
      <w:pPr>
        <w:ind w:left="1220" w:hanging="720"/>
      </w:pPr>
      <w:rPr>
        <w:rFonts w:hint="default"/>
      </w:rPr>
    </w:lvl>
    <w:lvl w:ilvl="4">
      <w:start w:val="1"/>
      <w:numFmt w:val="decimal"/>
      <w:isLgl/>
      <w:lvlText w:val="%1.%2.%3.%4.%5."/>
      <w:lvlJc w:val="left"/>
      <w:pPr>
        <w:ind w:left="1580" w:hanging="1080"/>
      </w:pPr>
      <w:rPr>
        <w:rFonts w:hint="default"/>
      </w:rPr>
    </w:lvl>
    <w:lvl w:ilvl="5">
      <w:start w:val="1"/>
      <w:numFmt w:val="decimal"/>
      <w:isLgl/>
      <w:lvlText w:val="%1.%2.%3.%4.%5.%6."/>
      <w:lvlJc w:val="left"/>
      <w:pPr>
        <w:ind w:left="1580" w:hanging="1080"/>
      </w:pPr>
      <w:rPr>
        <w:rFonts w:hint="default"/>
      </w:rPr>
    </w:lvl>
    <w:lvl w:ilvl="6">
      <w:start w:val="1"/>
      <w:numFmt w:val="decimal"/>
      <w:isLgl/>
      <w:lvlText w:val="%1.%2.%3.%4.%5.%6.%7."/>
      <w:lvlJc w:val="left"/>
      <w:pPr>
        <w:ind w:left="1940" w:hanging="1440"/>
      </w:pPr>
      <w:rPr>
        <w:rFonts w:hint="default"/>
      </w:rPr>
    </w:lvl>
    <w:lvl w:ilvl="7">
      <w:start w:val="1"/>
      <w:numFmt w:val="decimal"/>
      <w:isLgl/>
      <w:lvlText w:val="%1.%2.%3.%4.%5.%6.%7.%8."/>
      <w:lvlJc w:val="left"/>
      <w:pPr>
        <w:ind w:left="1940" w:hanging="1440"/>
      </w:pPr>
      <w:rPr>
        <w:rFonts w:hint="default"/>
      </w:rPr>
    </w:lvl>
    <w:lvl w:ilvl="8">
      <w:start w:val="1"/>
      <w:numFmt w:val="decimal"/>
      <w:isLgl/>
      <w:lvlText w:val="%1.%2.%3.%4.%5.%6.%7.%8.%9."/>
      <w:lvlJc w:val="left"/>
      <w:pPr>
        <w:ind w:left="2300" w:hanging="1800"/>
      </w:pPr>
      <w:rPr>
        <w:rFonts w:hint="default"/>
      </w:rPr>
    </w:lvl>
  </w:abstractNum>
  <w:abstractNum w:abstractNumId="30" w15:restartNumberingAfterBreak="0">
    <w:nsid w:val="2678774D"/>
    <w:multiLevelType w:val="hybridMultilevel"/>
    <w:tmpl w:val="D836337A"/>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2720401C"/>
    <w:multiLevelType w:val="hybridMultilevel"/>
    <w:tmpl w:val="6B505FD2"/>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28A45199"/>
    <w:multiLevelType w:val="hybridMultilevel"/>
    <w:tmpl w:val="3DC4E388"/>
    <w:lvl w:ilvl="0" w:tplc="5E8481CE">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3" w15:restartNumberingAfterBreak="0">
    <w:nsid w:val="341A00CF"/>
    <w:multiLevelType w:val="hybridMultilevel"/>
    <w:tmpl w:val="9B80008A"/>
    <w:lvl w:ilvl="0" w:tplc="04190003">
      <w:start w:val="1"/>
      <w:numFmt w:val="bullet"/>
      <w:lvlText w:val=""/>
      <w:lvlJc w:val="left"/>
      <w:pPr>
        <w:ind w:left="720" w:hanging="360"/>
      </w:pPr>
      <w:rPr>
        <w:rFonts w:ascii="Symbol" w:hAnsi="Symbol" w:hint="default"/>
      </w:rPr>
    </w:lvl>
    <w:lvl w:ilvl="1" w:tplc="04190003">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38345307"/>
    <w:multiLevelType w:val="multilevel"/>
    <w:tmpl w:val="37E6F334"/>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1080"/>
        </w:tabs>
        <w:ind w:left="1080" w:hanging="360"/>
      </w:pPr>
      <w:rPr>
        <w:rFonts w:hint="default"/>
        <w:b/>
      </w:rPr>
    </w:lvl>
    <w:lvl w:ilvl="2">
      <w:start w:val="1"/>
      <w:numFmt w:val="decimal"/>
      <w:pStyle w:val="S3"/>
      <w:lvlText w:val="%1.%2.%3"/>
      <w:lvlJc w:val="left"/>
      <w:pPr>
        <w:tabs>
          <w:tab w:val="num" w:pos="1440"/>
        </w:tabs>
        <w:ind w:left="1440" w:hanging="720"/>
      </w:pPr>
      <w:rPr>
        <w:rFonts w:hint="default"/>
        <w:color w:val="auto"/>
      </w:rPr>
    </w:lvl>
    <w:lvl w:ilvl="3">
      <w:start w:val="1"/>
      <w:numFmt w:val="decimal"/>
      <w:pStyle w:val="S4"/>
      <w:lvlText w:val="%1.%2.%3.%4"/>
      <w:lvlJc w:val="left"/>
      <w:pPr>
        <w:tabs>
          <w:tab w:val="num" w:pos="1800"/>
        </w:tabs>
        <w:ind w:left="1800" w:hanging="720"/>
      </w:pPr>
      <w:rPr>
        <w:rFonts w:hint="default"/>
      </w:rPr>
    </w:lvl>
    <w:lvl w:ilvl="4">
      <w:start w:val="1"/>
      <w:numFmt w:val="decimal"/>
      <w:pStyle w:val="S5"/>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5" w15:restartNumberingAfterBreak="0">
    <w:nsid w:val="38CC21E3"/>
    <w:multiLevelType w:val="hybridMultilevel"/>
    <w:tmpl w:val="5B043526"/>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3D093367"/>
    <w:multiLevelType w:val="hybridMultilevel"/>
    <w:tmpl w:val="80AA6F5E"/>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40A82718"/>
    <w:multiLevelType w:val="hybridMultilevel"/>
    <w:tmpl w:val="2BC4650C"/>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41995259"/>
    <w:multiLevelType w:val="multilevel"/>
    <w:tmpl w:val="2FF07804"/>
    <w:styleLink w:val="a"/>
    <w:lvl w:ilvl="0">
      <w:start w:val="1"/>
      <w:numFmt w:val="decimal"/>
      <w:lvlText w:val="%1."/>
      <w:lvlJc w:val="left"/>
      <w:pPr>
        <w:tabs>
          <w:tab w:val="num" w:pos="0"/>
        </w:tabs>
        <w:ind w:left="360" w:hanging="360"/>
      </w:pPr>
      <w:rPr>
        <w:rFonts w:hint="default"/>
        <w:sz w:val="26"/>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15:restartNumberingAfterBreak="0">
    <w:nsid w:val="48745CAC"/>
    <w:multiLevelType w:val="hybridMultilevel"/>
    <w:tmpl w:val="54EEC014"/>
    <w:lvl w:ilvl="0" w:tplc="5E8481CE">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48E40C03"/>
    <w:multiLevelType w:val="hybridMultilevel"/>
    <w:tmpl w:val="9F00633A"/>
    <w:lvl w:ilvl="0" w:tplc="04190003">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4AAA3315"/>
    <w:multiLevelType w:val="hybridMultilevel"/>
    <w:tmpl w:val="E7E4ABC2"/>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5193380E"/>
    <w:multiLevelType w:val="hybridMultilevel"/>
    <w:tmpl w:val="434ACC3E"/>
    <w:lvl w:ilvl="0" w:tplc="8D522CF2">
      <w:start w:val="1"/>
      <w:numFmt w:val="bullet"/>
      <w:pStyle w:val="2"/>
      <w:lvlText w:val="−"/>
      <w:lvlJc w:val="left"/>
      <w:pPr>
        <w:tabs>
          <w:tab w:val="num" w:pos="1353"/>
        </w:tabs>
        <w:ind w:left="1353" w:hanging="360"/>
      </w:pPr>
      <w:rPr>
        <w:rFonts w:ascii="Times New Roman" w:hAnsi="Times New Roman" w:cs="Times New Roman" w:hint="default"/>
      </w:rPr>
    </w:lvl>
    <w:lvl w:ilvl="1" w:tplc="04190003" w:tentative="1">
      <w:start w:val="1"/>
      <w:numFmt w:val="bullet"/>
      <w:lvlText w:val="o"/>
      <w:lvlJc w:val="left"/>
      <w:pPr>
        <w:tabs>
          <w:tab w:val="num" w:pos="-436"/>
        </w:tabs>
        <w:ind w:left="-436" w:hanging="360"/>
      </w:pPr>
      <w:rPr>
        <w:rFonts w:ascii="Courier New" w:hAnsi="Courier New" w:cs="Courier New" w:hint="default"/>
      </w:rPr>
    </w:lvl>
    <w:lvl w:ilvl="2" w:tplc="04190005" w:tentative="1">
      <w:start w:val="1"/>
      <w:numFmt w:val="bullet"/>
      <w:lvlText w:val=""/>
      <w:lvlJc w:val="left"/>
      <w:pPr>
        <w:tabs>
          <w:tab w:val="num" w:pos="284"/>
        </w:tabs>
        <w:ind w:left="284" w:hanging="360"/>
      </w:pPr>
      <w:rPr>
        <w:rFonts w:ascii="Wingdings" w:hAnsi="Wingdings" w:hint="default"/>
      </w:rPr>
    </w:lvl>
    <w:lvl w:ilvl="3" w:tplc="04190001" w:tentative="1">
      <w:start w:val="1"/>
      <w:numFmt w:val="bullet"/>
      <w:lvlText w:val=""/>
      <w:lvlJc w:val="left"/>
      <w:pPr>
        <w:tabs>
          <w:tab w:val="num" w:pos="1004"/>
        </w:tabs>
        <w:ind w:left="1004" w:hanging="360"/>
      </w:pPr>
      <w:rPr>
        <w:rFonts w:ascii="Symbol" w:hAnsi="Symbol" w:hint="default"/>
      </w:rPr>
    </w:lvl>
    <w:lvl w:ilvl="4" w:tplc="04190003" w:tentative="1">
      <w:start w:val="1"/>
      <w:numFmt w:val="bullet"/>
      <w:lvlText w:val="o"/>
      <w:lvlJc w:val="left"/>
      <w:pPr>
        <w:tabs>
          <w:tab w:val="num" w:pos="1724"/>
        </w:tabs>
        <w:ind w:left="1724" w:hanging="360"/>
      </w:pPr>
      <w:rPr>
        <w:rFonts w:ascii="Courier New" w:hAnsi="Courier New" w:cs="Courier New" w:hint="default"/>
      </w:rPr>
    </w:lvl>
    <w:lvl w:ilvl="5" w:tplc="04190005" w:tentative="1">
      <w:start w:val="1"/>
      <w:numFmt w:val="bullet"/>
      <w:lvlText w:val=""/>
      <w:lvlJc w:val="left"/>
      <w:pPr>
        <w:tabs>
          <w:tab w:val="num" w:pos="2444"/>
        </w:tabs>
        <w:ind w:left="2444" w:hanging="360"/>
      </w:pPr>
      <w:rPr>
        <w:rFonts w:ascii="Wingdings" w:hAnsi="Wingdings" w:hint="default"/>
      </w:rPr>
    </w:lvl>
    <w:lvl w:ilvl="6" w:tplc="04190001" w:tentative="1">
      <w:start w:val="1"/>
      <w:numFmt w:val="bullet"/>
      <w:lvlText w:val=""/>
      <w:lvlJc w:val="left"/>
      <w:pPr>
        <w:tabs>
          <w:tab w:val="num" w:pos="3164"/>
        </w:tabs>
        <w:ind w:left="3164" w:hanging="360"/>
      </w:pPr>
      <w:rPr>
        <w:rFonts w:ascii="Symbol" w:hAnsi="Symbol" w:hint="default"/>
      </w:rPr>
    </w:lvl>
    <w:lvl w:ilvl="7" w:tplc="04190003" w:tentative="1">
      <w:start w:val="1"/>
      <w:numFmt w:val="bullet"/>
      <w:lvlText w:val="o"/>
      <w:lvlJc w:val="left"/>
      <w:pPr>
        <w:tabs>
          <w:tab w:val="num" w:pos="3884"/>
        </w:tabs>
        <w:ind w:left="3884" w:hanging="360"/>
      </w:pPr>
      <w:rPr>
        <w:rFonts w:ascii="Courier New" w:hAnsi="Courier New" w:cs="Courier New" w:hint="default"/>
      </w:rPr>
    </w:lvl>
    <w:lvl w:ilvl="8" w:tplc="04190005" w:tentative="1">
      <w:start w:val="1"/>
      <w:numFmt w:val="bullet"/>
      <w:lvlText w:val=""/>
      <w:lvlJc w:val="left"/>
      <w:pPr>
        <w:tabs>
          <w:tab w:val="num" w:pos="4604"/>
        </w:tabs>
        <w:ind w:left="4604" w:hanging="360"/>
      </w:pPr>
      <w:rPr>
        <w:rFonts w:ascii="Wingdings" w:hAnsi="Wingdings" w:hint="default"/>
      </w:rPr>
    </w:lvl>
  </w:abstractNum>
  <w:abstractNum w:abstractNumId="43" w15:restartNumberingAfterBreak="0">
    <w:nsid w:val="51A43C21"/>
    <w:multiLevelType w:val="hybridMultilevel"/>
    <w:tmpl w:val="BB9271D8"/>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54CC6494"/>
    <w:multiLevelType w:val="hybridMultilevel"/>
    <w:tmpl w:val="BE4E5426"/>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560A06DC"/>
    <w:multiLevelType w:val="hybridMultilevel"/>
    <w:tmpl w:val="4CD63952"/>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56CD3DF7"/>
    <w:multiLevelType w:val="hybridMultilevel"/>
    <w:tmpl w:val="C68A3064"/>
    <w:lvl w:ilvl="0" w:tplc="8D520D6E">
      <w:numFmt w:val="bullet"/>
      <w:lvlText w:val="-"/>
      <w:lvlJc w:val="left"/>
      <w:pPr>
        <w:ind w:left="1415" w:hanging="360"/>
      </w:pPr>
      <w:rPr>
        <w:rFonts w:ascii="Times New Roman" w:eastAsia="Times New Roman" w:hAnsi="Times New Roman" w:hint="default"/>
        <w:b/>
        <w:bCs/>
      </w:rPr>
    </w:lvl>
    <w:lvl w:ilvl="1" w:tplc="04190003" w:tentative="1">
      <w:start w:val="1"/>
      <w:numFmt w:val="bullet"/>
      <w:lvlText w:val="o"/>
      <w:lvlJc w:val="left"/>
      <w:pPr>
        <w:ind w:left="2135" w:hanging="360"/>
      </w:pPr>
      <w:rPr>
        <w:rFonts w:ascii="Courier New" w:hAnsi="Courier New" w:cs="Courier New" w:hint="default"/>
      </w:rPr>
    </w:lvl>
    <w:lvl w:ilvl="2" w:tplc="04190005" w:tentative="1">
      <w:start w:val="1"/>
      <w:numFmt w:val="bullet"/>
      <w:lvlText w:val=""/>
      <w:lvlJc w:val="left"/>
      <w:pPr>
        <w:ind w:left="2855" w:hanging="360"/>
      </w:pPr>
      <w:rPr>
        <w:rFonts w:ascii="Wingdings" w:hAnsi="Wingdings" w:hint="default"/>
      </w:rPr>
    </w:lvl>
    <w:lvl w:ilvl="3" w:tplc="04190001" w:tentative="1">
      <w:start w:val="1"/>
      <w:numFmt w:val="bullet"/>
      <w:lvlText w:val=""/>
      <w:lvlJc w:val="left"/>
      <w:pPr>
        <w:ind w:left="3575" w:hanging="360"/>
      </w:pPr>
      <w:rPr>
        <w:rFonts w:ascii="Symbol" w:hAnsi="Symbol" w:hint="default"/>
      </w:rPr>
    </w:lvl>
    <w:lvl w:ilvl="4" w:tplc="04190003" w:tentative="1">
      <w:start w:val="1"/>
      <w:numFmt w:val="bullet"/>
      <w:lvlText w:val="o"/>
      <w:lvlJc w:val="left"/>
      <w:pPr>
        <w:ind w:left="4295" w:hanging="360"/>
      </w:pPr>
      <w:rPr>
        <w:rFonts w:ascii="Courier New" w:hAnsi="Courier New" w:cs="Courier New" w:hint="default"/>
      </w:rPr>
    </w:lvl>
    <w:lvl w:ilvl="5" w:tplc="04190005" w:tentative="1">
      <w:start w:val="1"/>
      <w:numFmt w:val="bullet"/>
      <w:lvlText w:val=""/>
      <w:lvlJc w:val="left"/>
      <w:pPr>
        <w:ind w:left="5015" w:hanging="360"/>
      </w:pPr>
      <w:rPr>
        <w:rFonts w:ascii="Wingdings" w:hAnsi="Wingdings" w:hint="default"/>
      </w:rPr>
    </w:lvl>
    <w:lvl w:ilvl="6" w:tplc="04190001" w:tentative="1">
      <w:start w:val="1"/>
      <w:numFmt w:val="bullet"/>
      <w:lvlText w:val=""/>
      <w:lvlJc w:val="left"/>
      <w:pPr>
        <w:ind w:left="5735" w:hanging="360"/>
      </w:pPr>
      <w:rPr>
        <w:rFonts w:ascii="Symbol" w:hAnsi="Symbol" w:hint="default"/>
      </w:rPr>
    </w:lvl>
    <w:lvl w:ilvl="7" w:tplc="04190003" w:tentative="1">
      <w:start w:val="1"/>
      <w:numFmt w:val="bullet"/>
      <w:lvlText w:val="o"/>
      <w:lvlJc w:val="left"/>
      <w:pPr>
        <w:ind w:left="6455" w:hanging="360"/>
      </w:pPr>
      <w:rPr>
        <w:rFonts w:ascii="Courier New" w:hAnsi="Courier New" w:cs="Courier New" w:hint="default"/>
      </w:rPr>
    </w:lvl>
    <w:lvl w:ilvl="8" w:tplc="04190005" w:tentative="1">
      <w:start w:val="1"/>
      <w:numFmt w:val="bullet"/>
      <w:lvlText w:val=""/>
      <w:lvlJc w:val="left"/>
      <w:pPr>
        <w:ind w:left="7175" w:hanging="360"/>
      </w:pPr>
      <w:rPr>
        <w:rFonts w:ascii="Wingdings" w:hAnsi="Wingdings" w:hint="default"/>
      </w:rPr>
    </w:lvl>
  </w:abstractNum>
  <w:abstractNum w:abstractNumId="47" w15:restartNumberingAfterBreak="0">
    <w:nsid w:val="56D3219C"/>
    <w:multiLevelType w:val="hybridMultilevel"/>
    <w:tmpl w:val="1E62DED0"/>
    <w:lvl w:ilvl="0" w:tplc="5FA0F8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58CD08AF"/>
    <w:multiLevelType w:val="multilevel"/>
    <w:tmpl w:val="C742B57A"/>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256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59A37A67"/>
    <w:multiLevelType w:val="hybridMultilevel"/>
    <w:tmpl w:val="5022A400"/>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5C905C90"/>
    <w:multiLevelType w:val="hybridMultilevel"/>
    <w:tmpl w:val="87C4FA32"/>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648809CB"/>
    <w:multiLevelType w:val="hybridMultilevel"/>
    <w:tmpl w:val="A0405D7C"/>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6B586861"/>
    <w:multiLevelType w:val="hybridMultilevel"/>
    <w:tmpl w:val="4CA0F956"/>
    <w:lvl w:ilvl="0" w:tplc="8E5619B4">
      <w:start w:val="220"/>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732"/>
        </w:tabs>
        <w:ind w:left="732" w:hanging="360"/>
      </w:pPr>
      <w:rPr>
        <w:rFonts w:ascii="Courier New" w:hAnsi="Courier New" w:hint="default"/>
      </w:rPr>
    </w:lvl>
    <w:lvl w:ilvl="2" w:tplc="04190005">
      <w:start w:val="1"/>
      <w:numFmt w:val="bullet"/>
      <w:lvlText w:val=""/>
      <w:lvlJc w:val="left"/>
      <w:pPr>
        <w:tabs>
          <w:tab w:val="num" w:pos="1452"/>
        </w:tabs>
        <w:ind w:left="1452" w:hanging="360"/>
      </w:pPr>
      <w:rPr>
        <w:rFonts w:ascii="Wingdings" w:hAnsi="Wingdings" w:hint="default"/>
      </w:rPr>
    </w:lvl>
    <w:lvl w:ilvl="3" w:tplc="04190001">
      <w:start w:val="1"/>
      <w:numFmt w:val="bullet"/>
      <w:lvlText w:val=""/>
      <w:lvlJc w:val="left"/>
      <w:pPr>
        <w:tabs>
          <w:tab w:val="num" w:pos="2172"/>
        </w:tabs>
        <w:ind w:left="2172" w:hanging="360"/>
      </w:pPr>
      <w:rPr>
        <w:rFonts w:ascii="Symbol" w:hAnsi="Symbol" w:hint="default"/>
      </w:rPr>
    </w:lvl>
    <w:lvl w:ilvl="4" w:tplc="04190003">
      <w:start w:val="1"/>
      <w:numFmt w:val="bullet"/>
      <w:lvlText w:val="o"/>
      <w:lvlJc w:val="left"/>
      <w:pPr>
        <w:tabs>
          <w:tab w:val="num" w:pos="2892"/>
        </w:tabs>
        <w:ind w:left="2892" w:hanging="360"/>
      </w:pPr>
      <w:rPr>
        <w:rFonts w:ascii="Courier New" w:hAnsi="Courier New" w:hint="default"/>
      </w:rPr>
    </w:lvl>
    <w:lvl w:ilvl="5" w:tplc="04190005">
      <w:start w:val="1"/>
      <w:numFmt w:val="bullet"/>
      <w:lvlText w:val=""/>
      <w:lvlJc w:val="left"/>
      <w:pPr>
        <w:tabs>
          <w:tab w:val="num" w:pos="3612"/>
        </w:tabs>
        <w:ind w:left="3612" w:hanging="360"/>
      </w:pPr>
      <w:rPr>
        <w:rFonts w:ascii="Wingdings" w:hAnsi="Wingdings" w:hint="default"/>
      </w:rPr>
    </w:lvl>
    <w:lvl w:ilvl="6" w:tplc="04190001">
      <w:start w:val="1"/>
      <w:numFmt w:val="bullet"/>
      <w:lvlText w:val=""/>
      <w:lvlJc w:val="left"/>
      <w:pPr>
        <w:tabs>
          <w:tab w:val="num" w:pos="4332"/>
        </w:tabs>
        <w:ind w:left="4332" w:hanging="360"/>
      </w:pPr>
      <w:rPr>
        <w:rFonts w:ascii="Symbol" w:hAnsi="Symbol" w:hint="default"/>
      </w:rPr>
    </w:lvl>
    <w:lvl w:ilvl="7" w:tplc="04190003">
      <w:start w:val="1"/>
      <w:numFmt w:val="bullet"/>
      <w:lvlText w:val="o"/>
      <w:lvlJc w:val="left"/>
      <w:pPr>
        <w:tabs>
          <w:tab w:val="num" w:pos="5052"/>
        </w:tabs>
        <w:ind w:left="5052" w:hanging="360"/>
      </w:pPr>
      <w:rPr>
        <w:rFonts w:ascii="Courier New" w:hAnsi="Courier New" w:hint="default"/>
      </w:rPr>
    </w:lvl>
    <w:lvl w:ilvl="8" w:tplc="04190005">
      <w:start w:val="1"/>
      <w:numFmt w:val="bullet"/>
      <w:lvlText w:val=""/>
      <w:lvlJc w:val="left"/>
      <w:pPr>
        <w:tabs>
          <w:tab w:val="num" w:pos="5772"/>
        </w:tabs>
        <w:ind w:left="5772" w:hanging="360"/>
      </w:pPr>
      <w:rPr>
        <w:rFonts w:ascii="Wingdings" w:hAnsi="Wingdings" w:hint="default"/>
      </w:rPr>
    </w:lvl>
  </w:abstractNum>
  <w:abstractNum w:abstractNumId="53" w15:restartNumberingAfterBreak="0">
    <w:nsid w:val="77E321F0"/>
    <w:multiLevelType w:val="hybridMultilevel"/>
    <w:tmpl w:val="3A8A3A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7EA4344A"/>
    <w:multiLevelType w:val="hybridMultilevel"/>
    <w:tmpl w:val="875EA4A8"/>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48"/>
  </w:num>
  <w:num w:numId="3">
    <w:abstractNumId w:val="36"/>
  </w:num>
  <w:num w:numId="4">
    <w:abstractNumId w:val="21"/>
  </w:num>
  <w:num w:numId="5">
    <w:abstractNumId w:val="42"/>
  </w:num>
  <w:num w:numId="6">
    <w:abstractNumId w:val="38"/>
  </w:num>
  <w:num w:numId="7">
    <w:abstractNumId w:val="34"/>
  </w:num>
  <w:num w:numId="8">
    <w:abstractNumId w:val="23"/>
  </w:num>
  <w:num w:numId="9">
    <w:abstractNumId w:val="29"/>
  </w:num>
  <w:num w:numId="10">
    <w:abstractNumId w:val="44"/>
  </w:num>
  <w:num w:numId="11">
    <w:abstractNumId w:val="35"/>
  </w:num>
  <w:num w:numId="12">
    <w:abstractNumId w:val="31"/>
  </w:num>
  <w:num w:numId="13">
    <w:abstractNumId w:val="25"/>
  </w:num>
  <w:num w:numId="14">
    <w:abstractNumId w:val="18"/>
  </w:num>
  <w:num w:numId="15">
    <w:abstractNumId w:val="26"/>
  </w:num>
  <w:num w:numId="16">
    <w:abstractNumId w:val="16"/>
  </w:num>
  <w:num w:numId="17">
    <w:abstractNumId w:val="49"/>
  </w:num>
  <w:num w:numId="18">
    <w:abstractNumId w:val="37"/>
  </w:num>
  <w:num w:numId="19">
    <w:abstractNumId w:val="45"/>
  </w:num>
  <w:num w:numId="20">
    <w:abstractNumId w:val="20"/>
  </w:num>
  <w:num w:numId="21">
    <w:abstractNumId w:val="41"/>
  </w:num>
  <w:num w:numId="22">
    <w:abstractNumId w:val="30"/>
  </w:num>
  <w:num w:numId="23">
    <w:abstractNumId w:val="39"/>
  </w:num>
  <w:num w:numId="24">
    <w:abstractNumId w:val="40"/>
  </w:num>
  <w:num w:numId="25">
    <w:abstractNumId w:val="33"/>
  </w:num>
  <w:num w:numId="26">
    <w:abstractNumId w:val="51"/>
  </w:num>
  <w:num w:numId="27">
    <w:abstractNumId w:val="50"/>
  </w:num>
  <w:num w:numId="28">
    <w:abstractNumId w:val="19"/>
  </w:num>
  <w:num w:numId="29">
    <w:abstractNumId w:val="43"/>
  </w:num>
  <w:num w:numId="30">
    <w:abstractNumId w:val="17"/>
  </w:num>
  <w:num w:numId="31">
    <w:abstractNumId w:val="22"/>
  </w:num>
  <w:num w:numId="32">
    <w:abstractNumId w:val="27"/>
  </w:num>
  <w:num w:numId="33">
    <w:abstractNumId w:val="46"/>
  </w:num>
  <w:num w:numId="34">
    <w:abstractNumId w:val="53"/>
  </w:num>
  <w:num w:numId="35">
    <w:abstractNumId w:val="28"/>
  </w:num>
  <w:num w:numId="36">
    <w:abstractNumId w:val="54"/>
  </w:num>
  <w:num w:numId="37">
    <w:abstractNumId w:val="52"/>
  </w:num>
  <w:num w:numId="38">
    <w:abstractNumId w:val="4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883"/>
    <w:rsid w:val="00000017"/>
    <w:rsid w:val="0000038B"/>
    <w:rsid w:val="00000538"/>
    <w:rsid w:val="00000685"/>
    <w:rsid w:val="00000D77"/>
    <w:rsid w:val="00000E11"/>
    <w:rsid w:val="00000E9B"/>
    <w:rsid w:val="00001010"/>
    <w:rsid w:val="000012C2"/>
    <w:rsid w:val="0000139F"/>
    <w:rsid w:val="0000165E"/>
    <w:rsid w:val="0000181E"/>
    <w:rsid w:val="00001C49"/>
    <w:rsid w:val="00002442"/>
    <w:rsid w:val="00002893"/>
    <w:rsid w:val="00002957"/>
    <w:rsid w:val="00002E98"/>
    <w:rsid w:val="00003316"/>
    <w:rsid w:val="000034D8"/>
    <w:rsid w:val="0000352C"/>
    <w:rsid w:val="0000390C"/>
    <w:rsid w:val="00004282"/>
    <w:rsid w:val="0000468B"/>
    <w:rsid w:val="00004923"/>
    <w:rsid w:val="00004EDE"/>
    <w:rsid w:val="000056B0"/>
    <w:rsid w:val="000056BE"/>
    <w:rsid w:val="000057E2"/>
    <w:rsid w:val="000058FC"/>
    <w:rsid w:val="000058FE"/>
    <w:rsid w:val="00005DBB"/>
    <w:rsid w:val="000061B1"/>
    <w:rsid w:val="0000624F"/>
    <w:rsid w:val="00006384"/>
    <w:rsid w:val="00006625"/>
    <w:rsid w:val="000067D9"/>
    <w:rsid w:val="000069EB"/>
    <w:rsid w:val="00006D58"/>
    <w:rsid w:val="00007349"/>
    <w:rsid w:val="00007440"/>
    <w:rsid w:val="0000757D"/>
    <w:rsid w:val="000076E7"/>
    <w:rsid w:val="00007BD3"/>
    <w:rsid w:val="00007FAB"/>
    <w:rsid w:val="0001035E"/>
    <w:rsid w:val="00010B0F"/>
    <w:rsid w:val="00010DA7"/>
    <w:rsid w:val="00011109"/>
    <w:rsid w:val="00011141"/>
    <w:rsid w:val="00011D70"/>
    <w:rsid w:val="00011E2C"/>
    <w:rsid w:val="00011F93"/>
    <w:rsid w:val="000123E1"/>
    <w:rsid w:val="00012438"/>
    <w:rsid w:val="00013013"/>
    <w:rsid w:val="0001359F"/>
    <w:rsid w:val="000138D0"/>
    <w:rsid w:val="00013A89"/>
    <w:rsid w:val="00014079"/>
    <w:rsid w:val="000145C6"/>
    <w:rsid w:val="00014963"/>
    <w:rsid w:val="00014E48"/>
    <w:rsid w:val="000153DA"/>
    <w:rsid w:val="0001555E"/>
    <w:rsid w:val="00015AD8"/>
    <w:rsid w:val="00015B9E"/>
    <w:rsid w:val="0001614A"/>
    <w:rsid w:val="00016374"/>
    <w:rsid w:val="00016606"/>
    <w:rsid w:val="000166B5"/>
    <w:rsid w:val="00016867"/>
    <w:rsid w:val="00016873"/>
    <w:rsid w:val="00016B09"/>
    <w:rsid w:val="0001701B"/>
    <w:rsid w:val="000176D0"/>
    <w:rsid w:val="00017867"/>
    <w:rsid w:val="00017AB3"/>
    <w:rsid w:val="00017C22"/>
    <w:rsid w:val="00017C56"/>
    <w:rsid w:val="00017E11"/>
    <w:rsid w:val="00017E85"/>
    <w:rsid w:val="00017F16"/>
    <w:rsid w:val="00017F98"/>
    <w:rsid w:val="0002075A"/>
    <w:rsid w:val="00020B2F"/>
    <w:rsid w:val="000210A2"/>
    <w:rsid w:val="00021456"/>
    <w:rsid w:val="000216CA"/>
    <w:rsid w:val="000217D8"/>
    <w:rsid w:val="000227E5"/>
    <w:rsid w:val="00022A2C"/>
    <w:rsid w:val="00022F31"/>
    <w:rsid w:val="0002317B"/>
    <w:rsid w:val="00023386"/>
    <w:rsid w:val="000234C0"/>
    <w:rsid w:val="00023741"/>
    <w:rsid w:val="00023DDC"/>
    <w:rsid w:val="000244E7"/>
    <w:rsid w:val="0002477D"/>
    <w:rsid w:val="000249B2"/>
    <w:rsid w:val="00025352"/>
    <w:rsid w:val="00025430"/>
    <w:rsid w:val="00025599"/>
    <w:rsid w:val="00025634"/>
    <w:rsid w:val="0002591D"/>
    <w:rsid w:val="0002596D"/>
    <w:rsid w:val="000261D4"/>
    <w:rsid w:val="00026AF0"/>
    <w:rsid w:val="00026B6E"/>
    <w:rsid w:val="00027399"/>
    <w:rsid w:val="0002775C"/>
    <w:rsid w:val="00027BE1"/>
    <w:rsid w:val="00030662"/>
    <w:rsid w:val="000311CE"/>
    <w:rsid w:val="000313A9"/>
    <w:rsid w:val="00031616"/>
    <w:rsid w:val="000318F0"/>
    <w:rsid w:val="00031AA3"/>
    <w:rsid w:val="00031F57"/>
    <w:rsid w:val="000322C8"/>
    <w:rsid w:val="000322D8"/>
    <w:rsid w:val="000326BE"/>
    <w:rsid w:val="0003289E"/>
    <w:rsid w:val="00032913"/>
    <w:rsid w:val="00032A61"/>
    <w:rsid w:val="00032D3F"/>
    <w:rsid w:val="000334B7"/>
    <w:rsid w:val="0003377C"/>
    <w:rsid w:val="00033ACE"/>
    <w:rsid w:val="00033AF8"/>
    <w:rsid w:val="00033B5A"/>
    <w:rsid w:val="00034167"/>
    <w:rsid w:val="000344A1"/>
    <w:rsid w:val="000344B5"/>
    <w:rsid w:val="00034866"/>
    <w:rsid w:val="00034A19"/>
    <w:rsid w:val="00034A27"/>
    <w:rsid w:val="00034BF9"/>
    <w:rsid w:val="00034CF3"/>
    <w:rsid w:val="0003566D"/>
    <w:rsid w:val="0003584C"/>
    <w:rsid w:val="0003590D"/>
    <w:rsid w:val="00035A51"/>
    <w:rsid w:val="00035ABF"/>
    <w:rsid w:val="00035F75"/>
    <w:rsid w:val="00036537"/>
    <w:rsid w:val="0003681B"/>
    <w:rsid w:val="00036B6E"/>
    <w:rsid w:val="00040290"/>
    <w:rsid w:val="00040387"/>
    <w:rsid w:val="000404CD"/>
    <w:rsid w:val="00040613"/>
    <w:rsid w:val="000406EB"/>
    <w:rsid w:val="00040997"/>
    <w:rsid w:val="00040A91"/>
    <w:rsid w:val="00040BE4"/>
    <w:rsid w:val="00040DD1"/>
    <w:rsid w:val="00041807"/>
    <w:rsid w:val="00041971"/>
    <w:rsid w:val="000420D7"/>
    <w:rsid w:val="000423F5"/>
    <w:rsid w:val="00042BAD"/>
    <w:rsid w:val="00042F82"/>
    <w:rsid w:val="000430A8"/>
    <w:rsid w:val="000438D9"/>
    <w:rsid w:val="00043F88"/>
    <w:rsid w:val="00044143"/>
    <w:rsid w:val="0004518B"/>
    <w:rsid w:val="00045427"/>
    <w:rsid w:val="0004590C"/>
    <w:rsid w:val="00045D0E"/>
    <w:rsid w:val="00045E12"/>
    <w:rsid w:val="00045F5A"/>
    <w:rsid w:val="00046BE9"/>
    <w:rsid w:val="00046E15"/>
    <w:rsid w:val="000471D6"/>
    <w:rsid w:val="000474E4"/>
    <w:rsid w:val="000479CC"/>
    <w:rsid w:val="00050150"/>
    <w:rsid w:val="00050529"/>
    <w:rsid w:val="00050BD4"/>
    <w:rsid w:val="00050C8E"/>
    <w:rsid w:val="00050DCF"/>
    <w:rsid w:val="0005166D"/>
    <w:rsid w:val="0005192E"/>
    <w:rsid w:val="000519CE"/>
    <w:rsid w:val="00051A6F"/>
    <w:rsid w:val="00051DF4"/>
    <w:rsid w:val="0005226C"/>
    <w:rsid w:val="00052479"/>
    <w:rsid w:val="00052521"/>
    <w:rsid w:val="0005257C"/>
    <w:rsid w:val="0005259F"/>
    <w:rsid w:val="00052E58"/>
    <w:rsid w:val="00053028"/>
    <w:rsid w:val="00053143"/>
    <w:rsid w:val="00053434"/>
    <w:rsid w:val="00053A53"/>
    <w:rsid w:val="00053A5E"/>
    <w:rsid w:val="00053A6F"/>
    <w:rsid w:val="00054F6A"/>
    <w:rsid w:val="00055700"/>
    <w:rsid w:val="0005588F"/>
    <w:rsid w:val="00055954"/>
    <w:rsid w:val="000565B0"/>
    <w:rsid w:val="00056938"/>
    <w:rsid w:val="00056960"/>
    <w:rsid w:val="000569C6"/>
    <w:rsid w:val="00056BC6"/>
    <w:rsid w:val="00056C33"/>
    <w:rsid w:val="0005704C"/>
    <w:rsid w:val="00057635"/>
    <w:rsid w:val="000578F8"/>
    <w:rsid w:val="00060031"/>
    <w:rsid w:val="00060079"/>
    <w:rsid w:val="000602EE"/>
    <w:rsid w:val="00060370"/>
    <w:rsid w:val="00060559"/>
    <w:rsid w:val="00060779"/>
    <w:rsid w:val="00060B2A"/>
    <w:rsid w:val="00060C36"/>
    <w:rsid w:val="00060D15"/>
    <w:rsid w:val="00060E5B"/>
    <w:rsid w:val="00061939"/>
    <w:rsid w:val="000622F6"/>
    <w:rsid w:val="00062F88"/>
    <w:rsid w:val="0006301E"/>
    <w:rsid w:val="000630C2"/>
    <w:rsid w:val="00063386"/>
    <w:rsid w:val="00063DF7"/>
    <w:rsid w:val="00063EE2"/>
    <w:rsid w:val="00063F91"/>
    <w:rsid w:val="00064763"/>
    <w:rsid w:val="00064BA1"/>
    <w:rsid w:val="000655AC"/>
    <w:rsid w:val="00065DB8"/>
    <w:rsid w:val="00065F90"/>
    <w:rsid w:val="000660EC"/>
    <w:rsid w:val="00066186"/>
    <w:rsid w:val="00066D5B"/>
    <w:rsid w:val="0006741A"/>
    <w:rsid w:val="00067999"/>
    <w:rsid w:val="00067E62"/>
    <w:rsid w:val="00067F55"/>
    <w:rsid w:val="00070547"/>
    <w:rsid w:val="00070862"/>
    <w:rsid w:val="000708FE"/>
    <w:rsid w:val="00070C02"/>
    <w:rsid w:val="00070E55"/>
    <w:rsid w:val="00070EF2"/>
    <w:rsid w:val="00070F26"/>
    <w:rsid w:val="00071502"/>
    <w:rsid w:val="000718F5"/>
    <w:rsid w:val="00071AEF"/>
    <w:rsid w:val="0007202E"/>
    <w:rsid w:val="0007206F"/>
    <w:rsid w:val="0007220E"/>
    <w:rsid w:val="0007222F"/>
    <w:rsid w:val="00072A07"/>
    <w:rsid w:val="0007378B"/>
    <w:rsid w:val="00073877"/>
    <w:rsid w:val="00073A0B"/>
    <w:rsid w:val="00073C5E"/>
    <w:rsid w:val="00074275"/>
    <w:rsid w:val="000742FC"/>
    <w:rsid w:val="00074354"/>
    <w:rsid w:val="0007440E"/>
    <w:rsid w:val="00074453"/>
    <w:rsid w:val="000746B9"/>
    <w:rsid w:val="000748E5"/>
    <w:rsid w:val="000750AE"/>
    <w:rsid w:val="0007555A"/>
    <w:rsid w:val="00076296"/>
    <w:rsid w:val="0007633B"/>
    <w:rsid w:val="000763B8"/>
    <w:rsid w:val="00076620"/>
    <w:rsid w:val="000766C5"/>
    <w:rsid w:val="000768D1"/>
    <w:rsid w:val="0007696C"/>
    <w:rsid w:val="000773A0"/>
    <w:rsid w:val="0008047B"/>
    <w:rsid w:val="000807F1"/>
    <w:rsid w:val="00081037"/>
    <w:rsid w:val="000811B3"/>
    <w:rsid w:val="000817FF"/>
    <w:rsid w:val="00081A61"/>
    <w:rsid w:val="00081D92"/>
    <w:rsid w:val="000820BE"/>
    <w:rsid w:val="00082597"/>
    <w:rsid w:val="000825E5"/>
    <w:rsid w:val="00082726"/>
    <w:rsid w:val="00082879"/>
    <w:rsid w:val="00082976"/>
    <w:rsid w:val="00082A2E"/>
    <w:rsid w:val="000834A5"/>
    <w:rsid w:val="00083501"/>
    <w:rsid w:val="0008363C"/>
    <w:rsid w:val="0008375B"/>
    <w:rsid w:val="00083A9D"/>
    <w:rsid w:val="00083AE8"/>
    <w:rsid w:val="00084172"/>
    <w:rsid w:val="000845B1"/>
    <w:rsid w:val="00084E9C"/>
    <w:rsid w:val="000850A2"/>
    <w:rsid w:val="000852A5"/>
    <w:rsid w:val="00085A43"/>
    <w:rsid w:val="00085C82"/>
    <w:rsid w:val="00085D9D"/>
    <w:rsid w:val="00085E35"/>
    <w:rsid w:val="0008667F"/>
    <w:rsid w:val="00086886"/>
    <w:rsid w:val="00086888"/>
    <w:rsid w:val="000868C1"/>
    <w:rsid w:val="000869B3"/>
    <w:rsid w:val="00086A32"/>
    <w:rsid w:val="00086A88"/>
    <w:rsid w:val="00086BC7"/>
    <w:rsid w:val="00086E99"/>
    <w:rsid w:val="0008714D"/>
    <w:rsid w:val="0008767A"/>
    <w:rsid w:val="00087BEE"/>
    <w:rsid w:val="000900EE"/>
    <w:rsid w:val="00090CA8"/>
    <w:rsid w:val="00090F3D"/>
    <w:rsid w:val="00091063"/>
    <w:rsid w:val="0009132F"/>
    <w:rsid w:val="00091763"/>
    <w:rsid w:val="00091C17"/>
    <w:rsid w:val="000920F7"/>
    <w:rsid w:val="00092441"/>
    <w:rsid w:val="0009262D"/>
    <w:rsid w:val="000933BD"/>
    <w:rsid w:val="000935BE"/>
    <w:rsid w:val="00093D50"/>
    <w:rsid w:val="00093FE6"/>
    <w:rsid w:val="00094127"/>
    <w:rsid w:val="00094193"/>
    <w:rsid w:val="00094D3A"/>
    <w:rsid w:val="000950A8"/>
    <w:rsid w:val="000953C7"/>
    <w:rsid w:val="000963A0"/>
    <w:rsid w:val="000965D8"/>
    <w:rsid w:val="000965DD"/>
    <w:rsid w:val="00096D87"/>
    <w:rsid w:val="000971A0"/>
    <w:rsid w:val="0009740B"/>
    <w:rsid w:val="00097564"/>
    <w:rsid w:val="000977FA"/>
    <w:rsid w:val="00097864"/>
    <w:rsid w:val="00097A28"/>
    <w:rsid w:val="00097D9F"/>
    <w:rsid w:val="00097EF2"/>
    <w:rsid w:val="000A0074"/>
    <w:rsid w:val="000A0697"/>
    <w:rsid w:val="000A097D"/>
    <w:rsid w:val="000A0A00"/>
    <w:rsid w:val="000A0C92"/>
    <w:rsid w:val="000A0D4D"/>
    <w:rsid w:val="000A127E"/>
    <w:rsid w:val="000A15F1"/>
    <w:rsid w:val="000A18B7"/>
    <w:rsid w:val="000A1C37"/>
    <w:rsid w:val="000A1C92"/>
    <w:rsid w:val="000A1F5F"/>
    <w:rsid w:val="000A1FCC"/>
    <w:rsid w:val="000A203D"/>
    <w:rsid w:val="000A20A0"/>
    <w:rsid w:val="000A23BC"/>
    <w:rsid w:val="000A2C0B"/>
    <w:rsid w:val="000A3764"/>
    <w:rsid w:val="000A3926"/>
    <w:rsid w:val="000A3D87"/>
    <w:rsid w:val="000A4273"/>
    <w:rsid w:val="000A44E8"/>
    <w:rsid w:val="000A45E9"/>
    <w:rsid w:val="000A4BEA"/>
    <w:rsid w:val="000A4C67"/>
    <w:rsid w:val="000A53B2"/>
    <w:rsid w:val="000A5718"/>
    <w:rsid w:val="000A5EC9"/>
    <w:rsid w:val="000A677C"/>
    <w:rsid w:val="000A6B27"/>
    <w:rsid w:val="000A75D9"/>
    <w:rsid w:val="000A7641"/>
    <w:rsid w:val="000A79A3"/>
    <w:rsid w:val="000A7AB6"/>
    <w:rsid w:val="000A7C9C"/>
    <w:rsid w:val="000A7CE9"/>
    <w:rsid w:val="000B01ED"/>
    <w:rsid w:val="000B0458"/>
    <w:rsid w:val="000B09B8"/>
    <w:rsid w:val="000B0DBB"/>
    <w:rsid w:val="000B163C"/>
    <w:rsid w:val="000B166A"/>
    <w:rsid w:val="000B167B"/>
    <w:rsid w:val="000B1719"/>
    <w:rsid w:val="000B178A"/>
    <w:rsid w:val="000B1C98"/>
    <w:rsid w:val="000B25A2"/>
    <w:rsid w:val="000B2694"/>
    <w:rsid w:val="000B280B"/>
    <w:rsid w:val="000B2EC3"/>
    <w:rsid w:val="000B3CF5"/>
    <w:rsid w:val="000B3FD4"/>
    <w:rsid w:val="000B3FF3"/>
    <w:rsid w:val="000B3FFE"/>
    <w:rsid w:val="000B43C1"/>
    <w:rsid w:val="000B4ECB"/>
    <w:rsid w:val="000B4F42"/>
    <w:rsid w:val="000B549D"/>
    <w:rsid w:val="000B5AB1"/>
    <w:rsid w:val="000B5D85"/>
    <w:rsid w:val="000B5E90"/>
    <w:rsid w:val="000B6027"/>
    <w:rsid w:val="000B60CF"/>
    <w:rsid w:val="000B65CB"/>
    <w:rsid w:val="000B6B27"/>
    <w:rsid w:val="000B779F"/>
    <w:rsid w:val="000B7B1A"/>
    <w:rsid w:val="000B7B80"/>
    <w:rsid w:val="000B7F8F"/>
    <w:rsid w:val="000C0052"/>
    <w:rsid w:val="000C01D7"/>
    <w:rsid w:val="000C031C"/>
    <w:rsid w:val="000C05EB"/>
    <w:rsid w:val="000C0679"/>
    <w:rsid w:val="000C0838"/>
    <w:rsid w:val="000C13F5"/>
    <w:rsid w:val="000C1A32"/>
    <w:rsid w:val="000C1B04"/>
    <w:rsid w:val="000C2085"/>
    <w:rsid w:val="000C218D"/>
    <w:rsid w:val="000C27B2"/>
    <w:rsid w:val="000C2FE7"/>
    <w:rsid w:val="000C3303"/>
    <w:rsid w:val="000C396E"/>
    <w:rsid w:val="000C3FBB"/>
    <w:rsid w:val="000C444A"/>
    <w:rsid w:val="000C447F"/>
    <w:rsid w:val="000C6037"/>
    <w:rsid w:val="000C6760"/>
    <w:rsid w:val="000C6A22"/>
    <w:rsid w:val="000C6C52"/>
    <w:rsid w:val="000C6F54"/>
    <w:rsid w:val="000C71AF"/>
    <w:rsid w:val="000C73B3"/>
    <w:rsid w:val="000C781F"/>
    <w:rsid w:val="000C782D"/>
    <w:rsid w:val="000C784D"/>
    <w:rsid w:val="000C7A3D"/>
    <w:rsid w:val="000C7C09"/>
    <w:rsid w:val="000C7E8C"/>
    <w:rsid w:val="000D014A"/>
    <w:rsid w:val="000D0972"/>
    <w:rsid w:val="000D0CCF"/>
    <w:rsid w:val="000D1038"/>
    <w:rsid w:val="000D1688"/>
    <w:rsid w:val="000D19D8"/>
    <w:rsid w:val="000D1D2C"/>
    <w:rsid w:val="000D2272"/>
    <w:rsid w:val="000D2748"/>
    <w:rsid w:val="000D28DB"/>
    <w:rsid w:val="000D29E5"/>
    <w:rsid w:val="000D2AA6"/>
    <w:rsid w:val="000D2D5F"/>
    <w:rsid w:val="000D33F7"/>
    <w:rsid w:val="000D43C9"/>
    <w:rsid w:val="000D443C"/>
    <w:rsid w:val="000D4F23"/>
    <w:rsid w:val="000D524C"/>
    <w:rsid w:val="000D555F"/>
    <w:rsid w:val="000D5A7B"/>
    <w:rsid w:val="000D651C"/>
    <w:rsid w:val="000D686B"/>
    <w:rsid w:val="000D6E20"/>
    <w:rsid w:val="000D7126"/>
    <w:rsid w:val="000D74CF"/>
    <w:rsid w:val="000D77D5"/>
    <w:rsid w:val="000D7C11"/>
    <w:rsid w:val="000D7C47"/>
    <w:rsid w:val="000D7C73"/>
    <w:rsid w:val="000E02C8"/>
    <w:rsid w:val="000E03C6"/>
    <w:rsid w:val="000E0902"/>
    <w:rsid w:val="000E0C17"/>
    <w:rsid w:val="000E0DA0"/>
    <w:rsid w:val="000E1183"/>
    <w:rsid w:val="000E14D5"/>
    <w:rsid w:val="000E1546"/>
    <w:rsid w:val="000E1D8E"/>
    <w:rsid w:val="000E1F12"/>
    <w:rsid w:val="000E22AC"/>
    <w:rsid w:val="000E234C"/>
    <w:rsid w:val="000E2508"/>
    <w:rsid w:val="000E2A88"/>
    <w:rsid w:val="000E2E95"/>
    <w:rsid w:val="000E2E98"/>
    <w:rsid w:val="000E30BD"/>
    <w:rsid w:val="000E3627"/>
    <w:rsid w:val="000E416F"/>
    <w:rsid w:val="000E4279"/>
    <w:rsid w:val="000E48A9"/>
    <w:rsid w:val="000E490C"/>
    <w:rsid w:val="000E4C16"/>
    <w:rsid w:val="000E4D5D"/>
    <w:rsid w:val="000E4FFC"/>
    <w:rsid w:val="000E5248"/>
    <w:rsid w:val="000E534E"/>
    <w:rsid w:val="000E547D"/>
    <w:rsid w:val="000E5536"/>
    <w:rsid w:val="000E5C2E"/>
    <w:rsid w:val="000E5E7B"/>
    <w:rsid w:val="000E6177"/>
    <w:rsid w:val="000E6B0B"/>
    <w:rsid w:val="000E710A"/>
    <w:rsid w:val="000E71FB"/>
    <w:rsid w:val="000F07DB"/>
    <w:rsid w:val="000F0942"/>
    <w:rsid w:val="000F0F76"/>
    <w:rsid w:val="000F1069"/>
    <w:rsid w:val="000F116A"/>
    <w:rsid w:val="000F15BB"/>
    <w:rsid w:val="000F2702"/>
    <w:rsid w:val="000F2C17"/>
    <w:rsid w:val="000F2F99"/>
    <w:rsid w:val="000F3185"/>
    <w:rsid w:val="000F3401"/>
    <w:rsid w:val="000F34F1"/>
    <w:rsid w:val="000F4A12"/>
    <w:rsid w:val="000F4ACB"/>
    <w:rsid w:val="000F4B3D"/>
    <w:rsid w:val="000F51A1"/>
    <w:rsid w:val="000F52E1"/>
    <w:rsid w:val="000F5A9D"/>
    <w:rsid w:val="000F5B3A"/>
    <w:rsid w:val="000F61A2"/>
    <w:rsid w:val="000F630E"/>
    <w:rsid w:val="000F63A9"/>
    <w:rsid w:val="000F693D"/>
    <w:rsid w:val="000F78ED"/>
    <w:rsid w:val="000F7A4C"/>
    <w:rsid w:val="000F7F1E"/>
    <w:rsid w:val="00100AA8"/>
    <w:rsid w:val="00100CFA"/>
    <w:rsid w:val="00100D4D"/>
    <w:rsid w:val="0010159A"/>
    <w:rsid w:val="00101ADC"/>
    <w:rsid w:val="001023DC"/>
    <w:rsid w:val="00103090"/>
    <w:rsid w:val="00103B8A"/>
    <w:rsid w:val="00103EE4"/>
    <w:rsid w:val="0010488E"/>
    <w:rsid w:val="00104C4A"/>
    <w:rsid w:val="0010516D"/>
    <w:rsid w:val="0010531A"/>
    <w:rsid w:val="00105922"/>
    <w:rsid w:val="00105CDE"/>
    <w:rsid w:val="00106021"/>
    <w:rsid w:val="00106400"/>
    <w:rsid w:val="0010698D"/>
    <w:rsid w:val="001069E0"/>
    <w:rsid w:val="00106A08"/>
    <w:rsid w:val="00106DDE"/>
    <w:rsid w:val="00106F30"/>
    <w:rsid w:val="00107412"/>
    <w:rsid w:val="00107A6A"/>
    <w:rsid w:val="00107E1B"/>
    <w:rsid w:val="001100A3"/>
    <w:rsid w:val="001104B5"/>
    <w:rsid w:val="0011065E"/>
    <w:rsid w:val="001107AB"/>
    <w:rsid w:val="001110B9"/>
    <w:rsid w:val="001117CA"/>
    <w:rsid w:val="00111D9C"/>
    <w:rsid w:val="00111FFA"/>
    <w:rsid w:val="00112365"/>
    <w:rsid w:val="00112479"/>
    <w:rsid w:val="001129F2"/>
    <w:rsid w:val="00112FF9"/>
    <w:rsid w:val="00113081"/>
    <w:rsid w:val="001133D4"/>
    <w:rsid w:val="00113ADA"/>
    <w:rsid w:val="00114276"/>
    <w:rsid w:val="00115560"/>
    <w:rsid w:val="001155B5"/>
    <w:rsid w:val="00115A1F"/>
    <w:rsid w:val="00115F42"/>
    <w:rsid w:val="001161D0"/>
    <w:rsid w:val="00116AC8"/>
    <w:rsid w:val="00116B42"/>
    <w:rsid w:val="00117058"/>
    <w:rsid w:val="001173E2"/>
    <w:rsid w:val="00117541"/>
    <w:rsid w:val="001178A5"/>
    <w:rsid w:val="00117CEC"/>
    <w:rsid w:val="00117DF9"/>
    <w:rsid w:val="00117E98"/>
    <w:rsid w:val="00117F76"/>
    <w:rsid w:val="0012024A"/>
    <w:rsid w:val="001202E3"/>
    <w:rsid w:val="00121628"/>
    <w:rsid w:val="001217A4"/>
    <w:rsid w:val="001217B5"/>
    <w:rsid w:val="001218D1"/>
    <w:rsid w:val="001221E4"/>
    <w:rsid w:val="0012245F"/>
    <w:rsid w:val="00122BBB"/>
    <w:rsid w:val="00122CAC"/>
    <w:rsid w:val="00122FE9"/>
    <w:rsid w:val="001232E7"/>
    <w:rsid w:val="0012345D"/>
    <w:rsid w:val="00123A40"/>
    <w:rsid w:val="00123DCD"/>
    <w:rsid w:val="00124039"/>
    <w:rsid w:val="00124297"/>
    <w:rsid w:val="00124A90"/>
    <w:rsid w:val="00124B4B"/>
    <w:rsid w:val="00124EAC"/>
    <w:rsid w:val="0012507E"/>
    <w:rsid w:val="001255C7"/>
    <w:rsid w:val="00125694"/>
    <w:rsid w:val="001257E7"/>
    <w:rsid w:val="0012593E"/>
    <w:rsid w:val="00125F1E"/>
    <w:rsid w:val="00126605"/>
    <w:rsid w:val="00126936"/>
    <w:rsid w:val="00126954"/>
    <w:rsid w:val="00126A9F"/>
    <w:rsid w:val="00126B60"/>
    <w:rsid w:val="001274DE"/>
    <w:rsid w:val="001276D5"/>
    <w:rsid w:val="0013032E"/>
    <w:rsid w:val="00130CC0"/>
    <w:rsid w:val="00130FA9"/>
    <w:rsid w:val="00131034"/>
    <w:rsid w:val="0013130A"/>
    <w:rsid w:val="001314E5"/>
    <w:rsid w:val="00131513"/>
    <w:rsid w:val="00131544"/>
    <w:rsid w:val="001317EC"/>
    <w:rsid w:val="001318DA"/>
    <w:rsid w:val="001322BF"/>
    <w:rsid w:val="001323DD"/>
    <w:rsid w:val="001326FE"/>
    <w:rsid w:val="00133148"/>
    <w:rsid w:val="0013342C"/>
    <w:rsid w:val="001337CA"/>
    <w:rsid w:val="0013386D"/>
    <w:rsid w:val="00133CE5"/>
    <w:rsid w:val="00133FC4"/>
    <w:rsid w:val="00134941"/>
    <w:rsid w:val="00134D56"/>
    <w:rsid w:val="00134D82"/>
    <w:rsid w:val="001355A0"/>
    <w:rsid w:val="00135A39"/>
    <w:rsid w:val="00135EFE"/>
    <w:rsid w:val="00136133"/>
    <w:rsid w:val="00136215"/>
    <w:rsid w:val="00136782"/>
    <w:rsid w:val="00136FB5"/>
    <w:rsid w:val="001370BA"/>
    <w:rsid w:val="001375CD"/>
    <w:rsid w:val="00137D53"/>
    <w:rsid w:val="00137D6B"/>
    <w:rsid w:val="001400F7"/>
    <w:rsid w:val="0014042E"/>
    <w:rsid w:val="00140617"/>
    <w:rsid w:val="001406E8"/>
    <w:rsid w:val="001407C5"/>
    <w:rsid w:val="0014091F"/>
    <w:rsid w:val="0014114A"/>
    <w:rsid w:val="0014154B"/>
    <w:rsid w:val="00141811"/>
    <w:rsid w:val="00141C10"/>
    <w:rsid w:val="0014211A"/>
    <w:rsid w:val="00142199"/>
    <w:rsid w:val="001421A2"/>
    <w:rsid w:val="001421E2"/>
    <w:rsid w:val="001422D1"/>
    <w:rsid w:val="001422FE"/>
    <w:rsid w:val="00142490"/>
    <w:rsid w:val="00142677"/>
    <w:rsid w:val="00142D40"/>
    <w:rsid w:val="00142F2D"/>
    <w:rsid w:val="0014309B"/>
    <w:rsid w:val="001430AC"/>
    <w:rsid w:val="001430D6"/>
    <w:rsid w:val="00143992"/>
    <w:rsid w:val="00143A07"/>
    <w:rsid w:val="00143A38"/>
    <w:rsid w:val="00143BDB"/>
    <w:rsid w:val="00144146"/>
    <w:rsid w:val="001441E1"/>
    <w:rsid w:val="00144890"/>
    <w:rsid w:val="00144A1C"/>
    <w:rsid w:val="00144C6E"/>
    <w:rsid w:val="00145291"/>
    <w:rsid w:val="0014551D"/>
    <w:rsid w:val="00145584"/>
    <w:rsid w:val="001455B5"/>
    <w:rsid w:val="00145A3B"/>
    <w:rsid w:val="00145C29"/>
    <w:rsid w:val="001460C3"/>
    <w:rsid w:val="001462BD"/>
    <w:rsid w:val="001462C1"/>
    <w:rsid w:val="0014678E"/>
    <w:rsid w:val="0014691D"/>
    <w:rsid w:val="00146A03"/>
    <w:rsid w:val="00147264"/>
    <w:rsid w:val="00147403"/>
    <w:rsid w:val="00147E21"/>
    <w:rsid w:val="00150140"/>
    <w:rsid w:val="001507C5"/>
    <w:rsid w:val="001508DD"/>
    <w:rsid w:val="00150982"/>
    <w:rsid w:val="00150E02"/>
    <w:rsid w:val="00151023"/>
    <w:rsid w:val="001513D5"/>
    <w:rsid w:val="001524C1"/>
    <w:rsid w:val="00152577"/>
    <w:rsid w:val="00152C69"/>
    <w:rsid w:val="00152E69"/>
    <w:rsid w:val="00153100"/>
    <w:rsid w:val="0015315E"/>
    <w:rsid w:val="00153231"/>
    <w:rsid w:val="00153453"/>
    <w:rsid w:val="00153531"/>
    <w:rsid w:val="0015378F"/>
    <w:rsid w:val="00153CB0"/>
    <w:rsid w:val="001544DB"/>
    <w:rsid w:val="00154950"/>
    <w:rsid w:val="0015574F"/>
    <w:rsid w:val="00155E44"/>
    <w:rsid w:val="00156290"/>
    <w:rsid w:val="0015664B"/>
    <w:rsid w:val="00156AA9"/>
    <w:rsid w:val="00156BE4"/>
    <w:rsid w:val="00157040"/>
    <w:rsid w:val="001574FA"/>
    <w:rsid w:val="00157699"/>
    <w:rsid w:val="00157A93"/>
    <w:rsid w:val="00157BB4"/>
    <w:rsid w:val="00157F2C"/>
    <w:rsid w:val="001605B4"/>
    <w:rsid w:val="00160702"/>
    <w:rsid w:val="00160EFC"/>
    <w:rsid w:val="00161008"/>
    <w:rsid w:val="00162075"/>
    <w:rsid w:val="00162127"/>
    <w:rsid w:val="0016242C"/>
    <w:rsid w:val="00162909"/>
    <w:rsid w:val="00162BA5"/>
    <w:rsid w:val="00162BDD"/>
    <w:rsid w:val="0016349E"/>
    <w:rsid w:val="00163562"/>
    <w:rsid w:val="00163A4B"/>
    <w:rsid w:val="00163C1A"/>
    <w:rsid w:val="00163D21"/>
    <w:rsid w:val="00163E3F"/>
    <w:rsid w:val="00163EAC"/>
    <w:rsid w:val="00164286"/>
    <w:rsid w:val="001643F0"/>
    <w:rsid w:val="001646A8"/>
    <w:rsid w:val="0016471F"/>
    <w:rsid w:val="00165168"/>
    <w:rsid w:val="001654EF"/>
    <w:rsid w:val="00165976"/>
    <w:rsid w:val="00165D61"/>
    <w:rsid w:val="00165DE0"/>
    <w:rsid w:val="00165E79"/>
    <w:rsid w:val="001660BA"/>
    <w:rsid w:val="00166363"/>
    <w:rsid w:val="00166725"/>
    <w:rsid w:val="00167387"/>
    <w:rsid w:val="00167398"/>
    <w:rsid w:val="0016788D"/>
    <w:rsid w:val="0016797E"/>
    <w:rsid w:val="00167C6C"/>
    <w:rsid w:val="00167D3A"/>
    <w:rsid w:val="00167D62"/>
    <w:rsid w:val="001700CA"/>
    <w:rsid w:val="0017013C"/>
    <w:rsid w:val="00170562"/>
    <w:rsid w:val="0017087F"/>
    <w:rsid w:val="00170B4E"/>
    <w:rsid w:val="00170CFE"/>
    <w:rsid w:val="00170E21"/>
    <w:rsid w:val="00170FE7"/>
    <w:rsid w:val="00171619"/>
    <w:rsid w:val="00171804"/>
    <w:rsid w:val="00171831"/>
    <w:rsid w:val="0017186E"/>
    <w:rsid w:val="00171C90"/>
    <w:rsid w:val="00172037"/>
    <w:rsid w:val="00172CE1"/>
    <w:rsid w:val="001740D0"/>
    <w:rsid w:val="0017459E"/>
    <w:rsid w:val="001747AE"/>
    <w:rsid w:val="00174C01"/>
    <w:rsid w:val="00174D21"/>
    <w:rsid w:val="0017533D"/>
    <w:rsid w:val="00175605"/>
    <w:rsid w:val="001757DC"/>
    <w:rsid w:val="00175983"/>
    <w:rsid w:val="001759FA"/>
    <w:rsid w:val="00175EB8"/>
    <w:rsid w:val="001762D6"/>
    <w:rsid w:val="001763EC"/>
    <w:rsid w:val="001764F1"/>
    <w:rsid w:val="00176849"/>
    <w:rsid w:val="00176A00"/>
    <w:rsid w:val="00177213"/>
    <w:rsid w:val="0017724E"/>
    <w:rsid w:val="001774B7"/>
    <w:rsid w:val="00177AF2"/>
    <w:rsid w:val="00177EB5"/>
    <w:rsid w:val="00177EC9"/>
    <w:rsid w:val="0018067E"/>
    <w:rsid w:val="00181170"/>
    <w:rsid w:val="00181408"/>
    <w:rsid w:val="00182195"/>
    <w:rsid w:val="001823AC"/>
    <w:rsid w:val="00182633"/>
    <w:rsid w:val="001826EE"/>
    <w:rsid w:val="00182961"/>
    <w:rsid w:val="00182ACF"/>
    <w:rsid w:val="00182C4F"/>
    <w:rsid w:val="00182F41"/>
    <w:rsid w:val="001832B9"/>
    <w:rsid w:val="001835B2"/>
    <w:rsid w:val="00183878"/>
    <w:rsid w:val="00183CFA"/>
    <w:rsid w:val="00183D68"/>
    <w:rsid w:val="001840CD"/>
    <w:rsid w:val="0018414C"/>
    <w:rsid w:val="001841D8"/>
    <w:rsid w:val="00184CFE"/>
    <w:rsid w:val="00185132"/>
    <w:rsid w:val="0018522E"/>
    <w:rsid w:val="00185644"/>
    <w:rsid w:val="0018582D"/>
    <w:rsid w:val="00185AC5"/>
    <w:rsid w:val="00185CB2"/>
    <w:rsid w:val="00185FB9"/>
    <w:rsid w:val="00186A8D"/>
    <w:rsid w:val="0018702C"/>
    <w:rsid w:val="00187514"/>
    <w:rsid w:val="00187909"/>
    <w:rsid w:val="001909BA"/>
    <w:rsid w:val="00190A26"/>
    <w:rsid w:val="00190F16"/>
    <w:rsid w:val="00190FA2"/>
    <w:rsid w:val="001914DE"/>
    <w:rsid w:val="00191539"/>
    <w:rsid w:val="0019155B"/>
    <w:rsid w:val="00191EEA"/>
    <w:rsid w:val="0019231C"/>
    <w:rsid w:val="00192338"/>
    <w:rsid w:val="0019259C"/>
    <w:rsid w:val="00192996"/>
    <w:rsid w:val="00192E02"/>
    <w:rsid w:val="00192E72"/>
    <w:rsid w:val="00192F6A"/>
    <w:rsid w:val="00192FA9"/>
    <w:rsid w:val="001930A3"/>
    <w:rsid w:val="001939BB"/>
    <w:rsid w:val="00193C9E"/>
    <w:rsid w:val="00193EBD"/>
    <w:rsid w:val="00193FAA"/>
    <w:rsid w:val="001946D4"/>
    <w:rsid w:val="001948C5"/>
    <w:rsid w:val="00194B64"/>
    <w:rsid w:val="001950C1"/>
    <w:rsid w:val="001952C4"/>
    <w:rsid w:val="0019568B"/>
    <w:rsid w:val="00195A83"/>
    <w:rsid w:val="001967EF"/>
    <w:rsid w:val="00196DBE"/>
    <w:rsid w:val="00196FC3"/>
    <w:rsid w:val="00197250"/>
    <w:rsid w:val="0019732C"/>
    <w:rsid w:val="001976D2"/>
    <w:rsid w:val="00197981"/>
    <w:rsid w:val="00197CD9"/>
    <w:rsid w:val="00197DF9"/>
    <w:rsid w:val="00197E4A"/>
    <w:rsid w:val="00197F38"/>
    <w:rsid w:val="001A052F"/>
    <w:rsid w:val="001A06A9"/>
    <w:rsid w:val="001A0C18"/>
    <w:rsid w:val="001A153B"/>
    <w:rsid w:val="001A170B"/>
    <w:rsid w:val="001A1791"/>
    <w:rsid w:val="001A19AD"/>
    <w:rsid w:val="001A1C98"/>
    <w:rsid w:val="001A2055"/>
    <w:rsid w:val="001A28EB"/>
    <w:rsid w:val="001A2C4D"/>
    <w:rsid w:val="001A342D"/>
    <w:rsid w:val="001A35AC"/>
    <w:rsid w:val="001A3B52"/>
    <w:rsid w:val="001A3F60"/>
    <w:rsid w:val="001A4060"/>
    <w:rsid w:val="001A409F"/>
    <w:rsid w:val="001A458A"/>
    <w:rsid w:val="001A4A1B"/>
    <w:rsid w:val="001A4EF2"/>
    <w:rsid w:val="001A4F48"/>
    <w:rsid w:val="001A513B"/>
    <w:rsid w:val="001A529F"/>
    <w:rsid w:val="001A573F"/>
    <w:rsid w:val="001A5814"/>
    <w:rsid w:val="001A5988"/>
    <w:rsid w:val="001A5AB0"/>
    <w:rsid w:val="001A5C25"/>
    <w:rsid w:val="001A5E45"/>
    <w:rsid w:val="001A64F2"/>
    <w:rsid w:val="001A6695"/>
    <w:rsid w:val="001A6D63"/>
    <w:rsid w:val="001A7007"/>
    <w:rsid w:val="001B038D"/>
    <w:rsid w:val="001B096E"/>
    <w:rsid w:val="001B0E04"/>
    <w:rsid w:val="001B0ED5"/>
    <w:rsid w:val="001B160F"/>
    <w:rsid w:val="001B1C41"/>
    <w:rsid w:val="001B218B"/>
    <w:rsid w:val="001B2390"/>
    <w:rsid w:val="001B2D4E"/>
    <w:rsid w:val="001B306C"/>
    <w:rsid w:val="001B386C"/>
    <w:rsid w:val="001B39F6"/>
    <w:rsid w:val="001B3E8D"/>
    <w:rsid w:val="001B3EAE"/>
    <w:rsid w:val="001B3F4F"/>
    <w:rsid w:val="001B4257"/>
    <w:rsid w:val="001B46B1"/>
    <w:rsid w:val="001B498E"/>
    <w:rsid w:val="001B4B01"/>
    <w:rsid w:val="001B4B1F"/>
    <w:rsid w:val="001B55CB"/>
    <w:rsid w:val="001B56BE"/>
    <w:rsid w:val="001B577E"/>
    <w:rsid w:val="001B5989"/>
    <w:rsid w:val="001B5AD6"/>
    <w:rsid w:val="001B60F4"/>
    <w:rsid w:val="001B61F9"/>
    <w:rsid w:val="001B64A2"/>
    <w:rsid w:val="001B750D"/>
    <w:rsid w:val="001B76E0"/>
    <w:rsid w:val="001B7CE7"/>
    <w:rsid w:val="001B7CE8"/>
    <w:rsid w:val="001B7EE5"/>
    <w:rsid w:val="001C0185"/>
    <w:rsid w:val="001C03ED"/>
    <w:rsid w:val="001C0674"/>
    <w:rsid w:val="001C0743"/>
    <w:rsid w:val="001C0A84"/>
    <w:rsid w:val="001C0B98"/>
    <w:rsid w:val="001C1554"/>
    <w:rsid w:val="001C1A12"/>
    <w:rsid w:val="001C1F3F"/>
    <w:rsid w:val="001C246B"/>
    <w:rsid w:val="001C2504"/>
    <w:rsid w:val="001C267B"/>
    <w:rsid w:val="001C28A2"/>
    <w:rsid w:val="001C2AF9"/>
    <w:rsid w:val="001C31DF"/>
    <w:rsid w:val="001C3364"/>
    <w:rsid w:val="001C37E1"/>
    <w:rsid w:val="001C3D7B"/>
    <w:rsid w:val="001C3F59"/>
    <w:rsid w:val="001C4582"/>
    <w:rsid w:val="001C5682"/>
    <w:rsid w:val="001C5845"/>
    <w:rsid w:val="001C5E4E"/>
    <w:rsid w:val="001C60DF"/>
    <w:rsid w:val="001C62EC"/>
    <w:rsid w:val="001C63DA"/>
    <w:rsid w:val="001C6AE1"/>
    <w:rsid w:val="001C6D8D"/>
    <w:rsid w:val="001C70C9"/>
    <w:rsid w:val="001C718C"/>
    <w:rsid w:val="001C7291"/>
    <w:rsid w:val="001C7685"/>
    <w:rsid w:val="001C7822"/>
    <w:rsid w:val="001C78B0"/>
    <w:rsid w:val="001C7967"/>
    <w:rsid w:val="001C79DE"/>
    <w:rsid w:val="001D010C"/>
    <w:rsid w:val="001D01E5"/>
    <w:rsid w:val="001D0250"/>
    <w:rsid w:val="001D029F"/>
    <w:rsid w:val="001D0532"/>
    <w:rsid w:val="001D0821"/>
    <w:rsid w:val="001D08F6"/>
    <w:rsid w:val="001D092A"/>
    <w:rsid w:val="001D0A7C"/>
    <w:rsid w:val="001D15B0"/>
    <w:rsid w:val="001D15E8"/>
    <w:rsid w:val="001D19D6"/>
    <w:rsid w:val="001D1AA5"/>
    <w:rsid w:val="001D1DEC"/>
    <w:rsid w:val="001D33D5"/>
    <w:rsid w:val="001D3472"/>
    <w:rsid w:val="001D3690"/>
    <w:rsid w:val="001D424B"/>
    <w:rsid w:val="001D4A99"/>
    <w:rsid w:val="001D4EB3"/>
    <w:rsid w:val="001D4EC8"/>
    <w:rsid w:val="001D51C7"/>
    <w:rsid w:val="001D5402"/>
    <w:rsid w:val="001D5753"/>
    <w:rsid w:val="001D57A6"/>
    <w:rsid w:val="001D5C6D"/>
    <w:rsid w:val="001D5F9A"/>
    <w:rsid w:val="001D6290"/>
    <w:rsid w:val="001D62B0"/>
    <w:rsid w:val="001D6433"/>
    <w:rsid w:val="001D6AB3"/>
    <w:rsid w:val="001D6E5D"/>
    <w:rsid w:val="001D7229"/>
    <w:rsid w:val="001D7458"/>
    <w:rsid w:val="001D767D"/>
    <w:rsid w:val="001D790B"/>
    <w:rsid w:val="001D7C8F"/>
    <w:rsid w:val="001E00D7"/>
    <w:rsid w:val="001E0615"/>
    <w:rsid w:val="001E064A"/>
    <w:rsid w:val="001E0A83"/>
    <w:rsid w:val="001E0EA8"/>
    <w:rsid w:val="001E1137"/>
    <w:rsid w:val="001E155E"/>
    <w:rsid w:val="001E18B5"/>
    <w:rsid w:val="001E1F80"/>
    <w:rsid w:val="001E2356"/>
    <w:rsid w:val="001E23A3"/>
    <w:rsid w:val="001E2499"/>
    <w:rsid w:val="001E2865"/>
    <w:rsid w:val="001E2E45"/>
    <w:rsid w:val="001E3386"/>
    <w:rsid w:val="001E340D"/>
    <w:rsid w:val="001E3545"/>
    <w:rsid w:val="001E3780"/>
    <w:rsid w:val="001E3C87"/>
    <w:rsid w:val="001E46DA"/>
    <w:rsid w:val="001E4735"/>
    <w:rsid w:val="001E4C18"/>
    <w:rsid w:val="001E4F1B"/>
    <w:rsid w:val="001E5382"/>
    <w:rsid w:val="001E54B7"/>
    <w:rsid w:val="001E5C07"/>
    <w:rsid w:val="001E5C56"/>
    <w:rsid w:val="001E668E"/>
    <w:rsid w:val="001E6693"/>
    <w:rsid w:val="001E672E"/>
    <w:rsid w:val="001E698C"/>
    <w:rsid w:val="001E7356"/>
    <w:rsid w:val="001E73F2"/>
    <w:rsid w:val="001E765A"/>
    <w:rsid w:val="001E77ED"/>
    <w:rsid w:val="001E7948"/>
    <w:rsid w:val="001E7D00"/>
    <w:rsid w:val="001F0538"/>
    <w:rsid w:val="001F054D"/>
    <w:rsid w:val="001F0AAF"/>
    <w:rsid w:val="001F0AB7"/>
    <w:rsid w:val="001F0ABD"/>
    <w:rsid w:val="001F0C27"/>
    <w:rsid w:val="001F0CAA"/>
    <w:rsid w:val="001F0E64"/>
    <w:rsid w:val="001F1B2E"/>
    <w:rsid w:val="001F1C7B"/>
    <w:rsid w:val="001F1DE5"/>
    <w:rsid w:val="001F1FED"/>
    <w:rsid w:val="001F2023"/>
    <w:rsid w:val="001F2280"/>
    <w:rsid w:val="001F2490"/>
    <w:rsid w:val="001F257D"/>
    <w:rsid w:val="001F280A"/>
    <w:rsid w:val="001F2ED3"/>
    <w:rsid w:val="001F330E"/>
    <w:rsid w:val="001F3589"/>
    <w:rsid w:val="001F3965"/>
    <w:rsid w:val="001F3968"/>
    <w:rsid w:val="001F3D60"/>
    <w:rsid w:val="001F3DD9"/>
    <w:rsid w:val="001F4C37"/>
    <w:rsid w:val="001F524E"/>
    <w:rsid w:val="001F5740"/>
    <w:rsid w:val="001F5A40"/>
    <w:rsid w:val="001F5AA6"/>
    <w:rsid w:val="001F5CC9"/>
    <w:rsid w:val="001F625C"/>
    <w:rsid w:val="001F6426"/>
    <w:rsid w:val="001F66DC"/>
    <w:rsid w:val="001F68D8"/>
    <w:rsid w:val="001F6B80"/>
    <w:rsid w:val="001F7092"/>
    <w:rsid w:val="002002F0"/>
    <w:rsid w:val="00200420"/>
    <w:rsid w:val="00200981"/>
    <w:rsid w:val="0020118A"/>
    <w:rsid w:val="00201936"/>
    <w:rsid w:val="0020195F"/>
    <w:rsid w:val="00201B4E"/>
    <w:rsid w:val="00201BD0"/>
    <w:rsid w:val="00202325"/>
    <w:rsid w:val="002027B8"/>
    <w:rsid w:val="0020286F"/>
    <w:rsid w:val="00202B6F"/>
    <w:rsid w:val="00202E32"/>
    <w:rsid w:val="0020329F"/>
    <w:rsid w:val="00203432"/>
    <w:rsid w:val="00203717"/>
    <w:rsid w:val="0020404F"/>
    <w:rsid w:val="00204590"/>
    <w:rsid w:val="00204671"/>
    <w:rsid w:val="002047CE"/>
    <w:rsid w:val="00204B71"/>
    <w:rsid w:val="00204D2D"/>
    <w:rsid w:val="00205222"/>
    <w:rsid w:val="00205436"/>
    <w:rsid w:val="002056F2"/>
    <w:rsid w:val="00205D44"/>
    <w:rsid w:val="00206031"/>
    <w:rsid w:val="0020657C"/>
    <w:rsid w:val="00206DED"/>
    <w:rsid w:val="00206FB3"/>
    <w:rsid w:val="002070C8"/>
    <w:rsid w:val="00207260"/>
    <w:rsid w:val="002072B8"/>
    <w:rsid w:val="002074CE"/>
    <w:rsid w:val="00207570"/>
    <w:rsid w:val="002077FE"/>
    <w:rsid w:val="00207A38"/>
    <w:rsid w:val="00207EBA"/>
    <w:rsid w:val="00207FA1"/>
    <w:rsid w:val="002109E8"/>
    <w:rsid w:val="00210A3A"/>
    <w:rsid w:val="00210C72"/>
    <w:rsid w:val="0021111E"/>
    <w:rsid w:val="002112FD"/>
    <w:rsid w:val="002115BF"/>
    <w:rsid w:val="0021209B"/>
    <w:rsid w:val="00212854"/>
    <w:rsid w:val="00212DC4"/>
    <w:rsid w:val="00213A54"/>
    <w:rsid w:val="00213E59"/>
    <w:rsid w:val="00214093"/>
    <w:rsid w:val="00214333"/>
    <w:rsid w:val="002143C2"/>
    <w:rsid w:val="00215588"/>
    <w:rsid w:val="002156A5"/>
    <w:rsid w:val="00215BB6"/>
    <w:rsid w:val="00216022"/>
    <w:rsid w:val="002160E4"/>
    <w:rsid w:val="002162A5"/>
    <w:rsid w:val="0021694C"/>
    <w:rsid w:val="0021719E"/>
    <w:rsid w:val="00217203"/>
    <w:rsid w:val="00217AD7"/>
    <w:rsid w:val="00217B26"/>
    <w:rsid w:val="00217BBD"/>
    <w:rsid w:val="00217E9E"/>
    <w:rsid w:val="0022078A"/>
    <w:rsid w:val="002208FC"/>
    <w:rsid w:val="00220A27"/>
    <w:rsid w:val="00221007"/>
    <w:rsid w:val="0022144A"/>
    <w:rsid w:val="0022147D"/>
    <w:rsid w:val="00221545"/>
    <w:rsid w:val="002215B8"/>
    <w:rsid w:val="0022193A"/>
    <w:rsid w:val="00221EC3"/>
    <w:rsid w:val="0022208D"/>
    <w:rsid w:val="002224F1"/>
    <w:rsid w:val="002225CA"/>
    <w:rsid w:val="00222877"/>
    <w:rsid w:val="00223645"/>
    <w:rsid w:val="00224018"/>
    <w:rsid w:val="00224095"/>
    <w:rsid w:val="0022416F"/>
    <w:rsid w:val="0022437C"/>
    <w:rsid w:val="002245BF"/>
    <w:rsid w:val="0022544E"/>
    <w:rsid w:val="00225873"/>
    <w:rsid w:val="002258EF"/>
    <w:rsid w:val="00225B50"/>
    <w:rsid w:val="00225C07"/>
    <w:rsid w:val="00226143"/>
    <w:rsid w:val="00226176"/>
    <w:rsid w:val="002267D5"/>
    <w:rsid w:val="002268DB"/>
    <w:rsid w:val="0022697D"/>
    <w:rsid w:val="00226FF5"/>
    <w:rsid w:val="00227089"/>
    <w:rsid w:val="00227327"/>
    <w:rsid w:val="002275DB"/>
    <w:rsid w:val="0022764D"/>
    <w:rsid w:val="002278BF"/>
    <w:rsid w:val="00227D14"/>
    <w:rsid w:val="0023065D"/>
    <w:rsid w:val="00230730"/>
    <w:rsid w:val="00230B58"/>
    <w:rsid w:val="00230D1E"/>
    <w:rsid w:val="002315D8"/>
    <w:rsid w:val="0023177E"/>
    <w:rsid w:val="002318B3"/>
    <w:rsid w:val="00231C0F"/>
    <w:rsid w:val="00232201"/>
    <w:rsid w:val="00232B35"/>
    <w:rsid w:val="00232C33"/>
    <w:rsid w:val="00232F8D"/>
    <w:rsid w:val="00233183"/>
    <w:rsid w:val="002331A8"/>
    <w:rsid w:val="00233582"/>
    <w:rsid w:val="002335CC"/>
    <w:rsid w:val="0023395B"/>
    <w:rsid w:val="00234376"/>
    <w:rsid w:val="00234850"/>
    <w:rsid w:val="0023489B"/>
    <w:rsid w:val="00234B55"/>
    <w:rsid w:val="00234C6B"/>
    <w:rsid w:val="00234F5F"/>
    <w:rsid w:val="002350DE"/>
    <w:rsid w:val="002351BF"/>
    <w:rsid w:val="00235B92"/>
    <w:rsid w:val="00235FCF"/>
    <w:rsid w:val="002366EC"/>
    <w:rsid w:val="00237C17"/>
    <w:rsid w:val="00237F90"/>
    <w:rsid w:val="002403A0"/>
    <w:rsid w:val="00240464"/>
    <w:rsid w:val="00240754"/>
    <w:rsid w:val="00240CCE"/>
    <w:rsid w:val="00240E93"/>
    <w:rsid w:val="00240F2F"/>
    <w:rsid w:val="00240FAC"/>
    <w:rsid w:val="002415D9"/>
    <w:rsid w:val="0024171C"/>
    <w:rsid w:val="00241730"/>
    <w:rsid w:val="00241E7A"/>
    <w:rsid w:val="00241E98"/>
    <w:rsid w:val="00242555"/>
    <w:rsid w:val="00242569"/>
    <w:rsid w:val="00242E09"/>
    <w:rsid w:val="00243179"/>
    <w:rsid w:val="00243197"/>
    <w:rsid w:val="002437D0"/>
    <w:rsid w:val="002437DE"/>
    <w:rsid w:val="00244043"/>
    <w:rsid w:val="00244236"/>
    <w:rsid w:val="00244271"/>
    <w:rsid w:val="00244B88"/>
    <w:rsid w:val="00244BA1"/>
    <w:rsid w:val="00244C6D"/>
    <w:rsid w:val="002450C0"/>
    <w:rsid w:val="00245535"/>
    <w:rsid w:val="002455AF"/>
    <w:rsid w:val="002455FB"/>
    <w:rsid w:val="00245712"/>
    <w:rsid w:val="002458AC"/>
    <w:rsid w:val="00245B24"/>
    <w:rsid w:val="00246320"/>
    <w:rsid w:val="00246607"/>
    <w:rsid w:val="00247A03"/>
    <w:rsid w:val="00247B4D"/>
    <w:rsid w:val="00247C63"/>
    <w:rsid w:val="00247D38"/>
    <w:rsid w:val="0025035F"/>
    <w:rsid w:val="00250479"/>
    <w:rsid w:val="00250820"/>
    <w:rsid w:val="002508F8"/>
    <w:rsid w:val="00250C68"/>
    <w:rsid w:val="00250CA9"/>
    <w:rsid w:val="00250EED"/>
    <w:rsid w:val="0025185C"/>
    <w:rsid w:val="00251A16"/>
    <w:rsid w:val="00251C25"/>
    <w:rsid w:val="00251D36"/>
    <w:rsid w:val="00252A15"/>
    <w:rsid w:val="0025313F"/>
    <w:rsid w:val="00253255"/>
    <w:rsid w:val="002536DC"/>
    <w:rsid w:val="00253771"/>
    <w:rsid w:val="0025377F"/>
    <w:rsid w:val="002539AA"/>
    <w:rsid w:val="00253C75"/>
    <w:rsid w:val="0025437A"/>
    <w:rsid w:val="00254515"/>
    <w:rsid w:val="00254B63"/>
    <w:rsid w:val="00254F00"/>
    <w:rsid w:val="002553D0"/>
    <w:rsid w:val="002554A3"/>
    <w:rsid w:val="002555FB"/>
    <w:rsid w:val="00255602"/>
    <w:rsid w:val="00255F1E"/>
    <w:rsid w:val="0025609C"/>
    <w:rsid w:val="00256215"/>
    <w:rsid w:val="0025643F"/>
    <w:rsid w:val="00256903"/>
    <w:rsid w:val="00256911"/>
    <w:rsid w:val="00256C52"/>
    <w:rsid w:val="00256FC3"/>
    <w:rsid w:val="0025725B"/>
    <w:rsid w:val="00257440"/>
    <w:rsid w:val="00257523"/>
    <w:rsid w:val="0025764B"/>
    <w:rsid w:val="00257A81"/>
    <w:rsid w:val="00257AB5"/>
    <w:rsid w:val="00257B48"/>
    <w:rsid w:val="002601CE"/>
    <w:rsid w:val="002603F4"/>
    <w:rsid w:val="0026051B"/>
    <w:rsid w:val="00260BE2"/>
    <w:rsid w:val="00261434"/>
    <w:rsid w:val="00261573"/>
    <w:rsid w:val="00261CC8"/>
    <w:rsid w:val="00262663"/>
    <w:rsid w:val="002626E6"/>
    <w:rsid w:val="00263412"/>
    <w:rsid w:val="00263FD1"/>
    <w:rsid w:val="00264726"/>
    <w:rsid w:val="002647AE"/>
    <w:rsid w:val="00264A51"/>
    <w:rsid w:val="00264D64"/>
    <w:rsid w:val="00264F15"/>
    <w:rsid w:val="00264FEB"/>
    <w:rsid w:val="0026560F"/>
    <w:rsid w:val="0026567A"/>
    <w:rsid w:val="002657B5"/>
    <w:rsid w:val="00265DBD"/>
    <w:rsid w:val="00265EAA"/>
    <w:rsid w:val="002660DA"/>
    <w:rsid w:val="002661F6"/>
    <w:rsid w:val="00266342"/>
    <w:rsid w:val="002663D6"/>
    <w:rsid w:val="00266950"/>
    <w:rsid w:val="00266B2B"/>
    <w:rsid w:val="00266E3C"/>
    <w:rsid w:val="002670DC"/>
    <w:rsid w:val="0026717C"/>
    <w:rsid w:val="002672FC"/>
    <w:rsid w:val="00267494"/>
    <w:rsid w:val="00267521"/>
    <w:rsid w:val="0026755A"/>
    <w:rsid w:val="0026779C"/>
    <w:rsid w:val="00267E3A"/>
    <w:rsid w:val="00270044"/>
    <w:rsid w:val="002701A4"/>
    <w:rsid w:val="00270467"/>
    <w:rsid w:val="00270FA1"/>
    <w:rsid w:val="0027165F"/>
    <w:rsid w:val="002716A5"/>
    <w:rsid w:val="00271826"/>
    <w:rsid w:val="00271EC8"/>
    <w:rsid w:val="002721F1"/>
    <w:rsid w:val="00272245"/>
    <w:rsid w:val="00272370"/>
    <w:rsid w:val="00272471"/>
    <w:rsid w:val="00272CC6"/>
    <w:rsid w:val="00272D2C"/>
    <w:rsid w:val="0027357E"/>
    <w:rsid w:val="0027365B"/>
    <w:rsid w:val="002738AF"/>
    <w:rsid w:val="00273F03"/>
    <w:rsid w:val="0027442C"/>
    <w:rsid w:val="0027442D"/>
    <w:rsid w:val="0027504A"/>
    <w:rsid w:val="002756DC"/>
    <w:rsid w:val="002757AD"/>
    <w:rsid w:val="00275B9A"/>
    <w:rsid w:val="00275EE2"/>
    <w:rsid w:val="002764CA"/>
    <w:rsid w:val="0027652A"/>
    <w:rsid w:val="00276600"/>
    <w:rsid w:val="0027681C"/>
    <w:rsid w:val="00276848"/>
    <w:rsid w:val="00276F45"/>
    <w:rsid w:val="00277CCA"/>
    <w:rsid w:val="002803F2"/>
    <w:rsid w:val="002804FE"/>
    <w:rsid w:val="00280527"/>
    <w:rsid w:val="00280938"/>
    <w:rsid w:val="00280A3B"/>
    <w:rsid w:val="00280F33"/>
    <w:rsid w:val="002810A8"/>
    <w:rsid w:val="002810F5"/>
    <w:rsid w:val="00281189"/>
    <w:rsid w:val="00281786"/>
    <w:rsid w:val="002817C3"/>
    <w:rsid w:val="00281B5F"/>
    <w:rsid w:val="002820AA"/>
    <w:rsid w:val="002830AB"/>
    <w:rsid w:val="002830D7"/>
    <w:rsid w:val="00283130"/>
    <w:rsid w:val="002836DA"/>
    <w:rsid w:val="00283B32"/>
    <w:rsid w:val="00283B4C"/>
    <w:rsid w:val="002840A5"/>
    <w:rsid w:val="002846B3"/>
    <w:rsid w:val="002846C4"/>
    <w:rsid w:val="002846CC"/>
    <w:rsid w:val="002847CD"/>
    <w:rsid w:val="00284A5D"/>
    <w:rsid w:val="00284F30"/>
    <w:rsid w:val="00284FD9"/>
    <w:rsid w:val="0028521F"/>
    <w:rsid w:val="00285234"/>
    <w:rsid w:val="002859F7"/>
    <w:rsid w:val="00285C07"/>
    <w:rsid w:val="002863E6"/>
    <w:rsid w:val="00286734"/>
    <w:rsid w:val="00286C11"/>
    <w:rsid w:val="00286CB1"/>
    <w:rsid w:val="0028704C"/>
    <w:rsid w:val="0028765A"/>
    <w:rsid w:val="00287884"/>
    <w:rsid w:val="002879A8"/>
    <w:rsid w:val="00287C00"/>
    <w:rsid w:val="00287E09"/>
    <w:rsid w:val="00287FF0"/>
    <w:rsid w:val="0029020A"/>
    <w:rsid w:val="00290E7A"/>
    <w:rsid w:val="0029104B"/>
    <w:rsid w:val="002916EA"/>
    <w:rsid w:val="00291887"/>
    <w:rsid w:val="0029207D"/>
    <w:rsid w:val="00292083"/>
    <w:rsid w:val="002929E9"/>
    <w:rsid w:val="00292F71"/>
    <w:rsid w:val="00293271"/>
    <w:rsid w:val="00294190"/>
    <w:rsid w:val="00294826"/>
    <w:rsid w:val="00294E65"/>
    <w:rsid w:val="00294F8A"/>
    <w:rsid w:val="00295ADA"/>
    <w:rsid w:val="00295F83"/>
    <w:rsid w:val="0029602E"/>
    <w:rsid w:val="00296146"/>
    <w:rsid w:val="00296228"/>
    <w:rsid w:val="0029667E"/>
    <w:rsid w:val="00296AFB"/>
    <w:rsid w:val="00296EDC"/>
    <w:rsid w:val="00297509"/>
    <w:rsid w:val="002977C6"/>
    <w:rsid w:val="00297854"/>
    <w:rsid w:val="002979FA"/>
    <w:rsid w:val="00297D57"/>
    <w:rsid w:val="00297F52"/>
    <w:rsid w:val="002A003A"/>
    <w:rsid w:val="002A16FD"/>
    <w:rsid w:val="002A1864"/>
    <w:rsid w:val="002A2515"/>
    <w:rsid w:val="002A3172"/>
    <w:rsid w:val="002A3554"/>
    <w:rsid w:val="002A36A0"/>
    <w:rsid w:val="002A3719"/>
    <w:rsid w:val="002A3784"/>
    <w:rsid w:val="002A3796"/>
    <w:rsid w:val="002A3826"/>
    <w:rsid w:val="002A386D"/>
    <w:rsid w:val="002A3A2E"/>
    <w:rsid w:val="002A3EF9"/>
    <w:rsid w:val="002A4156"/>
    <w:rsid w:val="002A42BE"/>
    <w:rsid w:val="002A43EB"/>
    <w:rsid w:val="002A47F0"/>
    <w:rsid w:val="002A486C"/>
    <w:rsid w:val="002A4AEF"/>
    <w:rsid w:val="002A5F58"/>
    <w:rsid w:val="002A679E"/>
    <w:rsid w:val="002A6863"/>
    <w:rsid w:val="002A741C"/>
    <w:rsid w:val="002A7876"/>
    <w:rsid w:val="002A79BB"/>
    <w:rsid w:val="002A7BED"/>
    <w:rsid w:val="002A7C3D"/>
    <w:rsid w:val="002B0723"/>
    <w:rsid w:val="002B0DF5"/>
    <w:rsid w:val="002B0EA8"/>
    <w:rsid w:val="002B0F14"/>
    <w:rsid w:val="002B0FBF"/>
    <w:rsid w:val="002B110D"/>
    <w:rsid w:val="002B1314"/>
    <w:rsid w:val="002B1473"/>
    <w:rsid w:val="002B15B7"/>
    <w:rsid w:val="002B1E52"/>
    <w:rsid w:val="002B1F04"/>
    <w:rsid w:val="002B1FBB"/>
    <w:rsid w:val="002B2756"/>
    <w:rsid w:val="002B2C00"/>
    <w:rsid w:val="002B2F4F"/>
    <w:rsid w:val="002B3A9F"/>
    <w:rsid w:val="002B3D51"/>
    <w:rsid w:val="002B416E"/>
    <w:rsid w:val="002B41CA"/>
    <w:rsid w:val="002B455B"/>
    <w:rsid w:val="002B45FC"/>
    <w:rsid w:val="002B4B96"/>
    <w:rsid w:val="002B4EF7"/>
    <w:rsid w:val="002B4F27"/>
    <w:rsid w:val="002B5793"/>
    <w:rsid w:val="002B5A5D"/>
    <w:rsid w:val="002B5D66"/>
    <w:rsid w:val="002B6561"/>
    <w:rsid w:val="002B6674"/>
    <w:rsid w:val="002B6B43"/>
    <w:rsid w:val="002B6FB9"/>
    <w:rsid w:val="002B70EA"/>
    <w:rsid w:val="002B7BBE"/>
    <w:rsid w:val="002B7CC1"/>
    <w:rsid w:val="002B7FAB"/>
    <w:rsid w:val="002C0B33"/>
    <w:rsid w:val="002C0B76"/>
    <w:rsid w:val="002C0CA7"/>
    <w:rsid w:val="002C1DBF"/>
    <w:rsid w:val="002C1E4A"/>
    <w:rsid w:val="002C2042"/>
    <w:rsid w:val="002C21A3"/>
    <w:rsid w:val="002C313C"/>
    <w:rsid w:val="002C34FB"/>
    <w:rsid w:val="002C3DCC"/>
    <w:rsid w:val="002C3F2D"/>
    <w:rsid w:val="002C4048"/>
    <w:rsid w:val="002C4115"/>
    <w:rsid w:val="002C4137"/>
    <w:rsid w:val="002C41B0"/>
    <w:rsid w:val="002C42B8"/>
    <w:rsid w:val="002C45C3"/>
    <w:rsid w:val="002C495C"/>
    <w:rsid w:val="002C4A59"/>
    <w:rsid w:val="002C4EFC"/>
    <w:rsid w:val="002C5707"/>
    <w:rsid w:val="002C5AE0"/>
    <w:rsid w:val="002C6135"/>
    <w:rsid w:val="002C6265"/>
    <w:rsid w:val="002C6462"/>
    <w:rsid w:val="002C65FD"/>
    <w:rsid w:val="002C6896"/>
    <w:rsid w:val="002C723D"/>
    <w:rsid w:val="002C751B"/>
    <w:rsid w:val="002D00D5"/>
    <w:rsid w:val="002D02BD"/>
    <w:rsid w:val="002D0B72"/>
    <w:rsid w:val="002D0B84"/>
    <w:rsid w:val="002D12C4"/>
    <w:rsid w:val="002D1896"/>
    <w:rsid w:val="002D18D4"/>
    <w:rsid w:val="002D1EE3"/>
    <w:rsid w:val="002D21D9"/>
    <w:rsid w:val="002D2450"/>
    <w:rsid w:val="002D27A5"/>
    <w:rsid w:val="002D2B7D"/>
    <w:rsid w:val="002D2B8D"/>
    <w:rsid w:val="002D2CF7"/>
    <w:rsid w:val="002D2DC3"/>
    <w:rsid w:val="002D3246"/>
    <w:rsid w:val="002D3449"/>
    <w:rsid w:val="002D3659"/>
    <w:rsid w:val="002D3A43"/>
    <w:rsid w:val="002D3C4F"/>
    <w:rsid w:val="002D3E5A"/>
    <w:rsid w:val="002D3FC6"/>
    <w:rsid w:val="002D4002"/>
    <w:rsid w:val="002D4171"/>
    <w:rsid w:val="002D420C"/>
    <w:rsid w:val="002D4462"/>
    <w:rsid w:val="002D4538"/>
    <w:rsid w:val="002D45FC"/>
    <w:rsid w:val="002D48A2"/>
    <w:rsid w:val="002D4C05"/>
    <w:rsid w:val="002D4CA6"/>
    <w:rsid w:val="002D4ECD"/>
    <w:rsid w:val="002D501A"/>
    <w:rsid w:val="002D5155"/>
    <w:rsid w:val="002D5426"/>
    <w:rsid w:val="002D57EC"/>
    <w:rsid w:val="002D5DBF"/>
    <w:rsid w:val="002D605F"/>
    <w:rsid w:val="002D6326"/>
    <w:rsid w:val="002D63AA"/>
    <w:rsid w:val="002D64CD"/>
    <w:rsid w:val="002D6CC4"/>
    <w:rsid w:val="002D7028"/>
    <w:rsid w:val="002D7189"/>
    <w:rsid w:val="002D7229"/>
    <w:rsid w:val="002D7239"/>
    <w:rsid w:val="002D7341"/>
    <w:rsid w:val="002D79A9"/>
    <w:rsid w:val="002D7CC0"/>
    <w:rsid w:val="002D7D77"/>
    <w:rsid w:val="002D7F01"/>
    <w:rsid w:val="002E0091"/>
    <w:rsid w:val="002E0DFC"/>
    <w:rsid w:val="002E11B0"/>
    <w:rsid w:val="002E15C7"/>
    <w:rsid w:val="002E190B"/>
    <w:rsid w:val="002E19F2"/>
    <w:rsid w:val="002E1A13"/>
    <w:rsid w:val="002E1A5C"/>
    <w:rsid w:val="002E25A8"/>
    <w:rsid w:val="002E25FB"/>
    <w:rsid w:val="002E2675"/>
    <w:rsid w:val="002E2BC2"/>
    <w:rsid w:val="002E2CC3"/>
    <w:rsid w:val="002E2E94"/>
    <w:rsid w:val="002E36CA"/>
    <w:rsid w:val="002E3AB6"/>
    <w:rsid w:val="002E3CCB"/>
    <w:rsid w:val="002E3E65"/>
    <w:rsid w:val="002E4207"/>
    <w:rsid w:val="002E470F"/>
    <w:rsid w:val="002E47CD"/>
    <w:rsid w:val="002E4A0F"/>
    <w:rsid w:val="002E4A30"/>
    <w:rsid w:val="002E4C14"/>
    <w:rsid w:val="002E4E87"/>
    <w:rsid w:val="002E6311"/>
    <w:rsid w:val="002E65CA"/>
    <w:rsid w:val="002E6665"/>
    <w:rsid w:val="002E686A"/>
    <w:rsid w:val="002E6D47"/>
    <w:rsid w:val="002E7391"/>
    <w:rsid w:val="002E774F"/>
    <w:rsid w:val="002F0026"/>
    <w:rsid w:val="002F0138"/>
    <w:rsid w:val="002F0248"/>
    <w:rsid w:val="002F049D"/>
    <w:rsid w:val="002F1325"/>
    <w:rsid w:val="002F1861"/>
    <w:rsid w:val="002F1C88"/>
    <w:rsid w:val="002F1D7C"/>
    <w:rsid w:val="002F20A4"/>
    <w:rsid w:val="002F2258"/>
    <w:rsid w:val="002F294F"/>
    <w:rsid w:val="002F295B"/>
    <w:rsid w:val="002F2C25"/>
    <w:rsid w:val="002F2E13"/>
    <w:rsid w:val="002F3397"/>
    <w:rsid w:val="002F3C95"/>
    <w:rsid w:val="002F42E8"/>
    <w:rsid w:val="002F44D2"/>
    <w:rsid w:val="002F476B"/>
    <w:rsid w:val="002F51D0"/>
    <w:rsid w:val="002F5272"/>
    <w:rsid w:val="002F5352"/>
    <w:rsid w:val="002F5D1D"/>
    <w:rsid w:val="002F62F0"/>
    <w:rsid w:val="002F64A6"/>
    <w:rsid w:val="002F6710"/>
    <w:rsid w:val="002F692A"/>
    <w:rsid w:val="002F69D4"/>
    <w:rsid w:val="002F70EA"/>
    <w:rsid w:val="002F740E"/>
    <w:rsid w:val="002F78B0"/>
    <w:rsid w:val="002F7963"/>
    <w:rsid w:val="002F7F7C"/>
    <w:rsid w:val="003005C4"/>
    <w:rsid w:val="00300A7F"/>
    <w:rsid w:val="00300AED"/>
    <w:rsid w:val="00300C9A"/>
    <w:rsid w:val="0030149C"/>
    <w:rsid w:val="0030189B"/>
    <w:rsid w:val="00302006"/>
    <w:rsid w:val="003020EE"/>
    <w:rsid w:val="003022BD"/>
    <w:rsid w:val="00302518"/>
    <w:rsid w:val="00302A63"/>
    <w:rsid w:val="00302B4A"/>
    <w:rsid w:val="00302E3D"/>
    <w:rsid w:val="00302E67"/>
    <w:rsid w:val="00302EB6"/>
    <w:rsid w:val="00303612"/>
    <w:rsid w:val="0030389E"/>
    <w:rsid w:val="00303DE6"/>
    <w:rsid w:val="003041BE"/>
    <w:rsid w:val="00304440"/>
    <w:rsid w:val="0030482F"/>
    <w:rsid w:val="00304C3B"/>
    <w:rsid w:val="00305084"/>
    <w:rsid w:val="003056BC"/>
    <w:rsid w:val="003057E8"/>
    <w:rsid w:val="003058CB"/>
    <w:rsid w:val="00305C06"/>
    <w:rsid w:val="00305C2B"/>
    <w:rsid w:val="00305FFC"/>
    <w:rsid w:val="00306533"/>
    <w:rsid w:val="0030658C"/>
    <w:rsid w:val="0030660E"/>
    <w:rsid w:val="00306B81"/>
    <w:rsid w:val="00306D36"/>
    <w:rsid w:val="003073EC"/>
    <w:rsid w:val="00307421"/>
    <w:rsid w:val="00307448"/>
    <w:rsid w:val="003075B9"/>
    <w:rsid w:val="00307939"/>
    <w:rsid w:val="00307B61"/>
    <w:rsid w:val="00307C5B"/>
    <w:rsid w:val="00307FF2"/>
    <w:rsid w:val="00310BC1"/>
    <w:rsid w:val="00310C4F"/>
    <w:rsid w:val="00310F62"/>
    <w:rsid w:val="003113B4"/>
    <w:rsid w:val="0031146B"/>
    <w:rsid w:val="00311F8F"/>
    <w:rsid w:val="0031220A"/>
    <w:rsid w:val="003125C1"/>
    <w:rsid w:val="00312C26"/>
    <w:rsid w:val="00312C28"/>
    <w:rsid w:val="00312C77"/>
    <w:rsid w:val="00313314"/>
    <w:rsid w:val="003133C8"/>
    <w:rsid w:val="003135A9"/>
    <w:rsid w:val="003137C9"/>
    <w:rsid w:val="003137EA"/>
    <w:rsid w:val="00313824"/>
    <w:rsid w:val="00313BB3"/>
    <w:rsid w:val="00313EDB"/>
    <w:rsid w:val="003142D8"/>
    <w:rsid w:val="00314350"/>
    <w:rsid w:val="00314503"/>
    <w:rsid w:val="0031450A"/>
    <w:rsid w:val="0031460A"/>
    <w:rsid w:val="00315179"/>
    <w:rsid w:val="0031586B"/>
    <w:rsid w:val="00315916"/>
    <w:rsid w:val="00315B02"/>
    <w:rsid w:val="00315E79"/>
    <w:rsid w:val="003161CF"/>
    <w:rsid w:val="003163BB"/>
    <w:rsid w:val="00316D77"/>
    <w:rsid w:val="00316E70"/>
    <w:rsid w:val="00317223"/>
    <w:rsid w:val="00317250"/>
    <w:rsid w:val="0031732F"/>
    <w:rsid w:val="003173A4"/>
    <w:rsid w:val="003175A7"/>
    <w:rsid w:val="0031769C"/>
    <w:rsid w:val="0031772E"/>
    <w:rsid w:val="003177AF"/>
    <w:rsid w:val="003178C0"/>
    <w:rsid w:val="00317A8B"/>
    <w:rsid w:val="00320526"/>
    <w:rsid w:val="00320A78"/>
    <w:rsid w:val="00320AE0"/>
    <w:rsid w:val="00320BE3"/>
    <w:rsid w:val="0032128E"/>
    <w:rsid w:val="00321382"/>
    <w:rsid w:val="003213F9"/>
    <w:rsid w:val="003218B5"/>
    <w:rsid w:val="00321E09"/>
    <w:rsid w:val="00322EED"/>
    <w:rsid w:val="003237DF"/>
    <w:rsid w:val="00323A91"/>
    <w:rsid w:val="00323B7E"/>
    <w:rsid w:val="00323EB2"/>
    <w:rsid w:val="00324A50"/>
    <w:rsid w:val="00324F91"/>
    <w:rsid w:val="00325405"/>
    <w:rsid w:val="00325416"/>
    <w:rsid w:val="00325690"/>
    <w:rsid w:val="003257CA"/>
    <w:rsid w:val="00325833"/>
    <w:rsid w:val="00325AE2"/>
    <w:rsid w:val="00325DE2"/>
    <w:rsid w:val="00325E72"/>
    <w:rsid w:val="0032630E"/>
    <w:rsid w:val="0032634F"/>
    <w:rsid w:val="00326359"/>
    <w:rsid w:val="0032662F"/>
    <w:rsid w:val="0032664D"/>
    <w:rsid w:val="00326A20"/>
    <w:rsid w:val="00326B55"/>
    <w:rsid w:val="003270BC"/>
    <w:rsid w:val="00327146"/>
    <w:rsid w:val="0032714D"/>
    <w:rsid w:val="00327321"/>
    <w:rsid w:val="00327977"/>
    <w:rsid w:val="00327AD7"/>
    <w:rsid w:val="00327DC7"/>
    <w:rsid w:val="00327E09"/>
    <w:rsid w:val="00327F99"/>
    <w:rsid w:val="00330141"/>
    <w:rsid w:val="00330564"/>
    <w:rsid w:val="0033133B"/>
    <w:rsid w:val="003317AB"/>
    <w:rsid w:val="00331C76"/>
    <w:rsid w:val="00331E14"/>
    <w:rsid w:val="00331EAE"/>
    <w:rsid w:val="00331EFF"/>
    <w:rsid w:val="003320CD"/>
    <w:rsid w:val="0033211A"/>
    <w:rsid w:val="003323CD"/>
    <w:rsid w:val="003325C7"/>
    <w:rsid w:val="00332D4A"/>
    <w:rsid w:val="00332FE0"/>
    <w:rsid w:val="00333417"/>
    <w:rsid w:val="003336BC"/>
    <w:rsid w:val="00333B06"/>
    <w:rsid w:val="00333E04"/>
    <w:rsid w:val="0033482C"/>
    <w:rsid w:val="00334924"/>
    <w:rsid w:val="00334B5A"/>
    <w:rsid w:val="00335453"/>
    <w:rsid w:val="00335501"/>
    <w:rsid w:val="00335AB1"/>
    <w:rsid w:val="00335AE2"/>
    <w:rsid w:val="00335AFA"/>
    <w:rsid w:val="00335E93"/>
    <w:rsid w:val="00336587"/>
    <w:rsid w:val="00336654"/>
    <w:rsid w:val="00337136"/>
    <w:rsid w:val="003373D5"/>
    <w:rsid w:val="0033780F"/>
    <w:rsid w:val="00340346"/>
    <w:rsid w:val="003406A4"/>
    <w:rsid w:val="0034074D"/>
    <w:rsid w:val="00340C94"/>
    <w:rsid w:val="00340D78"/>
    <w:rsid w:val="003411B9"/>
    <w:rsid w:val="0034157E"/>
    <w:rsid w:val="003416E6"/>
    <w:rsid w:val="003416E8"/>
    <w:rsid w:val="0034187D"/>
    <w:rsid w:val="003419F5"/>
    <w:rsid w:val="00341E00"/>
    <w:rsid w:val="00341E2E"/>
    <w:rsid w:val="0034328E"/>
    <w:rsid w:val="003436AF"/>
    <w:rsid w:val="0034371F"/>
    <w:rsid w:val="00343D36"/>
    <w:rsid w:val="00344B48"/>
    <w:rsid w:val="00344CA8"/>
    <w:rsid w:val="003450B4"/>
    <w:rsid w:val="0034551E"/>
    <w:rsid w:val="00345823"/>
    <w:rsid w:val="003467DC"/>
    <w:rsid w:val="0034696D"/>
    <w:rsid w:val="00346F19"/>
    <w:rsid w:val="00347375"/>
    <w:rsid w:val="00347F0D"/>
    <w:rsid w:val="0035020B"/>
    <w:rsid w:val="00350223"/>
    <w:rsid w:val="003502B2"/>
    <w:rsid w:val="0035060C"/>
    <w:rsid w:val="0035127F"/>
    <w:rsid w:val="003516B4"/>
    <w:rsid w:val="003516C5"/>
    <w:rsid w:val="0035170B"/>
    <w:rsid w:val="003519C8"/>
    <w:rsid w:val="00351B0A"/>
    <w:rsid w:val="00351CF3"/>
    <w:rsid w:val="003527DD"/>
    <w:rsid w:val="00352990"/>
    <w:rsid w:val="00352BA3"/>
    <w:rsid w:val="00352E2A"/>
    <w:rsid w:val="003535A4"/>
    <w:rsid w:val="0035413C"/>
    <w:rsid w:val="003542FB"/>
    <w:rsid w:val="0035490E"/>
    <w:rsid w:val="00354B2E"/>
    <w:rsid w:val="00355019"/>
    <w:rsid w:val="0035624E"/>
    <w:rsid w:val="0035635D"/>
    <w:rsid w:val="00356835"/>
    <w:rsid w:val="00356B82"/>
    <w:rsid w:val="00356C97"/>
    <w:rsid w:val="00356D87"/>
    <w:rsid w:val="00357123"/>
    <w:rsid w:val="0035769E"/>
    <w:rsid w:val="003576F5"/>
    <w:rsid w:val="00357706"/>
    <w:rsid w:val="0035799D"/>
    <w:rsid w:val="00357ACD"/>
    <w:rsid w:val="00357B0B"/>
    <w:rsid w:val="00357C7B"/>
    <w:rsid w:val="00357F0C"/>
    <w:rsid w:val="00357F8E"/>
    <w:rsid w:val="0036020C"/>
    <w:rsid w:val="003604F1"/>
    <w:rsid w:val="00360FE8"/>
    <w:rsid w:val="00361943"/>
    <w:rsid w:val="00361FDF"/>
    <w:rsid w:val="003624A2"/>
    <w:rsid w:val="003624DE"/>
    <w:rsid w:val="0036264A"/>
    <w:rsid w:val="0036278E"/>
    <w:rsid w:val="00362796"/>
    <w:rsid w:val="00362DEB"/>
    <w:rsid w:val="0036321E"/>
    <w:rsid w:val="0036323C"/>
    <w:rsid w:val="003632B7"/>
    <w:rsid w:val="003632EF"/>
    <w:rsid w:val="00363394"/>
    <w:rsid w:val="003638DC"/>
    <w:rsid w:val="00363F86"/>
    <w:rsid w:val="003641FB"/>
    <w:rsid w:val="00364359"/>
    <w:rsid w:val="00364D02"/>
    <w:rsid w:val="00365060"/>
    <w:rsid w:val="00365328"/>
    <w:rsid w:val="003654EA"/>
    <w:rsid w:val="003655A1"/>
    <w:rsid w:val="003656E7"/>
    <w:rsid w:val="00365784"/>
    <w:rsid w:val="00365956"/>
    <w:rsid w:val="00365D53"/>
    <w:rsid w:val="00366316"/>
    <w:rsid w:val="0036678C"/>
    <w:rsid w:val="003669BA"/>
    <w:rsid w:val="003672D1"/>
    <w:rsid w:val="0036746A"/>
    <w:rsid w:val="00367D86"/>
    <w:rsid w:val="00367F78"/>
    <w:rsid w:val="00367FA3"/>
    <w:rsid w:val="00370069"/>
    <w:rsid w:val="00370329"/>
    <w:rsid w:val="00370501"/>
    <w:rsid w:val="00370686"/>
    <w:rsid w:val="0037078B"/>
    <w:rsid w:val="00370848"/>
    <w:rsid w:val="00370C4A"/>
    <w:rsid w:val="003711F1"/>
    <w:rsid w:val="003716F4"/>
    <w:rsid w:val="00371ABD"/>
    <w:rsid w:val="00371FCF"/>
    <w:rsid w:val="003720CC"/>
    <w:rsid w:val="00372992"/>
    <w:rsid w:val="00372A94"/>
    <w:rsid w:val="00372BAC"/>
    <w:rsid w:val="0037310A"/>
    <w:rsid w:val="00373FC4"/>
    <w:rsid w:val="003740E1"/>
    <w:rsid w:val="00374155"/>
    <w:rsid w:val="0037467B"/>
    <w:rsid w:val="003748B8"/>
    <w:rsid w:val="00374D11"/>
    <w:rsid w:val="00374D88"/>
    <w:rsid w:val="00374DE9"/>
    <w:rsid w:val="00374F39"/>
    <w:rsid w:val="003753E5"/>
    <w:rsid w:val="00375A69"/>
    <w:rsid w:val="00375B23"/>
    <w:rsid w:val="00375DE2"/>
    <w:rsid w:val="00375FD8"/>
    <w:rsid w:val="00376100"/>
    <w:rsid w:val="00376161"/>
    <w:rsid w:val="00376965"/>
    <w:rsid w:val="00376BC4"/>
    <w:rsid w:val="00376BCC"/>
    <w:rsid w:val="00376EA8"/>
    <w:rsid w:val="003770C3"/>
    <w:rsid w:val="00377166"/>
    <w:rsid w:val="003772B9"/>
    <w:rsid w:val="00377314"/>
    <w:rsid w:val="003779BA"/>
    <w:rsid w:val="00377CB6"/>
    <w:rsid w:val="00377FB8"/>
    <w:rsid w:val="003808C1"/>
    <w:rsid w:val="00380DF3"/>
    <w:rsid w:val="00380EA2"/>
    <w:rsid w:val="003810D4"/>
    <w:rsid w:val="003810D7"/>
    <w:rsid w:val="003818C7"/>
    <w:rsid w:val="00381BB3"/>
    <w:rsid w:val="00381EB2"/>
    <w:rsid w:val="00381F6F"/>
    <w:rsid w:val="0038210F"/>
    <w:rsid w:val="003821A2"/>
    <w:rsid w:val="003826B1"/>
    <w:rsid w:val="00382E3A"/>
    <w:rsid w:val="00383242"/>
    <w:rsid w:val="00383B23"/>
    <w:rsid w:val="00383BE9"/>
    <w:rsid w:val="00384057"/>
    <w:rsid w:val="003844F9"/>
    <w:rsid w:val="00384511"/>
    <w:rsid w:val="00385780"/>
    <w:rsid w:val="0038600E"/>
    <w:rsid w:val="003867AC"/>
    <w:rsid w:val="00386E63"/>
    <w:rsid w:val="003872FF"/>
    <w:rsid w:val="003874CC"/>
    <w:rsid w:val="00387603"/>
    <w:rsid w:val="00387A11"/>
    <w:rsid w:val="0039013C"/>
    <w:rsid w:val="003907B7"/>
    <w:rsid w:val="003908C5"/>
    <w:rsid w:val="00390A0C"/>
    <w:rsid w:val="00390AC4"/>
    <w:rsid w:val="00390F1E"/>
    <w:rsid w:val="00390F48"/>
    <w:rsid w:val="00390F4E"/>
    <w:rsid w:val="0039138F"/>
    <w:rsid w:val="00391542"/>
    <w:rsid w:val="0039190B"/>
    <w:rsid w:val="00391CB8"/>
    <w:rsid w:val="00391DBA"/>
    <w:rsid w:val="00392E44"/>
    <w:rsid w:val="00393273"/>
    <w:rsid w:val="00393361"/>
    <w:rsid w:val="003933D4"/>
    <w:rsid w:val="003934D8"/>
    <w:rsid w:val="00393764"/>
    <w:rsid w:val="0039387C"/>
    <w:rsid w:val="003939BB"/>
    <w:rsid w:val="00393C13"/>
    <w:rsid w:val="003942AE"/>
    <w:rsid w:val="003945AA"/>
    <w:rsid w:val="00394CBA"/>
    <w:rsid w:val="00394F50"/>
    <w:rsid w:val="0039503B"/>
    <w:rsid w:val="003950A1"/>
    <w:rsid w:val="00395155"/>
    <w:rsid w:val="00395877"/>
    <w:rsid w:val="00395EFA"/>
    <w:rsid w:val="00396F93"/>
    <w:rsid w:val="0039738A"/>
    <w:rsid w:val="0039777E"/>
    <w:rsid w:val="00397AC6"/>
    <w:rsid w:val="00397BBD"/>
    <w:rsid w:val="00397C6A"/>
    <w:rsid w:val="003A0155"/>
    <w:rsid w:val="003A0BE1"/>
    <w:rsid w:val="003A0C83"/>
    <w:rsid w:val="003A0FEC"/>
    <w:rsid w:val="003A17F2"/>
    <w:rsid w:val="003A1A3F"/>
    <w:rsid w:val="003A2B62"/>
    <w:rsid w:val="003A2C91"/>
    <w:rsid w:val="003A2D62"/>
    <w:rsid w:val="003A2F71"/>
    <w:rsid w:val="003A2FF3"/>
    <w:rsid w:val="003A3193"/>
    <w:rsid w:val="003A324C"/>
    <w:rsid w:val="003A39BE"/>
    <w:rsid w:val="003A3BCA"/>
    <w:rsid w:val="003A3DE1"/>
    <w:rsid w:val="003A4901"/>
    <w:rsid w:val="003A4B33"/>
    <w:rsid w:val="003A51EF"/>
    <w:rsid w:val="003A5207"/>
    <w:rsid w:val="003A5208"/>
    <w:rsid w:val="003A52D8"/>
    <w:rsid w:val="003A5E02"/>
    <w:rsid w:val="003A606D"/>
    <w:rsid w:val="003A6DE4"/>
    <w:rsid w:val="003A7A3C"/>
    <w:rsid w:val="003A7B4B"/>
    <w:rsid w:val="003A7E26"/>
    <w:rsid w:val="003B0318"/>
    <w:rsid w:val="003B0525"/>
    <w:rsid w:val="003B134B"/>
    <w:rsid w:val="003B1517"/>
    <w:rsid w:val="003B1C90"/>
    <w:rsid w:val="003B1DB2"/>
    <w:rsid w:val="003B229A"/>
    <w:rsid w:val="003B22EC"/>
    <w:rsid w:val="003B27BC"/>
    <w:rsid w:val="003B2DED"/>
    <w:rsid w:val="003B2F4E"/>
    <w:rsid w:val="003B31F1"/>
    <w:rsid w:val="003B3362"/>
    <w:rsid w:val="003B382C"/>
    <w:rsid w:val="003B3A93"/>
    <w:rsid w:val="003B3B76"/>
    <w:rsid w:val="003B3DC8"/>
    <w:rsid w:val="003B3E71"/>
    <w:rsid w:val="003B4511"/>
    <w:rsid w:val="003B45B9"/>
    <w:rsid w:val="003B4809"/>
    <w:rsid w:val="003B4A02"/>
    <w:rsid w:val="003B4B11"/>
    <w:rsid w:val="003B4E36"/>
    <w:rsid w:val="003B4E5E"/>
    <w:rsid w:val="003B5D69"/>
    <w:rsid w:val="003B61DA"/>
    <w:rsid w:val="003B63B0"/>
    <w:rsid w:val="003B661E"/>
    <w:rsid w:val="003B6A36"/>
    <w:rsid w:val="003B712E"/>
    <w:rsid w:val="003B7D44"/>
    <w:rsid w:val="003C08D7"/>
    <w:rsid w:val="003C08D8"/>
    <w:rsid w:val="003C0E5A"/>
    <w:rsid w:val="003C17AD"/>
    <w:rsid w:val="003C1DFC"/>
    <w:rsid w:val="003C2105"/>
    <w:rsid w:val="003C2387"/>
    <w:rsid w:val="003C24AC"/>
    <w:rsid w:val="003C2BCF"/>
    <w:rsid w:val="003C2CEA"/>
    <w:rsid w:val="003C2EF6"/>
    <w:rsid w:val="003C3773"/>
    <w:rsid w:val="003C3EDE"/>
    <w:rsid w:val="003C409E"/>
    <w:rsid w:val="003C477F"/>
    <w:rsid w:val="003C4DE3"/>
    <w:rsid w:val="003C5048"/>
    <w:rsid w:val="003C5146"/>
    <w:rsid w:val="003C55B4"/>
    <w:rsid w:val="003C560C"/>
    <w:rsid w:val="003C5862"/>
    <w:rsid w:val="003C5B57"/>
    <w:rsid w:val="003C5FE6"/>
    <w:rsid w:val="003C6551"/>
    <w:rsid w:val="003C65F1"/>
    <w:rsid w:val="003C67EB"/>
    <w:rsid w:val="003C699D"/>
    <w:rsid w:val="003C6AC8"/>
    <w:rsid w:val="003C6C95"/>
    <w:rsid w:val="003C6CF7"/>
    <w:rsid w:val="003C6D2E"/>
    <w:rsid w:val="003C6D92"/>
    <w:rsid w:val="003C732D"/>
    <w:rsid w:val="003C78E2"/>
    <w:rsid w:val="003C7B04"/>
    <w:rsid w:val="003D02E6"/>
    <w:rsid w:val="003D0CC0"/>
    <w:rsid w:val="003D0D7D"/>
    <w:rsid w:val="003D0F4A"/>
    <w:rsid w:val="003D0F9F"/>
    <w:rsid w:val="003D2438"/>
    <w:rsid w:val="003D2ECD"/>
    <w:rsid w:val="003D3733"/>
    <w:rsid w:val="003D3817"/>
    <w:rsid w:val="003D39FD"/>
    <w:rsid w:val="003D40D1"/>
    <w:rsid w:val="003D412F"/>
    <w:rsid w:val="003D496A"/>
    <w:rsid w:val="003D4CF7"/>
    <w:rsid w:val="003D589F"/>
    <w:rsid w:val="003D5BF6"/>
    <w:rsid w:val="003D5C00"/>
    <w:rsid w:val="003D66A6"/>
    <w:rsid w:val="003D67A5"/>
    <w:rsid w:val="003D699A"/>
    <w:rsid w:val="003D6D42"/>
    <w:rsid w:val="003D6DC4"/>
    <w:rsid w:val="003D7091"/>
    <w:rsid w:val="003D7AE1"/>
    <w:rsid w:val="003E01C4"/>
    <w:rsid w:val="003E02B6"/>
    <w:rsid w:val="003E02E3"/>
    <w:rsid w:val="003E04FC"/>
    <w:rsid w:val="003E0758"/>
    <w:rsid w:val="003E08F4"/>
    <w:rsid w:val="003E098E"/>
    <w:rsid w:val="003E0EB3"/>
    <w:rsid w:val="003E0F74"/>
    <w:rsid w:val="003E1849"/>
    <w:rsid w:val="003E19DD"/>
    <w:rsid w:val="003E19F6"/>
    <w:rsid w:val="003E1DA3"/>
    <w:rsid w:val="003E2489"/>
    <w:rsid w:val="003E267D"/>
    <w:rsid w:val="003E2680"/>
    <w:rsid w:val="003E26E1"/>
    <w:rsid w:val="003E2EC6"/>
    <w:rsid w:val="003E359B"/>
    <w:rsid w:val="003E3991"/>
    <w:rsid w:val="003E3AF6"/>
    <w:rsid w:val="003E3B5B"/>
    <w:rsid w:val="003E3BCC"/>
    <w:rsid w:val="003E3F4C"/>
    <w:rsid w:val="003E4135"/>
    <w:rsid w:val="003E4620"/>
    <w:rsid w:val="003E4F96"/>
    <w:rsid w:val="003E5515"/>
    <w:rsid w:val="003E5A0E"/>
    <w:rsid w:val="003E5BF9"/>
    <w:rsid w:val="003E5ED8"/>
    <w:rsid w:val="003E64AA"/>
    <w:rsid w:val="003E65E5"/>
    <w:rsid w:val="003E6800"/>
    <w:rsid w:val="003E6866"/>
    <w:rsid w:val="003E6D0D"/>
    <w:rsid w:val="003E6DBB"/>
    <w:rsid w:val="003E7348"/>
    <w:rsid w:val="003E74CF"/>
    <w:rsid w:val="003E7918"/>
    <w:rsid w:val="003E7BCD"/>
    <w:rsid w:val="003E7C01"/>
    <w:rsid w:val="003E7C36"/>
    <w:rsid w:val="003E7F24"/>
    <w:rsid w:val="003E7F6E"/>
    <w:rsid w:val="003F000D"/>
    <w:rsid w:val="003F06FC"/>
    <w:rsid w:val="003F07A2"/>
    <w:rsid w:val="003F0A62"/>
    <w:rsid w:val="003F1608"/>
    <w:rsid w:val="003F18AC"/>
    <w:rsid w:val="003F1F86"/>
    <w:rsid w:val="003F212E"/>
    <w:rsid w:val="003F2610"/>
    <w:rsid w:val="003F280C"/>
    <w:rsid w:val="003F2855"/>
    <w:rsid w:val="003F2C3F"/>
    <w:rsid w:val="003F336A"/>
    <w:rsid w:val="003F3B09"/>
    <w:rsid w:val="003F3F8B"/>
    <w:rsid w:val="003F4915"/>
    <w:rsid w:val="003F504E"/>
    <w:rsid w:val="003F508E"/>
    <w:rsid w:val="003F55C1"/>
    <w:rsid w:val="003F58A0"/>
    <w:rsid w:val="003F5B1F"/>
    <w:rsid w:val="003F6C4A"/>
    <w:rsid w:val="003F7646"/>
    <w:rsid w:val="003F7891"/>
    <w:rsid w:val="003F79CA"/>
    <w:rsid w:val="003F7AB4"/>
    <w:rsid w:val="003F7D5A"/>
    <w:rsid w:val="003F7F28"/>
    <w:rsid w:val="004007B9"/>
    <w:rsid w:val="004007D7"/>
    <w:rsid w:val="00400AA9"/>
    <w:rsid w:val="00400AE7"/>
    <w:rsid w:val="00400EA3"/>
    <w:rsid w:val="0040163C"/>
    <w:rsid w:val="00401727"/>
    <w:rsid w:val="0040177C"/>
    <w:rsid w:val="00401E5A"/>
    <w:rsid w:val="0040242A"/>
    <w:rsid w:val="004025D1"/>
    <w:rsid w:val="00402746"/>
    <w:rsid w:val="00402855"/>
    <w:rsid w:val="00402C51"/>
    <w:rsid w:val="004030A0"/>
    <w:rsid w:val="00403479"/>
    <w:rsid w:val="004034E6"/>
    <w:rsid w:val="00403949"/>
    <w:rsid w:val="00404082"/>
    <w:rsid w:val="00404126"/>
    <w:rsid w:val="00404202"/>
    <w:rsid w:val="00404808"/>
    <w:rsid w:val="00404A18"/>
    <w:rsid w:val="00405469"/>
    <w:rsid w:val="00405D7D"/>
    <w:rsid w:val="00406391"/>
    <w:rsid w:val="004067BF"/>
    <w:rsid w:val="00406AE5"/>
    <w:rsid w:val="00406C2C"/>
    <w:rsid w:val="00406E2E"/>
    <w:rsid w:val="004073C8"/>
    <w:rsid w:val="00407436"/>
    <w:rsid w:val="00407F2B"/>
    <w:rsid w:val="0041028F"/>
    <w:rsid w:val="0041060A"/>
    <w:rsid w:val="00410B2C"/>
    <w:rsid w:val="0041155C"/>
    <w:rsid w:val="00411672"/>
    <w:rsid w:val="00411C8F"/>
    <w:rsid w:val="00411D30"/>
    <w:rsid w:val="00411FDE"/>
    <w:rsid w:val="00412148"/>
    <w:rsid w:val="0041256C"/>
    <w:rsid w:val="004125FF"/>
    <w:rsid w:val="004129E0"/>
    <w:rsid w:val="00412CF9"/>
    <w:rsid w:val="00412E66"/>
    <w:rsid w:val="004135A5"/>
    <w:rsid w:val="004135D6"/>
    <w:rsid w:val="00413854"/>
    <w:rsid w:val="0041399A"/>
    <w:rsid w:val="004139A1"/>
    <w:rsid w:val="00413A74"/>
    <w:rsid w:val="00413E1F"/>
    <w:rsid w:val="00413EDF"/>
    <w:rsid w:val="00414069"/>
    <w:rsid w:val="004143F6"/>
    <w:rsid w:val="00414826"/>
    <w:rsid w:val="00414E9A"/>
    <w:rsid w:val="0041575E"/>
    <w:rsid w:val="00415854"/>
    <w:rsid w:val="00415AED"/>
    <w:rsid w:val="00416076"/>
    <w:rsid w:val="004160F1"/>
    <w:rsid w:val="0041619B"/>
    <w:rsid w:val="00416316"/>
    <w:rsid w:val="0041690F"/>
    <w:rsid w:val="00416BD0"/>
    <w:rsid w:val="00416E01"/>
    <w:rsid w:val="0041705B"/>
    <w:rsid w:val="0041707C"/>
    <w:rsid w:val="00417314"/>
    <w:rsid w:val="004179F0"/>
    <w:rsid w:val="00417B7E"/>
    <w:rsid w:val="00417ED8"/>
    <w:rsid w:val="00417F56"/>
    <w:rsid w:val="00420018"/>
    <w:rsid w:val="0042007A"/>
    <w:rsid w:val="004200A1"/>
    <w:rsid w:val="00420287"/>
    <w:rsid w:val="0042091D"/>
    <w:rsid w:val="00420EA6"/>
    <w:rsid w:val="00420EE4"/>
    <w:rsid w:val="0042101A"/>
    <w:rsid w:val="0042158F"/>
    <w:rsid w:val="00421827"/>
    <w:rsid w:val="00421FEE"/>
    <w:rsid w:val="00422195"/>
    <w:rsid w:val="004224E6"/>
    <w:rsid w:val="0042280B"/>
    <w:rsid w:val="00422A86"/>
    <w:rsid w:val="00422AE1"/>
    <w:rsid w:val="00422BA8"/>
    <w:rsid w:val="00422BAD"/>
    <w:rsid w:val="00423A9C"/>
    <w:rsid w:val="00423BFC"/>
    <w:rsid w:val="00423C51"/>
    <w:rsid w:val="00424550"/>
    <w:rsid w:val="004246A5"/>
    <w:rsid w:val="00424B9C"/>
    <w:rsid w:val="00424C19"/>
    <w:rsid w:val="00424D32"/>
    <w:rsid w:val="00424DA4"/>
    <w:rsid w:val="00425029"/>
    <w:rsid w:val="004256A0"/>
    <w:rsid w:val="00425722"/>
    <w:rsid w:val="004258DF"/>
    <w:rsid w:val="00425CDE"/>
    <w:rsid w:val="0042603C"/>
    <w:rsid w:val="004260D7"/>
    <w:rsid w:val="004268F5"/>
    <w:rsid w:val="004275AD"/>
    <w:rsid w:val="004276EA"/>
    <w:rsid w:val="00427DDC"/>
    <w:rsid w:val="00430670"/>
    <w:rsid w:val="004306B5"/>
    <w:rsid w:val="00430C53"/>
    <w:rsid w:val="00431669"/>
    <w:rsid w:val="00431690"/>
    <w:rsid w:val="004318DB"/>
    <w:rsid w:val="00431BF5"/>
    <w:rsid w:val="00431D4E"/>
    <w:rsid w:val="00431E96"/>
    <w:rsid w:val="00431FED"/>
    <w:rsid w:val="004321DA"/>
    <w:rsid w:val="004321E5"/>
    <w:rsid w:val="00432316"/>
    <w:rsid w:val="004327F6"/>
    <w:rsid w:val="0043295A"/>
    <w:rsid w:val="004329E1"/>
    <w:rsid w:val="004331A6"/>
    <w:rsid w:val="0043334D"/>
    <w:rsid w:val="00433613"/>
    <w:rsid w:val="00433807"/>
    <w:rsid w:val="00433C07"/>
    <w:rsid w:val="00433DAE"/>
    <w:rsid w:val="004346C2"/>
    <w:rsid w:val="00435657"/>
    <w:rsid w:val="0043595E"/>
    <w:rsid w:val="00435A7D"/>
    <w:rsid w:val="00435E6E"/>
    <w:rsid w:val="00435EF3"/>
    <w:rsid w:val="004367F3"/>
    <w:rsid w:val="0043684A"/>
    <w:rsid w:val="00436CCC"/>
    <w:rsid w:val="00436DF5"/>
    <w:rsid w:val="0043719D"/>
    <w:rsid w:val="004377F1"/>
    <w:rsid w:val="0043783B"/>
    <w:rsid w:val="0044002C"/>
    <w:rsid w:val="0044030F"/>
    <w:rsid w:val="004403D3"/>
    <w:rsid w:val="0044063A"/>
    <w:rsid w:val="004406CB"/>
    <w:rsid w:val="00440ADB"/>
    <w:rsid w:val="00440AE3"/>
    <w:rsid w:val="004410E6"/>
    <w:rsid w:val="00441233"/>
    <w:rsid w:val="004417F8"/>
    <w:rsid w:val="00442124"/>
    <w:rsid w:val="0044236E"/>
    <w:rsid w:val="004423C5"/>
    <w:rsid w:val="004429C7"/>
    <w:rsid w:val="00443312"/>
    <w:rsid w:val="004436FF"/>
    <w:rsid w:val="004437C2"/>
    <w:rsid w:val="00443952"/>
    <w:rsid w:val="004439C4"/>
    <w:rsid w:val="00443DAB"/>
    <w:rsid w:val="0044417F"/>
    <w:rsid w:val="004446C8"/>
    <w:rsid w:val="00444991"/>
    <w:rsid w:val="004454F2"/>
    <w:rsid w:val="00446A4A"/>
    <w:rsid w:val="00446AA1"/>
    <w:rsid w:val="00446B60"/>
    <w:rsid w:val="00447117"/>
    <w:rsid w:val="0044780A"/>
    <w:rsid w:val="00447CFF"/>
    <w:rsid w:val="00447D0D"/>
    <w:rsid w:val="00447DF2"/>
    <w:rsid w:val="00450131"/>
    <w:rsid w:val="00450194"/>
    <w:rsid w:val="004501A5"/>
    <w:rsid w:val="00450734"/>
    <w:rsid w:val="004508F3"/>
    <w:rsid w:val="00450E73"/>
    <w:rsid w:val="00451686"/>
    <w:rsid w:val="004518E8"/>
    <w:rsid w:val="004518EE"/>
    <w:rsid w:val="00451ADC"/>
    <w:rsid w:val="00451F20"/>
    <w:rsid w:val="004521F6"/>
    <w:rsid w:val="00452409"/>
    <w:rsid w:val="004525FA"/>
    <w:rsid w:val="004526DD"/>
    <w:rsid w:val="00452760"/>
    <w:rsid w:val="0045277D"/>
    <w:rsid w:val="00452832"/>
    <w:rsid w:val="00452E24"/>
    <w:rsid w:val="004531DE"/>
    <w:rsid w:val="00453E70"/>
    <w:rsid w:val="00454130"/>
    <w:rsid w:val="00454148"/>
    <w:rsid w:val="00454269"/>
    <w:rsid w:val="00454531"/>
    <w:rsid w:val="00454606"/>
    <w:rsid w:val="0045473C"/>
    <w:rsid w:val="004548E9"/>
    <w:rsid w:val="00454D0D"/>
    <w:rsid w:val="00454DE0"/>
    <w:rsid w:val="00454E33"/>
    <w:rsid w:val="00454F14"/>
    <w:rsid w:val="00455566"/>
    <w:rsid w:val="00455914"/>
    <w:rsid w:val="00455A3A"/>
    <w:rsid w:val="004563D2"/>
    <w:rsid w:val="004568B3"/>
    <w:rsid w:val="00456917"/>
    <w:rsid w:val="00456B12"/>
    <w:rsid w:val="0045715A"/>
    <w:rsid w:val="00457397"/>
    <w:rsid w:val="004578EA"/>
    <w:rsid w:val="00457A51"/>
    <w:rsid w:val="00457A53"/>
    <w:rsid w:val="00457A9A"/>
    <w:rsid w:val="00457AD1"/>
    <w:rsid w:val="00457BF7"/>
    <w:rsid w:val="0046003F"/>
    <w:rsid w:val="004601CC"/>
    <w:rsid w:val="004605F3"/>
    <w:rsid w:val="00460C16"/>
    <w:rsid w:val="004629FB"/>
    <w:rsid w:val="00463142"/>
    <w:rsid w:val="0046326A"/>
    <w:rsid w:val="00463603"/>
    <w:rsid w:val="0046373A"/>
    <w:rsid w:val="00463772"/>
    <w:rsid w:val="0046379C"/>
    <w:rsid w:val="00463C70"/>
    <w:rsid w:val="00463C9E"/>
    <w:rsid w:val="00464203"/>
    <w:rsid w:val="00464B80"/>
    <w:rsid w:val="00464C99"/>
    <w:rsid w:val="00464D54"/>
    <w:rsid w:val="00465700"/>
    <w:rsid w:val="0046588C"/>
    <w:rsid w:val="004658EE"/>
    <w:rsid w:val="004659B8"/>
    <w:rsid w:val="00465EBF"/>
    <w:rsid w:val="00466544"/>
    <w:rsid w:val="004666D3"/>
    <w:rsid w:val="004667A3"/>
    <w:rsid w:val="00466B4C"/>
    <w:rsid w:val="00466DBF"/>
    <w:rsid w:val="004676D6"/>
    <w:rsid w:val="0046775D"/>
    <w:rsid w:val="00467AE7"/>
    <w:rsid w:val="00467C30"/>
    <w:rsid w:val="00467C48"/>
    <w:rsid w:val="00467CED"/>
    <w:rsid w:val="0047000B"/>
    <w:rsid w:val="00470027"/>
    <w:rsid w:val="0047022D"/>
    <w:rsid w:val="00470283"/>
    <w:rsid w:val="00470A50"/>
    <w:rsid w:val="00470CDA"/>
    <w:rsid w:val="00471237"/>
    <w:rsid w:val="004717D2"/>
    <w:rsid w:val="0047180C"/>
    <w:rsid w:val="00471916"/>
    <w:rsid w:val="00471D2D"/>
    <w:rsid w:val="00472029"/>
    <w:rsid w:val="004723A0"/>
    <w:rsid w:val="004728E0"/>
    <w:rsid w:val="00472D14"/>
    <w:rsid w:val="004731AA"/>
    <w:rsid w:val="004731E7"/>
    <w:rsid w:val="00473381"/>
    <w:rsid w:val="004734ED"/>
    <w:rsid w:val="004736AE"/>
    <w:rsid w:val="00473D57"/>
    <w:rsid w:val="00473F3F"/>
    <w:rsid w:val="00474122"/>
    <w:rsid w:val="004747BD"/>
    <w:rsid w:val="00474921"/>
    <w:rsid w:val="00474B0E"/>
    <w:rsid w:val="00475389"/>
    <w:rsid w:val="004759EF"/>
    <w:rsid w:val="00475D55"/>
    <w:rsid w:val="00476015"/>
    <w:rsid w:val="004760A1"/>
    <w:rsid w:val="00476248"/>
    <w:rsid w:val="00476990"/>
    <w:rsid w:val="00476B46"/>
    <w:rsid w:val="004773D7"/>
    <w:rsid w:val="00477655"/>
    <w:rsid w:val="004776F7"/>
    <w:rsid w:val="004777DC"/>
    <w:rsid w:val="00480128"/>
    <w:rsid w:val="00480EA4"/>
    <w:rsid w:val="0048104B"/>
    <w:rsid w:val="00481479"/>
    <w:rsid w:val="004814F4"/>
    <w:rsid w:val="004814F8"/>
    <w:rsid w:val="00481885"/>
    <w:rsid w:val="0048190E"/>
    <w:rsid w:val="00481D27"/>
    <w:rsid w:val="00481DFB"/>
    <w:rsid w:val="00482327"/>
    <w:rsid w:val="004824FC"/>
    <w:rsid w:val="004829AE"/>
    <w:rsid w:val="00482BF0"/>
    <w:rsid w:val="00482CB0"/>
    <w:rsid w:val="004836FC"/>
    <w:rsid w:val="0048373E"/>
    <w:rsid w:val="00484353"/>
    <w:rsid w:val="004844DD"/>
    <w:rsid w:val="004845D3"/>
    <w:rsid w:val="004849B3"/>
    <w:rsid w:val="00484D94"/>
    <w:rsid w:val="00485308"/>
    <w:rsid w:val="004855F8"/>
    <w:rsid w:val="004858BB"/>
    <w:rsid w:val="00485AB5"/>
    <w:rsid w:val="00486144"/>
    <w:rsid w:val="0048698A"/>
    <w:rsid w:val="00486B43"/>
    <w:rsid w:val="00487026"/>
    <w:rsid w:val="00487347"/>
    <w:rsid w:val="00487408"/>
    <w:rsid w:val="004875B5"/>
    <w:rsid w:val="00490374"/>
    <w:rsid w:val="0049038E"/>
    <w:rsid w:val="0049056C"/>
    <w:rsid w:val="004907E9"/>
    <w:rsid w:val="004907F5"/>
    <w:rsid w:val="00490B97"/>
    <w:rsid w:val="00491152"/>
    <w:rsid w:val="0049165A"/>
    <w:rsid w:val="0049189E"/>
    <w:rsid w:val="004918C9"/>
    <w:rsid w:val="00491BEF"/>
    <w:rsid w:val="00491C14"/>
    <w:rsid w:val="00491D5E"/>
    <w:rsid w:val="00492269"/>
    <w:rsid w:val="00492291"/>
    <w:rsid w:val="004927E7"/>
    <w:rsid w:val="004929F9"/>
    <w:rsid w:val="00492D58"/>
    <w:rsid w:val="00492EA1"/>
    <w:rsid w:val="0049340E"/>
    <w:rsid w:val="00493768"/>
    <w:rsid w:val="00493FA4"/>
    <w:rsid w:val="004943C0"/>
    <w:rsid w:val="00494421"/>
    <w:rsid w:val="004944FB"/>
    <w:rsid w:val="0049527F"/>
    <w:rsid w:val="0049539F"/>
    <w:rsid w:val="0049591E"/>
    <w:rsid w:val="004959F2"/>
    <w:rsid w:val="00495A5C"/>
    <w:rsid w:val="004961BE"/>
    <w:rsid w:val="004962E3"/>
    <w:rsid w:val="004968C6"/>
    <w:rsid w:val="00496BE8"/>
    <w:rsid w:val="004971D1"/>
    <w:rsid w:val="004977F9"/>
    <w:rsid w:val="004A0035"/>
    <w:rsid w:val="004A01F2"/>
    <w:rsid w:val="004A05B4"/>
    <w:rsid w:val="004A0908"/>
    <w:rsid w:val="004A1BFF"/>
    <w:rsid w:val="004A23E2"/>
    <w:rsid w:val="004A244F"/>
    <w:rsid w:val="004A24DF"/>
    <w:rsid w:val="004A29F9"/>
    <w:rsid w:val="004A2A60"/>
    <w:rsid w:val="004A2AEA"/>
    <w:rsid w:val="004A2D83"/>
    <w:rsid w:val="004A2E1F"/>
    <w:rsid w:val="004A30F0"/>
    <w:rsid w:val="004A3554"/>
    <w:rsid w:val="004A37A1"/>
    <w:rsid w:val="004A3B6F"/>
    <w:rsid w:val="004A3B94"/>
    <w:rsid w:val="004A3E99"/>
    <w:rsid w:val="004A40E4"/>
    <w:rsid w:val="004A48AA"/>
    <w:rsid w:val="004A4904"/>
    <w:rsid w:val="004A4D17"/>
    <w:rsid w:val="004A6305"/>
    <w:rsid w:val="004A6CE2"/>
    <w:rsid w:val="004A6D6F"/>
    <w:rsid w:val="004A6F37"/>
    <w:rsid w:val="004A72C8"/>
    <w:rsid w:val="004A73E2"/>
    <w:rsid w:val="004A7F2D"/>
    <w:rsid w:val="004B0100"/>
    <w:rsid w:val="004B02BC"/>
    <w:rsid w:val="004B0E52"/>
    <w:rsid w:val="004B146D"/>
    <w:rsid w:val="004B2667"/>
    <w:rsid w:val="004B289E"/>
    <w:rsid w:val="004B29FD"/>
    <w:rsid w:val="004B2B12"/>
    <w:rsid w:val="004B2BFF"/>
    <w:rsid w:val="004B2F2C"/>
    <w:rsid w:val="004B312A"/>
    <w:rsid w:val="004B32B5"/>
    <w:rsid w:val="004B3480"/>
    <w:rsid w:val="004B3D44"/>
    <w:rsid w:val="004B402B"/>
    <w:rsid w:val="004B4A0D"/>
    <w:rsid w:val="004B4A19"/>
    <w:rsid w:val="004B50D9"/>
    <w:rsid w:val="004B54FF"/>
    <w:rsid w:val="004B619E"/>
    <w:rsid w:val="004B663C"/>
    <w:rsid w:val="004B673A"/>
    <w:rsid w:val="004B6A17"/>
    <w:rsid w:val="004B6E62"/>
    <w:rsid w:val="004B6F42"/>
    <w:rsid w:val="004B74B7"/>
    <w:rsid w:val="004B78B7"/>
    <w:rsid w:val="004B7A20"/>
    <w:rsid w:val="004B7E3E"/>
    <w:rsid w:val="004C01E5"/>
    <w:rsid w:val="004C04BB"/>
    <w:rsid w:val="004C0A85"/>
    <w:rsid w:val="004C0B2A"/>
    <w:rsid w:val="004C0D77"/>
    <w:rsid w:val="004C0DF4"/>
    <w:rsid w:val="004C10BE"/>
    <w:rsid w:val="004C13A3"/>
    <w:rsid w:val="004C140E"/>
    <w:rsid w:val="004C1418"/>
    <w:rsid w:val="004C16EA"/>
    <w:rsid w:val="004C1A80"/>
    <w:rsid w:val="004C1E56"/>
    <w:rsid w:val="004C2306"/>
    <w:rsid w:val="004C2FFE"/>
    <w:rsid w:val="004C311F"/>
    <w:rsid w:val="004C4204"/>
    <w:rsid w:val="004C4A53"/>
    <w:rsid w:val="004C4BB2"/>
    <w:rsid w:val="004C5071"/>
    <w:rsid w:val="004C56AF"/>
    <w:rsid w:val="004C57C1"/>
    <w:rsid w:val="004C589B"/>
    <w:rsid w:val="004C5D1F"/>
    <w:rsid w:val="004C620F"/>
    <w:rsid w:val="004C6FBB"/>
    <w:rsid w:val="004C719E"/>
    <w:rsid w:val="004C7280"/>
    <w:rsid w:val="004C739D"/>
    <w:rsid w:val="004C7428"/>
    <w:rsid w:val="004D0217"/>
    <w:rsid w:val="004D028E"/>
    <w:rsid w:val="004D0D15"/>
    <w:rsid w:val="004D0DAE"/>
    <w:rsid w:val="004D1078"/>
    <w:rsid w:val="004D143F"/>
    <w:rsid w:val="004D1AE1"/>
    <w:rsid w:val="004D1D79"/>
    <w:rsid w:val="004D222F"/>
    <w:rsid w:val="004D24B9"/>
    <w:rsid w:val="004D268F"/>
    <w:rsid w:val="004D29EA"/>
    <w:rsid w:val="004D2A9F"/>
    <w:rsid w:val="004D344A"/>
    <w:rsid w:val="004D3AA4"/>
    <w:rsid w:val="004D3B07"/>
    <w:rsid w:val="004D451C"/>
    <w:rsid w:val="004D469B"/>
    <w:rsid w:val="004D47CA"/>
    <w:rsid w:val="004D4CBE"/>
    <w:rsid w:val="004D4DCB"/>
    <w:rsid w:val="004D50C1"/>
    <w:rsid w:val="004D58E9"/>
    <w:rsid w:val="004D59DE"/>
    <w:rsid w:val="004D5ACA"/>
    <w:rsid w:val="004D5DC3"/>
    <w:rsid w:val="004D5EBF"/>
    <w:rsid w:val="004D5F79"/>
    <w:rsid w:val="004D610E"/>
    <w:rsid w:val="004D650B"/>
    <w:rsid w:val="004D6668"/>
    <w:rsid w:val="004D68E9"/>
    <w:rsid w:val="004D6EF0"/>
    <w:rsid w:val="004D6F0D"/>
    <w:rsid w:val="004D70FA"/>
    <w:rsid w:val="004D722D"/>
    <w:rsid w:val="004D72D1"/>
    <w:rsid w:val="004D74FA"/>
    <w:rsid w:val="004D79E2"/>
    <w:rsid w:val="004D7A59"/>
    <w:rsid w:val="004D7CA1"/>
    <w:rsid w:val="004D7D5A"/>
    <w:rsid w:val="004E04C2"/>
    <w:rsid w:val="004E0932"/>
    <w:rsid w:val="004E0E06"/>
    <w:rsid w:val="004E0E29"/>
    <w:rsid w:val="004E1000"/>
    <w:rsid w:val="004E272B"/>
    <w:rsid w:val="004E29E4"/>
    <w:rsid w:val="004E2C6E"/>
    <w:rsid w:val="004E34F6"/>
    <w:rsid w:val="004E35DE"/>
    <w:rsid w:val="004E3AB4"/>
    <w:rsid w:val="004E3E9A"/>
    <w:rsid w:val="004E41F3"/>
    <w:rsid w:val="004E43AF"/>
    <w:rsid w:val="004E44B7"/>
    <w:rsid w:val="004E46D5"/>
    <w:rsid w:val="004E5105"/>
    <w:rsid w:val="004E559C"/>
    <w:rsid w:val="004E58EF"/>
    <w:rsid w:val="004E5BD5"/>
    <w:rsid w:val="004E6078"/>
    <w:rsid w:val="004E6B8D"/>
    <w:rsid w:val="004E6C45"/>
    <w:rsid w:val="004E6D5A"/>
    <w:rsid w:val="004E7290"/>
    <w:rsid w:val="004E779C"/>
    <w:rsid w:val="004E7819"/>
    <w:rsid w:val="004E786D"/>
    <w:rsid w:val="004E79BC"/>
    <w:rsid w:val="004E7AE4"/>
    <w:rsid w:val="004F0669"/>
    <w:rsid w:val="004F180D"/>
    <w:rsid w:val="004F1841"/>
    <w:rsid w:val="004F1D1F"/>
    <w:rsid w:val="004F2225"/>
    <w:rsid w:val="004F2286"/>
    <w:rsid w:val="004F25DE"/>
    <w:rsid w:val="004F263C"/>
    <w:rsid w:val="004F278A"/>
    <w:rsid w:val="004F2A2E"/>
    <w:rsid w:val="004F2BDF"/>
    <w:rsid w:val="004F2D26"/>
    <w:rsid w:val="004F3059"/>
    <w:rsid w:val="004F31E6"/>
    <w:rsid w:val="004F3657"/>
    <w:rsid w:val="004F3E54"/>
    <w:rsid w:val="004F4150"/>
    <w:rsid w:val="004F43A4"/>
    <w:rsid w:val="004F4AF7"/>
    <w:rsid w:val="004F4DA3"/>
    <w:rsid w:val="004F51E9"/>
    <w:rsid w:val="004F520E"/>
    <w:rsid w:val="004F5298"/>
    <w:rsid w:val="004F55DE"/>
    <w:rsid w:val="004F571D"/>
    <w:rsid w:val="004F59EA"/>
    <w:rsid w:val="004F5E04"/>
    <w:rsid w:val="004F60C7"/>
    <w:rsid w:val="004F60D0"/>
    <w:rsid w:val="004F663A"/>
    <w:rsid w:val="004F6688"/>
    <w:rsid w:val="004F6907"/>
    <w:rsid w:val="004F6C11"/>
    <w:rsid w:val="004F74B3"/>
    <w:rsid w:val="004F74EF"/>
    <w:rsid w:val="004F757D"/>
    <w:rsid w:val="004F7599"/>
    <w:rsid w:val="004F78B5"/>
    <w:rsid w:val="004F7965"/>
    <w:rsid w:val="004F7CBD"/>
    <w:rsid w:val="004F7E52"/>
    <w:rsid w:val="004F7E6F"/>
    <w:rsid w:val="0050065C"/>
    <w:rsid w:val="005008E1"/>
    <w:rsid w:val="00500E0F"/>
    <w:rsid w:val="005019AC"/>
    <w:rsid w:val="005019F2"/>
    <w:rsid w:val="00501EBD"/>
    <w:rsid w:val="00502469"/>
    <w:rsid w:val="0050250E"/>
    <w:rsid w:val="00502912"/>
    <w:rsid w:val="00502952"/>
    <w:rsid w:val="00502CF5"/>
    <w:rsid w:val="00503484"/>
    <w:rsid w:val="005034C4"/>
    <w:rsid w:val="00503789"/>
    <w:rsid w:val="00503A26"/>
    <w:rsid w:val="00503A4D"/>
    <w:rsid w:val="00504417"/>
    <w:rsid w:val="0050475B"/>
    <w:rsid w:val="00504A3A"/>
    <w:rsid w:val="00505157"/>
    <w:rsid w:val="0050550A"/>
    <w:rsid w:val="00506348"/>
    <w:rsid w:val="00506377"/>
    <w:rsid w:val="00506484"/>
    <w:rsid w:val="00506895"/>
    <w:rsid w:val="0050690A"/>
    <w:rsid w:val="00506D43"/>
    <w:rsid w:val="00506E4F"/>
    <w:rsid w:val="00507327"/>
    <w:rsid w:val="0050755A"/>
    <w:rsid w:val="0050766E"/>
    <w:rsid w:val="0050768B"/>
    <w:rsid w:val="00507910"/>
    <w:rsid w:val="005107F5"/>
    <w:rsid w:val="00510A0F"/>
    <w:rsid w:val="00510E7F"/>
    <w:rsid w:val="00511104"/>
    <w:rsid w:val="00511130"/>
    <w:rsid w:val="005116FF"/>
    <w:rsid w:val="00511755"/>
    <w:rsid w:val="00511E3C"/>
    <w:rsid w:val="0051297D"/>
    <w:rsid w:val="00512BEC"/>
    <w:rsid w:val="00512C20"/>
    <w:rsid w:val="00512D4E"/>
    <w:rsid w:val="005131F9"/>
    <w:rsid w:val="00513548"/>
    <w:rsid w:val="00513AE3"/>
    <w:rsid w:val="00513BF3"/>
    <w:rsid w:val="00514913"/>
    <w:rsid w:val="0051512E"/>
    <w:rsid w:val="0051575B"/>
    <w:rsid w:val="005158EE"/>
    <w:rsid w:val="005160C2"/>
    <w:rsid w:val="005163D3"/>
    <w:rsid w:val="00516F96"/>
    <w:rsid w:val="0051791A"/>
    <w:rsid w:val="00517A0A"/>
    <w:rsid w:val="00517A45"/>
    <w:rsid w:val="00517EB8"/>
    <w:rsid w:val="0052037E"/>
    <w:rsid w:val="0052097B"/>
    <w:rsid w:val="00520C61"/>
    <w:rsid w:val="00520E2F"/>
    <w:rsid w:val="005210D4"/>
    <w:rsid w:val="0052147F"/>
    <w:rsid w:val="00521AD5"/>
    <w:rsid w:val="00521BCC"/>
    <w:rsid w:val="0052215F"/>
    <w:rsid w:val="00522265"/>
    <w:rsid w:val="0052293C"/>
    <w:rsid w:val="005229FC"/>
    <w:rsid w:val="005230E1"/>
    <w:rsid w:val="00523D49"/>
    <w:rsid w:val="005240BB"/>
    <w:rsid w:val="005241D5"/>
    <w:rsid w:val="005244B4"/>
    <w:rsid w:val="0052455B"/>
    <w:rsid w:val="00524B23"/>
    <w:rsid w:val="00524B28"/>
    <w:rsid w:val="00524EF3"/>
    <w:rsid w:val="0052545B"/>
    <w:rsid w:val="00525481"/>
    <w:rsid w:val="00525789"/>
    <w:rsid w:val="00525837"/>
    <w:rsid w:val="00525CB3"/>
    <w:rsid w:val="00525D57"/>
    <w:rsid w:val="00525FB1"/>
    <w:rsid w:val="005260E1"/>
    <w:rsid w:val="00526B68"/>
    <w:rsid w:val="00526EFC"/>
    <w:rsid w:val="005275A2"/>
    <w:rsid w:val="00527CE6"/>
    <w:rsid w:val="00530226"/>
    <w:rsid w:val="00530405"/>
    <w:rsid w:val="00530436"/>
    <w:rsid w:val="005306A6"/>
    <w:rsid w:val="00530992"/>
    <w:rsid w:val="00530C32"/>
    <w:rsid w:val="00531542"/>
    <w:rsid w:val="0053221D"/>
    <w:rsid w:val="0053229E"/>
    <w:rsid w:val="00532F2B"/>
    <w:rsid w:val="00533021"/>
    <w:rsid w:val="00533277"/>
    <w:rsid w:val="00533598"/>
    <w:rsid w:val="00533717"/>
    <w:rsid w:val="0053388D"/>
    <w:rsid w:val="00533DF1"/>
    <w:rsid w:val="005340C7"/>
    <w:rsid w:val="00534194"/>
    <w:rsid w:val="0053425B"/>
    <w:rsid w:val="005344B5"/>
    <w:rsid w:val="0053456F"/>
    <w:rsid w:val="0053507A"/>
    <w:rsid w:val="005351B2"/>
    <w:rsid w:val="005355B6"/>
    <w:rsid w:val="00535E45"/>
    <w:rsid w:val="00535F99"/>
    <w:rsid w:val="00536165"/>
    <w:rsid w:val="00536243"/>
    <w:rsid w:val="00536623"/>
    <w:rsid w:val="00536C47"/>
    <w:rsid w:val="00536EE8"/>
    <w:rsid w:val="0053703B"/>
    <w:rsid w:val="0053735F"/>
    <w:rsid w:val="00537A6F"/>
    <w:rsid w:val="00537CCD"/>
    <w:rsid w:val="00540160"/>
    <w:rsid w:val="00540316"/>
    <w:rsid w:val="005409F4"/>
    <w:rsid w:val="00540A1F"/>
    <w:rsid w:val="00540D4E"/>
    <w:rsid w:val="0054114D"/>
    <w:rsid w:val="00541183"/>
    <w:rsid w:val="0054146C"/>
    <w:rsid w:val="00541755"/>
    <w:rsid w:val="00541757"/>
    <w:rsid w:val="00542008"/>
    <w:rsid w:val="00542500"/>
    <w:rsid w:val="00542F22"/>
    <w:rsid w:val="00543481"/>
    <w:rsid w:val="0054371A"/>
    <w:rsid w:val="00543CCD"/>
    <w:rsid w:val="00543E5C"/>
    <w:rsid w:val="00544063"/>
    <w:rsid w:val="00544513"/>
    <w:rsid w:val="00544CD2"/>
    <w:rsid w:val="00544E84"/>
    <w:rsid w:val="0054502F"/>
    <w:rsid w:val="005454E6"/>
    <w:rsid w:val="0054599B"/>
    <w:rsid w:val="00545A1E"/>
    <w:rsid w:val="00545CCB"/>
    <w:rsid w:val="00545F6B"/>
    <w:rsid w:val="005461AF"/>
    <w:rsid w:val="005461E8"/>
    <w:rsid w:val="00546B14"/>
    <w:rsid w:val="00546E33"/>
    <w:rsid w:val="00546F75"/>
    <w:rsid w:val="0054708F"/>
    <w:rsid w:val="00547A58"/>
    <w:rsid w:val="00547D1C"/>
    <w:rsid w:val="00547FB3"/>
    <w:rsid w:val="00547FE1"/>
    <w:rsid w:val="0055054F"/>
    <w:rsid w:val="00550565"/>
    <w:rsid w:val="005507EA"/>
    <w:rsid w:val="00550C80"/>
    <w:rsid w:val="00550D0E"/>
    <w:rsid w:val="00551145"/>
    <w:rsid w:val="00551250"/>
    <w:rsid w:val="00551562"/>
    <w:rsid w:val="00551762"/>
    <w:rsid w:val="00551E75"/>
    <w:rsid w:val="00552095"/>
    <w:rsid w:val="00552196"/>
    <w:rsid w:val="005524DD"/>
    <w:rsid w:val="005525B3"/>
    <w:rsid w:val="0055264B"/>
    <w:rsid w:val="00552753"/>
    <w:rsid w:val="00552ED1"/>
    <w:rsid w:val="00553571"/>
    <w:rsid w:val="00553869"/>
    <w:rsid w:val="00553B0F"/>
    <w:rsid w:val="00553B82"/>
    <w:rsid w:val="00553CFB"/>
    <w:rsid w:val="0055416E"/>
    <w:rsid w:val="0055421D"/>
    <w:rsid w:val="00554593"/>
    <w:rsid w:val="0055500A"/>
    <w:rsid w:val="005557EE"/>
    <w:rsid w:val="00555911"/>
    <w:rsid w:val="0055594C"/>
    <w:rsid w:val="005559AB"/>
    <w:rsid w:val="00555F78"/>
    <w:rsid w:val="0055654B"/>
    <w:rsid w:val="0055672D"/>
    <w:rsid w:val="00556858"/>
    <w:rsid w:val="005568EC"/>
    <w:rsid w:val="00556CF6"/>
    <w:rsid w:val="00556E9A"/>
    <w:rsid w:val="005570FF"/>
    <w:rsid w:val="00557445"/>
    <w:rsid w:val="00557550"/>
    <w:rsid w:val="00557891"/>
    <w:rsid w:val="00557AEB"/>
    <w:rsid w:val="00557B15"/>
    <w:rsid w:val="00557BDC"/>
    <w:rsid w:val="00557C78"/>
    <w:rsid w:val="0056045C"/>
    <w:rsid w:val="005605D1"/>
    <w:rsid w:val="00560865"/>
    <w:rsid w:val="00560C1B"/>
    <w:rsid w:val="00560FDC"/>
    <w:rsid w:val="00561058"/>
    <w:rsid w:val="0056107E"/>
    <w:rsid w:val="00561118"/>
    <w:rsid w:val="005614EC"/>
    <w:rsid w:val="00561572"/>
    <w:rsid w:val="00561899"/>
    <w:rsid w:val="00561BDA"/>
    <w:rsid w:val="0056207F"/>
    <w:rsid w:val="005627B9"/>
    <w:rsid w:val="00562891"/>
    <w:rsid w:val="005629E2"/>
    <w:rsid w:val="00562A1D"/>
    <w:rsid w:val="00562A5E"/>
    <w:rsid w:val="00562BEA"/>
    <w:rsid w:val="00562DC8"/>
    <w:rsid w:val="00563C14"/>
    <w:rsid w:val="00563F72"/>
    <w:rsid w:val="00563FBB"/>
    <w:rsid w:val="00563FC4"/>
    <w:rsid w:val="00564641"/>
    <w:rsid w:val="0056470F"/>
    <w:rsid w:val="005647FA"/>
    <w:rsid w:val="00564C30"/>
    <w:rsid w:val="00564FFF"/>
    <w:rsid w:val="00565281"/>
    <w:rsid w:val="00565384"/>
    <w:rsid w:val="005655E6"/>
    <w:rsid w:val="00565CC3"/>
    <w:rsid w:val="00566451"/>
    <w:rsid w:val="00566CA7"/>
    <w:rsid w:val="00566D84"/>
    <w:rsid w:val="005671A1"/>
    <w:rsid w:val="005677A1"/>
    <w:rsid w:val="00567B5E"/>
    <w:rsid w:val="00567BFA"/>
    <w:rsid w:val="00567CD3"/>
    <w:rsid w:val="00567D23"/>
    <w:rsid w:val="0057034F"/>
    <w:rsid w:val="00570550"/>
    <w:rsid w:val="005705AB"/>
    <w:rsid w:val="00570C26"/>
    <w:rsid w:val="00570C87"/>
    <w:rsid w:val="00570CC7"/>
    <w:rsid w:val="00570E2B"/>
    <w:rsid w:val="00570FD6"/>
    <w:rsid w:val="00570FEE"/>
    <w:rsid w:val="00571417"/>
    <w:rsid w:val="00571AE6"/>
    <w:rsid w:val="0057274D"/>
    <w:rsid w:val="00572A95"/>
    <w:rsid w:val="00573CED"/>
    <w:rsid w:val="00574A3D"/>
    <w:rsid w:val="00574D2A"/>
    <w:rsid w:val="00574FE0"/>
    <w:rsid w:val="0057505E"/>
    <w:rsid w:val="00575A09"/>
    <w:rsid w:val="00575FCA"/>
    <w:rsid w:val="00576046"/>
    <w:rsid w:val="005762F7"/>
    <w:rsid w:val="00576334"/>
    <w:rsid w:val="00576558"/>
    <w:rsid w:val="0057657D"/>
    <w:rsid w:val="005767F8"/>
    <w:rsid w:val="00576AC1"/>
    <w:rsid w:val="00576C05"/>
    <w:rsid w:val="005775B9"/>
    <w:rsid w:val="0057793E"/>
    <w:rsid w:val="005805B8"/>
    <w:rsid w:val="00580603"/>
    <w:rsid w:val="005807C6"/>
    <w:rsid w:val="00580B50"/>
    <w:rsid w:val="00580E25"/>
    <w:rsid w:val="00581211"/>
    <w:rsid w:val="00581748"/>
    <w:rsid w:val="00582107"/>
    <w:rsid w:val="00582EFF"/>
    <w:rsid w:val="00583ACA"/>
    <w:rsid w:val="00583D66"/>
    <w:rsid w:val="00583E08"/>
    <w:rsid w:val="00583F7C"/>
    <w:rsid w:val="005844CD"/>
    <w:rsid w:val="0058476D"/>
    <w:rsid w:val="00584CFE"/>
    <w:rsid w:val="005852FD"/>
    <w:rsid w:val="005854D8"/>
    <w:rsid w:val="00585579"/>
    <w:rsid w:val="00585A77"/>
    <w:rsid w:val="0058608F"/>
    <w:rsid w:val="00586338"/>
    <w:rsid w:val="005864A8"/>
    <w:rsid w:val="00586C2E"/>
    <w:rsid w:val="00586C83"/>
    <w:rsid w:val="00586CB2"/>
    <w:rsid w:val="00586D77"/>
    <w:rsid w:val="00586FCC"/>
    <w:rsid w:val="00587171"/>
    <w:rsid w:val="00587321"/>
    <w:rsid w:val="00587D5C"/>
    <w:rsid w:val="00590398"/>
    <w:rsid w:val="00590566"/>
    <w:rsid w:val="00590B1C"/>
    <w:rsid w:val="00590DD8"/>
    <w:rsid w:val="00591153"/>
    <w:rsid w:val="00591346"/>
    <w:rsid w:val="0059134F"/>
    <w:rsid w:val="005913F7"/>
    <w:rsid w:val="0059166A"/>
    <w:rsid w:val="005916EB"/>
    <w:rsid w:val="00591E08"/>
    <w:rsid w:val="0059203E"/>
    <w:rsid w:val="00592D68"/>
    <w:rsid w:val="00592ECF"/>
    <w:rsid w:val="00592F77"/>
    <w:rsid w:val="005932B4"/>
    <w:rsid w:val="00593BDA"/>
    <w:rsid w:val="00593EEB"/>
    <w:rsid w:val="00593F79"/>
    <w:rsid w:val="005945E5"/>
    <w:rsid w:val="005948AA"/>
    <w:rsid w:val="00594C8F"/>
    <w:rsid w:val="00595478"/>
    <w:rsid w:val="00595570"/>
    <w:rsid w:val="00595611"/>
    <w:rsid w:val="00595686"/>
    <w:rsid w:val="0059570A"/>
    <w:rsid w:val="0059570C"/>
    <w:rsid w:val="00595889"/>
    <w:rsid w:val="00595A87"/>
    <w:rsid w:val="00595B3C"/>
    <w:rsid w:val="00596A29"/>
    <w:rsid w:val="00597430"/>
    <w:rsid w:val="005979CA"/>
    <w:rsid w:val="005A0119"/>
    <w:rsid w:val="005A0238"/>
    <w:rsid w:val="005A0B32"/>
    <w:rsid w:val="005A0B93"/>
    <w:rsid w:val="005A108A"/>
    <w:rsid w:val="005A1217"/>
    <w:rsid w:val="005A141A"/>
    <w:rsid w:val="005A14E8"/>
    <w:rsid w:val="005A20E2"/>
    <w:rsid w:val="005A2349"/>
    <w:rsid w:val="005A236F"/>
    <w:rsid w:val="005A2433"/>
    <w:rsid w:val="005A2563"/>
    <w:rsid w:val="005A25A2"/>
    <w:rsid w:val="005A277D"/>
    <w:rsid w:val="005A2FD5"/>
    <w:rsid w:val="005A3182"/>
    <w:rsid w:val="005A3265"/>
    <w:rsid w:val="005A3611"/>
    <w:rsid w:val="005A363C"/>
    <w:rsid w:val="005A37B2"/>
    <w:rsid w:val="005A37E8"/>
    <w:rsid w:val="005A3993"/>
    <w:rsid w:val="005A3A18"/>
    <w:rsid w:val="005A3C16"/>
    <w:rsid w:val="005A4265"/>
    <w:rsid w:val="005A4312"/>
    <w:rsid w:val="005A4B00"/>
    <w:rsid w:val="005A4F18"/>
    <w:rsid w:val="005A5205"/>
    <w:rsid w:val="005A5954"/>
    <w:rsid w:val="005A59B3"/>
    <w:rsid w:val="005A6249"/>
    <w:rsid w:val="005A6CE7"/>
    <w:rsid w:val="005A7320"/>
    <w:rsid w:val="005A788E"/>
    <w:rsid w:val="005B0203"/>
    <w:rsid w:val="005B02EC"/>
    <w:rsid w:val="005B02F8"/>
    <w:rsid w:val="005B0A1B"/>
    <w:rsid w:val="005B18B6"/>
    <w:rsid w:val="005B1B97"/>
    <w:rsid w:val="005B2489"/>
    <w:rsid w:val="005B2E46"/>
    <w:rsid w:val="005B33AF"/>
    <w:rsid w:val="005B345F"/>
    <w:rsid w:val="005B366A"/>
    <w:rsid w:val="005B36B6"/>
    <w:rsid w:val="005B36D4"/>
    <w:rsid w:val="005B3F35"/>
    <w:rsid w:val="005B4619"/>
    <w:rsid w:val="005B519B"/>
    <w:rsid w:val="005B55F3"/>
    <w:rsid w:val="005B5ABC"/>
    <w:rsid w:val="005B5DC7"/>
    <w:rsid w:val="005B60B3"/>
    <w:rsid w:val="005B60B5"/>
    <w:rsid w:val="005B66C1"/>
    <w:rsid w:val="005B6916"/>
    <w:rsid w:val="005B722A"/>
    <w:rsid w:val="005B7301"/>
    <w:rsid w:val="005B7728"/>
    <w:rsid w:val="005B79F8"/>
    <w:rsid w:val="005B7BD4"/>
    <w:rsid w:val="005C014E"/>
    <w:rsid w:val="005C0334"/>
    <w:rsid w:val="005C0637"/>
    <w:rsid w:val="005C0D35"/>
    <w:rsid w:val="005C0E9F"/>
    <w:rsid w:val="005C1137"/>
    <w:rsid w:val="005C12A2"/>
    <w:rsid w:val="005C1740"/>
    <w:rsid w:val="005C18BC"/>
    <w:rsid w:val="005C1993"/>
    <w:rsid w:val="005C22E4"/>
    <w:rsid w:val="005C2479"/>
    <w:rsid w:val="005C28F0"/>
    <w:rsid w:val="005C2963"/>
    <w:rsid w:val="005C2A9E"/>
    <w:rsid w:val="005C2D7D"/>
    <w:rsid w:val="005C37E8"/>
    <w:rsid w:val="005C3B57"/>
    <w:rsid w:val="005C3E54"/>
    <w:rsid w:val="005C44D0"/>
    <w:rsid w:val="005C4509"/>
    <w:rsid w:val="005C4821"/>
    <w:rsid w:val="005C4D3F"/>
    <w:rsid w:val="005C4F9D"/>
    <w:rsid w:val="005C5011"/>
    <w:rsid w:val="005C5112"/>
    <w:rsid w:val="005C523D"/>
    <w:rsid w:val="005C5698"/>
    <w:rsid w:val="005C5C9B"/>
    <w:rsid w:val="005C5F37"/>
    <w:rsid w:val="005C6177"/>
    <w:rsid w:val="005C6281"/>
    <w:rsid w:val="005C6339"/>
    <w:rsid w:val="005C6423"/>
    <w:rsid w:val="005C67A4"/>
    <w:rsid w:val="005C693F"/>
    <w:rsid w:val="005C6A4E"/>
    <w:rsid w:val="005C6C39"/>
    <w:rsid w:val="005C6F08"/>
    <w:rsid w:val="005D019F"/>
    <w:rsid w:val="005D1A70"/>
    <w:rsid w:val="005D1ACE"/>
    <w:rsid w:val="005D2162"/>
    <w:rsid w:val="005D2A43"/>
    <w:rsid w:val="005D2AEF"/>
    <w:rsid w:val="005D2CBF"/>
    <w:rsid w:val="005D2EBE"/>
    <w:rsid w:val="005D3A34"/>
    <w:rsid w:val="005D3E0C"/>
    <w:rsid w:val="005D4060"/>
    <w:rsid w:val="005D4296"/>
    <w:rsid w:val="005D42C3"/>
    <w:rsid w:val="005D48CC"/>
    <w:rsid w:val="005D4F8E"/>
    <w:rsid w:val="005D5151"/>
    <w:rsid w:val="005D58E5"/>
    <w:rsid w:val="005D5FCA"/>
    <w:rsid w:val="005D633F"/>
    <w:rsid w:val="005D6971"/>
    <w:rsid w:val="005D6D3C"/>
    <w:rsid w:val="005D6E91"/>
    <w:rsid w:val="005D705D"/>
    <w:rsid w:val="005D7D02"/>
    <w:rsid w:val="005D7D8E"/>
    <w:rsid w:val="005E0053"/>
    <w:rsid w:val="005E013F"/>
    <w:rsid w:val="005E0615"/>
    <w:rsid w:val="005E0ADB"/>
    <w:rsid w:val="005E10A5"/>
    <w:rsid w:val="005E19F2"/>
    <w:rsid w:val="005E1D13"/>
    <w:rsid w:val="005E22F9"/>
    <w:rsid w:val="005E23E2"/>
    <w:rsid w:val="005E2755"/>
    <w:rsid w:val="005E27D4"/>
    <w:rsid w:val="005E2804"/>
    <w:rsid w:val="005E29FE"/>
    <w:rsid w:val="005E32C8"/>
    <w:rsid w:val="005E36EE"/>
    <w:rsid w:val="005E397A"/>
    <w:rsid w:val="005E3998"/>
    <w:rsid w:val="005E41D6"/>
    <w:rsid w:val="005E42B1"/>
    <w:rsid w:val="005E432E"/>
    <w:rsid w:val="005E4456"/>
    <w:rsid w:val="005E45E7"/>
    <w:rsid w:val="005E4AC0"/>
    <w:rsid w:val="005E4C42"/>
    <w:rsid w:val="005E5213"/>
    <w:rsid w:val="005E5352"/>
    <w:rsid w:val="005E5397"/>
    <w:rsid w:val="005E5420"/>
    <w:rsid w:val="005E5FEB"/>
    <w:rsid w:val="005E63B9"/>
    <w:rsid w:val="005E64ED"/>
    <w:rsid w:val="005E658A"/>
    <w:rsid w:val="005E6750"/>
    <w:rsid w:val="005E67A6"/>
    <w:rsid w:val="005E67B0"/>
    <w:rsid w:val="005E725E"/>
    <w:rsid w:val="005E7CFB"/>
    <w:rsid w:val="005E7F00"/>
    <w:rsid w:val="005F000C"/>
    <w:rsid w:val="005F003D"/>
    <w:rsid w:val="005F01B7"/>
    <w:rsid w:val="005F0428"/>
    <w:rsid w:val="005F0B90"/>
    <w:rsid w:val="005F0D07"/>
    <w:rsid w:val="005F0F1C"/>
    <w:rsid w:val="005F127F"/>
    <w:rsid w:val="005F134D"/>
    <w:rsid w:val="005F1357"/>
    <w:rsid w:val="005F1A5D"/>
    <w:rsid w:val="005F1C65"/>
    <w:rsid w:val="005F2061"/>
    <w:rsid w:val="005F269B"/>
    <w:rsid w:val="005F26F7"/>
    <w:rsid w:val="005F28CB"/>
    <w:rsid w:val="005F3117"/>
    <w:rsid w:val="005F37A4"/>
    <w:rsid w:val="005F3B4F"/>
    <w:rsid w:val="005F3D77"/>
    <w:rsid w:val="005F3E7A"/>
    <w:rsid w:val="005F418E"/>
    <w:rsid w:val="005F52A5"/>
    <w:rsid w:val="005F5405"/>
    <w:rsid w:val="005F563B"/>
    <w:rsid w:val="005F5676"/>
    <w:rsid w:val="005F5AC5"/>
    <w:rsid w:val="005F5DA5"/>
    <w:rsid w:val="005F6577"/>
    <w:rsid w:val="005F6B9D"/>
    <w:rsid w:val="005F6C51"/>
    <w:rsid w:val="005F720B"/>
    <w:rsid w:val="005F7462"/>
    <w:rsid w:val="005F7966"/>
    <w:rsid w:val="005F7C50"/>
    <w:rsid w:val="005F7E32"/>
    <w:rsid w:val="0060005D"/>
    <w:rsid w:val="006000A8"/>
    <w:rsid w:val="0060030E"/>
    <w:rsid w:val="00600393"/>
    <w:rsid w:val="006006DF"/>
    <w:rsid w:val="00600824"/>
    <w:rsid w:val="00600912"/>
    <w:rsid w:val="0060148F"/>
    <w:rsid w:val="006015D2"/>
    <w:rsid w:val="00601838"/>
    <w:rsid w:val="00601896"/>
    <w:rsid w:val="00601A29"/>
    <w:rsid w:val="00601E12"/>
    <w:rsid w:val="00601E3F"/>
    <w:rsid w:val="00603003"/>
    <w:rsid w:val="00603148"/>
    <w:rsid w:val="006032A6"/>
    <w:rsid w:val="00603456"/>
    <w:rsid w:val="006035BF"/>
    <w:rsid w:val="00603628"/>
    <w:rsid w:val="006037B9"/>
    <w:rsid w:val="00603E5A"/>
    <w:rsid w:val="006041CB"/>
    <w:rsid w:val="00604996"/>
    <w:rsid w:val="006049D6"/>
    <w:rsid w:val="00604FA8"/>
    <w:rsid w:val="00605111"/>
    <w:rsid w:val="006054D9"/>
    <w:rsid w:val="0060597A"/>
    <w:rsid w:val="006059B0"/>
    <w:rsid w:val="0060612D"/>
    <w:rsid w:val="00606555"/>
    <w:rsid w:val="00606C3B"/>
    <w:rsid w:val="00606D1D"/>
    <w:rsid w:val="00606FD6"/>
    <w:rsid w:val="006073C7"/>
    <w:rsid w:val="00607CDB"/>
    <w:rsid w:val="00611A84"/>
    <w:rsid w:val="00612537"/>
    <w:rsid w:val="006125C5"/>
    <w:rsid w:val="00612B60"/>
    <w:rsid w:val="00612C47"/>
    <w:rsid w:val="00612D41"/>
    <w:rsid w:val="00613886"/>
    <w:rsid w:val="00613992"/>
    <w:rsid w:val="00614325"/>
    <w:rsid w:val="00614329"/>
    <w:rsid w:val="006146C3"/>
    <w:rsid w:val="006149EA"/>
    <w:rsid w:val="00614D57"/>
    <w:rsid w:val="00614E76"/>
    <w:rsid w:val="0061537B"/>
    <w:rsid w:val="006154D6"/>
    <w:rsid w:val="00615C62"/>
    <w:rsid w:val="00615F59"/>
    <w:rsid w:val="00616191"/>
    <w:rsid w:val="006164FE"/>
    <w:rsid w:val="00616DB3"/>
    <w:rsid w:val="00617277"/>
    <w:rsid w:val="006177A7"/>
    <w:rsid w:val="00617B16"/>
    <w:rsid w:val="00617E31"/>
    <w:rsid w:val="006201B5"/>
    <w:rsid w:val="00620337"/>
    <w:rsid w:val="0062053B"/>
    <w:rsid w:val="00620917"/>
    <w:rsid w:val="00620E64"/>
    <w:rsid w:val="006213A1"/>
    <w:rsid w:val="0062159A"/>
    <w:rsid w:val="0062171F"/>
    <w:rsid w:val="0062240F"/>
    <w:rsid w:val="00622860"/>
    <w:rsid w:val="006229C6"/>
    <w:rsid w:val="00622C87"/>
    <w:rsid w:val="0062302A"/>
    <w:rsid w:val="00623147"/>
    <w:rsid w:val="006233C7"/>
    <w:rsid w:val="006235E3"/>
    <w:rsid w:val="0062369E"/>
    <w:rsid w:val="006236A0"/>
    <w:rsid w:val="006237B2"/>
    <w:rsid w:val="00623D2B"/>
    <w:rsid w:val="00624005"/>
    <w:rsid w:val="0062401A"/>
    <w:rsid w:val="0062427B"/>
    <w:rsid w:val="00624B3D"/>
    <w:rsid w:val="00624D9B"/>
    <w:rsid w:val="00624FE9"/>
    <w:rsid w:val="00625ECC"/>
    <w:rsid w:val="006260D1"/>
    <w:rsid w:val="0062627B"/>
    <w:rsid w:val="0062676F"/>
    <w:rsid w:val="00626FEA"/>
    <w:rsid w:val="00630985"/>
    <w:rsid w:val="00630DD5"/>
    <w:rsid w:val="0063116E"/>
    <w:rsid w:val="006312E0"/>
    <w:rsid w:val="006313E9"/>
    <w:rsid w:val="00631532"/>
    <w:rsid w:val="006318DB"/>
    <w:rsid w:val="006320AA"/>
    <w:rsid w:val="00632C36"/>
    <w:rsid w:val="00633156"/>
    <w:rsid w:val="0063318A"/>
    <w:rsid w:val="0063333D"/>
    <w:rsid w:val="00633856"/>
    <w:rsid w:val="00633CE9"/>
    <w:rsid w:val="00633F80"/>
    <w:rsid w:val="006346B8"/>
    <w:rsid w:val="0063483B"/>
    <w:rsid w:val="006348FB"/>
    <w:rsid w:val="00634CC6"/>
    <w:rsid w:val="0063572D"/>
    <w:rsid w:val="00635AD1"/>
    <w:rsid w:val="00635C87"/>
    <w:rsid w:val="00635D69"/>
    <w:rsid w:val="0063604F"/>
    <w:rsid w:val="00636135"/>
    <w:rsid w:val="006364E4"/>
    <w:rsid w:val="0063677B"/>
    <w:rsid w:val="0063689F"/>
    <w:rsid w:val="0063697F"/>
    <w:rsid w:val="0063734A"/>
    <w:rsid w:val="00637816"/>
    <w:rsid w:val="006379F3"/>
    <w:rsid w:val="00637EDB"/>
    <w:rsid w:val="00640091"/>
    <w:rsid w:val="006409D6"/>
    <w:rsid w:val="0064106E"/>
    <w:rsid w:val="00641175"/>
    <w:rsid w:val="0064117F"/>
    <w:rsid w:val="006411DC"/>
    <w:rsid w:val="0064130E"/>
    <w:rsid w:val="00641467"/>
    <w:rsid w:val="006423C3"/>
    <w:rsid w:val="00642500"/>
    <w:rsid w:val="00642C3D"/>
    <w:rsid w:val="006430EA"/>
    <w:rsid w:val="00643450"/>
    <w:rsid w:val="006434B8"/>
    <w:rsid w:val="0064467D"/>
    <w:rsid w:val="006447E9"/>
    <w:rsid w:val="00644B30"/>
    <w:rsid w:val="00644CD8"/>
    <w:rsid w:val="00644E33"/>
    <w:rsid w:val="006455B0"/>
    <w:rsid w:val="006455C6"/>
    <w:rsid w:val="00645E42"/>
    <w:rsid w:val="0064672C"/>
    <w:rsid w:val="006471C6"/>
    <w:rsid w:val="006471F1"/>
    <w:rsid w:val="00647609"/>
    <w:rsid w:val="00647686"/>
    <w:rsid w:val="00647802"/>
    <w:rsid w:val="00647B85"/>
    <w:rsid w:val="00650365"/>
    <w:rsid w:val="0065093C"/>
    <w:rsid w:val="00650EC8"/>
    <w:rsid w:val="006511F3"/>
    <w:rsid w:val="00651FEF"/>
    <w:rsid w:val="0065223B"/>
    <w:rsid w:val="006523A1"/>
    <w:rsid w:val="006527D2"/>
    <w:rsid w:val="006529F6"/>
    <w:rsid w:val="00652DEA"/>
    <w:rsid w:val="0065300D"/>
    <w:rsid w:val="00653086"/>
    <w:rsid w:val="0065313C"/>
    <w:rsid w:val="006531F8"/>
    <w:rsid w:val="00653811"/>
    <w:rsid w:val="0065435A"/>
    <w:rsid w:val="006544E6"/>
    <w:rsid w:val="00654790"/>
    <w:rsid w:val="006554A8"/>
    <w:rsid w:val="00655D48"/>
    <w:rsid w:val="0065605D"/>
    <w:rsid w:val="0065659E"/>
    <w:rsid w:val="00656A36"/>
    <w:rsid w:val="00656E33"/>
    <w:rsid w:val="006576E2"/>
    <w:rsid w:val="00657D5D"/>
    <w:rsid w:val="0066018E"/>
    <w:rsid w:val="00660243"/>
    <w:rsid w:val="00660A06"/>
    <w:rsid w:val="00660E2C"/>
    <w:rsid w:val="00661199"/>
    <w:rsid w:val="0066166A"/>
    <w:rsid w:val="00661C2A"/>
    <w:rsid w:val="006628CE"/>
    <w:rsid w:val="00662B08"/>
    <w:rsid w:val="00662EA3"/>
    <w:rsid w:val="00663300"/>
    <w:rsid w:val="0066332E"/>
    <w:rsid w:val="00663B62"/>
    <w:rsid w:val="006646C6"/>
    <w:rsid w:val="00664B1A"/>
    <w:rsid w:val="00665371"/>
    <w:rsid w:val="00665617"/>
    <w:rsid w:val="00665A0D"/>
    <w:rsid w:val="00665BD2"/>
    <w:rsid w:val="006662C5"/>
    <w:rsid w:val="00666750"/>
    <w:rsid w:val="0066689E"/>
    <w:rsid w:val="00666F61"/>
    <w:rsid w:val="00667055"/>
    <w:rsid w:val="006675B0"/>
    <w:rsid w:val="00667B42"/>
    <w:rsid w:val="0067012E"/>
    <w:rsid w:val="0067041C"/>
    <w:rsid w:val="006710FE"/>
    <w:rsid w:val="00671145"/>
    <w:rsid w:val="006711D0"/>
    <w:rsid w:val="00671512"/>
    <w:rsid w:val="0067157A"/>
    <w:rsid w:val="00671892"/>
    <w:rsid w:val="00671A20"/>
    <w:rsid w:val="00671A59"/>
    <w:rsid w:val="00671B66"/>
    <w:rsid w:val="00671BC0"/>
    <w:rsid w:val="00671BD5"/>
    <w:rsid w:val="006722D2"/>
    <w:rsid w:val="0067233E"/>
    <w:rsid w:val="00672562"/>
    <w:rsid w:val="006725EC"/>
    <w:rsid w:val="006725F2"/>
    <w:rsid w:val="00672712"/>
    <w:rsid w:val="00672CBC"/>
    <w:rsid w:val="00672EF7"/>
    <w:rsid w:val="0067314B"/>
    <w:rsid w:val="006733A3"/>
    <w:rsid w:val="006733BE"/>
    <w:rsid w:val="0067411C"/>
    <w:rsid w:val="00674213"/>
    <w:rsid w:val="006746DC"/>
    <w:rsid w:val="006748E1"/>
    <w:rsid w:val="00674D0F"/>
    <w:rsid w:val="00675064"/>
    <w:rsid w:val="00675191"/>
    <w:rsid w:val="00675680"/>
    <w:rsid w:val="006759CA"/>
    <w:rsid w:val="00675FBA"/>
    <w:rsid w:val="00676DEC"/>
    <w:rsid w:val="00676E47"/>
    <w:rsid w:val="006774F5"/>
    <w:rsid w:val="00677843"/>
    <w:rsid w:val="00677879"/>
    <w:rsid w:val="006800A6"/>
    <w:rsid w:val="006803A7"/>
    <w:rsid w:val="00680885"/>
    <w:rsid w:val="00680908"/>
    <w:rsid w:val="00680964"/>
    <w:rsid w:val="00680979"/>
    <w:rsid w:val="00680CEF"/>
    <w:rsid w:val="006814A7"/>
    <w:rsid w:val="0068187F"/>
    <w:rsid w:val="00681E3E"/>
    <w:rsid w:val="00681F2B"/>
    <w:rsid w:val="00682300"/>
    <w:rsid w:val="006823B0"/>
    <w:rsid w:val="006826E2"/>
    <w:rsid w:val="006828BC"/>
    <w:rsid w:val="00682A61"/>
    <w:rsid w:val="0068309D"/>
    <w:rsid w:val="00683636"/>
    <w:rsid w:val="00684542"/>
    <w:rsid w:val="006847AF"/>
    <w:rsid w:val="00684A53"/>
    <w:rsid w:val="00684A7E"/>
    <w:rsid w:val="00684B9B"/>
    <w:rsid w:val="006851BC"/>
    <w:rsid w:val="00685311"/>
    <w:rsid w:val="006856C2"/>
    <w:rsid w:val="00685A9B"/>
    <w:rsid w:val="00685B56"/>
    <w:rsid w:val="00685E2F"/>
    <w:rsid w:val="00685F96"/>
    <w:rsid w:val="0068623E"/>
    <w:rsid w:val="0068695D"/>
    <w:rsid w:val="00687006"/>
    <w:rsid w:val="006872E2"/>
    <w:rsid w:val="006877DD"/>
    <w:rsid w:val="00687C6D"/>
    <w:rsid w:val="0069060B"/>
    <w:rsid w:val="0069074F"/>
    <w:rsid w:val="006908AF"/>
    <w:rsid w:val="00690E15"/>
    <w:rsid w:val="00691103"/>
    <w:rsid w:val="006912AA"/>
    <w:rsid w:val="00691384"/>
    <w:rsid w:val="006913F7"/>
    <w:rsid w:val="0069165A"/>
    <w:rsid w:val="006919ED"/>
    <w:rsid w:val="00692374"/>
    <w:rsid w:val="006925AA"/>
    <w:rsid w:val="006927AB"/>
    <w:rsid w:val="006930A2"/>
    <w:rsid w:val="0069310E"/>
    <w:rsid w:val="00693464"/>
    <w:rsid w:val="00693469"/>
    <w:rsid w:val="0069362A"/>
    <w:rsid w:val="00693B3F"/>
    <w:rsid w:val="00693BE0"/>
    <w:rsid w:val="0069431B"/>
    <w:rsid w:val="00694357"/>
    <w:rsid w:val="0069437D"/>
    <w:rsid w:val="0069442E"/>
    <w:rsid w:val="006944E0"/>
    <w:rsid w:val="006947B1"/>
    <w:rsid w:val="00694D59"/>
    <w:rsid w:val="0069509E"/>
    <w:rsid w:val="0069516A"/>
    <w:rsid w:val="006958E0"/>
    <w:rsid w:val="0069596A"/>
    <w:rsid w:val="00695D30"/>
    <w:rsid w:val="00695F4B"/>
    <w:rsid w:val="00696E38"/>
    <w:rsid w:val="00697222"/>
    <w:rsid w:val="00697293"/>
    <w:rsid w:val="0069773C"/>
    <w:rsid w:val="00697941"/>
    <w:rsid w:val="006A036F"/>
    <w:rsid w:val="006A0792"/>
    <w:rsid w:val="006A08D1"/>
    <w:rsid w:val="006A0DFB"/>
    <w:rsid w:val="006A1097"/>
    <w:rsid w:val="006A12FC"/>
    <w:rsid w:val="006A1648"/>
    <w:rsid w:val="006A17F8"/>
    <w:rsid w:val="006A19FF"/>
    <w:rsid w:val="006A20F7"/>
    <w:rsid w:val="006A2136"/>
    <w:rsid w:val="006A2391"/>
    <w:rsid w:val="006A25E9"/>
    <w:rsid w:val="006A280E"/>
    <w:rsid w:val="006A2A36"/>
    <w:rsid w:val="006A2CAD"/>
    <w:rsid w:val="006A339D"/>
    <w:rsid w:val="006A3A47"/>
    <w:rsid w:val="006A40D7"/>
    <w:rsid w:val="006A4261"/>
    <w:rsid w:val="006A49C3"/>
    <w:rsid w:val="006A4AAB"/>
    <w:rsid w:val="006A4BDA"/>
    <w:rsid w:val="006A5430"/>
    <w:rsid w:val="006A580E"/>
    <w:rsid w:val="006A5F34"/>
    <w:rsid w:val="006A6149"/>
    <w:rsid w:val="006A62C9"/>
    <w:rsid w:val="006A645D"/>
    <w:rsid w:val="006A701A"/>
    <w:rsid w:val="006A72CF"/>
    <w:rsid w:val="006A72D5"/>
    <w:rsid w:val="006A7383"/>
    <w:rsid w:val="006B0104"/>
    <w:rsid w:val="006B0355"/>
    <w:rsid w:val="006B0CEC"/>
    <w:rsid w:val="006B0E9B"/>
    <w:rsid w:val="006B15A5"/>
    <w:rsid w:val="006B1840"/>
    <w:rsid w:val="006B1E72"/>
    <w:rsid w:val="006B2617"/>
    <w:rsid w:val="006B2CBD"/>
    <w:rsid w:val="006B3284"/>
    <w:rsid w:val="006B3BB3"/>
    <w:rsid w:val="006B3EB1"/>
    <w:rsid w:val="006B41FA"/>
    <w:rsid w:val="006B47AE"/>
    <w:rsid w:val="006B4E13"/>
    <w:rsid w:val="006B4E5B"/>
    <w:rsid w:val="006B4F84"/>
    <w:rsid w:val="006B51CC"/>
    <w:rsid w:val="006B527B"/>
    <w:rsid w:val="006B547B"/>
    <w:rsid w:val="006B54FD"/>
    <w:rsid w:val="006B5734"/>
    <w:rsid w:val="006B6155"/>
    <w:rsid w:val="006B636F"/>
    <w:rsid w:val="006B643A"/>
    <w:rsid w:val="006B6AF0"/>
    <w:rsid w:val="006B6BBA"/>
    <w:rsid w:val="006B6D70"/>
    <w:rsid w:val="006B6D8C"/>
    <w:rsid w:val="006B73E3"/>
    <w:rsid w:val="006B7D92"/>
    <w:rsid w:val="006C0829"/>
    <w:rsid w:val="006C095E"/>
    <w:rsid w:val="006C1134"/>
    <w:rsid w:val="006C1AB4"/>
    <w:rsid w:val="006C2268"/>
    <w:rsid w:val="006C2658"/>
    <w:rsid w:val="006C32A2"/>
    <w:rsid w:val="006C33D6"/>
    <w:rsid w:val="006C36CF"/>
    <w:rsid w:val="006C3D3D"/>
    <w:rsid w:val="006C4057"/>
    <w:rsid w:val="006C42BF"/>
    <w:rsid w:val="006C49A7"/>
    <w:rsid w:val="006C4B4D"/>
    <w:rsid w:val="006C5951"/>
    <w:rsid w:val="006C5C33"/>
    <w:rsid w:val="006C5CD8"/>
    <w:rsid w:val="006C5D31"/>
    <w:rsid w:val="006C68BE"/>
    <w:rsid w:val="006C69AF"/>
    <w:rsid w:val="006C6A52"/>
    <w:rsid w:val="006C6B8A"/>
    <w:rsid w:val="006C7138"/>
    <w:rsid w:val="006C73A6"/>
    <w:rsid w:val="006C7557"/>
    <w:rsid w:val="006C7778"/>
    <w:rsid w:val="006C7F2F"/>
    <w:rsid w:val="006D000A"/>
    <w:rsid w:val="006D016A"/>
    <w:rsid w:val="006D0BBE"/>
    <w:rsid w:val="006D0BEB"/>
    <w:rsid w:val="006D0CA7"/>
    <w:rsid w:val="006D1098"/>
    <w:rsid w:val="006D16BD"/>
    <w:rsid w:val="006D1719"/>
    <w:rsid w:val="006D177D"/>
    <w:rsid w:val="006D1830"/>
    <w:rsid w:val="006D1C0D"/>
    <w:rsid w:val="006D214C"/>
    <w:rsid w:val="006D2433"/>
    <w:rsid w:val="006D339B"/>
    <w:rsid w:val="006D3794"/>
    <w:rsid w:val="006D3ACF"/>
    <w:rsid w:val="006D3E40"/>
    <w:rsid w:val="006D3E93"/>
    <w:rsid w:val="006D401D"/>
    <w:rsid w:val="006D45B5"/>
    <w:rsid w:val="006D48A9"/>
    <w:rsid w:val="006D539C"/>
    <w:rsid w:val="006D5689"/>
    <w:rsid w:val="006D57E2"/>
    <w:rsid w:val="006D6D77"/>
    <w:rsid w:val="006D7097"/>
    <w:rsid w:val="006D7388"/>
    <w:rsid w:val="006D7398"/>
    <w:rsid w:val="006D73AD"/>
    <w:rsid w:val="006D755C"/>
    <w:rsid w:val="006D777B"/>
    <w:rsid w:val="006D79F7"/>
    <w:rsid w:val="006D7A3F"/>
    <w:rsid w:val="006E0406"/>
    <w:rsid w:val="006E06DA"/>
    <w:rsid w:val="006E0810"/>
    <w:rsid w:val="006E0C8E"/>
    <w:rsid w:val="006E0CA4"/>
    <w:rsid w:val="006E10CD"/>
    <w:rsid w:val="006E11D3"/>
    <w:rsid w:val="006E13EA"/>
    <w:rsid w:val="006E140E"/>
    <w:rsid w:val="006E158E"/>
    <w:rsid w:val="006E1ACB"/>
    <w:rsid w:val="006E1C40"/>
    <w:rsid w:val="006E2308"/>
    <w:rsid w:val="006E25CA"/>
    <w:rsid w:val="006E272B"/>
    <w:rsid w:val="006E2B35"/>
    <w:rsid w:val="006E2BFF"/>
    <w:rsid w:val="006E2C06"/>
    <w:rsid w:val="006E2C27"/>
    <w:rsid w:val="006E2E30"/>
    <w:rsid w:val="006E3300"/>
    <w:rsid w:val="006E3690"/>
    <w:rsid w:val="006E37C7"/>
    <w:rsid w:val="006E390D"/>
    <w:rsid w:val="006E3D7E"/>
    <w:rsid w:val="006E4054"/>
    <w:rsid w:val="006E4359"/>
    <w:rsid w:val="006E46F4"/>
    <w:rsid w:val="006E4F29"/>
    <w:rsid w:val="006E52F2"/>
    <w:rsid w:val="006E568C"/>
    <w:rsid w:val="006E5A11"/>
    <w:rsid w:val="006E5BB7"/>
    <w:rsid w:val="006E5D79"/>
    <w:rsid w:val="006E5E49"/>
    <w:rsid w:val="006E6505"/>
    <w:rsid w:val="006E6544"/>
    <w:rsid w:val="006E6952"/>
    <w:rsid w:val="006E6A25"/>
    <w:rsid w:val="006E6AF6"/>
    <w:rsid w:val="006E6CBA"/>
    <w:rsid w:val="006E7011"/>
    <w:rsid w:val="006E77A8"/>
    <w:rsid w:val="006E77B4"/>
    <w:rsid w:val="006E7939"/>
    <w:rsid w:val="006E7A61"/>
    <w:rsid w:val="006E7E9D"/>
    <w:rsid w:val="006E7EF6"/>
    <w:rsid w:val="006F02E9"/>
    <w:rsid w:val="006F0430"/>
    <w:rsid w:val="006F0E61"/>
    <w:rsid w:val="006F113C"/>
    <w:rsid w:val="006F129C"/>
    <w:rsid w:val="006F140C"/>
    <w:rsid w:val="006F147C"/>
    <w:rsid w:val="006F1979"/>
    <w:rsid w:val="006F1B51"/>
    <w:rsid w:val="006F1C0D"/>
    <w:rsid w:val="006F2E90"/>
    <w:rsid w:val="006F3098"/>
    <w:rsid w:val="006F3345"/>
    <w:rsid w:val="006F3956"/>
    <w:rsid w:val="006F4791"/>
    <w:rsid w:val="006F479B"/>
    <w:rsid w:val="006F48BD"/>
    <w:rsid w:val="006F5000"/>
    <w:rsid w:val="006F51A1"/>
    <w:rsid w:val="006F53AD"/>
    <w:rsid w:val="006F5544"/>
    <w:rsid w:val="006F5927"/>
    <w:rsid w:val="006F5ACA"/>
    <w:rsid w:val="006F5BE2"/>
    <w:rsid w:val="006F5DD8"/>
    <w:rsid w:val="006F5E9B"/>
    <w:rsid w:val="006F696E"/>
    <w:rsid w:val="006F747B"/>
    <w:rsid w:val="006F75B3"/>
    <w:rsid w:val="006F7DEA"/>
    <w:rsid w:val="006F7F9E"/>
    <w:rsid w:val="0070034E"/>
    <w:rsid w:val="0070049A"/>
    <w:rsid w:val="00700D37"/>
    <w:rsid w:val="007011F1"/>
    <w:rsid w:val="007012D7"/>
    <w:rsid w:val="007019F4"/>
    <w:rsid w:val="00701A43"/>
    <w:rsid w:val="00701AA6"/>
    <w:rsid w:val="0070238A"/>
    <w:rsid w:val="0070270C"/>
    <w:rsid w:val="00702A10"/>
    <w:rsid w:val="00702B7D"/>
    <w:rsid w:val="007035EF"/>
    <w:rsid w:val="00703DC5"/>
    <w:rsid w:val="00703F3D"/>
    <w:rsid w:val="0070401E"/>
    <w:rsid w:val="00704129"/>
    <w:rsid w:val="007044AF"/>
    <w:rsid w:val="00704E4B"/>
    <w:rsid w:val="00704EE9"/>
    <w:rsid w:val="00705487"/>
    <w:rsid w:val="00705701"/>
    <w:rsid w:val="0070594D"/>
    <w:rsid w:val="00705DCE"/>
    <w:rsid w:val="00705E1E"/>
    <w:rsid w:val="00706023"/>
    <w:rsid w:val="00706183"/>
    <w:rsid w:val="007062A6"/>
    <w:rsid w:val="0070655E"/>
    <w:rsid w:val="007069B7"/>
    <w:rsid w:val="0070710E"/>
    <w:rsid w:val="007072D1"/>
    <w:rsid w:val="007073ED"/>
    <w:rsid w:val="007076CF"/>
    <w:rsid w:val="007078F3"/>
    <w:rsid w:val="00707C36"/>
    <w:rsid w:val="00707EAF"/>
    <w:rsid w:val="007102AF"/>
    <w:rsid w:val="007103FC"/>
    <w:rsid w:val="0071055F"/>
    <w:rsid w:val="0071057B"/>
    <w:rsid w:val="00710BF8"/>
    <w:rsid w:val="00710DE4"/>
    <w:rsid w:val="007114FC"/>
    <w:rsid w:val="00711980"/>
    <w:rsid w:val="00712610"/>
    <w:rsid w:val="00712B59"/>
    <w:rsid w:val="00712E67"/>
    <w:rsid w:val="00712E75"/>
    <w:rsid w:val="0071355D"/>
    <w:rsid w:val="00713655"/>
    <w:rsid w:val="00713F90"/>
    <w:rsid w:val="00713FF8"/>
    <w:rsid w:val="00714012"/>
    <w:rsid w:val="007140F5"/>
    <w:rsid w:val="007141B3"/>
    <w:rsid w:val="007143C3"/>
    <w:rsid w:val="00714433"/>
    <w:rsid w:val="00714647"/>
    <w:rsid w:val="00714D24"/>
    <w:rsid w:val="0071561F"/>
    <w:rsid w:val="00715644"/>
    <w:rsid w:val="007158D6"/>
    <w:rsid w:val="00715905"/>
    <w:rsid w:val="00716688"/>
    <w:rsid w:val="00716706"/>
    <w:rsid w:val="00716BF2"/>
    <w:rsid w:val="00716E78"/>
    <w:rsid w:val="0071706D"/>
    <w:rsid w:val="00717201"/>
    <w:rsid w:val="007172C5"/>
    <w:rsid w:val="007175F6"/>
    <w:rsid w:val="007176D3"/>
    <w:rsid w:val="007177ED"/>
    <w:rsid w:val="007179F6"/>
    <w:rsid w:val="00717A74"/>
    <w:rsid w:val="00717AF6"/>
    <w:rsid w:val="0072025E"/>
    <w:rsid w:val="00720621"/>
    <w:rsid w:val="00720702"/>
    <w:rsid w:val="00720A3D"/>
    <w:rsid w:val="00720C4F"/>
    <w:rsid w:val="00720C77"/>
    <w:rsid w:val="00720DCA"/>
    <w:rsid w:val="007212D1"/>
    <w:rsid w:val="00721E73"/>
    <w:rsid w:val="00722447"/>
    <w:rsid w:val="007224F3"/>
    <w:rsid w:val="007230B1"/>
    <w:rsid w:val="00723466"/>
    <w:rsid w:val="00723C21"/>
    <w:rsid w:val="00723FFC"/>
    <w:rsid w:val="00724277"/>
    <w:rsid w:val="00724850"/>
    <w:rsid w:val="00724879"/>
    <w:rsid w:val="00724C08"/>
    <w:rsid w:val="0072538C"/>
    <w:rsid w:val="007255F9"/>
    <w:rsid w:val="007256D7"/>
    <w:rsid w:val="00725A64"/>
    <w:rsid w:val="007263F3"/>
    <w:rsid w:val="00726438"/>
    <w:rsid w:val="00726D37"/>
    <w:rsid w:val="007275BE"/>
    <w:rsid w:val="007278AA"/>
    <w:rsid w:val="00727B7A"/>
    <w:rsid w:val="00727E15"/>
    <w:rsid w:val="0073024A"/>
    <w:rsid w:val="00730563"/>
    <w:rsid w:val="00730AA5"/>
    <w:rsid w:val="0073188E"/>
    <w:rsid w:val="0073218F"/>
    <w:rsid w:val="0073240A"/>
    <w:rsid w:val="00732EA4"/>
    <w:rsid w:val="00732F08"/>
    <w:rsid w:val="007332A1"/>
    <w:rsid w:val="007334F9"/>
    <w:rsid w:val="00733A9D"/>
    <w:rsid w:val="00733B17"/>
    <w:rsid w:val="00733DB5"/>
    <w:rsid w:val="00734252"/>
    <w:rsid w:val="007342DB"/>
    <w:rsid w:val="0073470C"/>
    <w:rsid w:val="007347D5"/>
    <w:rsid w:val="00734DB8"/>
    <w:rsid w:val="007353E3"/>
    <w:rsid w:val="00735569"/>
    <w:rsid w:val="00735BF9"/>
    <w:rsid w:val="00735CD9"/>
    <w:rsid w:val="00736685"/>
    <w:rsid w:val="00736849"/>
    <w:rsid w:val="00736878"/>
    <w:rsid w:val="007376DF"/>
    <w:rsid w:val="00737E39"/>
    <w:rsid w:val="0074092D"/>
    <w:rsid w:val="00740DB6"/>
    <w:rsid w:val="00740F45"/>
    <w:rsid w:val="00740F51"/>
    <w:rsid w:val="007413D9"/>
    <w:rsid w:val="0074157E"/>
    <w:rsid w:val="0074185F"/>
    <w:rsid w:val="00741CC7"/>
    <w:rsid w:val="00741D47"/>
    <w:rsid w:val="007421D3"/>
    <w:rsid w:val="00742EB4"/>
    <w:rsid w:val="00742FC8"/>
    <w:rsid w:val="00743226"/>
    <w:rsid w:val="00743785"/>
    <w:rsid w:val="00743D2C"/>
    <w:rsid w:val="00743EA8"/>
    <w:rsid w:val="007442FE"/>
    <w:rsid w:val="00744506"/>
    <w:rsid w:val="0074488D"/>
    <w:rsid w:val="0074495A"/>
    <w:rsid w:val="00744A9C"/>
    <w:rsid w:val="007457E1"/>
    <w:rsid w:val="007460D4"/>
    <w:rsid w:val="00746384"/>
    <w:rsid w:val="00746649"/>
    <w:rsid w:val="00746846"/>
    <w:rsid w:val="00746852"/>
    <w:rsid w:val="00746BC5"/>
    <w:rsid w:val="00746F12"/>
    <w:rsid w:val="007475A3"/>
    <w:rsid w:val="00747790"/>
    <w:rsid w:val="00747F66"/>
    <w:rsid w:val="00750170"/>
    <w:rsid w:val="00750246"/>
    <w:rsid w:val="00750403"/>
    <w:rsid w:val="00750567"/>
    <w:rsid w:val="0075074F"/>
    <w:rsid w:val="00750811"/>
    <w:rsid w:val="00750B35"/>
    <w:rsid w:val="00750BD9"/>
    <w:rsid w:val="00750FCF"/>
    <w:rsid w:val="007510BB"/>
    <w:rsid w:val="0075151F"/>
    <w:rsid w:val="007515E4"/>
    <w:rsid w:val="00752026"/>
    <w:rsid w:val="00753533"/>
    <w:rsid w:val="00753729"/>
    <w:rsid w:val="0075404F"/>
    <w:rsid w:val="0075470E"/>
    <w:rsid w:val="00754995"/>
    <w:rsid w:val="00754A14"/>
    <w:rsid w:val="00755394"/>
    <w:rsid w:val="007554BB"/>
    <w:rsid w:val="00755638"/>
    <w:rsid w:val="00755B77"/>
    <w:rsid w:val="00755D11"/>
    <w:rsid w:val="00755F0A"/>
    <w:rsid w:val="00755FE3"/>
    <w:rsid w:val="0075648D"/>
    <w:rsid w:val="00756666"/>
    <w:rsid w:val="007569FB"/>
    <w:rsid w:val="00756A7F"/>
    <w:rsid w:val="00756F4C"/>
    <w:rsid w:val="00757076"/>
    <w:rsid w:val="0075735D"/>
    <w:rsid w:val="0075743E"/>
    <w:rsid w:val="0075783E"/>
    <w:rsid w:val="00760016"/>
    <w:rsid w:val="00760209"/>
    <w:rsid w:val="007604C5"/>
    <w:rsid w:val="007605DB"/>
    <w:rsid w:val="00760CFF"/>
    <w:rsid w:val="00760FCC"/>
    <w:rsid w:val="00761213"/>
    <w:rsid w:val="0076138A"/>
    <w:rsid w:val="0076146C"/>
    <w:rsid w:val="007617DE"/>
    <w:rsid w:val="007618B3"/>
    <w:rsid w:val="00761992"/>
    <w:rsid w:val="007620B2"/>
    <w:rsid w:val="007620B6"/>
    <w:rsid w:val="007625D1"/>
    <w:rsid w:val="00762927"/>
    <w:rsid w:val="00762DAB"/>
    <w:rsid w:val="00762E6B"/>
    <w:rsid w:val="00762F16"/>
    <w:rsid w:val="007635FA"/>
    <w:rsid w:val="00763A1B"/>
    <w:rsid w:val="00763A9B"/>
    <w:rsid w:val="00763E93"/>
    <w:rsid w:val="0076455E"/>
    <w:rsid w:val="007647D3"/>
    <w:rsid w:val="00764EDB"/>
    <w:rsid w:val="007651DD"/>
    <w:rsid w:val="007661AD"/>
    <w:rsid w:val="007662A7"/>
    <w:rsid w:val="007663E7"/>
    <w:rsid w:val="007664AA"/>
    <w:rsid w:val="00766649"/>
    <w:rsid w:val="007668D8"/>
    <w:rsid w:val="007668EF"/>
    <w:rsid w:val="007668F0"/>
    <w:rsid w:val="00766A1A"/>
    <w:rsid w:val="00766CA7"/>
    <w:rsid w:val="00766DAC"/>
    <w:rsid w:val="0076708D"/>
    <w:rsid w:val="007671B1"/>
    <w:rsid w:val="0076761E"/>
    <w:rsid w:val="00767843"/>
    <w:rsid w:val="00770009"/>
    <w:rsid w:val="00770027"/>
    <w:rsid w:val="00770392"/>
    <w:rsid w:val="00770440"/>
    <w:rsid w:val="007709A1"/>
    <w:rsid w:val="00771013"/>
    <w:rsid w:val="0077118A"/>
    <w:rsid w:val="0077196E"/>
    <w:rsid w:val="00771A85"/>
    <w:rsid w:val="00771D25"/>
    <w:rsid w:val="00772274"/>
    <w:rsid w:val="007722BE"/>
    <w:rsid w:val="00772BB2"/>
    <w:rsid w:val="00773826"/>
    <w:rsid w:val="00773855"/>
    <w:rsid w:val="00773A36"/>
    <w:rsid w:val="00773F84"/>
    <w:rsid w:val="007748B9"/>
    <w:rsid w:val="00775038"/>
    <w:rsid w:val="0077510F"/>
    <w:rsid w:val="007757B2"/>
    <w:rsid w:val="007758AF"/>
    <w:rsid w:val="007758EB"/>
    <w:rsid w:val="00775BFA"/>
    <w:rsid w:val="00775C46"/>
    <w:rsid w:val="007766F9"/>
    <w:rsid w:val="00777158"/>
    <w:rsid w:val="007776BF"/>
    <w:rsid w:val="00777865"/>
    <w:rsid w:val="00777A57"/>
    <w:rsid w:val="007802BE"/>
    <w:rsid w:val="0078067C"/>
    <w:rsid w:val="0078157F"/>
    <w:rsid w:val="00781AB9"/>
    <w:rsid w:val="00781C6D"/>
    <w:rsid w:val="0078260D"/>
    <w:rsid w:val="00782B31"/>
    <w:rsid w:val="00782BE6"/>
    <w:rsid w:val="00782C45"/>
    <w:rsid w:val="00783A53"/>
    <w:rsid w:val="00783BA6"/>
    <w:rsid w:val="00784283"/>
    <w:rsid w:val="00784386"/>
    <w:rsid w:val="007846BA"/>
    <w:rsid w:val="00784E29"/>
    <w:rsid w:val="0078536B"/>
    <w:rsid w:val="00785427"/>
    <w:rsid w:val="00785534"/>
    <w:rsid w:val="0078596A"/>
    <w:rsid w:val="00785A45"/>
    <w:rsid w:val="00786468"/>
    <w:rsid w:val="0078661B"/>
    <w:rsid w:val="00786623"/>
    <w:rsid w:val="007868B9"/>
    <w:rsid w:val="00786990"/>
    <w:rsid w:val="00786A79"/>
    <w:rsid w:val="00786C71"/>
    <w:rsid w:val="00787A8F"/>
    <w:rsid w:val="00787DEB"/>
    <w:rsid w:val="00787E8A"/>
    <w:rsid w:val="00790332"/>
    <w:rsid w:val="00790C30"/>
    <w:rsid w:val="00790CFF"/>
    <w:rsid w:val="00791534"/>
    <w:rsid w:val="00791841"/>
    <w:rsid w:val="007922D4"/>
    <w:rsid w:val="0079242D"/>
    <w:rsid w:val="00792D20"/>
    <w:rsid w:val="0079310F"/>
    <w:rsid w:val="00793569"/>
    <w:rsid w:val="00793A8C"/>
    <w:rsid w:val="00793E5C"/>
    <w:rsid w:val="0079416E"/>
    <w:rsid w:val="007944F9"/>
    <w:rsid w:val="0079462A"/>
    <w:rsid w:val="00794631"/>
    <w:rsid w:val="007946F8"/>
    <w:rsid w:val="0079494F"/>
    <w:rsid w:val="00794DC7"/>
    <w:rsid w:val="00794EA3"/>
    <w:rsid w:val="00795334"/>
    <w:rsid w:val="0079533B"/>
    <w:rsid w:val="00795546"/>
    <w:rsid w:val="00795658"/>
    <w:rsid w:val="00795E8F"/>
    <w:rsid w:val="0079602E"/>
    <w:rsid w:val="00796072"/>
    <w:rsid w:val="00796393"/>
    <w:rsid w:val="00796919"/>
    <w:rsid w:val="00797B3B"/>
    <w:rsid w:val="00797E07"/>
    <w:rsid w:val="00797ECF"/>
    <w:rsid w:val="007A0AB4"/>
    <w:rsid w:val="007A0E5E"/>
    <w:rsid w:val="007A0E68"/>
    <w:rsid w:val="007A10C5"/>
    <w:rsid w:val="007A1242"/>
    <w:rsid w:val="007A12BD"/>
    <w:rsid w:val="007A12DD"/>
    <w:rsid w:val="007A1569"/>
    <w:rsid w:val="007A1781"/>
    <w:rsid w:val="007A17C2"/>
    <w:rsid w:val="007A1819"/>
    <w:rsid w:val="007A2840"/>
    <w:rsid w:val="007A288D"/>
    <w:rsid w:val="007A2B33"/>
    <w:rsid w:val="007A350E"/>
    <w:rsid w:val="007A3933"/>
    <w:rsid w:val="007A3962"/>
    <w:rsid w:val="007A3DC5"/>
    <w:rsid w:val="007A4237"/>
    <w:rsid w:val="007A4B1E"/>
    <w:rsid w:val="007A5029"/>
    <w:rsid w:val="007A5611"/>
    <w:rsid w:val="007A62E7"/>
    <w:rsid w:val="007A659C"/>
    <w:rsid w:val="007A661B"/>
    <w:rsid w:val="007A67E5"/>
    <w:rsid w:val="007A6874"/>
    <w:rsid w:val="007A68AF"/>
    <w:rsid w:val="007A6A17"/>
    <w:rsid w:val="007A6B48"/>
    <w:rsid w:val="007A6B64"/>
    <w:rsid w:val="007A7155"/>
    <w:rsid w:val="007A7313"/>
    <w:rsid w:val="007A7609"/>
    <w:rsid w:val="007A766A"/>
    <w:rsid w:val="007A7DCE"/>
    <w:rsid w:val="007B02C7"/>
    <w:rsid w:val="007B03DD"/>
    <w:rsid w:val="007B06D0"/>
    <w:rsid w:val="007B072C"/>
    <w:rsid w:val="007B0BAE"/>
    <w:rsid w:val="007B0D5B"/>
    <w:rsid w:val="007B0DBF"/>
    <w:rsid w:val="007B0F28"/>
    <w:rsid w:val="007B13E1"/>
    <w:rsid w:val="007B14FB"/>
    <w:rsid w:val="007B1624"/>
    <w:rsid w:val="007B18DB"/>
    <w:rsid w:val="007B1B89"/>
    <w:rsid w:val="007B200B"/>
    <w:rsid w:val="007B2131"/>
    <w:rsid w:val="007B21BB"/>
    <w:rsid w:val="007B225E"/>
    <w:rsid w:val="007B281D"/>
    <w:rsid w:val="007B293C"/>
    <w:rsid w:val="007B3050"/>
    <w:rsid w:val="007B34D7"/>
    <w:rsid w:val="007B396A"/>
    <w:rsid w:val="007B3A7B"/>
    <w:rsid w:val="007B3B2C"/>
    <w:rsid w:val="007B3BDB"/>
    <w:rsid w:val="007B571A"/>
    <w:rsid w:val="007B5836"/>
    <w:rsid w:val="007B5A62"/>
    <w:rsid w:val="007B5E71"/>
    <w:rsid w:val="007B62F6"/>
    <w:rsid w:val="007B72EA"/>
    <w:rsid w:val="007B7332"/>
    <w:rsid w:val="007B7CF2"/>
    <w:rsid w:val="007B7D5D"/>
    <w:rsid w:val="007C0401"/>
    <w:rsid w:val="007C081B"/>
    <w:rsid w:val="007C0902"/>
    <w:rsid w:val="007C093C"/>
    <w:rsid w:val="007C0A6C"/>
    <w:rsid w:val="007C0D8B"/>
    <w:rsid w:val="007C105C"/>
    <w:rsid w:val="007C2380"/>
    <w:rsid w:val="007C2618"/>
    <w:rsid w:val="007C3463"/>
    <w:rsid w:val="007C35BC"/>
    <w:rsid w:val="007C3AA6"/>
    <w:rsid w:val="007C4025"/>
    <w:rsid w:val="007C44C8"/>
    <w:rsid w:val="007C5656"/>
    <w:rsid w:val="007C57A8"/>
    <w:rsid w:val="007C6794"/>
    <w:rsid w:val="007C6C44"/>
    <w:rsid w:val="007C6E54"/>
    <w:rsid w:val="007C713F"/>
    <w:rsid w:val="007C75A6"/>
    <w:rsid w:val="007C7861"/>
    <w:rsid w:val="007C7A55"/>
    <w:rsid w:val="007C7B1B"/>
    <w:rsid w:val="007C7D55"/>
    <w:rsid w:val="007C7FB3"/>
    <w:rsid w:val="007D04DA"/>
    <w:rsid w:val="007D0633"/>
    <w:rsid w:val="007D0637"/>
    <w:rsid w:val="007D094E"/>
    <w:rsid w:val="007D0DF4"/>
    <w:rsid w:val="007D1138"/>
    <w:rsid w:val="007D1589"/>
    <w:rsid w:val="007D21E5"/>
    <w:rsid w:val="007D28BE"/>
    <w:rsid w:val="007D2B70"/>
    <w:rsid w:val="007D2CEF"/>
    <w:rsid w:val="007D310F"/>
    <w:rsid w:val="007D3297"/>
    <w:rsid w:val="007D380E"/>
    <w:rsid w:val="007D3DFF"/>
    <w:rsid w:val="007D4414"/>
    <w:rsid w:val="007D44EB"/>
    <w:rsid w:val="007D466B"/>
    <w:rsid w:val="007D46B7"/>
    <w:rsid w:val="007D4854"/>
    <w:rsid w:val="007D4ABE"/>
    <w:rsid w:val="007D4AC3"/>
    <w:rsid w:val="007D4AD5"/>
    <w:rsid w:val="007D4C9D"/>
    <w:rsid w:val="007D4D52"/>
    <w:rsid w:val="007D4EFE"/>
    <w:rsid w:val="007D5903"/>
    <w:rsid w:val="007D5FD9"/>
    <w:rsid w:val="007D60B4"/>
    <w:rsid w:val="007D6506"/>
    <w:rsid w:val="007D68DF"/>
    <w:rsid w:val="007D690C"/>
    <w:rsid w:val="007D6D2B"/>
    <w:rsid w:val="007D6D5C"/>
    <w:rsid w:val="007D76EA"/>
    <w:rsid w:val="007D7B5E"/>
    <w:rsid w:val="007E042D"/>
    <w:rsid w:val="007E071C"/>
    <w:rsid w:val="007E0AC5"/>
    <w:rsid w:val="007E0BA7"/>
    <w:rsid w:val="007E0C90"/>
    <w:rsid w:val="007E1083"/>
    <w:rsid w:val="007E16EE"/>
    <w:rsid w:val="007E24C3"/>
    <w:rsid w:val="007E2F39"/>
    <w:rsid w:val="007E37AA"/>
    <w:rsid w:val="007E3892"/>
    <w:rsid w:val="007E39D2"/>
    <w:rsid w:val="007E3A0B"/>
    <w:rsid w:val="007E3A7F"/>
    <w:rsid w:val="007E4166"/>
    <w:rsid w:val="007E4241"/>
    <w:rsid w:val="007E4256"/>
    <w:rsid w:val="007E46B5"/>
    <w:rsid w:val="007E4738"/>
    <w:rsid w:val="007E4A98"/>
    <w:rsid w:val="007E4B9D"/>
    <w:rsid w:val="007E586A"/>
    <w:rsid w:val="007E5EBB"/>
    <w:rsid w:val="007E6AD6"/>
    <w:rsid w:val="007E6BC6"/>
    <w:rsid w:val="007E7B64"/>
    <w:rsid w:val="007F002D"/>
    <w:rsid w:val="007F01C6"/>
    <w:rsid w:val="007F0563"/>
    <w:rsid w:val="007F058B"/>
    <w:rsid w:val="007F065F"/>
    <w:rsid w:val="007F0CBB"/>
    <w:rsid w:val="007F13A0"/>
    <w:rsid w:val="007F16D7"/>
    <w:rsid w:val="007F18E3"/>
    <w:rsid w:val="007F19DC"/>
    <w:rsid w:val="007F1EFF"/>
    <w:rsid w:val="007F20FB"/>
    <w:rsid w:val="007F224B"/>
    <w:rsid w:val="007F2BC1"/>
    <w:rsid w:val="007F32E5"/>
    <w:rsid w:val="007F339F"/>
    <w:rsid w:val="007F3542"/>
    <w:rsid w:val="007F3557"/>
    <w:rsid w:val="007F368D"/>
    <w:rsid w:val="007F3AEC"/>
    <w:rsid w:val="007F4067"/>
    <w:rsid w:val="007F4237"/>
    <w:rsid w:val="007F45AC"/>
    <w:rsid w:val="007F4C27"/>
    <w:rsid w:val="007F4FD7"/>
    <w:rsid w:val="007F5021"/>
    <w:rsid w:val="007F504E"/>
    <w:rsid w:val="007F555E"/>
    <w:rsid w:val="007F5603"/>
    <w:rsid w:val="007F57EC"/>
    <w:rsid w:val="007F58BC"/>
    <w:rsid w:val="007F5AC4"/>
    <w:rsid w:val="007F5DA5"/>
    <w:rsid w:val="007F5E82"/>
    <w:rsid w:val="007F5FA5"/>
    <w:rsid w:val="007F62A0"/>
    <w:rsid w:val="007F677D"/>
    <w:rsid w:val="007F6935"/>
    <w:rsid w:val="007F6A8E"/>
    <w:rsid w:val="007F6F23"/>
    <w:rsid w:val="007F6F5F"/>
    <w:rsid w:val="007F733F"/>
    <w:rsid w:val="007F7598"/>
    <w:rsid w:val="007F75E0"/>
    <w:rsid w:val="007F764E"/>
    <w:rsid w:val="007F7FCF"/>
    <w:rsid w:val="0080087E"/>
    <w:rsid w:val="00800E2B"/>
    <w:rsid w:val="00800E5B"/>
    <w:rsid w:val="00801360"/>
    <w:rsid w:val="00801465"/>
    <w:rsid w:val="008014E4"/>
    <w:rsid w:val="00801BA0"/>
    <w:rsid w:val="00801DB5"/>
    <w:rsid w:val="00802AD5"/>
    <w:rsid w:val="00802BB8"/>
    <w:rsid w:val="00802DC1"/>
    <w:rsid w:val="00802FB5"/>
    <w:rsid w:val="00803178"/>
    <w:rsid w:val="00803203"/>
    <w:rsid w:val="00803269"/>
    <w:rsid w:val="0080346A"/>
    <w:rsid w:val="00803629"/>
    <w:rsid w:val="008038C7"/>
    <w:rsid w:val="00803B44"/>
    <w:rsid w:val="00803CB7"/>
    <w:rsid w:val="00804623"/>
    <w:rsid w:val="008048D7"/>
    <w:rsid w:val="00804A69"/>
    <w:rsid w:val="00804BDD"/>
    <w:rsid w:val="00805102"/>
    <w:rsid w:val="00805913"/>
    <w:rsid w:val="008059D8"/>
    <w:rsid w:val="00805C88"/>
    <w:rsid w:val="00805CAC"/>
    <w:rsid w:val="008066AB"/>
    <w:rsid w:val="00806B84"/>
    <w:rsid w:val="00806C63"/>
    <w:rsid w:val="00806FD7"/>
    <w:rsid w:val="0080718B"/>
    <w:rsid w:val="008072BE"/>
    <w:rsid w:val="00807376"/>
    <w:rsid w:val="008075DE"/>
    <w:rsid w:val="008076CA"/>
    <w:rsid w:val="00807707"/>
    <w:rsid w:val="00807B27"/>
    <w:rsid w:val="008101FF"/>
    <w:rsid w:val="00810548"/>
    <w:rsid w:val="008107ED"/>
    <w:rsid w:val="00810A11"/>
    <w:rsid w:val="00810BF8"/>
    <w:rsid w:val="00810C39"/>
    <w:rsid w:val="00810D2B"/>
    <w:rsid w:val="00810D43"/>
    <w:rsid w:val="00810D8D"/>
    <w:rsid w:val="00811081"/>
    <w:rsid w:val="008115C2"/>
    <w:rsid w:val="008117C1"/>
    <w:rsid w:val="00811845"/>
    <w:rsid w:val="00811978"/>
    <w:rsid w:val="0081198A"/>
    <w:rsid w:val="00811A05"/>
    <w:rsid w:val="00811C13"/>
    <w:rsid w:val="0081313F"/>
    <w:rsid w:val="00813919"/>
    <w:rsid w:val="00813FFC"/>
    <w:rsid w:val="0081433F"/>
    <w:rsid w:val="00814A0B"/>
    <w:rsid w:val="00814EF3"/>
    <w:rsid w:val="0081533E"/>
    <w:rsid w:val="00815C07"/>
    <w:rsid w:val="00816014"/>
    <w:rsid w:val="00816269"/>
    <w:rsid w:val="00816473"/>
    <w:rsid w:val="00816690"/>
    <w:rsid w:val="00816939"/>
    <w:rsid w:val="00816B7A"/>
    <w:rsid w:val="00816D34"/>
    <w:rsid w:val="008172AD"/>
    <w:rsid w:val="00817684"/>
    <w:rsid w:val="008178B7"/>
    <w:rsid w:val="00817DC0"/>
    <w:rsid w:val="00820211"/>
    <w:rsid w:val="008208A4"/>
    <w:rsid w:val="00820F16"/>
    <w:rsid w:val="008211B6"/>
    <w:rsid w:val="008212AC"/>
    <w:rsid w:val="008215C3"/>
    <w:rsid w:val="00821D50"/>
    <w:rsid w:val="00821E46"/>
    <w:rsid w:val="00822223"/>
    <w:rsid w:val="00822926"/>
    <w:rsid w:val="00822B6E"/>
    <w:rsid w:val="008233B6"/>
    <w:rsid w:val="00823620"/>
    <w:rsid w:val="00823985"/>
    <w:rsid w:val="00823A38"/>
    <w:rsid w:val="008241D3"/>
    <w:rsid w:val="008242AD"/>
    <w:rsid w:val="008247B7"/>
    <w:rsid w:val="008249D0"/>
    <w:rsid w:val="008250F1"/>
    <w:rsid w:val="0082583B"/>
    <w:rsid w:val="00825915"/>
    <w:rsid w:val="00826509"/>
    <w:rsid w:val="0082654C"/>
    <w:rsid w:val="008266DE"/>
    <w:rsid w:val="00827030"/>
    <w:rsid w:val="00827150"/>
    <w:rsid w:val="00827524"/>
    <w:rsid w:val="00827DAD"/>
    <w:rsid w:val="00827EA7"/>
    <w:rsid w:val="00830542"/>
    <w:rsid w:val="0083186E"/>
    <w:rsid w:val="0083238D"/>
    <w:rsid w:val="00832487"/>
    <w:rsid w:val="008328D9"/>
    <w:rsid w:val="0083295A"/>
    <w:rsid w:val="00832EEF"/>
    <w:rsid w:val="008332EF"/>
    <w:rsid w:val="00833BB7"/>
    <w:rsid w:val="00833FEB"/>
    <w:rsid w:val="00834127"/>
    <w:rsid w:val="0083441A"/>
    <w:rsid w:val="008344E4"/>
    <w:rsid w:val="008348BD"/>
    <w:rsid w:val="00835062"/>
    <w:rsid w:val="008357CE"/>
    <w:rsid w:val="00835BFE"/>
    <w:rsid w:val="008362C5"/>
    <w:rsid w:val="008369A0"/>
    <w:rsid w:val="00836B34"/>
    <w:rsid w:val="00837091"/>
    <w:rsid w:val="008373D4"/>
    <w:rsid w:val="00837AAE"/>
    <w:rsid w:val="008407F7"/>
    <w:rsid w:val="00840B21"/>
    <w:rsid w:val="00840B7F"/>
    <w:rsid w:val="00840C14"/>
    <w:rsid w:val="00840C73"/>
    <w:rsid w:val="00840F17"/>
    <w:rsid w:val="00841331"/>
    <w:rsid w:val="008413DD"/>
    <w:rsid w:val="00841880"/>
    <w:rsid w:val="00841AB0"/>
    <w:rsid w:val="00841C8C"/>
    <w:rsid w:val="00841FEE"/>
    <w:rsid w:val="008420B5"/>
    <w:rsid w:val="00842185"/>
    <w:rsid w:val="00842709"/>
    <w:rsid w:val="008429FD"/>
    <w:rsid w:val="00842CA6"/>
    <w:rsid w:val="00842EB0"/>
    <w:rsid w:val="008430EE"/>
    <w:rsid w:val="00843267"/>
    <w:rsid w:val="0084375A"/>
    <w:rsid w:val="00843D2F"/>
    <w:rsid w:val="00843E80"/>
    <w:rsid w:val="00844027"/>
    <w:rsid w:val="008444D2"/>
    <w:rsid w:val="00844B73"/>
    <w:rsid w:val="00844C2E"/>
    <w:rsid w:val="00844E2D"/>
    <w:rsid w:val="00845ABD"/>
    <w:rsid w:val="00845BBF"/>
    <w:rsid w:val="00845EF3"/>
    <w:rsid w:val="0084601E"/>
    <w:rsid w:val="00846028"/>
    <w:rsid w:val="0084683D"/>
    <w:rsid w:val="008469A3"/>
    <w:rsid w:val="008469CC"/>
    <w:rsid w:val="00846C8D"/>
    <w:rsid w:val="0084716D"/>
    <w:rsid w:val="00847647"/>
    <w:rsid w:val="00847721"/>
    <w:rsid w:val="008479DE"/>
    <w:rsid w:val="008503E8"/>
    <w:rsid w:val="00850403"/>
    <w:rsid w:val="00850A20"/>
    <w:rsid w:val="00850BCB"/>
    <w:rsid w:val="00850D60"/>
    <w:rsid w:val="00851015"/>
    <w:rsid w:val="008518AA"/>
    <w:rsid w:val="00851FAC"/>
    <w:rsid w:val="008521B3"/>
    <w:rsid w:val="00852699"/>
    <w:rsid w:val="00853369"/>
    <w:rsid w:val="008534CE"/>
    <w:rsid w:val="008538EC"/>
    <w:rsid w:val="00853CE1"/>
    <w:rsid w:val="008540EA"/>
    <w:rsid w:val="0085521F"/>
    <w:rsid w:val="00855746"/>
    <w:rsid w:val="00855981"/>
    <w:rsid w:val="00855BA5"/>
    <w:rsid w:val="00856A31"/>
    <w:rsid w:val="00856B93"/>
    <w:rsid w:val="00856D2B"/>
    <w:rsid w:val="00857193"/>
    <w:rsid w:val="0085783C"/>
    <w:rsid w:val="00860231"/>
    <w:rsid w:val="0086070C"/>
    <w:rsid w:val="00860C82"/>
    <w:rsid w:val="00860E5B"/>
    <w:rsid w:val="00860FA6"/>
    <w:rsid w:val="0086144E"/>
    <w:rsid w:val="00861A06"/>
    <w:rsid w:val="00862535"/>
    <w:rsid w:val="008627FE"/>
    <w:rsid w:val="00862A2C"/>
    <w:rsid w:val="00862BB8"/>
    <w:rsid w:val="00862BF1"/>
    <w:rsid w:val="008636F8"/>
    <w:rsid w:val="008637D8"/>
    <w:rsid w:val="00863A62"/>
    <w:rsid w:val="00863F51"/>
    <w:rsid w:val="008646F3"/>
    <w:rsid w:val="00864937"/>
    <w:rsid w:val="008649D9"/>
    <w:rsid w:val="00864D1D"/>
    <w:rsid w:val="00865BA5"/>
    <w:rsid w:val="00865C4B"/>
    <w:rsid w:val="00865E53"/>
    <w:rsid w:val="00865E7C"/>
    <w:rsid w:val="00866AD5"/>
    <w:rsid w:val="00866BA9"/>
    <w:rsid w:val="00866F29"/>
    <w:rsid w:val="008670F6"/>
    <w:rsid w:val="00867188"/>
    <w:rsid w:val="008671CB"/>
    <w:rsid w:val="00867331"/>
    <w:rsid w:val="0086776D"/>
    <w:rsid w:val="00867994"/>
    <w:rsid w:val="00870125"/>
    <w:rsid w:val="0087038E"/>
    <w:rsid w:val="008703D1"/>
    <w:rsid w:val="008706FB"/>
    <w:rsid w:val="00870D77"/>
    <w:rsid w:val="00870E35"/>
    <w:rsid w:val="00870E8E"/>
    <w:rsid w:val="00870FF4"/>
    <w:rsid w:val="00871A05"/>
    <w:rsid w:val="00872204"/>
    <w:rsid w:val="008722B5"/>
    <w:rsid w:val="008729F1"/>
    <w:rsid w:val="00872E7C"/>
    <w:rsid w:val="00873070"/>
    <w:rsid w:val="00873C0E"/>
    <w:rsid w:val="00874251"/>
    <w:rsid w:val="00874296"/>
    <w:rsid w:val="0087433E"/>
    <w:rsid w:val="00874CA7"/>
    <w:rsid w:val="00874E30"/>
    <w:rsid w:val="00874FAF"/>
    <w:rsid w:val="00875381"/>
    <w:rsid w:val="008753E0"/>
    <w:rsid w:val="008753FD"/>
    <w:rsid w:val="0087546D"/>
    <w:rsid w:val="00875C16"/>
    <w:rsid w:val="00876A69"/>
    <w:rsid w:val="00876DE7"/>
    <w:rsid w:val="00877037"/>
    <w:rsid w:val="00877350"/>
    <w:rsid w:val="008773C0"/>
    <w:rsid w:val="0087744A"/>
    <w:rsid w:val="00877B81"/>
    <w:rsid w:val="00877F4C"/>
    <w:rsid w:val="008801B3"/>
    <w:rsid w:val="00880CBF"/>
    <w:rsid w:val="008814D6"/>
    <w:rsid w:val="00881690"/>
    <w:rsid w:val="00882126"/>
    <w:rsid w:val="008821AF"/>
    <w:rsid w:val="008822C6"/>
    <w:rsid w:val="00882EDA"/>
    <w:rsid w:val="00883290"/>
    <w:rsid w:val="00883688"/>
    <w:rsid w:val="00883723"/>
    <w:rsid w:val="0088385F"/>
    <w:rsid w:val="00883ADC"/>
    <w:rsid w:val="00883CCE"/>
    <w:rsid w:val="00883F9F"/>
    <w:rsid w:val="008840A4"/>
    <w:rsid w:val="00884282"/>
    <w:rsid w:val="00884ADF"/>
    <w:rsid w:val="00884E16"/>
    <w:rsid w:val="008850D6"/>
    <w:rsid w:val="008856D5"/>
    <w:rsid w:val="008858ED"/>
    <w:rsid w:val="00885A80"/>
    <w:rsid w:val="00885D84"/>
    <w:rsid w:val="00885F4A"/>
    <w:rsid w:val="0088606C"/>
    <w:rsid w:val="0088622B"/>
    <w:rsid w:val="0088634F"/>
    <w:rsid w:val="0088653A"/>
    <w:rsid w:val="008866D7"/>
    <w:rsid w:val="008868CC"/>
    <w:rsid w:val="00886E8A"/>
    <w:rsid w:val="00886FEA"/>
    <w:rsid w:val="008873D8"/>
    <w:rsid w:val="0088791E"/>
    <w:rsid w:val="00887BDD"/>
    <w:rsid w:val="008900C0"/>
    <w:rsid w:val="00890461"/>
    <w:rsid w:val="0089056D"/>
    <w:rsid w:val="00891269"/>
    <w:rsid w:val="00891275"/>
    <w:rsid w:val="008913B9"/>
    <w:rsid w:val="008914B4"/>
    <w:rsid w:val="00891A26"/>
    <w:rsid w:val="0089211B"/>
    <w:rsid w:val="00893650"/>
    <w:rsid w:val="00893D7F"/>
    <w:rsid w:val="00894107"/>
    <w:rsid w:val="00894821"/>
    <w:rsid w:val="00894B2A"/>
    <w:rsid w:val="00894BD8"/>
    <w:rsid w:val="008954D8"/>
    <w:rsid w:val="008955BD"/>
    <w:rsid w:val="00895958"/>
    <w:rsid w:val="00895A6B"/>
    <w:rsid w:val="00895EC2"/>
    <w:rsid w:val="00895F43"/>
    <w:rsid w:val="0089619D"/>
    <w:rsid w:val="008963F0"/>
    <w:rsid w:val="0089653F"/>
    <w:rsid w:val="00896567"/>
    <w:rsid w:val="0089658D"/>
    <w:rsid w:val="008965C5"/>
    <w:rsid w:val="008966DC"/>
    <w:rsid w:val="008969A9"/>
    <w:rsid w:val="00896A4A"/>
    <w:rsid w:val="00896B9D"/>
    <w:rsid w:val="008970C3"/>
    <w:rsid w:val="008971E3"/>
    <w:rsid w:val="00897226"/>
    <w:rsid w:val="0089738E"/>
    <w:rsid w:val="00897A28"/>
    <w:rsid w:val="00897C18"/>
    <w:rsid w:val="00897C20"/>
    <w:rsid w:val="00897C8D"/>
    <w:rsid w:val="00897E09"/>
    <w:rsid w:val="00897EF8"/>
    <w:rsid w:val="008A0D2A"/>
    <w:rsid w:val="008A0EEB"/>
    <w:rsid w:val="008A0F5B"/>
    <w:rsid w:val="008A1033"/>
    <w:rsid w:val="008A1280"/>
    <w:rsid w:val="008A1E72"/>
    <w:rsid w:val="008A1FAE"/>
    <w:rsid w:val="008A222D"/>
    <w:rsid w:val="008A26E2"/>
    <w:rsid w:val="008A2DE1"/>
    <w:rsid w:val="008A2F06"/>
    <w:rsid w:val="008A2F64"/>
    <w:rsid w:val="008A2F95"/>
    <w:rsid w:val="008A329A"/>
    <w:rsid w:val="008A34CC"/>
    <w:rsid w:val="008A3BCB"/>
    <w:rsid w:val="008A3C14"/>
    <w:rsid w:val="008A3EDD"/>
    <w:rsid w:val="008A4040"/>
    <w:rsid w:val="008A413A"/>
    <w:rsid w:val="008A4371"/>
    <w:rsid w:val="008A44C1"/>
    <w:rsid w:val="008A47D7"/>
    <w:rsid w:val="008A4AEF"/>
    <w:rsid w:val="008A4DE9"/>
    <w:rsid w:val="008A4FE1"/>
    <w:rsid w:val="008A5185"/>
    <w:rsid w:val="008A5D39"/>
    <w:rsid w:val="008A63B3"/>
    <w:rsid w:val="008A66C6"/>
    <w:rsid w:val="008A6D2A"/>
    <w:rsid w:val="008A732F"/>
    <w:rsid w:val="008A786B"/>
    <w:rsid w:val="008A7AF7"/>
    <w:rsid w:val="008A7FF2"/>
    <w:rsid w:val="008B0428"/>
    <w:rsid w:val="008B04C8"/>
    <w:rsid w:val="008B0F06"/>
    <w:rsid w:val="008B1458"/>
    <w:rsid w:val="008B1522"/>
    <w:rsid w:val="008B163C"/>
    <w:rsid w:val="008B1A73"/>
    <w:rsid w:val="008B1A80"/>
    <w:rsid w:val="008B22E7"/>
    <w:rsid w:val="008B232D"/>
    <w:rsid w:val="008B2568"/>
    <w:rsid w:val="008B25DD"/>
    <w:rsid w:val="008B299E"/>
    <w:rsid w:val="008B2A7C"/>
    <w:rsid w:val="008B2CA1"/>
    <w:rsid w:val="008B2DEC"/>
    <w:rsid w:val="008B3025"/>
    <w:rsid w:val="008B321C"/>
    <w:rsid w:val="008B34AD"/>
    <w:rsid w:val="008B3EBC"/>
    <w:rsid w:val="008B434A"/>
    <w:rsid w:val="008B4D64"/>
    <w:rsid w:val="008B5397"/>
    <w:rsid w:val="008B53A0"/>
    <w:rsid w:val="008B5A12"/>
    <w:rsid w:val="008B5AA4"/>
    <w:rsid w:val="008B5C0A"/>
    <w:rsid w:val="008B649B"/>
    <w:rsid w:val="008B6566"/>
    <w:rsid w:val="008B65D8"/>
    <w:rsid w:val="008B6987"/>
    <w:rsid w:val="008B698A"/>
    <w:rsid w:val="008B6FF2"/>
    <w:rsid w:val="008B70CB"/>
    <w:rsid w:val="008B76C3"/>
    <w:rsid w:val="008C004F"/>
    <w:rsid w:val="008C096B"/>
    <w:rsid w:val="008C0E6A"/>
    <w:rsid w:val="008C1503"/>
    <w:rsid w:val="008C1CFD"/>
    <w:rsid w:val="008C2A9B"/>
    <w:rsid w:val="008C30DE"/>
    <w:rsid w:val="008C31C2"/>
    <w:rsid w:val="008C3638"/>
    <w:rsid w:val="008C37CB"/>
    <w:rsid w:val="008C3A42"/>
    <w:rsid w:val="008C3D66"/>
    <w:rsid w:val="008C4343"/>
    <w:rsid w:val="008C448B"/>
    <w:rsid w:val="008C4565"/>
    <w:rsid w:val="008C4A60"/>
    <w:rsid w:val="008C4B57"/>
    <w:rsid w:val="008C521A"/>
    <w:rsid w:val="008C526C"/>
    <w:rsid w:val="008C5534"/>
    <w:rsid w:val="008C56EB"/>
    <w:rsid w:val="008C61DF"/>
    <w:rsid w:val="008C6507"/>
    <w:rsid w:val="008C6AD3"/>
    <w:rsid w:val="008C6D4D"/>
    <w:rsid w:val="008C758B"/>
    <w:rsid w:val="008C791E"/>
    <w:rsid w:val="008C7CA4"/>
    <w:rsid w:val="008C7E96"/>
    <w:rsid w:val="008D0228"/>
    <w:rsid w:val="008D0403"/>
    <w:rsid w:val="008D046F"/>
    <w:rsid w:val="008D0573"/>
    <w:rsid w:val="008D0777"/>
    <w:rsid w:val="008D0BC9"/>
    <w:rsid w:val="008D0BDC"/>
    <w:rsid w:val="008D164A"/>
    <w:rsid w:val="008D18DE"/>
    <w:rsid w:val="008D2937"/>
    <w:rsid w:val="008D2A69"/>
    <w:rsid w:val="008D2C91"/>
    <w:rsid w:val="008D32BB"/>
    <w:rsid w:val="008D32CE"/>
    <w:rsid w:val="008D34BB"/>
    <w:rsid w:val="008D35C5"/>
    <w:rsid w:val="008D38F5"/>
    <w:rsid w:val="008D3CD7"/>
    <w:rsid w:val="008D4330"/>
    <w:rsid w:val="008D4B36"/>
    <w:rsid w:val="008D4FD8"/>
    <w:rsid w:val="008D51F2"/>
    <w:rsid w:val="008D6166"/>
    <w:rsid w:val="008D62D8"/>
    <w:rsid w:val="008D6AEB"/>
    <w:rsid w:val="008D711E"/>
    <w:rsid w:val="008D7894"/>
    <w:rsid w:val="008D795C"/>
    <w:rsid w:val="008D7984"/>
    <w:rsid w:val="008D7C89"/>
    <w:rsid w:val="008E0700"/>
    <w:rsid w:val="008E1009"/>
    <w:rsid w:val="008E11D8"/>
    <w:rsid w:val="008E1567"/>
    <w:rsid w:val="008E1634"/>
    <w:rsid w:val="008E16D4"/>
    <w:rsid w:val="008E1849"/>
    <w:rsid w:val="008E1B91"/>
    <w:rsid w:val="008E1CE8"/>
    <w:rsid w:val="008E1D0B"/>
    <w:rsid w:val="008E1DB0"/>
    <w:rsid w:val="008E1DF0"/>
    <w:rsid w:val="008E31BB"/>
    <w:rsid w:val="008E369B"/>
    <w:rsid w:val="008E3D07"/>
    <w:rsid w:val="008E4111"/>
    <w:rsid w:val="008E4828"/>
    <w:rsid w:val="008E49A4"/>
    <w:rsid w:val="008E50EF"/>
    <w:rsid w:val="008E52DC"/>
    <w:rsid w:val="008E54AC"/>
    <w:rsid w:val="008E5C55"/>
    <w:rsid w:val="008E5D22"/>
    <w:rsid w:val="008E5EFC"/>
    <w:rsid w:val="008E6679"/>
    <w:rsid w:val="008E6A1D"/>
    <w:rsid w:val="008E6AAE"/>
    <w:rsid w:val="008E6D7C"/>
    <w:rsid w:val="008E7133"/>
    <w:rsid w:val="008E7637"/>
    <w:rsid w:val="008E779D"/>
    <w:rsid w:val="008E7F7F"/>
    <w:rsid w:val="008F06FA"/>
    <w:rsid w:val="008F08A2"/>
    <w:rsid w:val="008F0CD4"/>
    <w:rsid w:val="008F0E7A"/>
    <w:rsid w:val="008F103E"/>
    <w:rsid w:val="008F116C"/>
    <w:rsid w:val="008F11DA"/>
    <w:rsid w:val="008F1396"/>
    <w:rsid w:val="008F1DF6"/>
    <w:rsid w:val="008F20F6"/>
    <w:rsid w:val="008F2A35"/>
    <w:rsid w:val="008F2FA3"/>
    <w:rsid w:val="008F3484"/>
    <w:rsid w:val="008F3560"/>
    <w:rsid w:val="008F39C9"/>
    <w:rsid w:val="008F3D4D"/>
    <w:rsid w:val="008F3EEF"/>
    <w:rsid w:val="008F420D"/>
    <w:rsid w:val="008F42B7"/>
    <w:rsid w:val="008F437A"/>
    <w:rsid w:val="008F443E"/>
    <w:rsid w:val="008F4569"/>
    <w:rsid w:val="008F4618"/>
    <w:rsid w:val="008F4A07"/>
    <w:rsid w:val="008F526A"/>
    <w:rsid w:val="008F5413"/>
    <w:rsid w:val="008F5713"/>
    <w:rsid w:val="008F6B2B"/>
    <w:rsid w:val="008F72CD"/>
    <w:rsid w:val="008F741F"/>
    <w:rsid w:val="008F7489"/>
    <w:rsid w:val="008F77E3"/>
    <w:rsid w:val="008F7972"/>
    <w:rsid w:val="008F7D5A"/>
    <w:rsid w:val="008F7EF9"/>
    <w:rsid w:val="00900062"/>
    <w:rsid w:val="009000C6"/>
    <w:rsid w:val="00900276"/>
    <w:rsid w:val="0090075D"/>
    <w:rsid w:val="0090089E"/>
    <w:rsid w:val="00900A1D"/>
    <w:rsid w:val="00900F66"/>
    <w:rsid w:val="00901537"/>
    <w:rsid w:val="00901868"/>
    <w:rsid w:val="00901B86"/>
    <w:rsid w:val="00901C8C"/>
    <w:rsid w:val="00901FE3"/>
    <w:rsid w:val="00902082"/>
    <w:rsid w:val="00902156"/>
    <w:rsid w:val="00902667"/>
    <w:rsid w:val="00902F57"/>
    <w:rsid w:val="00902FF6"/>
    <w:rsid w:val="00903364"/>
    <w:rsid w:val="00903EC9"/>
    <w:rsid w:val="00904056"/>
    <w:rsid w:val="00904101"/>
    <w:rsid w:val="00904461"/>
    <w:rsid w:val="009045F9"/>
    <w:rsid w:val="00904C16"/>
    <w:rsid w:val="00904C18"/>
    <w:rsid w:val="00905188"/>
    <w:rsid w:val="00905379"/>
    <w:rsid w:val="00905741"/>
    <w:rsid w:val="00905FFF"/>
    <w:rsid w:val="009069AA"/>
    <w:rsid w:val="00907638"/>
    <w:rsid w:val="009077D1"/>
    <w:rsid w:val="00907AAB"/>
    <w:rsid w:val="00907C9D"/>
    <w:rsid w:val="0091012A"/>
    <w:rsid w:val="009107CC"/>
    <w:rsid w:val="009108D4"/>
    <w:rsid w:val="0091093A"/>
    <w:rsid w:val="00910DCD"/>
    <w:rsid w:val="00910E0B"/>
    <w:rsid w:val="00910E42"/>
    <w:rsid w:val="009112E7"/>
    <w:rsid w:val="0091163D"/>
    <w:rsid w:val="00911AB6"/>
    <w:rsid w:val="00911D34"/>
    <w:rsid w:val="00911FE6"/>
    <w:rsid w:val="00912309"/>
    <w:rsid w:val="00912401"/>
    <w:rsid w:val="0091274B"/>
    <w:rsid w:val="00912774"/>
    <w:rsid w:val="00912922"/>
    <w:rsid w:val="009129C2"/>
    <w:rsid w:val="00912D7F"/>
    <w:rsid w:val="00912D9F"/>
    <w:rsid w:val="0091319D"/>
    <w:rsid w:val="00913297"/>
    <w:rsid w:val="009132AC"/>
    <w:rsid w:val="0091380E"/>
    <w:rsid w:val="00913A68"/>
    <w:rsid w:val="00913BBF"/>
    <w:rsid w:val="00913CF2"/>
    <w:rsid w:val="00913DC0"/>
    <w:rsid w:val="009144CA"/>
    <w:rsid w:val="00914754"/>
    <w:rsid w:val="009148CC"/>
    <w:rsid w:val="00914922"/>
    <w:rsid w:val="00914B15"/>
    <w:rsid w:val="00914E37"/>
    <w:rsid w:val="0091503A"/>
    <w:rsid w:val="009155E8"/>
    <w:rsid w:val="009156B9"/>
    <w:rsid w:val="00915733"/>
    <w:rsid w:val="00915C3D"/>
    <w:rsid w:val="00915D48"/>
    <w:rsid w:val="00915FC1"/>
    <w:rsid w:val="00916A5B"/>
    <w:rsid w:val="00916F2F"/>
    <w:rsid w:val="0091702C"/>
    <w:rsid w:val="00917088"/>
    <w:rsid w:val="009171C0"/>
    <w:rsid w:val="009176B2"/>
    <w:rsid w:val="0092009C"/>
    <w:rsid w:val="009203EA"/>
    <w:rsid w:val="00920787"/>
    <w:rsid w:val="00921E00"/>
    <w:rsid w:val="00922EFA"/>
    <w:rsid w:val="009239A6"/>
    <w:rsid w:val="00923A6F"/>
    <w:rsid w:val="00923A8F"/>
    <w:rsid w:val="0092402E"/>
    <w:rsid w:val="009246C9"/>
    <w:rsid w:val="00924771"/>
    <w:rsid w:val="00924D00"/>
    <w:rsid w:val="00924D3F"/>
    <w:rsid w:val="00924DCB"/>
    <w:rsid w:val="009250B0"/>
    <w:rsid w:val="009250B7"/>
    <w:rsid w:val="0092533D"/>
    <w:rsid w:val="0092554D"/>
    <w:rsid w:val="009255FD"/>
    <w:rsid w:val="009257E8"/>
    <w:rsid w:val="009258B8"/>
    <w:rsid w:val="00925A8D"/>
    <w:rsid w:val="00926071"/>
    <w:rsid w:val="00926B42"/>
    <w:rsid w:val="00926E64"/>
    <w:rsid w:val="00926F39"/>
    <w:rsid w:val="009270D3"/>
    <w:rsid w:val="00927319"/>
    <w:rsid w:val="00927BEA"/>
    <w:rsid w:val="00930063"/>
    <w:rsid w:val="009302E0"/>
    <w:rsid w:val="0093094F"/>
    <w:rsid w:val="00930A98"/>
    <w:rsid w:val="00931228"/>
    <w:rsid w:val="009313A1"/>
    <w:rsid w:val="00931788"/>
    <w:rsid w:val="00931B68"/>
    <w:rsid w:val="00931E5F"/>
    <w:rsid w:val="009320CA"/>
    <w:rsid w:val="00932913"/>
    <w:rsid w:val="0093298E"/>
    <w:rsid w:val="009329F2"/>
    <w:rsid w:val="00932B1E"/>
    <w:rsid w:val="00932DD1"/>
    <w:rsid w:val="009331D6"/>
    <w:rsid w:val="009339FB"/>
    <w:rsid w:val="00933D98"/>
    <w:rsid w:val="00934321"/>
    <w:rsid w:val="009346B1"/>
    <w:rsid w:val="00934B67"/>
    <w:rsid w:val="00934F30"/>
    <w:rsid w:val="009351A6"/>
    <w:rsid w:val="00935272"/>
    <w:rsid w:val="009358B3"/>
    <w:rsid w:val="00935979"/>
    <w:rsid w:val="00935A15"/>
    <w:rsid w:val="00935A44"/>
    <w:rsid w:val="00935B44"/>
    <w:rsid w:val="00936268"/>
    <w:rsid w:val="00936873"/>
    <w:rsid w:val="00936B58"/>
    <w:rsid w:val="00936DE0"/>
    <w:rsid w:val="0093708A"/>
    <w:rsid w:val="009374D1"/>
    <w:rsid w:val="00937714"/>
    <w:rsid w:val="00937804"/>
    <w:rsid w:val="00937FC8"/>
    <w:rsid w:val="00940321"/>
    <w:rsid w:val="00940E82"/>
    <w:rsid w:val="00940F58"/>
    <w:rsid w:val="00941582"/>
    <w:rsid w:val="0094160A"/>
    <w:rsid w:val="009419FC"/>
    <w:rsid w:val="00941BF8"/>
    <w:rsid w:val="0094243B"/>
    <w:rsid w:val="00942644"/>
    <w:rsid w:val="00942A8C"/>
    <w:rsid w:val="00942B62"/>
    <w:rsid w:val="00942ED7"/>
    <w:rsid w:val="0094307A"/>
    <w:rsid w:val="00943509"/>
    <w:rsid w:val="0094355C"/>
    <w:rsid w:val="00943737"/>
    <w:rsid w:val="009439F6"/>
    <w:rsid w:val="00943A6F"/>
    <w:rsid w:val="00944037"/>
    <w:rsid w:val="009441A9"/>
    <w:rsid w:val="009441CA"/>
    <w:rsid w:val="009442E1"/>
    <w:rsid w:val="00944318"/>
    <w:rsid w:val="009445FB"/>
    <w:rsid w:val="0094464D"/>
    <w:rsid w:val="009447D0"/>
    <w:rsid w:val="00944F0E"/>
    <w:rsid w:val="00945040"/>
    <w:rsid w:val="009452C8"/>
    <w:rsid w:val="009455FD"/>
    <w:rsid w:val="00945781"/>
    <w:rsid w:val="009458F0"/>
    <w:rsid w:val="00945D86"/>
    <w:rsid w:val="0094684D"/>
    <w:rsid w:val="00946CD4"/>
    <w:rsid w:val="009478D0"/>
    <w:rsid w:val="00947B09"/>
    <w:rsid w:val="00947D46"/>
    <w:rsid w:val="00947DB9"/>
    <w:rsid w:val="0095001B"/>
    <w:rsid w:val="009505D6"/>
    <w:rsid w:val="009505EC"/>
    <w:rsid w:val="009509F3"/>
    <w:rsid w:val="00950B81"/>
    <w:rsid w:val="00950F65"/>
    <w:rsid w:val="009511CE"/>
    <w:rsid w:val="0095125C"/>
    <w:rsid w:val="0095135B"/>
    <w:rsid w:val="009515FA"/>
    <w:rsid w:val="00951719"/>
    <w:rsid w:val="00951BCE"/>
    <w:rsid w:val="009529B1"/>
    <w:rsid w:val="009529F5"/>
    <w:rsid w:val="00952D1F"/>
    <w:rsid w:val="00953117"/>
    <w:rsid w:val="00953569"/>
    <w:rsid w:val="00953B5B"/>
    <w:rsid w:val="00953B6A"/>
    <w:rsid w:val="009542E9"/>
    <w:rsid w:val="00954AB3"/>
    <w:rsid w:val="00955179"/>
    <w:rsid w:val="0095519B"/>
    <w:rsid w:val="009551D8"/>
    <w:rsid w:val="00955313"/>
    <w:rsid w:val="00955488"/>
    <w:rsid w:val="009554CB"/>
    <w:rsid w:val="00955595"/>
    <w:rsid w:val="0095567B"/>
    <w:rsid w:val="00955C05"/>
    <w:rsid w:val="009563A5"/>
    <w:rsid w:val="00956402"/>
    <w:rsid w:val="00956789"/>
    <w:rsid w:val="00956840"/>
    <w:rsid w:val="00956E2B"/>
    <w:rsid w:val="0095713A"/>
    <w:rsid w:val="0095727C"/>
    <w:rsid w:val="0095764E"/>
    <w:rsid w:val="009578BD"/>
    <w:rsid w:val="00957B56"/>
    <w:rsid w:val="00957BC9"/>
    <w:rsid w:val="00960564"/>
    <w:rsid w:val="00960611"/>
    <w:rsid w:val="00960C28"/>
    <w:rsid w:val="00960DE8"/>
    <w:rsid w:val="00960EFA"/>
    <w:rsid w:val="00961141"/>
    <w:rsid w:val="009611D0"/>
    <w:rsid w:val="00961635"/>
    <w:rsid w:val="00961763"/>
    <w:rsid w:val="00961F25"/>
    <w:rsid w:val="00962359"/>
    <w:rsid w:val="009623A1"/>
    <w:rsid w:val="00962932"/>
    <w:rsid w:val="009629B5"/>
    <w:rsid w:val="009631D8"/>
    <w:rsid w:val="00963801"/>
    <w:rsid w:val="00963D65"/>
    <w:rsid w:val="00963FD3"/>
    <w:rsid w:val="00964115"/>
    <w:rsid w:val="0096436A"/>
    <w:rsid w:val="00965C2D"/>
    <w:rsid w:val="00965C50"/>
    <w:rsid w:val="00965FBB"/>
    <w:rsid w:val="00966050"/>
    <w:rsid w:val="009660AE"/>
    <w:rsid w:val="0096647E"/>
    <w:rsid w:val="00966E46"/>
    <w:rsid w:val="00967A48"/>
    <w:rsid w:val="00967FFB"/>
    <w:rsid w:val="009703AE"/>
    <w:rsid w:val="0097043D"/>
    <w:rsid w:val="00970454"/>
    <w:rsid w:val="009707A9"/>
    <w:rsid w:val="00970C28"/>
    <w:rsid w:val="00970FE2"/>
    <w:rsid w:val="00971225"/>
    <w:rsid w:val="0097165D"/>
    <w:rsid w:val="00971B76"/>
    <w:rsid w:val="00971C4B"/>
    <w:rsid w:val="00972342"/>
    <w:rsid w:val="00972410"/>
    <w:rsid w:val="009725D8"/>
    <w:rsid w:val="00972769"/>
    <w:rsid w:val="00972BC7"/>
    <w:rsid w:val="00973112"/>
    <w:rsid w:val="00973317"/>
    <w:rsid w:val="00973E3B"/>
    <w:rsid w:val="00973FE1"/>
    <w:rsid w:val="009740C7"/>
    <w:rsid w:val="009740DA"/>
    <w:rsid w:val="00974135"/>
    <w:rsid w:val="00974338"/>
    <w:rsid w:val="009744F4"/>
    <w:rsid w:val="00974860"/>
    <w:rsid w:val="00974DB9"/>
    <w:rsid w:val="00974DF3"/>
    <w:rsid w:val="0097569F"/>
    <w:rsid w:val="00975C02"/>
    <w:rsid w:val="00975EDC"/>
    <w:rsid w:val="00976186"/>
    <w:rsid w:val="0097623D"/>
    <w:rsid w:val="009766DB"/>
    <w:rsid w:val="00976AF8"/>
    <w:rsid w:val="00976BAE"/>
    <w:rsid w:val="0097727F"/>
    <w:rsid w:val="009774A2"/>
    <w:rsid w:val="0097787E"/>
    <w:rsid w:val="00980110"/>
    <w:rsid w:val="009804EC"/>
    <w:rsid w:val="00980893"/>
    <w:rsid w:val="00980B24"/>
    <w:rsid w:val="00980BE4"/>
    <w:rsid w:val="00980FCC"/>
    <w:rsid w:val="0098115A"/>
    <w:rsid w:val="009814C4"/>
    <w:rsid w:val="00982045"/>
    <w:rsid w:val="009820B2"/>
    <w:rsid w:val="009825D6"/>
    <w:rsid w:val="00982708"/>
    <w:rsid w:val="009828F2"/>
    <w:rsid w:val="00982A11"/>
    <w:rsid w:val="0098303F"/>
    <w:rsid w:val="00983733"/>
    <w:rsid w:val="00984291"/>
    <w:rsid w:val="00984FE4"/>
    <w:rsid w:val="00985179"/>
    <w:rsid w:val="00985233"/>
    <w:rsid w:val="0098527E"/>
    <w:rsid w:val="00985564"/>
    <w:rsid w:val="009856FB"/>
    <w:rsid w:val="009857E9"/>
    <w:rsid w:val="00985A63"/>
    <w:rsid w:val="00985E54"/>
    <w:rsid w:val="009862CF"/>
    <w:rsid w:val="009863A8"/>
    <w:rsid w:val="00986816"/>
    <w:rsid w:val="00986A14"/>
    <w:rsid w:val="009871CB"/>
    <w:rsid w:val="00987CFC"/>
    <w:rsid w:val="00987E85"/>
    <w:rsid w:val="00987F53"/>
    <w:rsid w:val="0099003A"/>
    <w:rsid w:val="009900CB"/>
    <w:rsid w:val="0099021C"/>
    <w:rsid w:val="00990BD0"/>
    <w:rsid w:val="00990CCA"/>
    <w:rsid w:val="00991218"/>
    <w:rsid w:val="00991BA4"/>
    <w:rsid w:val="00992598"/>
    <w:rsid w:val="0099268B"/>
    <w:rsid w:val="0099269D"/>
    <w:rsid w:val="00992874"/>
    <w:rsid w:val="00992A5F"/>
    <w:rsid w:val="00992C35"/>
    <w:rsid w:val="00993023"/>
    <w:rsid w:val="00993A12"/>
    <w:rsid w:val="00993F1C"/>
    <w:rsid w:val="00994697"/>
    <w:rsid w:val="00994B02"/>
    <w:rsid w:val="00994CB3"/>
    <w:rsid w:val="00994F55"/>
    <w:rsid w:val="0099515F"/>
    <w:rsid w:val="009955C6"/>
    <w:rsid w:val="0099568C"/>
    <w:rsid w:val="0099592A"/>
    <w:rsid w:val="00995951"/>
    <w:rsid w:val="0099599E"/>
    <w:rsid w:val="00995A52"/>
    <w:rsid w:val="00996698"/>
    <w:rsid w:val="00996CF2"/>
    <w:rsid w:val="00996F23"/>
    <w:rsid w:val="00996F87"/>
    <w:rsid w:val="009975C1"/>
    <w:rsid w:val="00997F0E"/>
    <w:rsid w:val="009A03F9"/>
    <w:rsid w:val="009A08B4"/>
    <w:rsid w:val="009A0B08"/>
    <w:rsid w:val="009A0C20"/>
    <w:rsid w:val="009A0C29"/>
    <w:rsid w:val="009A0CC1"/>
    <w:rsid w:val="009A0EB1"/>
    <w:rsid w:val="009A12BE"/>
    <w:rsid w:val="009A161F"/>
    <w:rsid w:val="009A1881"/>
    <w:rsid w:val="009A1A31"/>
    <w:rsid w:val="009A28C8"/>
    <w:rsid w:val="009A28E7"/>
    <w:rsid w:val="009A3D35"/>
    <w:rsid w:val="009A3E7E"/>
    <w:rsid w:val="009A40B8"/>
    <w:rsid w:val="009A4310"/>
    <w:rsid w:val="009A4874"/>
    <w:rsid w:val="009A48C3"/>
    <w:rsid w:val="009A4D3C"/>
    <w:rsid w:val="009A5300"/>
    <w:rsid w:val="009A545D"/>
    <w:rsid w:val="009A549E"/>
    <w:rsid w:val="009A571A"/>
    <w:rsid w:val="009A58FA"/>
    <w:rsid w:val="009A5F31"/>
    <w:rsid w:val="009A62AF"/>
    <w:rsid w:val="009A63B6"/>
    <w:rsid w:val="009A6741"/>
    <w:rsid w:val="009A7069"/>
    <w:rsid w:val="009A7207"/>
    <w:rsid w:val="009A72C0"/>
    <w:rsid w:val="009A7772"/>
    <w:rsid w:val="009A7A09"/>
    <w:rsid w:val="009A7E6B"/>
    <w:rsid w:val="009A7F63"/>
    <w:rsid w:val="009B004F"/>
    <w:rsid w:val="009B020E"/>
    <w:rsid w:val="009B0E5D"/>
    <w:rsid w:val="009B19B0"/>
    <w:rsid w:val="009B2373"/>
    <w:rsid w:val="009B291A"/>
    <w:rsid w:val="009B2B38"/>
    <w:rsid w:val="009B2B6B"/>
    <w:rsid w:val="009B2C11"/>
    <w:rsid w:val="009B2FBC"/>
    <w:rsid w:val="009B302F"/>
    <w:rsid w:val="009B3250"/>
    <w:rsid w:val="009B3551"/>
    <w:rsid w:val="009B3801"/>
    <w:rsid w:val="009B3B25"/>
    <w:rsid w:val="009B3E8C"/>
    <w:rsid w:val="009B474C"/>
    <w:rsid w:val="009B4AA0"/>
    <w:rsid w:val="009B4D54"/>
    <w:rsid w:val="009B4DD4"/>
    <w:rsid w:val="009B4DF0"/>
    <w:rsid w:val="009B529E"/>
    <w:rsid w:val="009B54DC"/>
    <w:rsid w:val="009B6159"/>
    <w:rsid w:val="009B6A1B"/>
    <w:rsid w:val="009B6D1F"/>
    <w:rsid w:val="009B7274"/>
    <w:rsid w:val="009B7644"/>
    <w:rsid w:val="009B7808"/>
    <w:rsid w:val="009B7D77"/>
    <w:rsid w:val="009B7FA8"/>
    <w:rsid w:val="009C0186"/>
    <w:rsid w:val="009C0456"/>
    <w:rsid w:val="009C0752"/>
    <w:rsid w:val="009C0A1D"/>
    <w:rsid w:val="009C1B7D"/>
    <w:rsid w:val="009C2228"/>
    <w:rsid w:val="009C22FF"/>
    <w:rsid w:val="009C231C"/>
    <w:rsid w:val="009C2919"/>
    <w:rsid w:val="009C2F98"/>
    <w:rsid w:val="009C3327"/>
    <w:rsid w:val="009C4280"/>
    <w:rsid w:val="009C438F"/>
    <w:rsid w:val="009C4419"/>
    <w:rsid w:val="009C48E3"/>
    <w:rsid w:val="009C4906"/>
    <w:rsid w:val="009C51BA"/>
    <w:rsid w:val="009C5635"/>
    <w:rsid w:val="009C56D2"/>
    <w:rsid w:val="009C5804"/>
    <w:rsid w:val="009C5F55"/>
    <w:rsid w:val="009C5FB3"/>
    <w:rsid w:val="009C6014"/>
    <w:rsid w:val="009C6753"/>
    <w:rsid w:val="009C6E28"/>
    <w:rsid w:val="009C6E2E"/>
    <w:rsid w:val="009C7427"/>
    <w:rsid w:val="009C76DF"/>
    <w:rsid w:val="009C79B1"/>
    <w:rsid w:val="009D0455"/>
    <w:rsid w:val="009D110B"/>
    <w:rsid w:val="009D135D"/>
    <w:rsid w:val="009D2262"/>
    <w:rsid w:val="009D235F"/>
    <w:rsid w:val="009D254A"/>
    <w:rsid w:val="009D2C10"/>
    <w:rsid w:val="009D2E4C"/>
    <w:rsid w:val="009D2EFF"/>
    <w:rsid w:val="009D37AF"/>
    <w:rsid w:val="009D4190"/>
    <w:rsid w:val="009D43AF"/>
    <w:rsid w:val="009D4D18"/>
    <w:rsid w:val="009D4E60"/>
    <w:rsid w:val="009D5660"/>
    <w:rsid w:val="009D5686"/>
    <w:rsid w:val="009D5B73"/>
    <w:rsid w:val="009D5B8B"/>
    <w:rsid w:val="009D5D1E"/>
    <w:rsid w:val="009D6265"/>
    <w:rsid w:val="009D63AC"/>
    <w:rsid w:val="009D6778"/>
    <w:rsid w:val="009D692C"/>
    <w:rsid w:val="009D69D2"/>
    <w:rsid w:val="009D6E60"/>
    <w:rsid w:val="009D70A0"/>
    <w:rsid w:val="009D7104"/>
    <w:rsid w:val="009D7AF4"/>
    <w:rsid w:val="009D7D7C"/>
    <w:rsid w:val="009D7F6B"/>
    <w:rsid w:val="009E015C"/>
    <w:rsid w:val="009E046C"/>
    <w:rsid w:val="009E0BF1"/>
    <w:rsid w:val="009E0C40"/>
    <w:rsid w:val="009E0E08"/>
    <w:rsid w:val="009E1B9B"/>
    <w:rsid w:val="009E1C05"/>
    <w:rsid w:val="009E20C6"/>
    <w:rsid w:val="009E255C"/>
    <w:rsid w:val="009E2979"/>
    <w:rsid w:val="009E3181"/>
    <w:rsid w:val="009E34E2"/>
    <w:rsid w:val="009E3F04"/>
    <w:rsid w:val="009E40DF"/>
    <w:rsid w:val="009E4453"/>
    <w:rsid w:val="009E4902"/>
    <w:rsid w:val="009E4B12"/>
    <w:rsid w:val="009E522C"/>
    <w:rsid w:val="009E57F1"/>
    <w:rsid w:val="009E5952"/>
    <w:rsid w:val="009E5DDC"/>
    <w:rsid w:val="009E5E53"/>
    <w:rsid w:val="009E6135"/>
    <w:rsid w:val="009E6160"/>
    <w:rsid w:val="009E62CE"/>
    <w:rsid w:val="009E7449"/>
    <w:rsid w:val="009E766F"/>
    <w:rsid w:val="009E79DA"/>
    <w:rsid w:val="009F0314"/>
    <w:rsid w:val="009F03D6"/>
    <w:rsid w:val="009F05A1"/>
    <w:rsid w:val="009F07E7"/>
    <w:rsid w:val="009F0FB7"/>
    <w:rsid w:val="009F15EC"/>
    <w:rsid w:val="009F1D91"/>
    <w:rsid w:val="009F2052"/>
    <w:rsid w:val="009F2231"/>
    <w:rsid w:val="009F2311"/>
    <w:rsid w:val="009F27F3"/>
    <w:rsid w:val="009F2A01"/>
    <w:rsid w:val="009F2C2F"/>
    <w:rsid w:val="009F2E69"/>
    <w:rsid w:val="009F35CF"/>
    <w:rsid w:val="009F35D4"/>
    <w:rsid w:val="009F3725"/>
    <w:rsid w:val="009F3DE9"/>
    <w:rsid w:val="009F4A16"/>
    <w:rsid w:val="009F4A89"/>
    <w:rsid w:val="009F4D31"/>
    <w:rsid w:val="009F57E2"/>
    <w:rsid w:val="009F584C"/>
    <w:rsid w:val="009F5DB5"/>
    <w:rsid w:val="009F6460"/>
    <w:rsid w:val="009F6551"/>
    <w:rsid w:val="009F6F89"/>
    <w:rsid w:val="009F7276"/>
    <w:rsid w:val="009F741E"/>
    <w:rsid w:val="009F772F"/>
    <w:rsid w:val="009F7D1A"/>
    <w:rsid w:val="009F7E25"/>
    <w:rsid w:val="00A000E8"/>
    <w:rsid w:val="00A00C90"/>
    <w:rsid w:val="00A00F1E"/>
    <w:rsid w:val="00A00F3B"/>
    <w:rsid w:val="00A00FFC"/>
    <w:rsid w:val="00A01C6B"/>
    <w:rsid w:val="00A01FC0"/>
    <w:rsid w:val="00A021E3"/>
    <w:rsid w:val="00A02456"/>
    <w:rsid w:val="00A027AD"/>
    <w:rsid w:val="00A027C0"/>
    <w:rsid w:val="00A029EA"/>
    <w:rsid w:val="00A02FA3"/>
    <w:rsid w:val="00A030E0"/>
    <w:rsid w:val="00A0330A"/>
    <w:rsid w:val="00A03831"/>
    <w:rsid w:val="00A03B8B"/>
    <w:rsid w:val="00A03D78"/>
    <w:rsid w:val="00A03EC3"/>
    <w:rsid w:val="00A04120"/>
    <w:rsid w:val="00A04282"/>
    <w:rsid w:val="00A045F6"/>
    <w:rsid w:val="00A0482B"/>
    <w:rsid w:val="00A04FB2"/>
    <w:rsid w:val="00A051CA"/>
    <w:rsid w:val="00A0565B"/>
    <w:rsid w:val="00A056FC"/>
    <w:rsid w:val="00A05FC4"/>
    <w:rsid w:val="00A06C25"/>
    <w:rsid w:val="00A06CD5"/>
    <w:rsid w:val="00A070FC"/>
    <w:rsid w:val="00A077D3"/>
    <w:rsid w:val="00A079A2"/>
    <w:rsid w:val="00A079BE"/>
    <w:rsid w:val="00A10537"/>
    <w:rsid w:val="00A10898"/>
    <w:rsid w:val="00A10B69"/>
    <w:rsid w:val="00A10D53"/>
    <w:rsid w:val="00A11B26"/>
    <w:rsid w:val="00A11EB3"/>
    <w:rsid w:val="00A11F6F"/>
    <w:rsid w:val="00A120C8"/>
    <w:rsid w:val="00A1243E"/>
    <w:rsid w:val="00A12464"/>
    <w:rsid w:val="00A1271D"/>
    <w:rsid w:val="00A12BE3"/>
    <w:rsid w:val="00A1301F"/>
    <w:rsid w:val="00A13185"/>
    <w:rsid w:val="00A13288"/>
    <w:rsid w:val="00A14577"/>
    <w:rsid w:val="00A1461A"/>
    <w:rsid w:val="00A149A6"/>
    <w:rsid w:val="00A14DB3"/>
    <w:rsid w:val="00A14FD0"/>
    <w:rsid w:val="00A15157"/>
    <w:rsid w:val="00A15309"/>
    <w:rsid w:val="00A15A87"/>
    <w:rsid w:val="00A15E8A"/>
    <w:rsid w:val="00A15F39"/>
    <w:rsid w:val="00A1666F"/>
    <w:rsid w:val="00A16BE8"/>
    <w:rsid w:val="00A16D10"/>
    <w:rsid w:val="00A16D9C"/>
    <w:rsid w:val="00A16EF0"/>
    <w:rsid w:val="00A16FD1"/>
    <w:rsid w:val="00A17307"/>
    <w:rsid w:val="00A173B9"/>
    <w:rsid w:val="00A17474"/>
    <w:rsid w:val="00A2005C"/>
    <w:rsid w:val="00A2018A"/>
    <w:rsid w:val="00A201BA"/>
    <w:rsid w:val="00A211A1"/>
    <w:rsid w:val="00A218F1"/>
    <w:rsid w:val="00A21AF3"/>
    <w:rsid w:val="00A22070"/>
    <w:rsid w:val="00A225F2"/>
    <w:rsid w:val="00A22812"/>
    <w:rsid w:val="00A22B0B"/>
    <w:rsid w:val="00A22B29"/>
    <w:rsid w:val="00A22CD1"/>
    <w:rsid w:val="00A2303A"/>
    <w:rsid w:val="00A232A8"/>
    <w:rsid w:val="00A238F0"/>
    <w:rsid w:val="00A23DC1"/>
    <w:rsid w:val="00A23F24"/>
    <w:rsid w:val="00A2408C"/>
    <w:rsid w:val="00A24194"/>
    <w:rsid w:val="00A2451A"/>
    <w:rsid w:val="00A24752"/>
    <w:rsid w:val="00A2499F"/>
    <w:rsid w:val="00A24FE1"/>
    <w:rsid w:val="00A2547A"/>
    <w:rsid w:val="00A2549D"/>
    <w:rsid w:val="00A2599C"/>
    <w:rsid w:val="00A25C8D"/>
    <w:rsid w:val="00A25D6E"/>
    <w:rsid w:val="00A25EC3"/>
    <w:rsid w:val="00A260F4"/>
    <w:rsid w:val="00A26AF3"/>
    <w:rsid w:val="00A26ECE"/>
    <w:rsid w:val="00A278F1"/>
    <w:rsid w:val="00A30301"/>
    <w:rsid w:val="00A3043E"/>
    <w:rsid w:val="00A30DE9"/>
    <w:rsid w:val="00A3116B"/>
    <w:rsid w:val="00A31698"/>
    <w:rsid w:val="00A31787"/>
    <w:rsid w:val="00A31CBC"/>
    <w:rsid w:val="00A320A7"/>
    <w:rsid w:val="00A321A2"/>
    <w:rsid w:val="00A32335"/>
    <w:rsid w:val="00A32722"/>
    <w:rsid w:val="00A3289D"/>
    <w:rsid w:val="00A32C44"/>
    <w:rsid w:val="00A32ED1"/>
    <w:rsid w:val="00A32FBF"/>
    <w:rsid w:val="00A330CF"/>
    <w:rsid w:val="00A333CD"/>
    <w:rsid w:val="00A333D6"/>
    <w:rsid w:val="00A33F91"/>
    <w:rsid w:val="00A344C7"/>
    <w:rsid w:val="00A34C68"/>
    <w:rsid w:val="00A35212"/>
    <w:rsid w:val="00A3556F"/>
    <w:rsid w:val="00A35807"/>
    <w:rsid w:val="00A35990"/>
    <w:rsid w:val="00A35E5E"/>
    <w:rsid w:val="00A3651C"/>
    <w:rsid w:val="00A366CD"/>
    <w:rsid w:val="00A3682A"/>
    <w:rsid w:val="00A368C6"/>
    <w:rsid w:val="00A369F3"/>
    <w:rsid w:val="00A36BC8"/>
    <w:rsid w:val="00A36BF2"/>
    <w:rsid w:val="00A372EE"/>
    <w:rsid w:val="00A37331"/>
    <w:rsid w:val="00A37717"/>
    <w:rsid w:val="00A401DF"/>
    <w:rsid w:val="00A40A91"/>
    <w:rsid w:val="00A40AD9"/>
    <w:rsid w:val="00A40F36"/>
    <w:rsid w:val="00A41681"/>
    <w:rsid w:val="00A41D7A"/>
    <w:rsid w:val="00A41E56"/>
    <w:rsid w:val="00A4200F"/>
    <w:rsid w:val="00A4203C"/>
    <w:rsid w:val="00A42898"/>
    <w:rsid w:val="00A42F4C"/>
    <w:rsid w:val="00A4312A"/>
    <w:rsid w:val="00A43167"/>
    <w:rsid w:val="00A43A96"/>
    <w:rsid w:val="00A441AA"/>
    <w:rsid w:val="00A44A74"/>
    <w:rsid w:val="00A44AE8"/>
    <w:rsid w:val="00A44C0D"/>
    <w:rsid w:val="00A4514C"/>
    <w:rsid w:val="00A455D9"/>
    <w:rsid w:val="00A4562C"/>
    <w:rsid w:val="00A45823"/>
    <w:rsid w:val="00A45BF3"/>
    <w:rsid w:val="00A466D1"/>
    <w:rsid w:val="00A46803"/>
    <w:rsid w:val="00A46E63"/>
    <w:rsid w:val="00A4708A"/>
    <w:rsid w:val="00A473B7"/>
    <w:rsid w:val="00A5076D"/>
    <w:rsid w:val="00A50A68"/>
    <w:rsid w:val="00A5122F"/>
    <w:rsid w:val="00A51290"/>
    <w:rsid w:val="00A513DB"/>
    <w:rsid w:val="00A51B54"/>
    <w:rsid w:val="00A51DA0"/>
    <w:rsid w:val="00A51F6E"/>
    <w:rsid w:val="00A5228C"/>
    <w:rsid w:val="00A52988"/>
    <w:rsid w:val="00A529EC"/>
    <w:rsid w:val="00A52A18"/>
    <w:rsid w:val="00A533A5"/>
    <w:rsid w:val="00A53722"/>
    <w:rsid w:val="00A53820"/>
    <w:rsid w:val="00A53D0A"/>
    <w:rsid w:val="00A53DA9"/>
    <w:rsid w:val="00A5457B"/>
    <w:rsid w:val="00A5481A"/>
    <w:rsid w:val="00A54D69"/>
    <w:rsid w:val="00A54F05"/>
    <w:rsid w:val="00A55C22"/>
    <w:rsid w:val="00A55FB3"/>
    <w:rsid w:val="00A5637E"/>
    <w:rsid w:val="00A5657E"/>
    <w:rsid w:val="00A567B5"/>
    <w:rsid w:val="00A56B51"/>
    <w:rsid w:val="00A56C44"/>
    <w:rsid w:val="00A575BE"/>
    <w:rsid w:val="00A57D3E"/>
    <w:rsid w:val="00A57E5D"/>
    <w:rsid w:val="00A60329"/>
    <w:rsid w:val="00A60879"/>
    <w:rsid w:val="00A60A69"/>
    <w:rsid w:val="00A61F45"/>
    <w:rsid w:val="00A62B73"/>
    <w:rsid w:val="00A62BEB"/>
    <w:rsid w:val="00A62EBD"/>
    <w:rsid w:val="00A63421"/>
    <w:rsid w:val="00A6392A"/>
    <w:rsid w:val="00A63E42"/>
    <w:rsid w:val="00A64049"/>
    <w:rsid w:val="00A6422F"/>
    <w:rsid w:val="00A6429F"/>
    <w:rsid w:val="00A64DC7"/>
    <w:rsid w:val="00A657AF"/>
    <w:rsid w:val="00A65B0F"/>
    <w:rsid w:val="00A65B55"/>
    <w:rsid w:val="00A65C65"/>
    <w:rsid w:val="00A65C78"/>
    <w:rsid w:val="00A65E87"/>
    <w:rsid w:val="00A6603A"/>
    <w:rsid w:val="00A66A92"/>
    <w:rsid w:val="00A66D56"/>
    <w:rsid w:val="00A66FE3"/>
    <w:rsid w:val="00A672DD"/>
    <w:rsid w:val="00A67307"/>
    <w:rsid w:val="00A674A6"/>
    <w:rsid w:val="00A675F2"/>
    <w:rsid w:val="00A67C13"/>
    <w:rsid w:val="00A67C55"/>
    <w:rsid w:val="00A70775"/>
    <w:rsid w:val="00A7088E"/>
    <w:rsid w:val="00A70964"/>
    <w:rsid w:val="00A713D4"/>
    <w:rsid w:val="00A715E9"/>
    <w:rsid w:val="00A71B0D"/>
    <w:rsid w:val="00A71E9F"/>
    <w:rsid w:val="00A7226B"/>
    <w:rsid w:val="00A7237E"/>
    <w:rsid w:val="00A72391"/>
    <w:rsid w:val="00A72B48"/>
    <w:rsid w:val="00A7307D"/>
    <w:rsid w:val="00A73452"/>
    <w:rsid w:val="00A7399E"/>
    <w:rsid w:val="00A739FE"/>
    <w:rsid w:val="00A73F3B"/>
    <w:rsid w:val="00A7415A"/>
    <w:rsid w:val="00A742B1"/>
    <w:rsid w:val="00A7454A"/>
    <w:rsid w:val="00A7497E"/>
    <w:rsid w:val="00A74E79"/>
    <w:rsid w:val="00A75114"/>
    <w:rsid w:val="00A7516C"/>
    <w:rsid w:val="00A75788"/>
    <w:rsid w:val="00A763C7"/>
    <w:rsid w:val="00A766AB"/>
    <w:rsid w:val="00A766F3"/>
    <w:rsid w:val="00A76734"/>
    <w:rsid w:val="00A76A7F"/>
    <w:rsid w:val="00A76B91"/>
    <w:rsid w:val="00A7700A"/>
    <w:rsid w:val="00A7713F"/>
    <w:rsid w:val="00A7731C"/>
    <w:rsid w:val="00A776BA"/>
    <w:rsid w:val="00A7779E"/>
    <w:rsid w:val="00A77D58"/>
    <w:rsid w:val="00A80A77"/>
    <w:rsid w:val="00A80EDD"/>
    <w:rsid w:val="00A81D98"/>
    <w:rsid w:val="00A81E41"/>
    <w:rsid w:val="00A821CC"/>
    <w:rsid w:val="00A8245F"/>
    <w:rsid w:val="00A82A09"/>
    <w:rsid w:val="00A82A41"/>
    <w:rsid w:val="00A82BA6"/>
    <w:rsid w:val="00A82FA7"/>
    <w:rsid w:val="00A83972"/>
    <w:rsid w:val="00A83EA8"/>
    <w:rsid w:val="00A84070"/>
    <w:rsid w:val="00A845E3"/>
    <w:rsid w:val="00A848D1"/>
    <w:rsid w:val="00A84D40"/>
    <w:rsid w:val="00A84D8A"/>
    <w:rsid w:val="00A85032"/>
    <w:rsid w:val="00A86081"/>
    <w:rsid w:val="00A87203"/>
    <w:rsid w:val="00A876A9"/>
    <w:rsid w:val="00A87724"/>
    <w:rsid w:val="00A87A6B"/>
    <w:rsid w:val="00A87A78"/>
    <w:rsid w:val="00A87B7C"/>
    <w:rsid w:val="00A87E05"/>
    <w:rsid w:val="00A9050A"/>
    <w:rsid w:val="00A90516"/>
    <w:rsid w:val="00A9075E"/>
    <w:rsid w:val="00A9077C"/>
    <w:rsid w:val="00A90794"/>
    <w:rsid w:val="00A9084E"/>
    <w:rsid w:val="00A90D13"/>
    <w:rsid w:val="00A90EE0"/>
    <w:rsid w:val="00A91535"/>
    <w:rsid w:val="00A915FB"/>
    <w:rsid w:val="00A91997"/>
    <w:rsid w:val="00A92207"/>
    <w:rsid w:val="00A9246C"/>
    <w:rsid w:val="00A92476"/>
    <w:rsid w:val="00A92C46"/>
    <w:rsid w:val="00A93412"/>
    <w:rsid w:val="00A937F6"/>
    <w:rsid w:val="00A9382D"/>
    <w:rsid w:val="00A93D24"/>
    <w:rsid w:val="00A93E39"/>
    <w:rsid w:val="00A940D7"/>
    <w:rsid w:val="00A942F7"/>
    <w:rsid w:val="00A94505"/>
    <w:rsid w:val="00A94AED"/>
    <w:rsid w:val="00A951DB"/>
    <w:rsid w:val="00A957A1"/>
    <w:rsid w:val="00A958C7"/>
    <w:rsid w:val="00A95A26"/>
    <w:rsid w:val="00A95B70"/>
    <w:rsid w:val="00A95D40"/>
    <w:rsid w:val="00A95F1D"/>
    <w:rsid w:val="00A9650A"/>
    <w:rsid w:val="00A96842"/>
    <w:rsid w:val="00A969D0"/>
    <w:rsid w:val="00A96D1C"/>
    <w:rsid w:val="00A96DF8"/>
    <w:rsid w:val="00A96FCC"/>
    <w:rsid w:val="00A97239"/>
    <w:rsid w:val="00AA0098"/>
    <w:rsid w:val="00AA0242"/>
    <w:rsid w:val="00AA0C2A"/>
    <w:rsid w:val="00AA1668"/>
    <w:rsid w:val="00AA1955"/>
    <w:rsid w:val="00AA1959"/>
    <w:rsid w:val="00AA2346"/>
    <w:rsid w:val="00AA2375"/>
    <w:rsid w:val="00AA2866"/>
    <w:rsid w:val="00AA2AAB"/>
    <w:rsid w:val="00AA2AE7"/>
    <w:rsid w:val="00AA3135"/>
    <w:rsid w:val="00AA374D"/>
    <w:rsid w:val="00AA378E"/>
    <w:rsid w:val="00AA3D9D"/>
    <w:rsid w:val="00AA3F0A"/>
    <w:rsid w:val="00AA40E4"/>
    <w:rsid w:val="00AA4135"/>
    <w:rsid w:val="00AA417F"/>
    <w:rsid w:val="00AA4874"/>
    <w:rsid w:val="00AA4A95"/>
    <w:rsid w:val="00AA4D4B"/>
    <w:rsid w:val="00AA5BF2"/>
    <w:rsid w:val="00AA5C4A"/>
    <w:rsid w:val="00AA648D"/>
    <w:rsid w:val="00AA66A4"/>
    <w:rsid w:val="00AA68CE"/>
    <w:rsid w:val="00AA6A01"/>
    <w:rsid w:val="00AA6A44"/>
    <w:rsid w:val="00AA6C1B"/>
    <w:rsid w:val="00AA6CCE"/>
    <w:rsid w:val="00AA6DFE"/>
    <w:rsid w:val="00AA6F35"/>
    <w:rsid w:val="00AA72D5"/>
    <w:rsid w:val="00AA7820"/>
    <w:rsid w:val="00AA7B5B"/>
    <w:rsid w:val="00AB05CC"/>
    <w:rsid w:val="00AB1297"/>
    <w:rsid w:val="00AB15CA"/>
    <w:rsid w:val="00AB1965"/>
    <w:rsid w:val="00AB19D2"/>
    <w:rsid w:val="00AB22CA"/>
    <w:rsid w:val="00AB232B"/>
    <w:rsid w:val="00AB2BDA"/>
    <w:rsid w:val="00AB2D69"/>
    <w:rsid w:val="00AB2D7F"/>
    <w:rsid w:val="00AB321E"/>
    <w:rsid w:val="00AB35EC"/>
    <w:rsid w:val="00AB3A16"/>
    <w:rsid w:val="00AB3B08"/>
    <w:rsid w:val="00AB3F7D"/>
    <w:rsid w:val="00AB4048"/>
    <w:rsid w:val="00AB406C"/>
    <w:rsid w:val="00AB450F"/>
    <w:rsid w:val="00AB4591"/>
    <w:rsid w:val="00AB4992"/>
    <w:rsid w:val="00AB4A22"/>
    <w:rsid w:val="00AB5167"/>
    <w:rsid w:val="00AB51BD"/>
    <w:rsid w:val="00AB5244"/>
    <w:rsid w:val="00AB5421"/>
    <w:rsid w:val="00AB555B"/>
    <w:rsid w:val="00AB5609"/>
    <w:rsid w:val="00AB56CB"/>
    <w:rsid w:val="00AB58B7"/>
    <w:rsid w:val="00AB602E"/>
    <w:rsid w:val="00AB610C"/>
    <w:rsid w:val="00AB6AEB"/>
    <w:rsid w:val="00AB78C4"/>
    <w:rsid w:val="00AB7F10"/>
    <w:rsid w:val="00AB7FCD"/>
    <w:rsid w:val="00AC022C"/>
    <w:rsid w:val="00AC027B"/>
    <w:rsid w:val="00AC0298"/>
    <w:rsid w:val="00AC03DB"/>
    <w:rsid w:val="00AC0542"/>
    <w:rsid w:val="00AC0ABE"/>
    <w:rsid w:val="00AC0B63"/>
    <w:rsid w:val="00AC0EEB"/>
    <w:rsid w:val="00AC139B"/>
    <w:rsid w:val="00AC146F"/>
    <w:rsid w:val="00AC15A8"/>
    <w:rsid w:val="00AC17D9"/>
    <w:rsid w:val="00AC2188"/>
    <w:rsid w:val="00AC225A"/>
    <w:rsid w:val="00AC2681"/>
    <w:rsid w:val="00AC278D"/>
    <w:rsid w:val="00AC283A"/>
    <w:rsid w:val="00AC2D5E"/>
    <w:rsid w:val="00AC322C"/>
    <w:rsid w:val="00AC32B7"/>
    <w:rsid w:val="00AC34C9"/>
    <w:rsid w:val="00AC36C1"/>
    <w:rsid w:val="00AC3866"/>
    <w:rsid w:val="00AC3909"/>
    <w:rsid w:val="00AC3B5D"/>
    <w:rsid w:val="00AC3BF9"/>
    <w:rsid w:val="00AC3FFC"/>
    <w:rsid w:val="00AC46D7"/>
    <w:rsid w:val="00AC4DD6"/>
    <w:rsid w:val="00AC502F"/>
    <w:rsid w:val="00AC5547"/>
    <w:rsid w:val="00AC5571"/>
    <w:rsid w:val="00AC565B"/>
    <w:rsid w:val="00AC5983"/>
    <w:rsid w:val="00AC5A24"/>
    <w:rsid w:val="00AC5ABC"/>
    <w:rsid w:val="00AC641C"/>
    <w:rsid w:val="00AC64B3"/>
    <w:rsid w:val="00AC67C7"/>
    <w:rsid w:val="00AC6964"/>
    <w:rsid w:val="00AC6BEE"/>
    <w:rsid w:val="00AC6EFA"/>
    <w:rsid w:val="00AC71EA"/>
    <w:rsid w:val="00AC74A2"/>
    <w:rsid w:val="00AC7698"/>
    <w:rsid w:val="00AC7A23"/>
    <w:rsid w:val="00AC7B60"/>
    <w:rsid w:val="00AC7DE1"/>
    <w:rsid w:val="00AD0012"/>
    <w:rsid w:val="00AD00EF"/>
    <w:rsid w:val="00AD0285"/>
    <w:rsid w:val="00AD07C9"/>
    <w:rsid w:val="00AD083A"/>
    <w:rsid w:val="00AD0B29"/>
    <w:rsid w:val="00AD125A"/>
    <w:rsid w:val="00AD1A00"/>
    <w:rsid w:val="00AD2011"/>
    <w:rsid w:val="00AD2300"/>
    <w:rsid w:val="00AD2921"/>
    <w:rsid w:val="00AD2C20"/>
    <w:rsid w:val="00AD30B1"/>
    <w:rsid w:val="00AD3252"/>
    <w:rsid w:val="00AD32C4"/>
    <w:rsid w:val="00AD3948"/>
    <w:rsid w:val="00AD4306"/>
    <w:rsid w:val="00AD4393"/>
    <w:rsid w:val="00AD44F2"/>
    <w:rsid w:val="00AD4558"/>
    <w:rsid w:val="00AD4577"/>
    <w:rsid w:val="00AD4ABE"/>
    <w:rsid w:val="00AD54A0"/>
    <w:rsid w:val="00AD54CC"/>
    <w:rsid w:val="00AD670F"/>
    <w:rsid w:val="00AD67A9"/>
    <w:rsid w:val="00AD6D08"/>
    <w:rsid w:val="00AD7621"/>
    <w:rsid w:val="00AD7B06"/>
    <w:rsid w:val="00AE03E9"/>
    <w:rsid w:val="00AE06CF"/>
    <w:rsid w:val="00AE0926"/>
    <w:rsid w:val="00AE0B6E"/>
    <w:rsid w:val="00AE11C8"/>
    <w:rsid w:val="00AE1380"/>
    <w:rsid w:val="00AE1492"/>
    <w:rsid w:val="00AE192B"/>
    <w:rsid w:val="00AE1A0A"/>
    <w:rsid w:val="00AE286A"/>
    <w:rsid w:val="00AE3093"/>
    <w:rsid w:val="00AE30F0"/>
    <w:rsid w:val="00AE38FB"/>
    <w:rsid w:val="00AE3C54"/>
    <w:rsid w:val="00AE3CA3"/>
    <w:rsid w:val="00AE3DB9"/>
    <w:rsid w:val="00AE437A"/>
    <w:rsid w:val="00AE472F"/>
    <w:rsid w:val="00AE4904"/>
    <w:rsid w:val="00AE4B42"/>
    <w:rsid w:val="00AE4B75"/>
    <w:rsid w:val="00AE4CBA"/>
    <w:rsid w:val="00AE4D20"/>
    <w:rsid w:val="00AE5D99"/>
    <w:rsid w:val="00AE5E6C"/>
    <w:rsid w:val="00AE739F"/>
    <w:rsid w:val="00AE77E0"/>
    <w:rsid w:val="00AE77EA"/>
    <w:rsid w:val="00AE7829"/>
    <w:rsid w:val="00AE784D"/>
    <w:rsid w:val="00AE7F7B"/>
    <w:rsid w:val="00AF07B6"/>
    <w:rsid w:val="00AF0936"/>
    <w:rsid w:val="00AF0B5F"/>
    <w:rsid w:val="00AF0FE3"/>
    <w:rsid w:val="00AF13D9"/>
    <w:rsid w:val="00AF1491"/>
    <w:rsid w:val="00AF1A45"/>
    <w:rsid w:val="00AF1D1C"/>
    <w:rsid w:val="00AF2002"/>
    <w:rsid w:val="00AF228F"/>
    <w:rsid w:val="00AF2647"/>
    <w:rsid w:val="00AF30E0"/>
    <w:rsid w:val="00AF327F"/>
    <w:rsid w:val="00AF3337"/>
    <w:rsid w:val="00AF33F2"/>
    <w:rsid w:val="00AF3441"/>
    <w:rsid w:val="00AF3AEE"/>
    <w:rsid w:val="00AF3B7A"/>
    <w:rsid w:val="00AF3C1F"/>
    <w:rsid w:val="00AF3EAC"/>
    <w:rsid w:val="00AF42EA"/>
    <w:rsid w:val="00AF49BC"/>
    <w:rsid w:val="00AF4B08"/>
    <w:rsid w:val="00AF4D03"/>
    <w:rsid w:val="00AF55EE"/>
    <w:rsid w:val="00AF5A2D"/>
    <w:rsid w:val="00AF5B90"/>
    <w:rsid w:val="00AF5C55"/>
    <w:rsid w:val="00AF5CF0"/>
    <w:rsid w:val="00AF6293"/>
    <w:rsid w:val="00AF671A"/>
    <w:rsid w:val="00AF6C20"/>
    <w:rsid w:val="00AF7A63"/>
    <w:rsid w:val="00AF7D9D"/>
    <w:rsid w:val="00B00068"/>
    <w:rsid w:val="00B00FCC"/>
    <w:rsid w:val="00B0110D"/>
    <w:rsid w:val="00B01607"/>
    <w:rsid w:val="00B01734"/>
    <w:rsid w:val="00B02394"/>
    <w:rsid w:val="00B02F66"/>
    <w:rsid w:val="00B033C5"/>
    <w:rsid w:val="00B03690"/>
    <w:rsid w:val="00B03759"/>
    <w:rsid w:val="00B039B0"/>
    <w:rsid w:val="00B03E86"/>
    <w:rsid w:val="00B044A1"/>
    <w:rsid w:val="00B047CB"/>
    <w:rsid w:val="00B04A68"/>
    <w:rsid w:val="00B04E48"/>
    <w:rsid w:val="00B051DB"/>
    <w:rsid w:val="00B052C8"/>
    <w:rsid w:val="00B05D26"/>
    <w:rsid w:val="00B06438"/>
    <w:rsid w:val="00B06604"/>
    <w:rsid w:val="00B06945"/>
    <w:rsid w:val="00B06B2A"/>
    <w:rsid w:val="00B06C08"/>
    <w:rsid w:val="00B06F3C"/>
    <w:rsid w:val="00B07074"/>
    <w:rsid w:val="00B072B1"/>
    <w:rsid w:val="00B074BF"/>
    <w:rsid w:val="00B07F2F"/>
    <w:rsid w:val="00B07FE8"/>
    <w:rsid w:val="00B10039"/>
    <w:rsid w:val="00B102B0"/>
    <w:rsid w:val="00B10816"/>
    <w:rsid w:val="00B1101D"/>
    <w:rsid w:val="00B11C6B"/>
    <w:rsid w:val="00B12061"/>
    <w:rsid w:val="00B1208D"/>
    <w:rsid w:val="00B12E15"/>
    <w:rsid w:val="00B13749"/>
    <w:rsid w:val="00B13BBA"/>
    <w:rsid w:val="00B13BDF"/>
    <w:rsid w:val="00B13E8D"/>
    <w:rsid w:val="00B14504"/>
    <w:rsid w:val="00B14795"/>
    <w:rsid w:val="00B14B8D"/>
    <w:rsid w:val="00B156DE"/>
    <w:rsid w:val="00B15FA5"/>
    <w:rsid w:val="00B15FC8"/>
    <w:rsid w:val="00B169C6"/>
    <w:rsid w:val="00B17292"/>
    <w:rsid w:val="00B20685"/>
    <w:rsid w:val="00B206B4"/>
    <w:rsid w:val="00B20883"/>
    <w:rsid w:val="00B21369"/>
    <w:rsid w:val="00B2187E"/>
    <w:rsid w:val="00B219C5"/>
    <w:rsid w:val="00B21BE9"/>
    <w:rsid w:val="00B21D8D"/>
    <w:rsid w:val="00B228B5"/>
    <w:rsid w:val="00B22981"/>
    <w:rsid w:val="00B22F89"/>
    <w:rsid w:val="00B23013"/>
    <w:rsid w:val="00B2336A"/>
    <w:rsid w:val="00B23425"/>
    <w:rsid w:val="00B23EE3"/>
    <w:rsid w:val="00B2414B"/>
    <w:rsid w:val="00B245B6"/>
    <w:rsid w:val="00B246D5"/>
    <w:rsid w:val="00B24CBD"/>
    <w:rsid w:val="00B24E50"/>
    <w:rsid w:val="00B2528D"/>
    <w:rsid w:val="00B25495"/>
    <w:rsid w:val="00B25B37"/>
    <w:rsid w:val="00B25B4D"/>
    <w:rsid w:val="00B25CBC"/>
    <w:rsid w:val="00B25DAA"/>
    <w:rsid w:val="00B25FA5"/>
    <w:rsid w:val="00B266C8"/>
    <w:rsid w:val="00B26D54"/>
    <w:rsid w:val="00B27185"/>
    <w:rsid w:val="00B273BB"/>
    <w:rsid w:val="00B27407"/>
    <w:rsid w:val="00B2796A"/>
    <w:rsid w:val="00B27A87"/>
    <w:rsid w:val="00B3003A"/>
    <w:rsid w:val="00B30F69"/>
    <w:rsid w:val="00B323C6"/>
    <w:rsid w:val="00B3242C"/>
    <w:rsid w:val="00B32C7B"/>
    <w:rsid w:val="00B32D8A"/>
    <w:rsid w:val="00B33276"/>
    <w:rsid w:val="00B3346B"/>
    <w:rsid w:val="00B33E52"/>
    <w:rsid w:val="00B33E75"/>
    <w:rsid w:val="00B34220"/>
    <w:rsid w:val="00B34A16"/>
    <w:rsid w:val="00B34D80"/>
    <w:rsid w:val="00B3529B"/>
    <w:rsid w:val="00B355ED"/>
    <w:rsid w:val="00B35635"/>
    <w:rsid w:val="00B35A16"/>
    <w:rsid w:val="00B36139"/>
    <w:rsid w:val="00B364AF"/>
    <w:rsid w:val="00B36515"/>
    <w:rsid w:val="00B36923"/>
    <w:rsid w:val="00B36C3A"/>
    <w:rsid w:val="00B37005"/>
    <w:rsid w:val="00B372C1"/>
    <w:rsid w:val="00B376B0"/>
    <w:rsid w:val="00B376F7"/>
    <w:rsid w:val="00B4007C"/>
    <w:rsid w:val="00B400CA"/>
    <w:rsid w:val="00B408C5"/>
    <w:rsid w:val="00B41175"/>
    <w:rsid w:val="00B41345"/>
    <w:rsid w:val="00B41442"/>
    <w:rsid w:val="00B4149C"/>
    <w:rsid w:val="00B415FD"/>
    <w:rsid w:val="00B41ADF"/>
    <w:rsid w:val="00B41D1F"/>
    <w:rsid w:val="00B4235D"/>
    <w:rsid w:val="00B42ADD"/>
    <w:rsid w:val="00B42C35"/>
    <w:rsid w:val="00B42FEA"/>
    <w:rsid w:val="00B43311"/>
    <w:rsid w:val="00B434B2"/>
    <w:rsid w:val="00B43AFA"/>
    <w:rsid w:val="00B43C22"/>
    <w:rsid w:val="00B43DDE"/>
    <w:rsid w:val="00B43F7F"/>
    <w:rsid w:val="00B44946"/>
    <w:rsid w:val="00B44B49"/>
    <w:rsid w:val="00B44D30"/>
    <w:rsid w:val="00B4501E"/>
    <w:rsid w:val="00B450F4"/>
    <w:rsid w:val="00B452CB"/>
    <w:rsid w:val="00B45B2C"/>
    <w:rsid w:val="00B45B49"/>
    <w:rsid w:val="00B46095"/>
    <w:rsid w:val="00B464BC"/>
    <w:rsid w:val="00B4661B"/>
    <w:rsid w:val="00B468AD"/>
    <w:rsid w:val="00B46A42"/>
    <w:rsid w:val="00B46C0B"/>
    <w:rsid w:val="00B46C53"/>
    <w:rsid w:val="00B46CF3"/>
    <w:rsid w:val="00B46DFB"/>
    <w:rsid w:val="00B46ED5"/>
    <w:rsid w:val="00B47056"/>
    <w:rsid w:val="00B473E2"/>
    <w:rsid w:val="00B474F7"/>
    <w:rsid w:val="00B476E0"/>
    <w:rsid w:val="00B47760"/>
    <w:rsid w:val="00B47E08"/>
    <w:rsid w:val="00B50161"/>
    <w:rsid w:val="00B504FE"/>
    <w:rsid w:val="00B50562"/>
    <w:rsid w:val="00B50751"/>
    <w:rsid w:val="00B50846"/>
    <w:rsid w:val="00B50A7C"/>
    <w:rsid w:val="00B50EB4"/>
    <w:rsid w:val="00B50F9B"/>
    <w:rsid w:val="00B51717"/>
    <w:rsid w:val="00B51B29"/>
    <w:rsid w:val="00B51E1E"/>
    <w:rsid w:val="00B51FAD"/>
    <w:rsid w:val="00B520D9"/>
    <w:rsid w:val="00B520E1"/>
    <w:rsid w:val="00B5297F"/>
    <w:rsid w:val="00B531D0"/>
    <w:rsid w:val="00B5359F"/>
    <w:rsid w:val="00B539F8"/>
    <w:rsid w:val="00B53C8A"/>
    <w:rsid w:val="00B53DFF"/>
    <w:rsid w:val="00B54154"/>
    <w:rsid w:val="00B541EA"/>
    <w:rsid w:val="00B543CF"/>
    <w:rsid w:val="00B544B0"/>
    <w:rsid w:val="00B54563"/>
    <w:rsid w:val="00B549A5"/>
    <w:rsid w:val="00B54A1A"/>
    <w:rsid w:val="00B54B5C"/>
    <w:rsid w:val="00B54C51"/>
    <w:rsid w:val="00B5519A"/>
    <w:rsid w:val="00B5539C"/>
    <w:rsid w:val="00B55A32"/>
    <w:rsid w:val="00B55AB7"/>
    <w:rsid w:val="00B56415"/>
    <w:rsid w:val="00B56ADA"/>
    <w:rsid w:val="00B56F08"/>
    <w:rsid w:val="00B57016"/>
    <w:rsid w:val="00B572BF"/>
    <w:rsid w:val="00B57580"/>
    <w:rsid w:val="00B57674"/>
    <w:rsid w:val="00B57805"/>
    <w:rsid w:val="00B578AA"/>
    <w:rsid w:val="00B5793C"/>
    <w:rsid w:val="00B60302"/>
    <w:rsid w:val="00B6091E"/>
    <w:rsid w:val="00B60A63"/>
    <w:rsid w:val="00B61281"/>
    <w:rsid w:val="00B62074"/>
    <w:rsid w:val="00B622CC"/>
    <w:rsid w:val="00B62924"/>
    <w:rsid w:val="00B62A7A"/>
    <w:rsid w:val="00B62C2A"/>
    <w:rsid w:val="00B62EA0"/>
    <w:rsid w:val="00B62FA3"/>
    <w:rsid w:val="00B6314F"/>
    <w:rsid w:val="00B63379"/>
    <w:rsid w:val="00B63E3A"/>
    <w:rsid w:val="00B63F07"/>
    <w:rsid w:val="00B6428F"/>
    <w:rsid w:val="00B64345"/>
    <w:rsid w:val="00B64541"/>
    <w:rsid w:val="00B6457E"/>
    <w:rsid w:val="00B647BE"/>
    <w:rsid w:val="00B64940"/>
    <w:rsid w:val="00B64AA2"/>
    <w:rsid w:val="00B6514B"/>
    <w:rsid w:val="00B6555E"/>
    <w:rsid w:val="00B65724"/>
    <w:rsid w:val="00B65A0E"/>
    <w:rsid w:val="00B66077"/>
    <w:rsid w:val="00B661D1"/>
    <w:rsid w:val="00B66469"/>
    <w:rsid w:val="00B6654F"/>
    <w:rsid w:val="00B6656D"/>
    <w:rsid w:val="00B6675A"/>
    <w:rsid w:val="00B6676C"/>
    <w:rsid w:val="00B66B87"/>
    <w:rsid w:val="00B66BE4"/>
    <w:rsid w:val="00B6712F"/>
    <w:rsid w:val="00B671EE"/>
    <w:rsid w:val="00B676D4"/>
    <w:rsid w:val="00B67C57"/>
    <w:rsid w:val="00B70496"/>
    <w:rsid w:val="00B70C49"/>
    <w:rsid w:val="00B70D6C"/>
    <w:rsid w:val="00B71159"/>
    <w:rsid w:val="00B7154D"/>
    <w:rsid w:val="00B71B45"/>
    <w:rsid w:val="00B72690"/>
    <w:rsid w:val="00B7280F"/>
    <w:rsid w:val="00B72A90"/>
    <w:rsid w:val="00B73656"/>
    <w:rsid w:val="00B7378C"/>
    <w:rsid w:val="00B73A9E"/>
    <w:rsid w:val="00B73F9D"/>
    <w:rsid w:val="00B74685"/>
    <w:rsid w:val="00B7483D"/>
    <w:rsid w:val="00B748C3"/>
    <w:rsid w:val="00B749A1"/>
    <w:rsid w:val="00B75230"/>
    <w:rsid w:val="00B75C21"/>
    <w:rsid w:val="00B75C4E"/>
    <w:rsid w:val="00B76184"/>
    <w:rsid w:val="00B76187"/>
    <w:rsid w:val="00B7660D"/>
    <w:rsid w:val="00B76A60"/>
    <w:rsid w:val="00B76C27"/>
    <w:rsid w:val="00B76D40"/>
    <w:rsid w:val="00B771AE"/>
    <w:rsid w:val="00B772BE"/>
    <w:rsid w:val="00B77469"/>
    <w:rsid w:val="00B77488"/>
    <w:rsid w:val="00B774F1"/>
    <w:rsid w:val="00B77A86"/>
    <w:rsid w:val="00B77F22"/>
    <w:rsid w:val="00B801B7"/>
    <w:rsid w:val="00B803C8"/>
    <w:rsid w:val="00B8058D"/>
    <w:rsid w:val="00B805C1"/>
    <w:rsid w:val="00B807D6"/>
    <w:rsid w:val="00B80972"/>
    <w:rsid w:val="00B809BF"/>
    <w:rsid w:val="00B809FD"/>
    <w:rsid w:val="00B80B97"/>
    <w:rsid w:val="00B80D61"/>
    <w:rsid w:val="00B8103F"/>
    <w:rsid w:val="00B81482"/>
    <w:rsid w:val="00B814CD"/>
    <w:rsid w:val="00B81596"/>
    <w:rsid w:val="00B816F6"/>
    <w:rsid w:val="00B81D6A"/>
    <w:rsid w:val="00B82128"/>
    <w:rsid w:val="00B82942"/>
    <w:rsid w:val="00B82B17"/>
    <w:rsid w:val="00B836CB"/>
    <w:rsid w:val="00B837F6"/>
    <w:rsid w:val="00B83C54"/>
    <w:rsid w:val="00B83D10"/>
    <w:rsid w:val="00B83ECA"/>
    <w:rsid w:val="00B842CB"/>
    <w:rsid w:val="00B84411"/>
    <w:rsid w:val="00B8493A"/>
    <w:rsid w:val="00B84991"/>
    <w:rsid w:val="00B84BA5"/>
    <w:rsid w:val="00B84E7A"/>
    <w:rsid w:val="00B8512F"/>
    <w:rsid w:val="00B85235"/>
    <w:rsid w:val="00B8523C"/>
    <w:rsid w:val="00B8544F"/>
    <w:rsid w:val="00B857D4"/>
    <w:rsid w:val="00B85814"/>
    <w:rsid w:val="00B859FC"/>
    <w:rsid w:val="00B85FF0"/>
    <w:rsid w:val="00B860FC"/>
    <w:rsid w:val="00B864BD"/>
    <w:rsid w:val="00B8683D"/>
    <w:rsid w:val="00B8693F"/>
    <w:rsid w:val="00B86A7F"/>
    <w:rsid w:val="00B86C8F"/>
    <w:rsid w:val="00B86CBB"/>
    <w:rsid w:val="00B8723D"/>
    <w:rsid w:val="00B8733A"/>
    <w:rsid w:val="00B877C4"/>
    <w:rsid w:val="00B879EF"/>
    <w:rsid w:val="00B87C1B"/>
    <w:rsid w:val="00B87E22"/>
    <w:rsid w:val="00B87E5A"/>
    <w:rsid w:val="00B87F61"/>
    <w:rsid w:val="00B90114"/>
    <w:rsid w:val="00B901A6"/>
    <w:rsid w:val="00B90203"/>
    <w:rsid w:val="00B90611"/>
    <w:rsid w:val="00B909EC"/>
    <w:rsid w:val="00B90E5B"/>
    <w:rsid w:val="00B9151D"/>
    <w:rsid w:val="00B9158F"/>
    <w:rsid w:val="00B91770"/>
    <w:rsid w:val="00B91827"/>
    <w:rsid w:val="00B91E20"/>
    <w:rsid w:val="00B91F15"/>
    <w:rsid w:val="00B92341"/>
    <w:rsid w:val="00B92616"/>
    <w:rsid w:val="00B929AA"/>
    <w:rsid w:val="00B93282"/>
    <w:rsid w:val="00B9328B"/>
    <w:rsid w:val="00B93C48"/>
    <w:rsid w:val="00B93F8B"/>
    <w:rsid w:val="00B9489C"/>
    <w:rsid w:val="00B948E3"/>
    <w:rsid w:val="00B94B64"/>
    <w:rsid w:val="00B94D19"/>
    <w:rsid w:val="00B94E2C"/>
    <w:rsid w:val="00B95014"/>
    <w:rsid w:val="00B95074"/>
    <w:rsid w:val="00B95101"/>
    <w:rsid w:val="00B953BE"/>
    <w:rsid w:val="00B95A8F"/>
    <w:rsid w:val="00B95D6E"/>
    <w:rsid w:val="00B95E73"/>
    <w:rsid w:val="00B96203"/>
    <w:rsid w:val="00B962FE"/>
    <w:rsid w:val="00B96684"/>
    <w:rsid w:val="00B968D4"/>
    <w:rsid w:val="00B9782B"/>
    <w:rsid w:val="00B97C42"/>
    <w:rsid w:val="00B97FAD"/>
    <w:rsid w:val="00BA0174"/>
    <w:rsid w:val="00BA0213"/>
    <w:rsid w:val="00BA02BB"/>
    <w:rsid w:val="00BA054B"/>
    <w:rsid w:val="00BA0565"/>
    <w:rsid w:val="00BA08A6"/>
    <w:rsid w:val="00BA095E"/>
    <w:rsid w:val="00BA0E57"/>
    <w:rsid w:val="00BA169D"/>
    <w:rsid w:val="00BA1820"/>
    <w:rsid w:val="00BA1CC4"/>
    <w:rsid w:val="00BA2446"/>
    <w:rsid w:val="00BA25FE"/>
    <w:rsid w:val="00BA289B"/>
    <w:rsid w:val="00BA2D16"/>
    <w:rsid w:val="00BA34DA"/>
    <w:rsid w:val="00BA3989"/>
    <w:rsid w:val="00BA3CA8"/>
    <w:rsid w:val="00BA49E1"/>
    <w:rsid w:val="00BA4A66"/>
    <w:rsid w:val="00BA4DC0"/>
    <w:rsid w:val="00BA5736"/>
    <w:rsid w:val="00BA57BB"/>
    <w:rsid w:val="00BA58FD"/>
    <w:rsid w:val="00BA598D"/>
    <w:rsid w:val="00BA5CA2"/>
    <w:rsid w:val="00BA5EED"/>
    <w:rsid w:val="00BA5FFE"/>
    <w:rsid w:val="00BA605C"/>
    <w:rsid w:val="00BA629C"/>
    <w:rsid w:val="00BA691B"/>
    <w:rsid w:val="00BA6B56"/>
    <w:rsid w:val="00BA6C0B"/>
    <w:rsid w:val="00BA6E86"/>
    <w:rsid w:val="00BA6F43"/>
    <w:rsid w:val="00BA73B4"/>
    <w:rsid w:val="00BA73E2"/>
    <w:rsid w:val="00BA765C"/>
    <w:rsid w:val="00BA77DD"/>
    <w:rsid w:val="00BA7CF0"/>
    <w:rsid w:val="00BB0078"/>
    <w:rsid w:val="00BB0876"/>
    <w:rsid w:val="00BB091E"/>
    <w:rsid w:val="00BB0983"/>
    <w:rsid w:val="00BB0AEC"/>
    <w:rsid w:val="00BB0DF9"/>
    <w:rsid w:val="00BB1E40"/>
    <w:rsid w:val="00BB1EE7"/>
    <w:rsid w:val="00BB2AF9"/>
    <w:rsid w:val="00BB2FC2"/>
    <w:rsid w:val="00BB3086"/>
    <w:rsid w:val="00BB3855"/>
    <w:rsid w:val="00BB39CF"/>
    <w:rsid w:val="00BB418D"/>
    <w:rsid w:val="00BB41A3"/>
    <w:rsid w:val="00BB4AC8"/>
    <w:rsid w:val="00BB4BB5"/>
    <w:rsid w:val="00BB4C46"/>
    <w:rsid w:val="00BB4D09"/>
    <w:rsid w:val="00BB6430"/>
    <w:rsid w:val="00BB6B79"/>
    <w:rsid w:val="00BB6DBE"/>
    <w:rsid w:val="00BB6E2B"/>
    <w:rsid w:val="00BB6EDF"/>
    <w:rsid w:val="00BB708E"/>
    <w:rsid w:val="00BB7355"/>
    <w:rsid w:val="00BB7368"/>
    <w:rsid w:val="00BB73B4"/>
    <w:rsid w:val="00BB777C"/>
    <w:rsid w:val="00BC02CB"/>
    <w:rsid w:val="00BC0BA9"/>
    <w:rsid w:val="00BC0CEB"/>
    <w:rsid w:val="00BC0D5B"/>
    <w:rsid w:val="00BC1440"/>
    <w:rsid w:val="00BC16A8"/>
    <w:rsid w:val="00BC1C48"/>
    <w:rsid w:val="00BC26D6"/>
    <w:rsid w:val="00BC2D3F"/>
    <w:rsid w:val="00BC2E20"/>
    <w:rsid w:val="00BC2F92"/>
    <w:rsid w:val="00BC31B0"/>
    <w:rsid w:val="00BC31EC"/>
    <w:rsid w:val="00BC357D"/>
    <w:rsid w:val="00BC3DF2"/>
    <w:rsid w:val="00BC3EB6"/>
    <w:rsid w:val="00BC4AFF"/>
    <w:rsid w:val="00BC4C2A"/>
    <w:rsid w:val="00BC4EC0"/>
    <w:rsid w:val="00BC511F"/>
    <w:rsid w:val="00BC538F"/>
    <w:rsid w:val="00BC54A5"/>
    <w:rsid w:val="00BC5869"/>
    <w:rsid w:val="00BC58BC"/>
    <w:rsid w:val="00BC5A2C"/>
    <w:rsid w:val="00BC5D03"/>
    <w:rsid w:val="00BC60B3"/>
    <w:rsid w:val="00BC63D3"/>
    <w:rsid w:val="00BC6CE1"/>
    <w:rsid w:val="00BC7D66"/>
    <w:rsid w:val="00BC7E43"/>
    <w:rsid w:val="00BD02C8"/>
    <w:rsid w:val="00BD05A4"/>
    <w:rsid w:val="00BD0814"/>
    <w:rsid w:val="00BD0A55"/>
    <w:rsid w:val="00BD0D3F"/>
    <w:rsid w:val="00BD1235"/>
    <w:rsid w:val="00BD1417"/>
    <w:rsid w:val="00BD16A7"/>
    <w:rsid w:val="00BD177E"/>
    <w:rsid w:val="00BD17DF"/>
    <w:rsid w:val="00BD191A"/>
    <w:rsid w:val="00BD1E36"/>
    <w:rsid w:val="00BD1E98"/>
    <w:rsid w:val="00BD1FE6"/>
    <w:rsid w:val="00BD202A"/>
    <w:rsid w:val="00BD20CD"/>
    <w:rsid w:val="00BD214A"/>
    <w:rsid w:val="00BD2507"/>
    <w:rsid w:val="00BD26CA"/>
    <w:rsid w:val="00BD26D9"/>
    <w:rsid w:val="00BD3155"/>
    <w:rsid w:val="00BD31D1"/>
    <w:rsid w:val="00BD3B22"/>
    <w:rsid w:val="00BD4A10"/>
    <w:rsid w:val="00BD4A7C"/>
    <w:rsid w:val="00BD4DF2"/>
    <w:rsid w:val="00BD4E6F"/>
    <w:rsid w:val="00BD5450"/>
    <w:rsid w:val="00BD5636"/>
    <w:rsid w:val="00BD5890"/>
    <w:rsid w:val="00BD59C6"/>
    <w:rsid w:val="00BD5BD7"/>
    <w:rsid w:val="00BD6532"/>
    <w:rsid w:val="00BD66AD"/>
    <w:rsid w:val="00BD6BD7"/>
    <w:rsid w:val="00BD6EAA"/>
    <w:rsid w:val="00BD72F3"/>
    <w:rsid w:val="00BD763D"/>
    <w:rsid w:val="00BD7719"/>
    <w:rsid w:val="00BD7A4C"/>
    <w:rsid w:val="00BE0168"/>
    <w:rsid w:val="00BE01CA"/>
    <w:rsid w:val="00BE0439"/>
    <w:rsid w:val="00BE06AF"/>
    <w:rsid w:val="00BE06D1"/>
    <w:rsid w:val="00BE08D3"/>
    <w:rsid w:val="00BE0D75"/>
    <w:rsid w:val="00BE1604"/>
    <w:rsid w:val="00BE17DA"/>
    <w:rsid w:val="00BE1837"/>
    <w:rsid w:val="00BE1975"/>
    <w:rsid w:val="00BE1A9A"/>
    <w:rsid w:val="00BE1B32"/>
    <w:rsid w:val="00BE2525"/>
    <w:rsid w:val="00BE27F1"/>
    <w:rsid w:val="00BE2AEA"/>
    <w:rsid w:val="00BE2F31"/>
    <w:rsid w:val="00BE3073"/>
    <w:rsid w:val="00BE3212"/>
    <w:rsid w:val="00BE3A00"/>
    <w:rsid w:val="00BE3D45"/>
    <w:rsid w:val="00BE4276"/>
    <w:rsid w:val="00BE4611"/>
    <w:rsid w:val="00BE4864"/>
    <w:rsid w:val="00BE4DC1"/>
    <w:rsid w:val="00BE5236"/>
    <w:rsid w:val="00BE5404"/>
    <w:rsid w:val="00BE562E"/>
    <w:rsid w:val="00BE5DD4"/>
    <w:rsid w:val="00BE65BA"/>
    <w:rsid w:val="00BE65DC"/>
    <w:rsid w:val="00BE74BF"/>
    <w:rsid w:val="00BE7798"/>
    <w:rsid w:val="00BE7A74"/>
    <w:rsid w:val="00BE7B89"/>
    <w:rsid w:val="00BE7FBF"/>
    <w:rsid w:val="00BE7FC3"/>
    <w:rsid w:val="00BF00D2"/>
    <w:rsid w:val="00BF03E7"/>
    <w:rsid w:val="00BF0A21"/>
    <w:rsid w:val="00BF0DA9"/>
    <w:rsid w:val="00BF12CB"/>
    <w:rsid w:val="00BF130B"/>
    <w:rsid w:val="00BF14F8"/>
    <w:rsid w:val="00BF160E"/>
    <w:rsid w:val="00BF1726"/>
    <w:rsid w:val="00BF172D"/>
    <w:rsid w:val="00BF1A03"/>
    <w:rsid w:val="00BF1CE7"/>
    <w:rsid w:val="00BF1DE0"/>
    <w:rsid w:val="00BF210C"/>
    <w:rsid w:val="00BF23EA"/>
    <w:rsid w:val="00BF273E"/>
    <w:rsid w:val="00BF2822"/>
    <w:rsid w:val="00BF2CAF"/>
    <w:rsid w:val="00BF3B89"/>
    <w:rsid w:val="00BF3ED4"/>
    <w:rsid w:val="00BF3FFE"/>
    <w:rsid w:val="00BF41BC"/>
    <w:rsid w:val="00BF44F0"/>
    <w:rsid w:val="00BF4711"/>
    <w:rsid w:val="00BF4715"/>
    <w:rsid w:val="00BF4AA7"/>
    <w:rsid w:val="00BF4BEA"/>
    <w:rsid w:val="00BF5084"/>
    <w:rsid w:val="00BF5283"/>
    <w:rsid w:val="00BF55AE"/>
    <w:rsid w:val="00BF5C0D"/>
    <w:rsid w:val="00BF6A22"/>
    <w:rsid w:val="00BF6C70"/>
    <w:rsid w:val="00BF6EFF"/>
    <w:rsid w:val="00BF7050"/>
    <w:rsid w:val="00BF7221"/>
    <w:rsid w:val="00BF77BB"/>
    <w:rsid w:val="00BF7BB8"/>
    <w:rsid w:val="00BF7CEA"/>
    <w:rsid w:val="00BF7E0C"/>
    <w:rsid w:val="00BF7EB5"/>
    <w:rsid w:val="00C0005A"/>
    <w:rsid w:val="00C0016E"/>
    <w:rsid w:val="00C0040B"/>
    <w:rsid w:val="00C0062F"/>
    <w:rsid w:val="00C0071A"/>
    <w:rsid w:val="00C00946"/>
    <w:rsid w:val="00C0195F"/>
    <w:rsid w:val="00C01C09"/>
    <w:rsid w:val="00C01FB4"/>
    <w:rsid w:val="00C025DF"/>
    <w:rsid w:val="00C0279A"/>
    <w:rsid w:val="00C02A8D"/>
    <w:rsid w:val="00C02E31"/>
    <w:rsid w:val="00C0373D"/>
    <w:rsid w:val="00C038FA"/>
    <w:rsid w:val="00C0392E"/>
    <w:rsid w:val="00C03CB3"/>
    <w:rsid w:val="00C0473C"/>
    <w:rsid w:val="00C048C0"/>
    <w:rsid w:val="00C04E2C"/>
    <w:rsid w:val="00C05394"/>
    <w:rsid w:val="00C058D1"/>
    <w:rsid w:val="00C05A9C"/>
    <w:rsid w:val="00C05C6F"/>
    <w:rsid w:val="00C05CEB"/>
    <w:rsid w:val="00C0679B"/>
    <w:rsid w:val="00C06B58"/>
    <w:rsid w:val="00C06FD6"/>
    <w:rsid w:val="00C07336"/>
    <w:rsid w:val="00C07417"/>
    <w:rsid w:val="00C075B0"/>
    <w:rsid w:val="00C07930"/>
    <w:rsid w:val="00C108CF"/>
    <w:rsid w:val="00C108EA"/>
    <w:rsid w:val="00C111B0"/>
    <w:rsid w:val="00C11584"/>
    <w:rsid w:val="00C1168B"/>
    <w:rsid w:val="00C118CE"/>
    <w:rsid w:val="00C11928"/>
    <w:rsid w:val="00C11A0D"/>
    <w:rsid w:val="00C122C7"/>
    <w:rsid w:val="00C1275C"/>
    <w:rsid w:val="00C128C7"/>
    <w:rsid w:val="00C12D2E"/>
    <w:rsid w:val="00C13790"/>
    <w:rsid w:val="00C1383B"/>
    <w:rsid w:val="00C13CA5"/>
    <w:rsid w:val="00C142BD"/>
    <w:rsid w:val="00C1445E"/>
    <w:rsid w:val="00C14CEF"/>
    <w:rsid w:val="00C1511E"/>
    <w:rsid w:val="00C1532A"/>
    <w:rsid w:val="00C1533C"/>
    <w:rsid w:val="00C1582B"/>
    <w:rsid w:val="00C15868"/>
    <w:rsid w:val="00C15AC8"/>
    <w:rsid w:val="00C16693"/>
    <w:rsid w:val="00C1688A"/>
    <w:rsid w:val="00C171A7"/>
    <w:rsid w:val="00C1745C"/>
    <w:rsid w:val="00C17483"/>
    <w:rsid w:val="00C1749B"/>
    <w:rsid w:val="00C17523"/>
    <w:rsid w:val="00C17824"/>
    <w:rsid w:val="00C17846"/>
    <w:rsid w:val="00C17B0F"/>
    <w:rsid w:val="00C2030C"/>
    <w:rsid w:val="00C20406"/>
    <w:rsid w:val="00C204D6"/>
    <w:rsid w:val="00C2089F"/>
    <w:rsid w:val="00C210F7"/>
    <w:rsid w:val="00C216D5"/>
    <w:rsid w:val="00C218C9"/>
    <w:rsid w:val="00C21C79"/>
    <w:rsid w:val="00C21D2F"/>
    <w:rsid w:val="00C22CBD"/>
    <w:rsid w:val="00C22E27"/>
    <w:rsid w:val="00C22FEA"/>
    <w:rsid w:val="00C2325A"/>
    <w:rsid w:val="00C232C3"/>
    <w:rsid w:val="00C23B6C"/>
    <w:rsid w:val="00C23D3C"/>
    <w:rsid w:val="00C249EA"/>
    <w:rsid w:val="00C24F09"/>
    <w:rsid w:val="00C2510C"/>
    <w:rsid w:val="00C25646"/>
    <w:rsid w:val="00C25BA2"/>
    <w:rsid w:val="00C25E81"/>
    <w:rsid w:val="00C26001"/>
    <w:rsid w:val="00C26061"/>
    <w:rsid w:val="00C26948"/>
    <w:rsid w:val="00C26FE9"/>
    <w:rsid w:val="00C26FF4"/>
    <w:rsid w:val="00C278BB"/>
    <w:rsid w:val="00C27AAF"/>
    <w:rsid w:val="00C27B1C"/>
    <w:rsid w:val="00C27B3A"/>
    <w:rsid w:val="00C3021C"/>
    <w:rsid w:val="00C30811"/>
    <w:rsid w:val="00C30AD1"/>
    <w:rsid w:val="00C30BFA"/>
    <w:rsid w:val="00C312EE"/>
    <w:rsid w:val="00C314E8"/>
    <w:rsid w:val="00C317B7"/>
    <w:rsid w:val="00C31BA3"/>
    <w:rsid w:val="00C32CFA"/>
    <w:rsid w:val="00C32DBC"/>
    <w:rsid w:val="00C32EEB"/>
    <w:rsid w:val="00C32FDE"/>
    <w:rsid w:val="00C338BE"/>
    <w:rsid w:val="00C33971"/>
    <w:rsid w:val="00C33A5D"/>
    <w:rsid w:val="00C341CE"/>
    <w:rsid w:val="00C3433F"/>
    <w:rsid w:val="00C35230"/>
    <w:rsid w:val="00C355EC"/>
    <w:rsid w:val="00C359D3"/>
    <w:rsid w:val="00C36BB9"/>
    <w:rsid w:val="00C36CBE"/>
    <w:rsid w:val="00C36CCF"/>
    <w:rsid w:val="00C3753E"/>
    <w:rsid w:val="00C37946"/>
    <w:rsid w:val="00C3798E"/>
    <w:rsid w:val="00C379CA"/>
    <w:rsid w:val="00C37F4D"/>
    <w:rsid w:val="00C40126"/>
    <w:rsid w:val="00C40409"/>
    <w:rsid w:val="00C40598"/>
    <w:rsid w:val="00C40782"/>
    <w:rsid w:val="00C40886"/>
    <w:rsid w:val="00C40992"/>
    <w:rsid w:val="00C409C2"/>
    <w:rsid w:val="00C40ABC"/>
    <w:rsid w:val="00C40AC5"/>
    <w:rsid w:val="00C40E9C"/>
    <w:rsid w:val="00C40EE8"/>
    <w:rsid w:val="00C412E2"/>
    <w:rsid w:val="00C4134D"/>
    <w:rsid w:val="00C4163F"/>
    <w:rsid w:val="00C425AF"/>
    <w:rsid w:val="00C42791"/>
    <w:rsid w:val="00C42975"/>
    <w:rsid w:val="00C4319B"/>
    <w:rsid w:val="00C432E0"/>
    <w:rsid w:val="00C435CB"/>
    <w:rsid w:val="00C43863"/>
    <w:rsid w:val="00C43892"/>
    <w:rsid w:val="00C439AA"/>
    <w:rsid w:val="00C43A03"/>
    <w:rsid w:val="00C44708"/>
    <w:rsid w:val="00C4548C"/>
    <w:rsid w:val="00C45942"/>
    <w:rsid w:val="00C45C18"/>
    <w:rsid w:val="00C45ED0"/>
    <w:rsid w:val="00C45FBC"/>
    <w:rsid w:val="00C46371"/>
    <w:rsid w:val="00C4644B"/>
    <w:rsid w:val="00C46897"/>
    <w:rsid w:val="00C473EF"/>
    <w:rsid w:val="00C47CAA"/>
    <w:rsid w:val="00C5027A"/>
    <w:rsid w:val="00C506FA"/>
    <w:rsid w:val="00C507E7"/>
    <w:rsid w:val="00C50B70"/>
    <w:rsid w:val="00C50CF7"/>
    <w:rsid w:val="00C512B3"/>
    <w:rsid w:val="00C513D8"/>
    <w:rsid w:val="00C51979"/>
    <w:rsid w:val="00C51FDA"/>
    <w:rsid w:val="00C52390"/>
    <w:rsid w:val="00C524F7"/>
    <w:rsid w:val="00C5266B"/>
    <w:rsid w:val="00C52731"/>
    <w:rsid w:val="00C52A35"/>
    <w:rsid w:val="00C52EEE"/>
    <w:rsid w:val="00C53148"/>
    <w:rsid w:val="00C53809"/>
    <w:rsid w:val="00C5403B"/>
    <w:rsid w:val="00C543EE"/>
    <w:rsid w:val="00C54DF3"/>
    <w:rsid w:val="00C54E71"/>
    <w:rsid w:val="00C54F3C"/>
    <w:rsid w:val="00C554C0"/>
    <w:rsid w:val="00C55706"/>
    <w:rsid w:val="00C5596E"/>
    <w:rsid w:val="00C55C72"/>
    <w:rsid w:val="00C56413"/>
    <w:rsid w:val="00C56530"/>
    <w:rsid w:val="00C56C16"/>
    <w:rsid w:val="00C5770C"/>
    <w:rsid w:val="00C57ABC"/>
    <w:rsid w:val="00C60185"/>
    <w:rsid w:val="00C603A9"/>
    <w:rsid w:val="00C6061F"/>
    <w:rsid w:val="00C60A71"/>
    <w:rsid w:val="00C60F3C"/>
    <w:rsid w:val="00C61870"/>
    <w:rsid w:val="00C61A54"/>
    <w:rsid w:val="00C6201A"/>
    <w:rsid w:val="00C62182"/>
    <w:rsid w:val="00C625CF"/>
    <w:rsid w:val="00C628E4"/>
    <w:rsid w:val="00C62A33"/>
    <w:rsid w:val="00C62D75"/>
    <w:rsid w:val="00C62FB1"/>
    <w:rsid w:val="00C62FCB"/>
    <w:rsid w:val="00C63031"/>
    <w:rsid w:val="00C63486"/>
    <w:rsid w:val="00C636D8"/>
    <w:rsid w:val="00C63897"/>
    <w:rsid w:val="00C639B6"/>
    <w:rsid w:val="00C63DEE"/>
    <w:rsid w:val="00C63F42"/>
    <w:rsid w:val="00C6430C"/>
    <w:rsid w:val="00C64610"/>
    <w:rsid w:val="00C649FC"/>
    <w:rsid w:val="00C64C57"/>
    <w:rsid w:val="00C64F14"/>
    <w:rsid w:val="00C65769"/>
    <w:rsid w:val="00C657CA"/>
    <w:rsid w:val="00C65850"/>
    <w:rsid w:val="00C65972"/>
    <w:rsid w:val="00C66808"/>
    <w:rsid w:val="00C66972"/>
    <w:rsid w:val="00C671E2"/>
    <w:rsid w:val="00C6735B"/>
    <w:rsid w:val="00C677CE"/>
    <w:rsid w:val="00C67BF1"/>
    <w:rsid w:val="00C700E8"/>
    <w:rsid w:val="00C70104"/>
    <w:rsid w:val="00C71690"/>
    <w:rsid w:val="00C716FE"/>
    <w:rsid w:val="00C7178F"/>
    <w:rsid w:val="00C721BC"/>
    <w:rsid w:val="00C72440"/>
    <w:rsid w:val="00C72566"/>
    <w:rsid w:val="00C72C91"/>
    <w:rsid w:val="00C731FC"/>
    <w:rsid w:val="00C73886"/>
    <w:rsid w:val="00C73976"/>
    <w:rsid w:val="00C739A8"/>
    <w:rsid w:val="00C739DB"/>
    <w:rsid w:val="00C73A38"/>
    <w:rsid w:val="00C73E14"/>
    <w:rsid w:val="00C73EA9"/>
    <w:rsid w:val="00C741A1"/>
    <w:rsid w:val="00C7499B"/>
    <w:rsid w:val="00C755CA"/>
    <w:rsid w:val="00C75617"/>
    <w:rsid w:val="00C75697"/>
    <w:rsid w:val="00C759BF"/>
    <w:rsid w:val="00C75A4F"/>
    <w:rsid w:val="00C75A61"/>
    <w:rsid w:val="00C75DE1"/>
    <w:rsid w:val="00C7613B"/>
    <w:rsid w:val="00C7644A"/>
    <w:rsid w:val="00C76E6F"/>
    <w:rsid w:val="00C771D3"/>
    <w:rsid w:val="00C7725D"/>
    <w:rsid w:val="00C77F1D"/>
    <w:rsid w:val="00C8011E"/>
    <w:rsid w:val="00C802E3"/>
    <w:rsid w:val="00C80EB3"/>
    <w:rsid w:val="00C819D9"/>
    <w:rsid w:val="00C81D6C"/>
    <w:rsid w:val="00C823D4"/>
    <w:rsid w:val="00C82795"/>
    <w:rsid w:val="00C82B67"/>
    <w:rsid w:val="00C82DD5"/>
    <w:rsid w:val="00C82F7F"/>
    <w:rsid w:val="00C833B9"/>
    <w:rsid w:val="00C83BBB"/>
    <w:rsid w:val="00C83C1F"/>
    <w:rsid w:val="00C84027"/>
    <w:rsid w:val="00C8419E"/>
    <w:rsid w:val="00C844F7"/>
    <w:rsid w:val="00C8453A"/>
    <w:rsid w:val="00C84693"/>
    <w:rsid w:val="00C8558C"/>
    <w:rsid w:val="00C86017"/>
    <w:rsid w:val="00C86728"/>
    <w:rsid w:val="00C86922"/>
    <w:rsid w:val="00C869F2"/>
    <w:rsid w:val="00C86D13"/>
    <w:rsid w:val="00C870C3"/>
    <w:rsid w:val="00C87751"/>
    <w:rsid w:val="00C877B6"/>
    <w:rsid w:val="00C9010D"/>
    <w:rsid w:val="00C90335"/>
    <w:rsid w:val="00C90376"/>
    <w:rsid w:val="00C90927"/>
    <w:rsid w:val="00C909C7"/>
    <w:rsid w:val="00C90B49"/>
    <w:rsid w:val="00C90C88"/>
    <w:rsid w:val="00C90D36"/>
    <w:rsid w:val="00C90EC2"/>
    <w:rsid w:val="00C90F66"/>
    <w:rsid w:val="00C90F90"/>
    <w:rsid w:val="00C92858"/>
    <w:rsid w:val="00C92A3E"/>
    <w:rsid w:val="00C92AE8"/>
    <w:rsid w:val="00C92F04"/>
    <w:rsid w:val="00C92FA3"/>
    <w:rsid w:val="00C933CD"/>
    <w:rsid w:val="00C9388B"/>
    <w:rsid w:val="00C93BAA"/>
    <w:rsid w:val="00C93C97"/>
    <w:rsid w:val="00C93CE7"/>
    <w:rsid w:val="00C93F7F"/>
    <w:rsid w:val="00C94337"/>
    <w:rsid w:val="00C944A5"/>
    <w:rsid w:val="00C9457C"/>
    <w:rsid w:val="00C94F3C"/>
    <w:rsid w:val="00C95491"/>
    <w:rsid w:val="00C95574"/>
    <w:rsid w:val="00C95819"/>
    <w:rsid w:val="00C95B12"/>
    <w:rsid w:val="00C95C54"/>
    <w:rsid w:val="00C962B7"/>
    <w:rsid w:val="00C96C99"/>
    <w:rsid w:val="00C97993"/>
    <w:rsid w:val="00C97F85"/>
    <w:rsid w:val="00CA0145"/>
    <w:rsid w:val="00CA0270"/>
    <w:rsid w:val="00CA09DA"/>
    <w:rsid w:val="00CA0D9C"/>
    <w:rsid w:val="00CA0EDA"/>
    <w:rsid w:val="00CA12D4"/>
    <w:rsid w:val="00CA1527"/>
    <w:rsid w:val="00CA16FA"/>
    <w:rsid w:val="00CA1943"/>
    <w:rsid w:val="00CA20D4"/>
    <w:rsid w:val="00CA2F59"/>
    <w:rsid w:val="00CA2F83"/>
    <w:rsid w:val="00CA3101"/>
    <w:rsid w:val="00CA3D06"/>
    <w:rsid w:val="00CA3F1F"/>
    <w:rsid w:val="00CA4243"/>
    <w:rsid w:val="00CA44DB"/>
    <w:rsid w:val="00CA4C9D"/>
    <w:rsid w:val="00CA4D7A"/>
    <w:rsid w:val="00CA4E6F"/>
    <w:rsid w:val="00CA5405"/>
    <w:rsid w:val="00CA5FAC"/>
    <w:rsid w:val="00CA5FC2"/>
    <w:rsid w:val="00CA61E8"/>
    <w:rsid w:val="00CA6777"/>
    <w:rsid w:val="00CA6AE6"/>
    <w:rsid w:val="00CA6E40"/>
    <w:rsid w:val="00CA7219"/>
    <w:rsid w:val="00CA75BE"/>
    <w:rsid w:val="00CA75C2"/>
    <w:rsid w:val="00CA75D9"/>
    <w:rsid w:val="00CA7C39"/>
    <w:rsid w:val="00CB007E"/>
    <w:rsid w:val="00CB0119"/>
    <w:rsid w:val="00CB072D"/>
    <w:rsid w:val="00CB07BD"/>
    <w:rsid w:val="00CB1105"/>
    <w:rsid w:val="00CB136A"/>
    <w:rsid w:val="00CB192A"/>
    <w:rsid w:val="00CB1B9F"/>
    <w:rsid w:val="00CB1C83"/>
    <w:rsid w:val="00CB1C85"/>
    <w:rsid w:val="00CB1E8C"/>
    <w:rsid w:val="00CB227E"/>
    <w:rsid w:val="00CB238E"/>
    <w:rsid w:val="00CB2479"/>
    <w:rsid w:val="00CB25E6"/>
    <w:rsid w:val="00CB29A5"/>
    <w:rsid w:val="00CB3573"/>
    <w:rsid w:val="00CB3B07"/>
    <w:rsid w:val="00CB3D9B"/>
    <w:rsid w:val="00CB4031"/>
    <w:rsid w:val="00CB517E"/>
    <w:rsid w:val="00CB5671"/>
    <w:rsid w:val="00CB5CFC"/>
    <w:rsid w:val="00CB5D7A"/>
    <w:rsid w:val="00CB607C"/>
    <w:rsid w:val="00CB6306"/>
    <w:rsid w:val="00CB6BA4"/>
    <w:rsid w:val="00CB6E89"/>
    <w:rsid w:val="00CB6F61"/>
    <w:rsid w:val="00CB70AD"/>
    <w:rsid w:val="00CB7286"/>
    <w:rsid w:val="00CB73C0"/>
    <w:rsid w:val="00CB789D"/>
    <w:rsid w:val="00CC0354"/>
    <w:rsid w:val="00CC0786"/>
    <w:rsid w:val="00CC091C"/>
    <w:rsid w:val="00CC0E0B"/>
    <w:rsid w:val="00CC0EB7"/>
    <w:rsid w:val="00CC1003"/>
    <w:rsid w:val="00CC1049"/>
    <w:rsid w:val="00CC125E"/>
    <w:rsid w:val="00CC14A1"/>
    <w:rsid w:val="00CC175E"/>
    <w:rsid w:val="00CC1944"/>
    <w:rsid w:val="00CC1DFA"/>
    <w:rsid w:val="00CC201B"/>
    <w:rsid w:val="00CC2053"/>
    <w:rsid w:val="00CC23D4"/>
    <w:rsid w:val="00CC2411"/>
    <w:rsid w:val="00CC260F"/>
    <w:rsid w:val="00CC2DCA"/>
    <w:rsid w:val="00CC2F8D"/>
    <w:rsid w:val="00CC3133"/>
    <w:rsid w:val="00CC31DE"/>
    <w:rsid w:val="00CC3AF3"/>
    <w:rsid w:val="00CC3FEF"/>
    <w:rsid w:val="00CC4050"/>
    <w:rsid w:val="00CC45C8"/>
    <w:rsid w:val="00CC48CB"/>
    <w:rsid w:val="00CC4A37"/>
    <w:rsid w:val="00CC5ACD"/>
    <w:rsid w:val="00CC5CD3"/>
    <w:rsid w:val="00CC5D9E"/>
    <w:rsid w:val="00CC5E83"/>
    <w:rsid w:val="00CC5EB7"/>
    <w:rsid w:val="00CC5FCD"/>
    <w:rsid w:val="00CC6085"/>
    <w:rsid w:val="00CC6179"/>
    <w:rsid w:val="00CC62DC"/>
    <w:rsid w:val="00CC6DE7"/>
    <w:rsid w:val="00CC732F"/>
    <w:rsid w:val="00CC739A"/>
    <w:rsid w:val="00CC7A10"/>
    <w:rsid w:val="00CC7CCA"/>
    <w:rsid w:val="00CD04F4"/>
    <w:rsid w:val="00CD077F"/>
    <w:rsid w:val="00CD12CF"/>
    <w:rsid w:val="00CD1808"/>
    <w:rsid w:val="00CD1C5D"/>
    <w:rsid w:val="00CD229B"/>
    <w:rsid w:val="00CD24F1"/>
    <w:rsid w:val="00CD276F"/>
    <w:rsid w:val="00CD2965"/>
    <w:rsid w:val="00CD2974"/>
    <w:rsid w:val="00CD2BE6"/>
    <w:rsid w:val="00CD3245"/>
    <w:rsid w:val="00CD329D"/>
    <w:rsid w:val="00CD34F7"/>
    <w:rsid w:val="00CD3F17"/>
    <w:rsid w:val="00CD3FEE"/>
    <w:rsid w:val="00CD402C"/>
    <w:rsid w:val="00CD42F2"/>
    <w:rsid w:val="00CD436E"/>
    <w:rsid w:val="00CD440D"/>
    <w:rsid w:val="00CD5658"/>
    <w:rsid w:val="00CD56D9"/>
    <w:rsid w:val="00CD5B00"/>
    <w:rsid w:val="00CD5E9C"/>
    <w:rsid w:val="00CD6289"/>
    <w:rsid w:val="00CD63B2"/>
    <w:rsid w:val="00CD64F8"/>
    <w:rsid w:val="00CD64FB"/>
    <w:rsid w:val="00CD69B6"/>
    <w:rsid w:val="00CD6F2F"/>
    <w:rsid w:val="00CD756C"/>
    <w:rsid w:val="00CD7921"/>
    <w:rsid w:val="00CE014A"/>
    <w:rsid w:val="00CE0D9A"/>
    <w:rsid w:val="00CE0EA5"/>
    <w:rsid w:val="00CE0F03"/>
    <w:rsid w:val="00CE0F77"/>
    <w:rsid w:val="00CE11CB"/>
    <w:rsid w:val="00CE19B5"/>
    <w:rsid w:val="00CE22E4"/>
    <w:rsid w:val="00CE22E8"/>
    <w:rsid w:val="00CE2702"/>
    <w:rsid w:val="00CE2735"/>
    <w:rsid w:val="00CE2767"/>
    <w:rsid w:val="00CE29C9"/>
    <w:rsid w:val="00CE2A02"/>
    <w:rsid w:val="00CE2BB8"/>
    <w:rsid w:val="00CE2D4B"/>
    <w:rsid w:val="00CE2EFC"/>
    <w:rsid w:val="00CE31AE"/>
    <w:rsid w:val="00CE3A19"/>
    <w:rsid w:val="00CE3C56"/>
    <w:rsid w:val="00CE425F"/>
    <w:rsid w:val="00CE469F"/>
    <w:rsid w:val="00CE4804"/>
    <w:rsid w:val="00CE4924"/>
    <w:rsid w:val="00CE49A4"/>
    <w:rsid w:val="00CE4AEB"/>
    <w:rsid w:val="00CE4DB6"/>
    <w:rsid w:val="00CE4E63"/>
    <w:rsid w:val="00CE4E77"/>
    <w:rsid w:val="00CE4E83"/>
    <w:rsid w:val="00CE50EB"/>
    <w:rsid w:val="00CE5451"/>
    <w:rsid w:val="00CE54DA"/>
    <w:rsid w:val="00CE55E8"/>
    <w:rsid w:val="00CE5723"/>
    <w:rsid w:val="00CE62E9"/>
    <w:rsid w:val="00CE64B4"/>
    <w:rsid w:val="00CE6965"/>
    <w:rsid w:val="00CE6AE8"/>
    <w:rsid w:val="00CE6D1C"/>
    <w:rsid w:val="00CE6F01"/>
    <w:rsid w:val="00CE6F63"/>
    <w:rsid w:val="00CE716F"/>
    <w:rsid w:val="00CE71D3"/>
    <w:rsid w:val="00CE743D"/>
    <w:rsid w:val="00CE74C5"/>
    <w:rsid w:val="00CE7544"/>
    <w:rsid w:val="00CE75A5"/>
    <w:rsid w:val="00CE76FE"/>
    <w:rsid w:val="00CE7A06"/>
    <w:rsid w:val="00CE7DC5"/>
    <w:rsid w:val="00CF01BC"/>
    <w:rsid w:val="00CF02A3"/>
    <w:rsid w:val="00CF086F"/>
    <w:rsid w:val="00CF0BB9"/>
    <w:rsid w:val="00CF0CF9"/>
    <w:rsid w:val="00CF11CB"/>
    <w:rsid w:val="00CF1271"/>
    <w:rsid w:val="00CF136C"/>
    <w:rsid w:val="00CF1986"/>
    <w:rsid w:val="00CF1B89"/>
    <w:rsid w:val="00CF2427"/>
    <w:rsid w:val="00CF26F3"/>
    <w:rsid w:val="00CF3182"/>
    <w:rsid w:val="00CF38D8"/>
    <w:rsid w:val="00CF39C8"/>
    <w:rsid w:val="00CF3CB2"/>
    <w:rsid w:val="00CF420F"/>
    <w:rsid w:val="00CF477E"/>
    <w:rsid w:val="00CF4B82"/>
    <w:rsid w:val="00CF4DC4"/>
    <w:rsid w:val="00CF5A34"/>
    <w:rsid w:val="00CF63B4"/>
    <w:rsid w:val="00CF63F0"/>
    <w:rsid w:val="00CF6EAE"/>
    <w:rsid w:val="00CF6EB6"/>
    <w:rsid w:val="00CF728A"/>
    <w:rsid w:val="00CF7807"/>
    <w:rsid w:val="00CF785A"/>
    <w:rsid w:val="00CF7D11"/>
    <w:rsid w:val="00CF7DF4"/>
    <w:rsid w:val="00D0072B"/>
    <w:rsid w:val="00D012D6"/>
    <w:rsid w:val="00D0138F"/>
    <w:rsid w:val="00D013BD"/>
    <w:rsid w:val="00D01A48"/>
    <w:rsid w:val="00D034B6"/>
    <w:rsid w:val="00D03814"/>
    <w:rsid w:val="00D03C25"/>
    <w:rsid w:val="00D03CED"/>
    <w:rsid w:val="00D040AD"/>
    <w:rsid w:val="00D04356"/>
    <w:rsid w:val="00D04478"/>
    <w:rsid w:val="00D0481B"/>
    <w:rsid w:val="00D049AE"/>
    <w:rsid w:val="00D04D4C"/>
    <w:rsid w:val="00D04EA5"/>
    <w:rsid w:val="00D04EC4"/>
    <w:rsid w:val="00D05185"/>
    <w:rsid w:val="00D054F8"/>
    <w:rsid w:val="00D05A22"/>
    <w:rsid w:val="00D05DF9"/>
    <w:rsid w:val="00D05E33"/>
    <w:rsid w:val="00D0647C"/>
    <w:rsid w:val="00D0648A"/>
    <w:rsid w:val="00D0651E"/>
    <w:rsid w:val="00D0659E"/>
    <w:rsid w:val="00D06BB0"/>
    <w:rsid w:val="00D06CDF"/>
    <w:rsid w:val="00D07375"/>
    <w:rsid w:val="00D07527"/>
    <w:rsid w:val="00D0760A"/>
    <w:rsid w:val="00D07B96"/>
    <w:rsid w:val="00D07F27"/>
    <w:rsid w:val="00D102C2"/>
    <w:rsid w:val="00D11C74"/>
    <w:rsid w:val="00D12201"/>
    <w:rsid w:val="00D12324"/>
    <w:rsid w:val="00D1248F"/>
    <w:rsid w:val="00D124DD"/>
    <w:rsid w:val="00D1259A"/>
    <w:rsid w:val="00D1283F"/>
    <w:rsid w:val="00D12EA1"/>
    <w:rsid w:val="00D1352D"/>
    <w:rsid w:val="00D13A14"/>
    <w:rsid w:val="00D148CD"/>
    <w:rsid w:val="00D14C16"/>
    <w:rsid w:val="00D14CB0"/>
    <w:rsid w:val="00D15151"/>
    <w:rsid w:val="00D15583"/>
    <w:rsid w:val="00D15612"/>
    <w:rsid w:val="00D156A3"/>
    <w:rsid w:val="00D156C2"/>
    <w:rsid w:val="00D15C6B"/>
    <w:rsid w:val="00D1688B"/>
    <w:rsid w:val="00D16BAA"/>
    <w:rsid w:val="00D16D18"/>
    <w:rsid w:val="00D16DB9"/>
    <w:rsid w:val="00D16ECD"/>
    <w:rsid w:val="00D170BE"/>
    <w:rsid w:val="00D17247"/>
    <w:rsid w:val="00D1752E"/>
    <w:rsid w:val="00D177DD"/>
    <w:rsid w:val="00D17937"/>
    <w:rsid w:val="00D17A18"/>
    <w:rsid w:val="00D17F4B"/>
    <w:rsid w:val="00D20134"/>
    <w:rsid w:val="00D205BB"/>
    <w:rsid w:val="00D205EF"/>
    <w:rsid w:val="00D20DB5"/>
    <w:rsid w:val="00D2160B"/>
    <w:rsid w:val="00D218F8"/>
    <w:rsid w:val="00D21B13"/>
    <w:rsid w:val="00D22121"/>
    <w:rsid w:val="00D22256"/>
    <w:rsid w:val="00D22333"/>
    <w:rsid w:val="00D22489"/>
    <w:rsid w:val="00D224DA"/>
    <w:rsid w:val="00D22582"/>
    <w:rsid w:val="00D22774"/>
    <w:rsid w:val="00D228D0"/>
    <w:rsid w:val="00D22D67"/>
    <w:rsid w:val="00D23088"/>
    <w:rsid w:val="00D23390"/>
    <w:rsid w:val="00D23E81"/>
    <w:rsid w:val="00D243AC"/>
    <w:rsid w:val="00D244A1"/>
    <w:rsid w:val="00D24618"/>
    <w:rsid w:val="00D24B4B"/>
    <w:rsid w:val="00D24D83"/>
    <w:rsid w:val="00D25398"/>
    <w:rsid w:val="00D25548"/>
    <w:rsid w:val="00D25582"/>
    <w:rsid w:val="00D25A72"/>
    <w:rsid w:val="00D25C01"/>
    <w:rsid w:val="00D25D5E"/>
    <w:rsid w:val="00D25E3E"/>
    <w:rsid w:val="00D25EA9"/>
    <w:rsid w:val="00D26198"/>
    <w:rsid w:val="00D266F2"/>
    <w:rsid w:val="00D26705"/>
    <w:rsid w:val="00D26BB3"/>
    <w:rsid w:val="00D27059"/>
    <w:rsid w:val="00D2733A"/>
    <w:rsid w:val="00D274BA"/>
    <w:rsid w:val="00D279D6"/>
    <w:rsid w:val="00D27AD1"/>
    <w:rsid w:val="00D27B0B"/>
    <w:rsid w:val="00D27BC4"/>
    <w:rsid w:val="00D27CD5"/>
    <w:rsid w:val="00D301B6"/>
    <w:rsid w:val="00D30B38"/>
    <w:rsid w:val="00D30B6B"/>
    <w:rsid w:val="00D3103C"/>
    <w:rsid w:val="00D31398"/>
    <w:rsid w:val="00D31544"/>
    <w:rsid w:val="00D31815"/>
    <w:rsid w:val="00D31E76"/>
    <w:rsid w:val="00D32055"/>
    <w:rsid w:val="00D32869"/>
    <w:rsid w:val="00D32A7D"/>
    <w:rsid w:val="00D32AC9"/>
    <w:rsid w:val="00D32C10"/>
    <w:rsid w:val="00D32CBE"/>
    <w:rsid w:val="00D32FEC"/>
    <w:rsid w:val="00D33321"/>
    <w:rsid w:val="00D33C6C"/>
    <w:rsid w:val="00D33D10"/>
    <w:rsid w:val="00D33D45"/>
    <w:rsid w:val="00D34205"/>
    <w:rsid w:val="00D34238"/>
    <w:rsid w:val="00D3425C"/>
    <w:rsid w:val="00D344DF"/>
    <w:rsid w:val="00D34B2C"/>
    <w:rsid w:val="00D34B42"/>
    <w:rsid w:val="00D34F01"/>
    <w:rsid w:val="00D356B8"/>
    <w:rsid w:val="00D36026"/>
    <w:rsid w:val="00D36228"/>
    <w:rsid w:val="00D37631"/>
    <w:rsid w:val="00D3770E"/>
    <w:rsid w:val="00D37769"/>
    <w:rsid w:val="00D378CF"/>
    <w:rsid w:val="00D37DFD"/>
    <w:rsid w:val="00D37F2E"/>
    <w:rsid w:val="00D4079F"/>
    <w:rsid w:val="00D40DC4"/>
    <w:rsid w:val="00D40EB9"/>
    <w:rsid w:val="00D40F13"/>
    <w:rsid w:val="00D41A6C"/>
    <w:rsid w:val="00D41DC0"/>
    <w:rsid w:val="00D41E38"/>
    <w:rsid w:val="00D420DB"/>
    <w:rsid w:val="00D423A6"/>
    <w:rsid w:val="00D42422"/>
    <w:rsid w:val="00D425C8"/>
    <w:rsid w:val="00D42667"/>
    <w:rsid w:val="00D426E5"/>
    <w:rsid w:val="00D4294B"/>
    <w:rsid w:val="00D42FA8"/>
    <w:rsid w:val="00D43031"/>
    <w:rsid w:val="00D4309D"/>
    <w:rsid w:val="00D4316E"/>
    <w:rsid w:val="00D4323F"/>
    <w:rsid w:val="00D43424"/>
    <w:rsid w:val="00D435D9"/>
    <w:rsid w:val="00D4365B"/>
    <w:rsid w:val="00D4390F"/>
    <w:rsid w:val="00D440A1"/>
    <w:rsid w:val="00D44335"/>
    <w:rsid w:val="00D44582"/>
    <w:rsid w:val="00D4489A"/>
    <w:rsid w:val="00D44BD5"/>
    <w:rsid w:val="00D44E71"/>
    <w:rsid w:val="00D4504C"/>
    <w:rsid w:val="00D452EE"/>
    <w:rsid w:val="00D456C2"/>
    <w:rsid w:val="00D45880"/>
    <w:rsid w:val="00D45AF2"/>
    <w:rsid w:val="00D46363"/>
    <w:rsid w:val="00D46BB3"/>
    <w:rsid w:val="00D46CEC"/>
    <w:rsid w:val="00D46CFB"/>
    <w:rsid w:val="00D4712B"/>
    <w:rsid w:val="00D47BF9"/>
    <w:rsid w:val="00D50588"/>
    <w:rsid w:val="00D507B2"/>
    <w:rsid w:val="00D5089A"/>
    <w:rsid w:val="00D509F0"/>
    <w:rsid w:val="00D50BCD"/>
    <w:rsid w:val="00D51094"/>
    <w:rsid w:val="00D51DDB"/>
    <w:rsid w:val="00D52430"/>
    <w:rsid w:val="00D52497"/>
    <w:rsid w:val="00D528A2"/>
    <w:rsid w:val="00D5294C"/>
    <w:rsid w:val="00D52C0D"/>
    <w:rsid w:val="00D52CA9"/>
    <w:rsid w:val="00D52EDA"/>
    <w:rsid w:val="00D53337"/>
    <w:rsid w:val="00D536A8"/>
    <w:rsid w:val="00D5372B"/>
    <w:rsid w:val="00D5384F"/>
    <w:rsid w:val="00D53A76"/>
    <w:rsid w:val="00D53B7E"/>
    <w:rsid w:val="00D544E8"/>
    <w:rsid w:val="00D54684"/>
    <w:rsid w:val="00D54CAF"/>
    <w:rsid w:val="00D54F77"/>
    <w:rsid w:val="00D558D8"/>
    <w:rsid w:val="00D55900"/>
    <w:rsid w:val="00D55DA7"/>
    <w:rsid w:val="00D56021"/>
    <w:rsid w:val="00D561A8"/>
    <w:rsid w:val="00D567F9"/>
    <w:rsid w:val="00D56DB5"/>
    <w:rsid w:val="00D570D2"/>
    <w:rsid w:val="00D5722C"/>
    <w:rsid w:val="00D57592"/>
    <w:rsid w:val="00D575B6"/>
    <w:rsid w:val="00D57C02"/>
    <w:rsid w:val="00D608A9"/>
    <w:rsid w:val="00D612C9"/>
    <w:rsid w:val="00D6132C"/>
    <w:rsid w:val="00D6134D"/>
    <w:rsid w:val="00D614DB"/>
    <w:rsid w:val="00D61D30"/>
    <w:rsid w:val="00D61E35"/>
    <w:rsid w:val="00D6243B"/>
    <w:rsid w:val="00D626B4"/>
    <w:rsid w:val="00D628CB"/>
    <w:rsid w:val="00D62B90"/>
    <w:rsid w:val="00D62C23"/>
    <w:rsid w:val="00D62DF3"/>
    <w:rsid w:val="00D63008"/>
    <w:rsid w:val="00D630AB"/>
    <w:rsid w:val="00D63146"/>
    <w:rsid w:val="00D632D6"/>
    <w:rsid w:val="00D639F8"/>
    <w:rsid w:val="00D63D12"/>
    <w:rsid w:val="00D63FF7"/>
    <w:rsid w:val="00D643DE"/>
    <w:rsid w:val="00D64828"/>
    <w:rsid w:val="00D64E6B"/>
    <w:rsid w:val="00D65531"/>
    <w:rsid w:val="00D65976"/>
    <w:rsid w:val="00D663C5"/>
    <w:rsid w:val="00D66515"/>
    <w:rsid w:val="00D666B3"/>
    <w:rsid w:val="00D6672B"/>
    <w:rsid w:val="00D66BE4"/>
    <w:rsid w:val="00D66E82"/>
    <w:rsid w:val="00D67335"/>
    <w:rsid w:val="00D6734E"/>
    <w:rsid w:val="00D67419"/>
    <w:rsid w:val="00D67795"/>
    <w:rsid w:val="00D67CB0"/>
    <w:rsid w:val="00D700B6"/>
    <w:rsid w:val="00D70246"/>
    <w:rsid w:val="00D70583"/>
    <w:rsid w:val="00D7098D"/>
    <w:rsid w:val="00D709E6"/>
    <w:rsid w:val="00D70F05"/>
    <w:rsid w:val="00D70F80"/>
    <w:rsid w:val="00D719A6"/>
    <w:rsid w:val="00D71B2F"/>
    <w:rsid w:val="00D71C8B"/>
    <w:rsid w:val="00D72195"/>
    <w:rsid w:val="00D725BC"/>
    <w:rsid w:val="00D72724"/>
    <w:rsid w:val="00D72D1C"/>
    <w:rsid w:val="00D73287"/>
    <w:rsid w:val="00D73491"/>
    <w:rsid w:val="00D73606"/>
    <w:rsid w:val="00D73926"/>
    <w:rsid w:val="00D741C4"/>
    <w:rsid w:val="00D7450C"/>
    <w:rsid w:val="00D74537"/>
    <w:rsid w:val="00D74D89"/>
    <w:rsid w:val="00D74DD3"/>
    <w:rsid w:val="00D7510E"/>
    <w:rsid w:val="00D7535A"/>
    <w:rsid w:val="00D756B9"/>
    <w:rsid w:val="00D757A7"/>
    <w:rsid w:val="00D75839"/>
    <w:rsid w:val="00D7590C"/>
    <w:rsid w:val="00D75A2D"/>
    <w:rsid w:val="00D75A56"/>
    <w:rsid w:val="00D75F28"/>
    <w:rsid w:val="00D7608E"/>
    <w:rsid w:val="00D761E1"/>
    <w:rsid w:val="00D763C8"/>
    <w:rsid w:val="00D76455"/>
    <w:rsid w:val="00D765A2"/>
    <w:rsid w:val="00D765C8"/>
    <w:rsid w:val="00D767A8"/>
    <w:rsid w:val="00D76BE5"/>
    <w:rsid w:val="00D7746B"/>
    <w:rsid w:val="00D77F8B"/>
    <w:rsid w:val="00D80105"/>
    <w:rsid w:val="00D80E17"/>
    <w:rsid w:val="00D80E69"/>
    <w:rsid w:val="00D8116D"/>
    <w:rsid w:val="00D81E73"/>
    <w:rsid w:val="00D81ECB"/>
    <w:rsid w:val="00D8338C"/>
    <w:rsid w:val="00D83E9A"/>
    <w:rsid w:val="00D84219"/>
    <w:rsid w:val="00D843C2"/>
    <w:rsid w:val="00D84723"/>
    <w:rsid w:val="00D848F5"/>
    <w:rsid w:val="00D84B4F"/>
    <w:rsid w:val="00D84C3D"/>
    <w:rsid w:val="00D84C77"/>
    <w:rsid w:val="00D84ECF"/>
    <w:rsid w:val="00D84F81"/>
    <w:rsid w:val="00D85186"/>
    <w:rsid w:val="00D8552A"/>
    <w:rsid w:val="00D8563F"/>
    <w:rsid w:val="00D858A7"/>
    <w:rsid w:val="00D859C8"/>
    <w:rsid w:val="00D86070"/>
    <w:rsid w:val="00D8661A"/>
    <w:rsid w:val="00D8709E"/>
    <w:rsid w:val="00D8752C"/>
    <w:rsid w:val="00D87A21"/>
    <w:rsid w:val="00D87B86"/>
    <w:rsid w:val="00D87C79"/>
    <w:rsid w:val="00D90123"/>
    <w:rsid w:val="00D90872"/>
    <w:rsid w:val="00D90904"/>
    <w:rsid w:val="00D90ED3"/>
    <w:rsid w:val="00D913BE"/>
    <w:rsid w:val="00D9161D"/>
    <w:rsid w:val="00D91C15"/>
    <w:rsid w:val="00D91EAC"/>
    <w:rsid w:val="00D92350"/>
    <w:rsid w:val="00D926F6"/>
    <w:rsid w:val="00D93411"/>
    <w:rsid w:val="00D939B9"/>
    <w:rsid w:val="00D94038"/>
    <w:rsid w:val="00D942ED"/>
    <w:rsid w:val="00D94A40"/>
    <w:rsid w:val="00D94BC6"/>
    <w:rsid w:val="00D94D86"/>
    <w:rsid w:val="00D95027"/>
    <w:rsid w:val="00D95268"/>
    <w:rsid w:val="00D9559A"/>
    <w:rsid w:val="00D956C9"/>
    <w:rsid w:val="00D95753"/>
    <w:rsid w:val="00D95AA2"/>
    <w:rsid w:val="00D96115"/>
    <w:rsid w:val="00D962F1"/>
    <w:rsid w:val="00D96DB4"/>
    <w:rsid w:val="00D97141"/>
    <w:rsid w:val="00D97371"/>
    <w:rsid w:val="00D975D6"/>
    <w:rsid w:val="00D978D6"/>
    <w:rsid w:val="00D97A0F"/>
    <w:rsid w:val="00D97EB4"/>
    <w:rsid w:val="00DA021C"/>
    <w:rsid w:val="00DA0587"/>
    <w:rsid w:val="00DA0784"/>
    <w:rsid w:val="00DA08F1"/>
    <w:rsid w:val="00DA09FD"/>
    <w:rsid w:val="00DA0C28"/>
    <w:rsid w:val="00DA0DC2"/>
    <w:rsid w:val="00DA174E"/>
    <w:rsid w:val="00DA1903"/>
    <w:rsid w:val="00DA22FA"/>
    <w:rsid w:val="00DA252D"/>
    <w:rsid w:val="00DA2AF6"/>
    <w:rsid w:val="00DA2BF3"/>
    <w:rsid w:val="00DA2C6A"/>
    <w:rsid w:val="00DA331B"/>
    <w:rsid w:val="00DA3320"/>
    <w:rsid w:val="00DA3676"/>
    <w:rsid w:val="00DA376D"/>
    <w:rsid w:val="00DA3BC2"/>
    <w:rsid w:val="00DA3C3B"/>
    <w:rsid w:val="00DA3D87"/>
    <w:rsid w:val="00DA418D"/>
    <w:rsid w:val="00DA433C"/>
    <w:rsid w:val="00DA4910"/>
    <w:rsid w:val="00DA5AE3"/>
    <w:rsid w:val="00DA5E15"/>
    <w:rsid w:val="00DA60C3"/>
    <w:rsid w:val="00DA6958"/>
    <w:rsid w:val="00DA6A3F"/>
    <w:rsid w:val="00DA6B8F"/>
    <w:rsid w:val="00DA6C22"/>
    <w:rsid w:val="00DA6D83"/>
    <w:rsid w:val="00DA7447"/>
    <w:rsid w:val="00DA7B2B"/>
    <w:rsid w:val="00DA7EA6"/>
    <w:rsid w:val="00DB075D"/>
    <w:rsid w:val="00DB0B52"/>
    <w:rsid w:val="00DB0F12"/>
    <w:rsid w:val="00DB10D0"/>
    <w:rsid w:val="00DB1E8E"/>
    <w:rsid w:val="00DB26B0"/>
    <w:rsid w:val="00DB2B82"/>
    <w:rsid w:val="00DB2C1F"/>
    <w:rsid w:val="00DB2E7A"/>
    <w:rsid w:val="00DB2F3E"/>
    <w:rsid w:val="00DB3023"/>
    <w:rsid w:val="00DB4621"/>
    <w:rsid w:val="00DB4891"/>
    <w:rsid w:val="00DB4B6C"/>
    <w:rsid w:val="00DB4FB2"/>
    <w:rsid w:val="00DB53C5"/>
    <w:rsid w:val="00DB5463"/>
    <w:rsid w:val="00DB5822"/>
    <w:rsid w:val="00DB58E7"/>
    <w:rsid w:val="00DB5D60"/>
    <w:rsid w:val="00DB5F6C"/>
    <w:rsid w:val="00DB601A"/>
    <w:rsid w:val="00DB60D0"/>
    <w:rsid w:val="00DB617C"/>
    <w:rsid w:val="00DB620C"/>
    <w:rsid w:val="00DB72F0"/>
    <w:rsid w:val="00DB7301"/>
    <w:rsid w:val="00DB7B9F"/>
    <w:rsid w:val="00DB7BED"/>
    <w:rsid w:val="00DC0417"/>
    <w:rsid w:val="00DC0591"/>
    <w:rsid w:val="00DC085C"/>
    <w:rsid w:val="00DC095E"/>
    <w:rsid w:val="00DC102C"/>
    <w:rsid w:val="00DC125B"/>
    <w:rsid w:val="00DC13A8"/>
    <w:rsid w:val="00DC14F2"/>
    <w:rsid w:val="00DC16F5"/>
    <w:rsid w:val="00DC175B"/>
    <w:rsid w:val="00DC1A8E"/>
    <w:rsid w:val="00DC1DD4"/>
    <w:rsid w:val="00DC1E8C"/>
    <w:rsid w:val="00DC1FC4"/>
    <w:rsid w:val="00DC22E1"/>
    <w:rsid w:val="00DC2DB1"/>
    <w:rsid w:val="00DC2E64"/>
    <w:rsid w:val="00DC3704"/>
    <w:rsid w:val="00DC4175"/>
    <w:rsid w:val="00DC42F3"/>
    <w:rsid w:val="00DC4667"/>
    <w:rsid w:val="00DC46E9"/>
    <w:rsid w:val="00DC4BF3"/>
    <w:rsid w:val="00DC4CCA"/>
    <w:rsid w:val="00DC4E20"/>
    <w:rsid w:val="00DC5708"/>
    <w:rsid w:val="00DC5C10"/>
    <w:rsid w:val="00DC5E31"/>
    <w:rsid w:val="00DC5E5A"/>
    <w:rsid w:val="00DC5FF5"/>
    <w:rsid w:val="00DC6334"/>
    <w:rsid w:val="00DC644F"/>
    <w:rsid w:val="00DC652D"/>
    <w:rsid w:val="00DC655B"/>
    <w:rsid w:val="00DC6851"/>
    <w:rsid w:val="00DC68B9"/>
    <w:rsid w:val="00DC6C54"/>
    <w:rsid w:val="00DC72B3"/>
    <w:rsid w:val="00DC79DA"/>
    <w:rsid w:val="00DC7B63"/>
    <w:rsid w:val="00DC7F6C"/>
    <w:rsid w:val="00DC7F9A"/>
    <w:rsid w:val="00DD01E2"/>
    <w:rsid w:val="00DD0A4E"/>
    <w:rsid w:val="00DD1AF5"/>
    <w:rsid w:val="00DD1B33"/>
    <w:rsid w:val="00DD1D27"/>
    <w:rsid w:val="00DD1ED4"/>
    <w:rsid w:val="00DD20C8"/>
    <w:rsid w:val="00DD229C"/>
    <w:rsid w:val="00DD2329"/>
    <w:rsid w:val="00DD25BE"/>
    <w:rsid w:val="00DD2994"/>
    <w:rsid w:val="00DD2CD1"/>
    <w:rsid w:val="00DD2E0D"/>
    <w:rsid w:val="00DD40F5"/>
    <w:rsid w:val="00DD43C9"/>
    <w:rsid w:val="00DD47CB"/>
    <w:rsid w:val="00DD48BE"/>
    <w:rsid w:val="00DD4AC5"/>
    <w:rsid w:val="00DD4D49"/>
    <w:rsid w:val="00DD585D"/>
    <w:rsid w:val="00DD5E6C"/>
    <w:rsid w:val="00DD5E80"/>
    <w:rsid w:val="00DD61B6"/>
    <w:rsid w:val="00DD647A"/>
    <w:rsid w:val="00DD68E5"/>
    <w:rsid w:val="00DD6D94"/>
    <w:rsid w:val="00DD738A"/>
    <w:rsid w:val="00DD7B89"/>
    <w:rsid w:val="00DE0B19"/>
    <w:rsid w:val="00DE0D23"/>
    <w:rsid w:val="00DE0E66"/>
    <w:rsid w:val="00DE2327"/>
    <w:rsid w:val="00DE265C"/>
    <w:rsid w:val="00DE27A6"/>
    <w:rsid w:val="00DE2A87"/>
    <w:rsid w:val="00DE2A88"/>
    <w:rsid w:val="00DE2C1F"/>
    <w:rsid w:val="00DE2C30"/>
    <w:rsid w:val="00DE2C33"/>
    <w:rsid w:val="00DE31CD"/>
    <w:rsid w:val="00DE31E7"/>
    <w:rsid w:val="00DE32E9"/>
    <w:rsid w:val="00DE336A"/>
    <w:rsid w:val="00DE372A"/>
    <w:rsid w:val="00DE3CA5"/>
    <w:rsid w:val="00DE40BB"/>
    <w:rsid w:val="00DE4513"/>
    <w:rsid w:val="00DE513E"/>
    <w:rsid w:val="00DE5316"/>
    <w:rsid w:val="00DE536C"/>
    <w:rsid w:val="00DE564C"/>
    <w:rsid w:val="00DE5BDF"/>
    <w:rsid w:val="00DE6246"/>
    <w:rsid w:val="00DE6D50"/>
    <w:rsid w:val="00DE6E63"/>
    <w:rsid w:val="00DE6E85"/>
    <w:rsid w:val="00DE79BB"/>
    <w:rsid w:val="00DE7A80"/>
    <w:rsid w:val="00DE7C57"/>
    <w:rsid w:val="00DE7C75"/>
    <w:rsid w:val="00DE7EEE"/>
    <w:rsid w:val="00DF0320"/>
    <w:rsid w:val="00DF05B7"/>
    <w:rsid w:val="00DF09FA"/>
    <w:rsid w:val="00DF0E70"/>
    <w:rsid w:val="00DF1165"/>
    <w:rsid w:val="00DF13DB"/>
    <w:rsid w:val="00DF1C43"/>
    <w:rsid w:val="00DF1E1C"/>
    <w:rsid w:val="00DF2040"/>
    <w:rsid w:val="00DF2F91"/>
    <w:rsid w:val="00DF318B"/>
    <w:rsid w:val="00DF3B1D"/>
    <w:rsid w:val="00DF3BB0"/>
    <w:rsid w:val="00DF3C79"/>
    <w:rsid w:val="00DF3EF9"/>
    <w:rsid w:val="00DF4323"/>
    <w:rsid w:val="00DF4392"/>
    <w:rsid w:val="00DF43E4"/>
    <w:rsid w:val="00DF4A8B"/>
    <w:rsid w:val="00DF4E18"/>
    <w:rsid w:val="00DF4E3A"/>
    <w:rsid w:val="00DF50E5"/>
    <w:rsid w:val="00DF5212"/>
    <w:rsid w:val="00DF52BE"/>
    <w:rsid w:val="00DF53F5"/>
    <w:rsid w:val="00DF5746"/>
    <w:rsid w:val="00DF581B"/>
    <w:rsid w:val="00DF5B9D"/>
    <w:rsid w:val="00DF6031"/>
    <w:rsid w:val="00DF6052"/>
    <w:rsid w:val="00DF61AE"/>
    <w:rsid w:val="00DF6760"/>
    <w:rsid w:val="00DF6A06"/>
    <w:rsid w:val="00DF75A1"/>
    <w:rsid w:val="00DF7A5F"/>
    <w:rsid w:val="00DF7C14"/>
    <w:rsid w:val="00DF7F83"/>
    <w:rsid w:val="00E00689"/>
    <w:rsid w:val="00E00B0B"/>
    <w:rsid w:val="00E00E5A"/>
    <w:rsid w:val="00E01150"/>
    <w:rsid w:val="00E01627"/>
    <w:rsid w:val="00E016DE"/>
    <w:rsid w:val="00E0172D"/>
    <w:rsid w:val="00E01752"/>
    <w:rsid w:val="00E018C0"/>
    <w:rsid w:val="00E0197A"/>
    <w:rsid w:val="00E020F1"/>
    <w:rsid w:val="00E02106"/>
    <w:rsid w:val="00E02153"/>
    <w:rsid w:val="00E02593"/>
    <w:rsid w:val="00E02861"/>
    <w:rsid w:val="00E02A9F"/>
    <w:rsid w:val="00E03FC6"/>
    <w:rsid w:val="00E04092"/>
    <w:rsid w:val="00E04137"/>
    <w:rsid w:val="00E041FD"/>
    <w:rsid w:val="00E042D4"/>
    <w:rsid w:val="00E043DA"/>
    <w:rsid w:val="00E04519"/>
    <w:rsid w:val="00E04526"/>
    <w:rsid w:val="00E04616"/>
    <w:rsid w:val="00E04806"/>
    <w:rsid w:val="00E04A49"/>
    <w:rsid w:val="00E051FA"/>
    <w:rsid w:val="00E05FB8"/>
    <w:rsid w:val="00E066FE"/>
    <w:rsid w:val="00E0677C"/>
    <w:rsid w:val="00E068CE"/>
    <w:rsid w:val="00E06938"/>
    <w:rsid w:val="00E06BC4"/>
    <w:rsid w:val="00E0766D"/>
    <w:rsid w:val="00E10332"/>
    <w:rsid w:val="00E10577"/>
    <w:rsid w:val="00E10E32"/>
    <w:rsid w:val="00E11036"/>
    <w:rsid w:val="00E110F9"/>
    <w:rsid w:val="00E111B6"/>
    <w:rsid w:val="00E116BD"/>
    <w:rsid w:val="00E11EA4"/>
    <w:rsid w:val="00E11EFF"/>
    <w:rsid w:val="00E12D6F"/>
    <w:rsid w:val="00E12FF9"/>
    <w:rsid w:val="00E142E1"/>
    <w:rsid w:val="00E1448E"/>
    <w:rsid w:val="00E1452D"/>
    <w:rsid w:val="00E14567"/>
    <w:rsid w:val="00E14A72"/>
    <w:rsid w:val="00E1538C"/>
    <w:rsid w:val="00E1549E"/>
    <w:rsid w:val="00E15559"/>
    <w:rsid w:val="00E15C46"/>
    <w:rsid w:val="00E15C97"/>
    <w:rsid w:val="00E15E7E"/>
    <w:rsid w:val="00E15FC1"/>
    <w:rsid w:val="00E16738"/>
    <w:rsid w:val="00E167E5"/>
    <w:rsid w:val="00E16A09"/>
    <w:rsid w:val="00E16C7B"/>
    <w:rsid w:val="00E16CF9"/>
    <w:rsid w:val="00E171DB"/>
    <w:rsid w:val="00E1738F"/>
    <w:rsid w:val="00E1778A"/>
    <w:rsid w:val="00E177D7"/>
    <w:rsid w:val="00E200D9"/>
    <w:rsid w:val="00E202AC"/>
    <w:rsid w:val="00E209A0"/>
    <w:rsid w:val="00E20A63"/>
    <w:rsid w:val="00E20DFB"/>
    <w:rsid w:val="00E20E4B"/>
    <w:rsid w:val="00E21327"/>
    <w:rsid w:val="00E21522"/>
    <w:rsid w:val="00E21814"/>
    <w:rsid w:val="00E225F9"/>
    <w:rsid w:val="00E22E17"/>
    <w:rsid w:val="00E23629"/>
    <w:rsid w:val="00E23664"/>
    <w:rsid w:val="00E239F1"/>
    <w:rsid w:val="00E23F74"/>
    <w:rsid w:val="00E241AB"/>
    <w:rsid w:val="00E2435E"/>
    <w:rsid w:val="00E24735"/>
    <w:rsid w:val="00E24AE6"/>
    <w:rsid w:val="00E24C00"/>
    <w:rsid w:val="00E25595"/>
    <w:rsid w:val="00E25846"/>
    <w:rsid w:val="00E25851"/>
    <w:rsid w:val="00E26175"/>
    <w:rsid w:val="00E2640D"/>
    <w:rsid w:val="00E265D6"/>
    <w:rsid w:val="00E26C69"/>
    <w:rsid w:val="00E26DBF"/>
    <w:rsid w:val="00E26F50"/>
    <w:rsid w:val="00E270E5"/>
    <w:rsid w:val="00E2716F"/>
    <w:rsid w:val="00E271C1"/>
    <w:rsid w:val="00E27327"/>
    <w:rsid w:val="00E27378"/>
    <w:rsid w:val="00E276D2"/>
    <w:rsid w:val="00E277C9"/>
    <w:rsid w:val="00E27A59"/>
    <w:rsid w:val="00E27BF8"/>
    <w:rsid w:val="00E27E70"/>
    <w:rsid w:val="00E30258"/>
    <w:rsid w:val="00E30793"/>
    <w:rsid w:val="00E3102B"/>
    <w:rsid w:val="00E316BD"/>
    <w:rsid w:val="00E318E3"/>
    <w:rsid w:val="00E31FC7"/>
    <w:rsid w:val="00E3202E"/>
    <w:rsid w:val="00E32C80"/>
    <w:rsid w:val="00E32D15"/>
    <w:rsid w:val="00E3385F"/>
    <w:rsid w:val="00E34613"/>
    <w:rsid w:val="00E35668"/>
    <w:rsid w:val="00E35955"/>
    <w:rsid w:val="00E35A53"/>
    <w:rsid w:val="00E35CCF"/>
    <w:rsid w:val="00E35F48"/>
    <w:rsid w:val="00E36136"/>
    <w:rsid w:val="00E363DE"/>
    <w:rsid w:val="00E36411"/>
    <w:rsid w:val="00E366A5"/>
    <w:rsid w:val="00E36AE5"/>
    <w:rsid w:val="00E36C49"/>
    <w:rsid w:val="00E371D8"/>
    <w:rsid w:val="00E374A7"/>
    <w:rsid w:val="00E3750F"/>
    <w:rsid w:val="00E3755B"/>
    <w:rsid w:val="00E37750"/>
    <w:rsid w:val="00E37AF5"/>
    <w:rsid w:val="00E37E97"/>
    <w:rsid w:val="00E37FB9"/>
    <w:rsid w:val="00E404EF"/>
    <w:rsid w:val="00E40BBF"/>
    <w:rsid w:val="00E40F53"/>
    <w:rsid w:val="00E412B7"/>
    <w:rsid w:val="00E421C5"/>
    <w:rsid w:val="00E424BA"/>
    <w:rsid w:val="00E4282D"/>
    <w:rsid w:val="00E429BE"/>
    <w:rsid w:val="00E42A0A"/>
    <w:rsid w:val="00E4307F"/>
    <w:rsid w:val="00E43367"/>
    <w:rsid w:val="00E43464"/>
    <w:rsid w:val="00E43660"/>
    <w:rsid w:val="00E437A9"/>
    <w:rsid w:val="00E43C56"/>
    <w:rsid w:val="00E44204"/>
    <w:rsid w:val="00E44482"/>
    <w:rsid w:val="00E44530"/>
    <w:rsid w:val="00E44DC8"/>
    <w:rsid w:val="00E44DFD"/>
    <w:rsid w:val="00E44FD4"/>
    <w:rsid w:val="00E45314"/>
    <w:rsid w:val="00E45485"/>
    <w:rsid w:val="00E45EC1"/>
    <w:rsid w:val="00E462A8"/>
    <w:rsid w:val="00E465B3"/>
    <w:rsid w:val="00E46F22"/>
    <w:rsid w:val="00E47708"/>
    <w:rsid w:val="00E4788A"/>
    <w:rsid w:val="00E478C9"/>
    <w:rsid w:val="00E50026"/>
    <w:rsid w:val="00E50697"/>
    <w:rsid w:val="00E50B8C"/>
    <w:rsid w:val="00E50E3A"/>
    <w:rsid w:val="00E50EB0"/>
    <w:rsid w:val="00E5132F"/>
    <w:rsid w:val="00E5136A"/>
    <w:rsid w:val="00E513FD"/>
    <w:rsid w:val="00E51653"/>
    <w:rsid w:val="00E528F6"/>
    <w:rsid w:val="00E52CC9"/>
    <w:rsid w:val="00E52ECD"/>
    <w:rsid w:val="00E53D8D"/>
    <w:rsid w:val="00E54078"/>
    <w:rsid w:val="00E540A6"/>
    <w:rsid w:val="00E54153"/>
    <w:rsid w:val="00E547E8"/>
    <w:rsid w:val="00E5489F"/>
    <w:rsid w:val="00E548FE"/>
    <w:rsid w:val="00E54C68"/>
    <w:rsid w:val="00E5534A"/>
    <w:rsid w:val="00E55683"/>
    <w:rsid w:val="00E556EC"/>
    <w:rsid w:val="00E55E74"/>
    <w:rsid w:val="00E56241"/>
    <w:rsid w:val="00E56467"/>
    <w:rsid w:val="00E56A81"/>
    <w:rsid w:val="00E56DF6"/>
    <w:rsid w:val="00E56E9B"/>
    <w:rsid w:val="00E571D7"/>
    <w:rsid w:val="00E572D9"/>
    <w:rsid w:val="00E57862"/>
    <w:rsid w:val="00E5787A"/>
    <w:rsid w:val="00E57B9F"/>
    <w:rsid w:val="00E57CBE"/>
    <w:rsid w:val="00E60378"/>
    <w:rsid w:val="00E60AA3"/>
    <w:rsid w:val="00E60B81"/>
    <w:rsid w:val="00E61759"/>
    <w:rsid w:val="00E622EC"/>
    <w:rsid w:val="00E625A2"/>
    <w:rsid w:val="00E62669"/>
    <w:rsid w:val="00E6275D"/>
    <w:rsid w:val="00E628F2"/>
    <w:rsid w:val="00E62922"/>
    <w:rsid w:val="00E62E04"/>
    <w:rsid w:val="00E62E64"/>
    <w:rsid w:val="00E62FA8"/>
    <w:rsid w:val="00E6315E"/>
    <w:rsid w:val="00E63635"/>
    <w:rsid w:val="00E636AF"/>
    <w:rsid w:val="00E638FF"/>
    <w:rsid w:val="00E63D18"/>
    <w:rsid w:val="00E63D25"/>
    <w:rsid w:val="00E64230"/>
    <w:rsid w:val="00E64DCB"/>
    <w:rsid w:val="00E652C5"/>
    <w:rsid w:val="00E652E6"/>
    <w:rsid w:val="00E65CE2"/>
    <w:rsid w:val="00E66046"/>
    <w:rsid w:val="00E664D3"/>
    <w:rsid w:val="00E66706"/>
    <w:rsid w:val="00E669E2"/>
    <w:rsid w:val="00E66C53"/>
    <w:rsid w:val="00E67BD6"/>
    <w:rsid w:val="00E67EEB"/>
    <w:rsid w:val="00E702CE"/>
    <w:rsid w:val="00E704B2"/>
    <w:rsid w:val="00E70749"/>
    <w:rsid w:val="00E70779"/>
    <w:rsid w:val="00E708A0"/>
    <w:rsid w:val="00E70919"/>
    <w:rsid w:val="00E71194"/>
    <w:rsid w:val="00E71893"/>
    <w:rsid w:val="00E725B0"/>
    <w:rsid w:val="00E728F2"/>
    <w:rsid w:val="00E72ABE"/>
    <w:rsid w:val="00E732D3"/>
    <w:rsid w:val="00E73418"/>
    <w:rsid w:val="00E734A2"/>
    <w:rsid w:val="00E734E0"/>
    <w:rsid w:val="00E73EEC"/>
    <w:rsid w:val="00E7445A"/>
    <w:rsid w:val="00E74476"/>
    <w:rsid w:val="00E7467C"/>
    <w:rsid w:val="00E7475B"/>
    <w:rsid w:val="00E74794"/>
    <w:rsid w:val="00E74EC6"/>
    <w:rsid w:val="00E7550F"/>
    <w:rsid w:val="00E75528"/>
    <w:rsid w:val="00E758F0"/>
    <w:rsid w:val="00E759F3"/>
    <w:rsid w:val="00E76084"/>
    <w:rsid w:val="00E7691E"/>
    <w:rsid w:val="00E76B6D"/>
    <w:rsid w:val="00E76E54"/>
    <w:rsid w:val="00E77359"/>
    <w:rsid w:val="00E77719"/>
    <w:rsid w:val="00E77C7F"/>
    <w:rsid w:val="00E77D53"/>
    <w:rsid w:val="00E77E72"/>
    <w:rsid w:val="00E80230"/>
    <w:rsid w:val="00E80253"/>
    <w:rsid w:val="00E80936"/>
    <w:rsid w:val="00E80C10"/>
    <w:rsid w:val="00E81212"/>
    <w:rsid w:val="00E814B1"/>
    <w:rsid w:val="00E816D3"/>
    <w:rsid w:val="00E826E4"/>
    <w:rsid w:val="00E82A2C"/>
    <w:rsid w:val="00E82D8B"/>
    <w:rsid w:val="00E831D5"/>
    <w:rsid w:val="00E832D7"/>
    <w:rsid w:val="00E835DF"/>
    <w:rsid w:val="00E83B30"/>
    <w:rsid w:val="00E83EDB"/>
    <w:rsid w:val="00E8433D"/>
    <w:rsid w:val="00E844D0"/>
    <w:rsid w:val="00E8477C"/>
    <w:rsid w:val="00E8490F"/>
    <w:rsid w:val="00E84D46"/>
    <w:rsid w:val="00E84FD7"/>
    <w:rsid w:val="00E85325"/>
    <w:rsid w:val="00E858AF"/>
    <w:rsid w:val="00E858B8"/>
    <w:rsid w:val="00E85A76"/>
    <w:rsid w:val="00E8635C"/>
    <w:rsid w:val="00E863DB"/>
    <w:rsid w:val="00E8663B"/>
    <w:rsid w:val="00E86658"/>
    <w:rsid w:val="00E87568"/>
    <w:rsid w:val="00E87775"/>
    <w:rsid w:val="00E87A6D"/>
    <w:rsid w:val="00E90324"/>
    <w:rsid w:val="00E9033A"/>
    <w:rsid w:val="00E90466"/>
    <w:rsid w:val="00E90698"/>
    <w:rsid w:val="00E9069F"/>
    <w:rsid w:val="00E90A9C"/>
    <w:rsid w:val="00E90C84"/>
    <w:rsid w:val="00E915FF"/>
    <w:rsid w:val="00E91924"/>
    <w:rsid w:val="00E91BD0"/>
    <w:rsid w:val="00E91C71"/>
    <w:rsid w:val="00E9282D"/>
    <w:rsid w:val="00E928CE"/>
    <w:rsid w:val="00E92A24"/>
    <w:rsid w:val="00E92AAE"/>
    <w:rsid w:val="00E92CDE"/>
    <w:rsid w:val="00E92E0B"/>
    <w:rsid w:val="00E92EAF"/>
    <w:rsid w:val="00E9315C"/>
    <w:rsid w:val="00E932CD"/>
    <w:rsid w:val="00E93495"/>
    <w:rsid w:val="00E93CFD"/>
    <w:rsid w:val="00E94154"/>
    <w:rsid w:val="00E945B0"/>
    <w:rsid w:val="00E94E21"/>
    <w:rsid w:val="00E94F8A"/>
    <w:rsid w:val="00E95411"/>
    <w:rsid w:val="00E9542C"/>
    <w:rsid w:val="00E957E9"/>
    <w:rsid w:val="00E95A75"/>
    <w:rsid w:val="00E95E43"/>
    <w:rsid w:val="00E95EEF"/>
    <w:rsid w:val="00E96AF9"/>
    <w:rsid w:val="00E96CC9"/>
    <w:rsid w:val="00E96D6B"/>
    <w:rsid w:val="00E9708A"/>
    <w:rsid w:val="00E97CD5"/>
    <w:rsid w:val="00E97F64"/>
    <w:rsid w:val="00EA0005"/>
    <w:rsid w:val="00EA001F"/>
    <w:rsid w:val="00EA00F6"/>
    <w:rsid w:val="00EA0490"/>
    <w:rsid w:val="00EA04A0"/>
    <w:rsid w:val="00EA05FB"/>
    <w:rsid w:val="00EA12F1"/>
    <w:rsid w:val="00EA1348"/>
    <w:rsid w:val="00EA136F"/>
    <w:rsid w:val="00EA252C"/>
    <w:rsid w:val="00EA26C1"/>
    <w:rsid w:val="00EA31E4"/>
    <w:rsid w:val="00EA37E1"/>
    <w:rsid w:val="00EA3878"/>
    <w:rsid w:val="00EA3A6D"/>
    <w:rsid w:val="00EA4373"/>
    <w:rsid w:val="00EA440F"/>
    <w:rsid w:val="00EA4850"/>
    <w:rsid w:val="00EA4B85"/>
    <w:rsid w:val="00EA4D79"/>
    <w:rsid w:val="00EA4DED"/>
    <w:rsid w:val="00EA5266"/>
    <w:rsid w:val="00EA529E"/>
    <w:rsid w:val="00EA5641"/>
    <w:rsid w:val="00EA64C0"/>
    <w:rsid w:val="00EA6501"/>
    <w:rsid w:val="00EA6B3F"/>
    <w:rsid w:val="00EA6BBB"/>
    <w:rsid w:val="00EA6CB2"/>
    <w:rsid w:val="00EA6D1A"/>
    <w:rsid w:val="00EA70C6"/>
    <w:rsid w:val="00EA72D6"/>
    <w:rsid w:val="00EA74E3"/>
    <w:rsid w:val="00EA7621"/>
    <w:rsid w:val="00EA7B76"/>
    <w:rsid w:val="00EA7E0C"/>
    <w:rsid w:val="00EA7F5D"/>
    <w:rsid w:val="00EB02A7"/>
    <w:rsid w:val="00EB02D6"/>
    <w:rsid w:val="00EB0988"/>
    <w:rsid w:val="00EB0B26"/>
    <w:rsid w:val="00EB0BFF"/>
    <w:rsid w:val="00EB1057"/>
    <w:rsid w:val="00EB1058"/>
    <w:rsid w:val="00EB13BA"/>
    <w:rsid w:val="00EB1466"/>
    <w:rsid w:val="00EB1562"/>
    <w:rsid w:val="00EB15F7"/>
    <w:rsid w:val="00EB19F2"/>
    <w:rsid w:val="00EB1AC6"/>
    <w:rsid w:val="00EB2230"/>
    <w:rsid w:val="00EB2286"/>
    <w:rsid w:val="00EB2982"/>
    <w:rsid w:val="00EB2B3A"/>
    <w:rsid w:val="00EB2D9F"/>
    <w:rsid w:val="00EB2F35"/>
    <w:rsid w:val="00EB34DC"/>
    <w:rsid w:val="00EB3F57"/>
    <w:rsid w:val="00EB4059"/>
    <w:rsid w:val="00EB41F9"/>
    <w:rsid w:val="00EB4548"/>
    <w:rsid w:val="00EB4590"/>
    <w:rsid w:val="00EB4636"/>
    <w:rsid w:val="00EB4741"/>
    <w:rsid w:val="00EB47C1"/>
    <w:rsid w:val="00EB4A92"/>
    <w:rsid w:val="00EB4DE0"/>
    <w:rsid w:val="00EB4ECB"/>
    <w:rsid w:val="00EB5181"/>
    <w:rsid w:val="00EB558F"/>
    <w:rsid w:val="00EB5B38"/>
    <w:rsid w:val="00EB5B39"/>
    <w:rsid w:val="00EB5B65"/>
    <w:rsid w:val="00EB64C0"/>
    <w:rsid w:val="00EB6669"/>
    <w:rsid w:val="00EB6837"/>
    <w:rsid w:val="00EB784D"/>
    <w:rsid w:val="00EB7982"/>
    <w:rsid w:val="00EC0132"/>
    <w:rsid w:val="00EC0166"/>
    <w:rsid w:val="00EC0291"/>
    <w:rsid w:val="00EC04A3"/>
    <w:rsid w:val="00EC082D"/>
    <w:rsid w:val="00EC0D3C"/>
    <w:rsid w:val="00EC119D"/>
    <w:rsid w:val="00EC12FD"/>
    <w:rsid w:val="00EC1359"/>
    <w:rsid w:val="00EC17EA"/>
    <w:rsid w:val="00EC1BCE"/>
    <w:rsid w:val="00EC263E"/>
    <w:rsid w:val="00EC2A3E"/>
    <w:rsid w:val="00EC2AA6"/>
    <w:rsid w:val="00EC2D26"/>
    <w:rsid w:val="00EC311D"/>
    <w:rsid w:val="00EC3264"/>
    <w:rsid w:val="00EC357D"/>
    <w:rsid w:val="00EC3724"/>
    <w:rsid w:val="00EC3A5D"/>
    <w:rsid w:val="00EC41EF"/>
    <w:rsid w:val="00EC4C44"/>
    <w:rsid w:val="00EC5019"/>
    <w:rsid w:val="00EC5096"/>
    <w:rsid w:val="00EC523F"/>
    <w:rsid w:val="00EC52CA"/>
    <w:rsid w:val="00EC548E"/>
    <w:rsid w:val="00EC5C3B"/>
    <w:rsid w:val="00EC5C68"/>
    <w:rsid w:val="00EC6139"/>
    <w:rsid w:val="00EC62E1"/>
    <w:rsid w:val="00EC6830"/>
    <w:rsid w:val="00EC703B"/>
    <w:rsid w:val="00EC7044"/>
    <w:rsid w:val="00EC70B0"/>
    <w:rsid w:val="00EC713F"/>
    <w:rsid w:val="00EC72A1"/>
    <w:rsid w:val="00EC791D"/>
    <w:rsid w:val="00ED07B8"/>
    <w:rsid w:val="00ED0D7B"/>
    <w:rsid w:val="00ED111F"/>
    <w:rsid w:val="00ED117C"/>
    <w:rsid w:val="00ED13C7"/>
    <w:rsid w:val="00ED14EB"/>
    <w:rsid w:val="00ED21BE"/>
    <w:rsid w:val="00ED2F84"/>
    <w:rsid w:val="00ED3082"/>
    <w:rsid w:val="00ED30DA"/>
    <w:rsid w:val="00ED3BEB"/>
    <w:rsid w:val="00ED3C45"/>
    <w:rsid w:val="00ED3D02"/>
    <w:rsid w:val="00ED3D1D"/>
    <w:rsid w:val="00ED3DD2"/>
    <w:rsid w:val="00ED4073"/>
    <w:rsid w:val="00ED41BC"/>
    <w:rsid w:val="00ED463F"/>
    <w:rsid w:val="00ED4778"/>
    <w:rsid w:val="00ED4A6B"/>
    <w:rsid w:val="00ED4D67"/>
    <w:rsid w:val="00ED54DE"/>
    <w:rsid w:val="00ED5A1C"/>
    <w:rsid w:val="00ED62DF"/>
    <w:rsid w:val="00ED6655"/>
    <w:rsid w:val="00ED66FF"/>
    <w:rsid w:val="00ED67E2"/>
    <w:rsid w:val="00ED6CE7"/>
    <w:rsid w:val="00ED6DB9"/>
    <w:rsid w:val="00ED7048"/>
    <w:rsid w:val="00ED722D"/>
    <w:rsid w:val="00ED78FA"/>
    <w:rsid w:val="00EE0576"/>
    <w:rsid w:val="00EE09E0"/>
    <w:rsid w:val="00EE0D5D"/>
    <w:rsid w:val="00EE1293"/>
    <w:rsid w:val="00EE18F0"/>
    <w:rsid w:val="00EE1B9D"/>
    <w:rsid w:val="00EE1F2E"/>
    <w:rsid w:val="00EE21E8"/>
    <w:rsid w:val="00EE2785"/>
    <w:rsid w:val="00EE28FE"/>
    <w:rsid w:val="00EE2BD0"/>
    <w:rsid w:val="00EE388F"/>
    <w:rsid w:val="00EE3CCA"/>
    <w:rsid w:val="00EE45F9"/>
    <w:rsid w:val="00EE46BD"/>
    <w:rsid w:val="00EE48FD"/>
    <w:rsid w:val="00EE5021"/>
    <w:rsid w:val="00EE50B3"/>
    <w:rsid w:val="00EE5208"/>
    <w:rsid w:val="00EE5674"/>
    <w:rsid w:val="00EE5B2A"/>
    <w:rsid w:val="00EE5BBA"/>
    <w:rsid w:val="00EE630B"/>
    <w:rsid w:val="00EE6911"/>
    <w:rsid w:val="00EE6921"/>
    <w:rsid w:val="00EE6C34"/>
    <w:rsid w:val="00EE6F14"/>
    <w:rsid w:val="00EE72B9"/>
    <w:rsid w:val="00EE7A2A"/>
    <w:rsid w:val="00EE7CB0"/>
    <w:rsid w:val="00EE7DDE"/>
    <w:rsid w:val="00EE7EC0"/>
    <w:rsid w:val="00EF00A0"/>
    <w:rsid w:val="00EF0B28"/>
    <w:rsid w:val="00EF0D33"/>
    <w:rsid w:val="00EF0F32"/>
    <w:rsid w:val="00EF18B8"/>
    <w:rsid w:val="00EF1D6B"/>
    <w:rsid w:val="00EF23DC"/>
    <w:rsid w:val="00EF2480"/>
    <w:rsid w:val="00EF2740"/>
    <w:rsid w:val="00EF27C3"/>
    <w:rsid w:val="00EF2920"/>
    <w:rsid w:val="00EF2963"/>
    <w:rsid w:val="00EF2AA8"/>
    <w:rsid w:val="00EF2C2D"/>
    <w:rsid w:val="00EF2C8A"/>
    <w:rsid w:val="00EF3775"/>
    <w:rsid w:val="00EF395A"/>
    <w:rsid w:val="00EF3A08"/>
    <w:rsid w:val="00EF3F66"/>
    <w:rsid w:val="00EF4224"/>
    <w:rsid w:val="00EF42F2"/>
    <w:rsid w:val="00EF499D"/>
    <w:rsid w:val="00EF4CE0"/>
    <w:rsid w:val="00EF4E3F"/>
    <w:rsid w:val="00EF5094"/>
    <w:rsid w:val="00EF552E"/>
    <w:rsid w:val="00EF5C7A"/>
    <w:rsid w:val="00EF5EC0"/>
    <w:rsid w:val="00EF6456"/>
    <w:rsid w:val="00EF6833"/>
    <w:rsid w:val="00EF6908"/>
    <w:rsid w:val="00EF6A5A"/>
    <w:rsid w:val="00EF6B83"/>
    <w:rsid w:val="00EF6D02"/>
    <w:rsid w:val="00EF72CC"/>
    <w:rsid w:val="00EF765A"/>
    <w:rsid w:val="00EF76A0"/>
    <w:rsid w:val="00EF780D"/>
    <w:rsid w:val="00EF7E52"/>
    <w:rsid w:val="00EF7E8C"/>
    <w:rsid w:val="00EF7E93"/>
    <w:rsid w:val="00F001BA"/>
    <w:rsid w:val="00F0020A"/>
    <w:rsid w:val="00F00370"/>
    <w:rsid w:val="00F0037F"/>
    <w:rsid w:val="00F00724"/>
    <w:rsid w:val="00F007A3"/>
    <w:rsid w:val="00F00B5B"/>
    <w:rsid w:val="00F00BB0"/>
    <w:rsid w:val="00F00FC5"/>
    <w:rsid w:val="00F010E0"/>
    <w:rsid w:val="00F0111E"/>
    <w:rsid w:val="00F01952"/>
    <w:rsid w:val="00F037E5"/>
    <w:rsid w:val="00F038BE"/>
    <w:rsid w:val="00F03945"/>
    <w:rsid w:val="00F03D1A"/>
    <w:rsid w:val="00F03E06"/>
    <w:rsid w:val="00F045F6"/>
    <w:rsid w:val="00F04D69"/>
    <w:rsid w:val="00F05205"/>
    <w:rsid w:val="00F056FB"/>
    <w:rsid w:val="00F05774"/>
    <w:rsid w:val="00F05853"/>
    <w:rsid w:val="00F0588D"/>
    <w:rsid w:val="00F05C93"/>
    <w:rsid w:val="00F06174"/>
    <w:rsid w:val="00F065A5"/>
    <w:rsid w:val="00F06990"/>
    <w:rsid w:val="00F06A43"/>
    <w:rsid w:val="00F06D9D"/>
    <w:rsid w:val="00F06DE1"/>
    <w:rsid w:val="00F0713E"/>
    <w:rsid w:val="00F07C6E"/>
    <w:rsid w:val="00F07CBF"/>
    <w:rsid w:val="00F07CF1"/>
    <w:rsid w:val="00F07E0F"/>
    <w:rsid w:val="00F07E62"/>
    <w:rsid w:val="00F1048E"/>
    <w:rsid w:val="00F10C3A"/>
    <w:rsid w:val="00F10F4F"/>
    <w:rsid w:val="00F11CA4"/>
    <w:rsid w:val="00F1257C"/>
    <w:rsid w:val="00F12813"/>
    <w:rsid w:val="00F12A8B"/>
    <w:rsid w:val="00F12AFF"/>
    <w:rsid w:val="00F1321C"/>
    <w:rsid w:val="00F13A7D"/>
    <w:rsid w:val="00F14152"/>
    <w:rsid w:val="00F14360"/>
    <w:rsid w:val="00F14659"/>
    <w:rsid w:val="00F151C5"/>
    <w:rsid w:val="00F155AA"/>
    <w:rsid w:val="00F157E8"/>
    <w:rsid w:val="00F15F23"/>
    <w:rsid w:val="00F1609F"/>
    <w:rsid w:val="00F16843"/>
    <w:rsid w:val="00F16B5C"/>
    <w:rsid w:val="00F1718B"/>
    <w:rsid w:val="00F17254"/>
    <w:rsid w:val="00F1779B"/>
    <w:rsid w:val="00F17A80"/>
    <w:rsid w:val="00F2005F"/>
    <w:rsid w:val="00F20252"/>
    <w:rsid w:val="00F20544"/>
    <w:rsid w:val="00F20A07"/>
    <w:rsid w:val="00F20C68"/>
    <w:rsid w:val="00F20D40"/>
    <w:rsid w:val="00F20DAE"/>
    <w:rsid w:val="00F20F0C"/>
    <w:rsid w:val="00F21328"/>
    <w:rsid w:val="00F21491"/>
    <w:rsid w:val="00F2173A"/>
    <w:rsid w:val="00F21906"/>
    <w:rsid w:val="00F21993"/>
    <w:rsid w:val="00F2199F"/>
    <w:rsid w:val="00F220C5"/>
    <w:rsid w:val="00F22B34"/>
    <w:rsid w:val="00F22C35"/>
    <w:rsid w:val="00F22D3E"/>
    <w:rsid w:val="00F2307E"/>
    <w:rsid w:val="00F230F3"/>
    <w:rsid w:val="00F2322B"/>
    <w:rsid w:val="00F23283"/>
    <w:rsid w:val="00F2355C"/>
    <w:rsid w:val="00F235FC"/>
    <w:rsid w:val="00F236E2"/>
    <w:rsid w:val="00F23CDF"/>
    <w:rsid w:val="00F23CEE"/>
    <w:rsid w:val="00F247DD"/>
    <w:rsid w:val="00F248CC"/>
    <w:rsid w:val="00F24B3A"/>
    <w:rsid w:val="00F25F35"/>
    <w:rsid w:val="00F263B5"/>
    <w:rsid w:val="00F264AA"/>
    <w:rsid w:val="00F265B6"/>
    <w:rsid w:val="00F2667C"/>
    <w:rsid w:val="00F26925"/>
    <w:rsid w:val="00F26984"/>
    <w:rsid w:val="00F26F7B"/>
    <w:rsid w:val="00F2740F"/>
    <w:rsid w:val="00F27535"/>
    <w:rsid w:val="00F27EE1"/>
    <w:rsid w:val="00F3023D"/>
    <w:rsid w:val="00F3047F"/>
    <w:rsid w:val="00F30774"/>
    <w:rsid w:val="00F307E2"/>
    <w:rsid w:val="00F3080A"/>
    <w:rsid w:val="00F309D2"/>
    <w:rsid w:val="00F30FF2"/>
    <w:rsid w:val="00F3132E"/>
    <w:rsid w:val="00F31499"/>
    <w:rsid w:val="00F31E22"/>
    <w:rsid w:val="00F31EE0"/>
    <w:rsid w:val="00F32BEC"/>
    <w:rsid w:val="00F334A7"/>
    <w:rsid w:val="00F3389E"/>
    <w:rsid w:val="00F339C0"/>
    <w:rsid w:val="00F33ACF"/>
    <w:rsid w:val="00F33AD9"/>
    <w:rsid w:val="00F33C5D"/>
    <w:rsid w:val="00F34275"/>
    <w:rsid w:val="00F3506B"/>
    <w:rsid w:val="00F357B7"/>
    <w:rsid w:val="00F3581B"/>
    <w:rsid w:val="00F36092"/>
    <w:rsid w:val="00F36110"/>
    <w:rsid w:val="00F3611B"/>
    <w:rsid w:val="00F365CF"/>
    <w:rsid w:val="00F36959"/>
    <w:rsid w:val="00F36B32"/>
    <w:rsid w:val="00F36B97"/>
    <w:rsid w:val="00F36BD6"/>
    <w:rsid w:val="00F3739C"/>
    <w:rsid w:val="00F37465"/>
    <w:rsid w:val="00F3746D"/>
    <w:rsid w:val="00F374D2"/>
    <w:rsid w:val="00F3767F"/>
    <w:rsid w:val="00F37E1D"/>
    <w:rsid w:val="00F40095"/>
    <w:rsid w:val="00F401E1"/>
    <w:rsid w:val="00F40513"/>
    <w:rsid w:val="00F40754"/>
    <w:rsid w:val="00F40B14"/>
    <w:rsid w:val="00F412C7"/>
    <w:rsid w:val="00F41680"/>
    <w:rsid w:val="00F41A74"/>
    <w:rsid w:val="00F41AC5"/>
    <w:rsid w:val="00F41E8E"/>
    <w:rsid w:val="00F421D9"/>
    <w:rsid w:val="00F42269"/>
    <w:rsid w:val="00F42295"/>
    <w:rsid w:val="00F42505"/>
    <w:rsid w:val="00F428A5"/>
    <w:rsid w:val="00F42D97"/>
    <w:rsid w:val="00F42DDC"/>
    <w:rsid w:val="00F42E0A"/>
    <w:rsid w:val="00F43167"/>
    <w:rsid w:val="00F43240"/>
    <w:rsid w:val="00F437E7"/>
    <w:rsid w:val="00F438E4"/>
    <w:rsid w:val="00F43D31"/>
    <w:rsid w:val="00F4422C"/>
    <w:rsid w:val="00F443DD"/>
    <w:rsid w:val="00F44A6B"/>
    <w:rsid w:val="00F44C73"/>
    <w:rsid w:val="00F44F62"/>
    <w:rsid w:val="00F45722"/>
    <w:rsid w:val="00F45BF3"/>
    <w:rsid w:val="00F46723"/>
    <w:rsid w:val="00F46C29"/>
    <w:rsid w:val="00F46EFA"/>
    <w:rsid w:val="00F506E8"/>
    <w:rsid w:val="00F50D66"/>
    <w:rsid w:val="00F511B8"/>
    <w:rsid w:val="00F511C3"/>
    <w:rsid w:val="00F512BF"/>
    <w:rsid w:val="00F5157F"/>
    <w:rsid w:val="00F516B6"/>
    <w:rsid w:val="00F51B37"/>
    <w:rsid w:val="00F51C7B"/>
    <w:rsid w:val="00F51D72"/>
    <w:rsid w:val="00F51D79"/>
    <w:rsid w:val="00F523F8"/>
    <w:rsid w:val="00F5261D"/>
    <w:rsid w:val="00F5279E"/>
    <w:rsid w:val="00F528BD"/>
    <w:rsid w:val="00F52ED0"/>
    <w:rsid w:val="00F53227"/>
    <w:rsid w:val="00F533E6"/>
    <w:rsid w:val="00F535C2"/>
    <w:rsid w:val="00F535F2"/>
    <w:rsid w:val="00F53BA1"/>
    <w:rsid w:val="00F53F93"/>
    <w:rsid w:val="00F54285"/>
    <w:rsid w:val="00F5465A"/>
    <w:rsid w:val="00F54881"/>
    <w:rsid w:val="00F548E7"/>
    <w:rsid w:val="00F549DA"/>
    <w:rsid w:val="00F54BC5"/>
    <w:rsid w:val="00F54F89"/>
    <w:rsid w:val="00F551DD"/>
    <w:rsid w:val="00F55532"/>
    <w:rsid w:val="00F55B21"/>
    <w:rsid w:val="00F55DB9"/>
    <w:rsid w:val="00F55E5E"/>
    <w:rsid w:val="00F55F50"/>
    <w:rsid w:val="00F56949"/>
    <w:rsid w:val="00F57690"/>
    <w:rsid w:val="00F57D45"/>
    <w:rsid w:val="00F57F30"/>
    <w:rsid w:val="00F6019F"/>
    <w:rsid w:val="00F60214"/>
    <w:rsid w:val="00F603F7"/>
    <w:rsid w:val="00F6098A"/>
    <w:rsid w:val="00F60DA6"/>
    <w:rsid w:val="00F6112C"/>
    <w:rsid w:val="00F613D8"/>
    <w:rsid w:val="00F618D8"/>
    <w:rsid w:val="00F61F33"/>
    <w:rsid w:val="00F6200F"/>
    <w:rsid w:val="00F623B3"/>
    <w:rsid w:val="00F623B7"/>
    <w:rsid w:val="00F624C5"/>
    <w:rsid w:val="00F627DA"/>
    <w:rsid w:val="00F62D32"/>
    <w:rsid w:val="00F63C89"/>
    <w:rsid w:val="00F63D7F"/>
    <w:rsid w:val="00F640E6"/>
    <w:rsid w:val="00F64593"/>
    <w:rsid w:val="00F6495A"/>
    <w:rsid w:val="00F64ABD"/>
    <w:rsid w:val="00F64E08"/>
    <w:rsid w:val="00F64F35"/>
    <w:rsid w:val="00F64F52"/>
    <w:rsid w:val="00F6507D"/>
    <w:rsid w:val="00F650B8"/>
    <w:rsid w:val="00F65668"/>
    <w:rsid w:val="00F65710"/>
    <w:rsid w:val="00F659A4"/>
    <w:rsid w:val="00F663FD"/>
    <w:rsid w:val="00F66453"/>
    <w:rsid w:val="00F6649A"/>
    <w:rsid w:val="00F665B6"/>
    <w:rsid w:val="00F6698B"/>
    <w:rsid w:val="00F67538"/>
    <w:rsid w:val="00F67840"/>
    <w:rsid w:val="00F67DE2"/>
    <w:rsid w:val="00F67E62"/>
    <w:rsid w:val="00F703F5"/>
    <w:rsid w:val="00F707A6"/>
    <w:rsid w:val="00F70800"/>
    <w:rsid w:val="00F716F0"/>
    <w:rsid w:val="00F71BC3"/>
    <w:rsid w:val="00F71CFD"/>
    <w:rsid w:val="00F71FC5"/>
    <w:rsid w:val="00F722AE"/>
    <w:rsid w:val="00F723B9"/>
    <w:rsid w:val="00F72862"/>
    <w:rsid w:val="00F728A9"/>
    <w:rsid w:val="00F7298D"/>
    <w:rsid w:val="00F73293"/>
    <w:rsid w:val="00F73A32"/>
    <w:rsid w:val="00F73AE1"/>
    <w:rsid w:val="00F73E9C"/>
    <w:rsid w:val="00F7408E"/>
    <w:rsid w:val="00F741DE"/>
    <w:rsid w:val="00F74508"/>
    <w:rsid w:val="00F74AD3"/>
    <w:rsid w:val="00F753E5"/>
    <w:rsid w:val="00F757A9"/>
    <w:rsid w:val="00F75DE2"/>
    <w:rsid w:val="00F7682F"/>
    <w:rsid w:val="00F76EE5"/>
    <w:rsid w:val="00F77805"/>
    <w:rsid w:val="00F80500"/>
    <w:rsid w:val="00F807FE"/>
    <w:rsid w:val="00F80930"/>
    <w:rsid w:val="00F80EBD"/>
    <w:rsid w:val="00F80F1F"/>
    <w:rsid w:val="00F811D8"/>
    <w:rsid w:val="00F815E2"/>
    <w:rsid w:val="00F8177E"/>
    <w:rsid w:val="00F81F75"/>
    <w:rsid w:val="00F822F0"/>
    <w:rsid w:val="00F82343"/>
    <w:rsid w:val="00F824CA"/>
    <w:rsid w:val="00F828E9"/>
    <w:rsid w:val="00F829FD"/>
    <w:rsid w:val="00F82B01"/>
    <w:rsid w:val="00F82F75"/>
    <w:rsid w:val="00F8321F"/>
    <w:rsid w:val="00F839D6"/>
    <w:rsid w:val="00F83A6C"/>
    <w:rsid w:val="00F83F6B"/>
    <w:rsid w:val="00F84045"/>
    <w:rsid w:val="00F845C3"/>
    <w:rsid w:val="00F848CC"/>
    <w:rsid w:val="00F84C9F"/>
    <w:rsid w:val="00F84E59"/>
    <w:rsid w:val="00F84FC2"/>
    <w:rsid w:val="00F852D2"/>
    <w:rsid w:val="00F853B8"/>
    <w:rsid w:val="00F85919"/>
    <w:rsid w:val="00F85981"/>
    <w:rsid w:val="00F85CD6"/>
    <w:rsid w:val="00F85D3E"/>
    <w:rsid w:val="00F867C7"/>
    <w:rsid w:val="00F8731A"/>
    <w:rsid w:val="00F875CF"/>
    <w:rsid w:val="00F87839"/>
    <w:rsid w:val="00F87F85"/>
    <w:rsid w:val="00F904B2"/>
    <w:rsid w:val="00F905F0"/>
    <w:rsid w:val="00F9061C"/>
    <w:rsid w:val="00F90C00"/>
    <w:rsid w:val="00F915F2"/>
    <w:rsid w:val="00F91B50"/>
    <w:rsid w:val="00F921EA"/>
    <w:rsid w:val="00F925B4"/>
    <w:rsid w:val="00F92C54"/>
    <w:rsid w:val="00F93ABD"/>
    <w:rsid w:val="00F940DE"/>
    <w:rsid w:val="00F941E1"/>
    <w:rsid w:val="00F9420A"/>
    <w:rsid w:val="00F944ED"/>
    <w:rsid w:val="00F94E5E"/>
    <w:rsid w:val="00F951CC"/>
    <w:rsid w:val="00F957B6"/>
    <w:rsid w:val="00F9583E"/>
    <w:rsid w:val="00F95D56"/>
    <w:rsid w:val="00F95F00"/>
    <w:rsid w:val="00F95F11"/>
    <w:rsid w:val="00F96122"/>
    <w:rsid w:val="00F9623B"/>
    <w:rsid w:val="00F96300"/>
    <w:rsid w:val="00F9643F"/>
    <w:rsid w:val="00F96528"/>
    <w:rsid w:val="00F966C5"/>
    <w:rsid w:val="00F96AEA"/>
    <w:rsid w:val="00F96D49"/>
    <w:rsid w:val="00F96DC9"/>
    <w:rsid w:val="00F96DF0"/>
    <w:rsid w:val="00F9729F"/>
    <w:rsid w:val="00F9753D"/>
    <w:rsid w:val="00FA0916"/>
    <w:rsid w:val="00FA0EA7"/>
    <w:rsid w:val="00FA0F22"/>
    <w:rsid w:val="00FA0FBA"/>
    <w:rsid w:val="00FA1191"/>
    <w:rsid w:val="00FA1597"/>
    <w:rsid w:val="00FA1AE4"/>
    <w:rsid w:val="00FA1C4A"/>
    <w:rsid w:val="00FA1E55"/>
    <w:rsid w:val="00FA1F76"/>
    <w:rsid w:val="00FA1FD7"/>
    <w:rsid w:val="00FA27ED"/>
    <w:rsid w:val="00FA298B"/>
    <w:rsid w:val="00FA2DA4"/>
    <w:rsid w:val="00FA30C3"/>
    <w:rsid w:val="00FA3557"/>
    <w:rsid w:val="00FA382F"/>
    <w:rsid w:val="00FA3A33"/>
    <w:rsid w:val="00FA3AE1"/>
    <w:rsid w:val="00FA3AEA"/>
    <w:rsid w:val="00FA3D94"/>
    <w:rsid w:val="00FA4082"/>
    <w:rsid w:val="00FA4270"/>
    <w:rsid w:val="00FA43E1"/>
    <w:rsid w:val="00FA4758"/>
    <w:rsid w:val="00FA49AC"/>
    <w:rsid w:val="00FA4AFD"/>
    <w:rsid w:val="00FA559A"/>
    <w:rsid w:val="00FA59A5"/>
    <w:rsid w:val="00FA59E2"/>
    <w:rsid w:val="00FA5EA5"/>
    <w:rsid w:val="00FA626F"/>
    <w:rsid w:val="00FA6278"/>
    <w:rsid w:val="00FA63CC"/>
    <w:rsid w:val="00FA673A"/>
    <w:rsid w:val="00FA6814"/>
    <w:rsid w:val="00FA6848"/>
    <w:rsid w:val="00FA6D96"/>
    <w:rsid w:val="00FA6E04"/>
    <w:rsid w:val="00FA706C"/>
    <w:rsid w:val="00FB08A5"/>
    <w:rsid w:val="00FB0AF5"/>
    <w:rsid w:val="00FB0B7F"/>
    <w:rsid w:val="00FB0C90"/>
    <w:rsid w:val="00FB0FCB"/>
    <w:rsid w:val="00FB1031"/>
    <w:rsid w:val="00FB10D8"/>
    <w:rsid w:val="00FB13C3"/>
    <w:rsid w:val="00FB1403"/>
    <w:rsid w:val="00FB147C"/>
    <w:rsid w:val="00FB1547"/>
    <w:rsid w:val="00FB1AB4"/>
    <w:rsid w:val="00FB1AF7"/>
    <w:rsid w:val="00FB1EB7"/>
    <w:rsid w:val="00FB27DB"/>
    <w:rsid w:val="00FB2A85"/>
    <w:rsid w:val="00FB2D1B"/>
    <w:rsid w:val="00FB2D30"/>
    <w:rsid w:val="00FB3131"/>
    <w:rsid w:val="00FB32CB"/>
    <w:rsid w:val="00FB3505"/>
    <w:rsid w:val="00FB351B"/>
    <w:rsid w:val="00FB39B4"/>
    <w:rsid w:val="00FB4081"/>
    <w:rsid w:val="00FB40F2"/>
    <w:rsid w:val="00FB470E"/>
    <w:rsid w:val="00FB53BA"/>
    <w:rsid w:val="00FB55CC"/>
    <w:rsid w:val="00FB55FD"/>
    <w:rsid w:val="00FB575A"/>
    <w:rsid w:val="00FB5B09"/>
    <w:rsid w:val="00FB5D6A"/>
    <w:rsid w:val="00FB5DD1"/>
    <w:rsid w:val="00FB6218"/>
    <w:rsid w:val="00FB64EE"/>
    <w:rsid w:val="00FB6575"/>
    <w:rsid w:val="00FB6BF4"/>
    <w:rsid w:val="00FB7247"/>
    <w:rsid w:val="00FB7336"/>
    <w:rsid w:val="00FB73C7"/>
    <w:rsid w:val="00FB7548"/>
    <w:rsid w:val="00FC00E1"/>
    <w:rsid w:val="00FC0566"/>
    <w:rsid w:val="00FC0AF6"/>
    <w:rsid w:val="00FC111D"/>
    <w:rsid w:val="00FC1570"/>
    <w:rsid w:val="00FC15C6"/>
    <w:rsid w:val="00FC1641"/>
    <w:rsid w:val="00FC199A"/>
    <w:rsid w:val="00FC1A56"/>
    <w:rsid w:val="00FC1D1B"/>
    <w:rsid w:val="00FC25BC"/>
    <w:rsid w:val="00FC2916"/>
    <w:rsid w:val="00FC2BF8"/>
    <w:rsid w:val="00FC2CAA"/>
    <w:rsid w:val="00FC2CBE"/>
    <w:rsid w:val="00FC2CF3"/>
    <w:rsid w:val="00FC2E2C"/>
    <w:rsid w:val="00FC3047"/>
    <w:rsid w:val="00FC313B"/>
    <w:rsid w:val="00FC31B9"/>
    <w:rsid w:val="00FC3432"/>
    <w:rsid w:val="00FC3F04"/>
    <w:rsid w:val="00FC45FB"/>
    <w:rsid w:val="00FC4675"/>
    <w:rsid w:val="00FC4730"/>
    <w:rsid w:val="00FC55DF"/>
    <w:rsid w:val="00FC572A"/>
    <w:rsid w:val="00FC5A13"/>
    <w:rsid w:val="00FC618F"/>
    <w:rsid w:val="00FC63B6"/>
    <w:rsid w:val="00FC63F5"/>
    <w:rsid w:val="00FC675B"/>
    <w:rsid w:val="00FC69F6"/>
    <w:rsid w:val="00FC6B0E"/>
    <w:rsid w:val="00FC6BE4"/>
    <w:rsid w:val="00FC6E82"/>
    <w:rsid w:val="00FC6E89"/>
    <w:rsid w:val="00FC7172"/>
    <w:rsid w:val="00FC744E"/>
    <w:rsid w:val="00FC763D"/>
    <w:rsid w:val="00FC7674"/>
    <w:rsid w:val="00FC78B1"/>
    <w:rsid w:val="00FC7A46"/>
    <w:rsid w:val="00FD08C0"/>
    <w:rsid w:val="00FD1151"/>
    <w:rsid w:val="00FD13B0"/>
    <w:rsid w:val="00FD1CCE"/>
    <w:rsid w:val="00FD2217"/>
    <w:rsid w:val="00FD28E2"/>
    <w:rsid w:val="00FD2A36"/>
    <w:rsid w:val="00FD2EAC"/>
    <w:rsid w:val="00FD3046"/>
    <w:rsid w:val="00FD31F8"/>
    <w:rsid w:val="00FD3296"/>
    <w:rsid w:val="00FD3576"/>
    <w:rsid w:val="00FD3745"/>
    <w:rsid w:val="00FD41F1"/>
    <w:rsid w:val="00FD4740"/>
    <w:rsid w:val="00FD6061"/>
    <w:rsid w:val="00FD646E"/>
    <w:rsid w:val="00FD70F4"/>
    <w:rsid w:val="00FD72AA"/>
    <w:rsid w:val="00FD7772"/>
    <w:rsid w:val="00FD7A92"/>
    <w:rsid w:val="00FD7AA5"/>
    <w:rsid w:val="00FD7C32"/>
    <w:rsid w:val="00FD7E4A"/>
    <w:rsid w:val="00FD7FF5"/>
    <w:rsid w:val="00FE004E"/>
    <w:rsid w:val="00FE00C2"/>
    <w:rsid w:val="00FE0827"/>
    <w:rsid w:val="00FE19A1"/>
    <w:rsid w:val="00FE1D44"/>
    <w:rsid w:val="00FE1F9F"/>
    <w:rsid w:val="00FE26BB"/>
    <w:rsid w:val="00FE26DA"/>
    <w:rsid w:val="00FE29C9"/>
    <w:rsid w:val="00FE2FC2"/>
    <w:rsid w:val="00FE3109"/>
    <w:rsid w:val="00FE3663"/>
    <w:rsid w:val="00FE3C36"/>
    <w:rsid w:val="00FE3D21"/>
    <w:rsid w:val="00FE45E9"/>
    <w:rsid w:val="00FE4973"/>
    <w:rsid w:val="00FE498B"/>
    <w:rsid w:val="00FE543D"/>
    <w:rsid w:val="00FE603D"/>
    <w:rsid w:val="00FE6088"/>
    <w:rsid w:val="00FE6145"/>
    <w:rsid w:val="00FE6704"/>
    <w:rsid w:val="00FE68C4"/>
    <w:rsid w:val="00FE761E"/>
    <w:rsid w:val="00FE782E"/>
    <w:rsid w:val="00FE79A3"/>
    <w:rsid w:val="00FE7C75"/>
    <w:rsid w:val="00FF0202"/>
    <w:rsid w:val="00FF036C"/>
    <w:rsid w:val="00FF0AC4"/>
    <w:rsid w:val="00FF1121"/>
    <w:rsid w:val="00FF122B"/>
    <w:rsid w:val="00FF1510"/>
    <w:rsid w:val="00FF18AF"/>
    <w:rsid w:val="00FF1A23"/>
    <w:rsid w:val="00FF1EE6"/>
    <w:rsid w:val="00FF2A6D"/>
    <w:rsid w:val="00FF349D"/>
    <w:rsid w:val="00FF3615"/>
    <w:rsid w:val="00FF36DE"/>
    <w:rsid w:val="00FF3956"/>
    <w:rsid w:val="00FF3C4C"/>
    <w:rsid w:val="00FF3FE5"/>
    <w:rsid w:val="00FF4055"/>
    <w:rsid w:val="00FF436D"/>
    <w:rsid w:val="00FF48DA"/>
    <w:rsid w:val="00FF53AD"/>
    <w:rsid w:val="00FF56C5"/>
    <w:rsid w:val="00FF589D"/>
    <w:rsid w:val="00FF5A30"/>
    <w:rsid w:val="00FF5C63"/>
    <w:rsid w:val="00FF60DA"/>
    <w:rsid w:val="00FF62FE"/>
    <w:rsid w:val="00FF6339"/>
    <w:rsid w:val="00FF6474"/>
    <w:rsid w:val="00FF64F3"/>
    <w:rsid w:val="00FF6775"/>
    <w:rsid w:val="00FF6939"/>
    <w:rsid w:val="00FF7184"/>
    <w:rsid w:val="00FF785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3F73D1A"/>
  <w15:docId w15:val="{96750741-FAF3-4E1E-AEAA-1FF8EC553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before="120" w:after="120"/>
        <w:ind w:left="221"/>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A7BED"/>
    <w:pPr>
      <w:spacing w:before="0" w:after="0"/>
      <w:ind w:left="0"/>
    </w:pPr>
    <w:rPr>
      <w:rFonts w:ascii="Times New Roman" w:eastAsia="Times New Roman" w:hAnsi="Times New Roman" w:cs="Times New Roman"/>
      <w:sz w:val="24"/>
      <w:szCs w:val="24"/>
      <w:lang w:eastAsia="ru-RU"/>
    </w:rPr>
  </w:style>
  <w:style w:type="paragraph" w:styleId="1">
    <w:name w:val="heading 1"/>
    <w:aliases w:val="Заголовок 1 Знак Знак,Заголовок 1 Знак Знак Знак,Заголовок 1 Знак1 Знак,Заголовок 1 Знак1 Знак Знак Знак,Заголовок 1 Знак Знак Знак Знак Знак,Заголовок 1 Знак Знак1 Знак Знак,Заголовок 1 Знак1 Знак1,Заголовок 1 Знак Знак Знак1"/>
    <w:basedOn w:val="a0"/>
    <w:next w:val="a0"/>
    <w:link w:val="10"/>
    <w:qFormat/>
    <w:rsid w:val="00125694"/>
    <w:pPr>
      <w:keepNext/>
      <w:keepLines/>
      <w:suppressAutoHyphens/>
      <w:spacing w:before="480" w:after="240"/>
      <w:jc w:val="center"/>
      <w:outlineLvl w:val="0"/>
    </w:pPr>
    <w:rPr>
      <w:rFonts w:eastAsiaTheme="majorEastAsia" w:cstheme="majorBidi"/>
      <w:b/>
      <w:bCs/>
      <w:caps/>
      <w:szCs w:val="28"/>
    </w:rPr>
  </w:style>
  <w:style w:type="paragraph" w:styleId="20">
    <w:name w:val="heading 2"/>
    <w:aliases w:val="Заголовок 2 Знак Знак Знак Знак,Заголовок 2 Знак Знак Знак Знак Знак Знак Знак,Заголовок 2 Знак Знак Знак Знак Знак Знак Знак Знак Знак,Заголовок 2 Знак Знак Знак Знак Знак Знак Знак Знак Знак Знак Знак,Знак2, Знак2"/>
    <w:basedOn w:val="a0"/>
    <w:next w:val="a1"/>
    <w:link w:val="21"/>
    <w:qFormat/>
    <w:rsid w:val="00125694"/>
    <w:pPr>
      <w:keepNext/>
      <w:suppressAutoHyphens/>
      <w:spacing w:before="240" w:after="240"/>
      <w:jc w:val="center"/>
      <w:outlineLvl w:val="1"/>
    </w:pPr>
    <w:rPr>
      <w:rFonts w:cs="Arial"/>
      <w:b/>
      <w:bCs/>
      <w:i/>
      <w:iCs/>
      <w:szCs w:val="28"/>
    </w:rPr>
  </w:style>
  <w:style w:type="paragraph" w:styleId="30">
    <w:name w:val="heading 3"/>
    <w:aliases w:val="OG Heading 3"/>
    <w:basedOn w:val="a0"/>
    <w:next w:val="a0"/>
    <w:link w:val="31"/>
    <w:qFormat/>
    <w:rsid w:val="00125694"/>
    <w:pPr>
      <w:keepNext/>
      <w:suppressAutoHyphens/>
      <w:spacing w:before="240" w:after="240"/>
      <w:jc w:val="center"/>
      <w:outlineLvl w:val="2"/>
    </w:pPr>
    <w:rPr>
      <w:rFonts w:cs="Arial"/>
      <w:bCs/>
      <w:i/>
      <w:szCs w:val="26"/>
    </w:rPr>
  </w:style>
  <w:style w:type="paragraph" w:styleId="4">
    <w:name w:val="heading 4"/>
    <w:aliases w:val="Заголовок4"/>
    <w:basedOn w:val="a0"/>
    <w:next w:val="a0"/>
    <w:link w:val="40"/>
    <w:unhideWhenUsed/>
    <w:qFormat/>
    <w:rsid w:val="00B20883"/>
    <w:pPr>
      <w:keepNext/>
      <w:spacing w:before="240" w:after="240"/>
      <w:jc w:val="center"/>
      <w:outlineLvl w:val="3"/>
    </w:pPr>
    <w:rPr>
      <w:bCs/>
      <w:sz w:val="28"/>
      <w:szCs w:val="28"/>
      <w:u w:val="single"/>
    </w:rPr>
  </w:style>
  <w:style w:type="paragraph" w:styleId="5">
    <w:name w:val="heading 5"/>
    <w:basedOn w:val="a0"/>
    <w:next w:val="a0"/>
    <w:link w:val="50"/>
    <w:qFormat/>
    <w:rsid w:val="00B20883"/>
    <w:pPr>
      <w:spacing w:before="240" w:after="60"/>
      <w:outlineLvl w:val="4"/>
    </w:pPr>
    <w:rPr>
      <w:rFonts w:ascii="Calibri" w:hAnsi="Calibri"/>
      <w:b/>
      <w:bCs/>
      <w:i/>
      <w:iCs/>
      <w:sz w:val="26"/>
      <w:szCs w:val="26"/>
      <w:lang w:eastAsia="en-US"/>
    </w:rPr>
  </w:style>
  <w:style w:type="paragraph" w:styleId="6">
    <w:name w:val="heading 6"/>
    <w:basedOn w:val="a0"/>
    <w:next w:val="a0"/>
    <w:link w:val="60"/>
    <w:qFormat/>
    <w:rsid w:val="00034A19"/>
    <w:pPr>
      <w:keepNext/>
      <w:keepLines/>
      <w:spacing w:before="200"/>
      <w:ind w:firstLine="709"/>
      <w:outlineLvl w:val="5"/>
    </w:pPr>
    <w:rPr>
      <w:rFonts w:ascii="Cambria" w:hAnsi="Cambria" w:cs="Cambria"/>
      <w:i/>
      <w:iCs/>
      <w:color w:val="243F60"/>
      <w:szCs w:val="22"/>
      <w:lang w:val="en-US" w:eastAsia="en-US"/>
    </w:rPr>
  </w:style>
  <w:style w:type="paragraph" w:styleId="7">
    <w:name w:val="heading 7"/>
    <w:basedOn w:val="a0"/>
    <w:next w:val="a0"/>
    <w:link w:val="70"/>
    <w:uiPriority w:val="9"/>
    <w:qFormat/>
    <w:rsid w:val="00B20883"/>
    <w:pPr>
      <w:spacing w:before="240" w:after="60"/>
      <w:outlineLvl w:val="6"/>
    </w:pPr>
    <w:rPr>
      <w:rFonts w:ascii="Calibri" w:hAnsi="Calibri"/>
      <w:lang w:eastAsia="en-US"/>
    </w:rPr>
  </w:style>
  <w:style w:type="paragraph" w:styleId="8">
    <w:name w:val="heading 8"/>
    <w:basedOn w:val="a0"/>
    <w:next w:val="a0"/>
    <w:link w:val="80"/>
    <w:qFormat/>
    <w:rsid w:val="00034A19"/>
    <w:pPr>
      <w:keepNext/>
      <w:keepLines/>
      <w:spacing w:before="200"/>
      <w:ind w:firstLine="709"/>
      <w:outlineLvl w:val="7"/>
    </w:pPr>
    <w:rPr>
      <w:rFonts w:ascii="Cambria" w:hAnsi="Cambria" w:cs="Cambria"/>
      <w:color w:val="4F81BD"/>
      <w:sz w:val="20"/>
      <w:szCs w:val="20"/>
      <w:lang w:val="en-US" w:eastAsia="en-US"/>
    </w:rPr>
  </w:style>
  <w:style w:type="paragraph" w:styleId="9">
    <w:name w:val="heading 9"/>
    <w:basedOn w:val="a0"/>
    <w:next w:val="a0"/>
    <w:link w:val="90"/>
    <w:qFormat/>
    <w:rsid w:val="00034A19"/>
    <w:pPr>
      <w:keepNext/>
      <w:keepLines/>
      <w:spacing w:before="200"/>
      <w:ind w:firstLine="709"/>
      <w:outlineLvl w:val="8"/>
    </w:pPr>
    <w:rPr>
      <w:rFonts w:ascii="Cambria" w:hAnsi="Cambria" w:cs="Cambria"/>
      <w:i/>
      <w:iCs/>
      <w:color w:val="404040"/>
      <w:sz w:val="20"/>
      <w:szCs w:val="20"/>
      <w:lang w:val="en-US"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Заголовок 1 Знак Знак Знак2,Заголовок 1 Знак Знак Знак Знак,Заголовок 1 Знак1 Знак Знак,Заголовок 1 Знак1 Знак Знак Знак Знак,Заголовок 1 Знак Знак Знак Знак Знак Знак,Заголовок 1 Знак Знак1 Знак Знак Знак,Заголовок 1 Знак1 Знак1 Знак"/>
    <w:basedOn w:val="a2"/>
    <w:link w:val="1"/>
    <w:rsid w:val="00125694"/>
    <w:rPr>
      <w:rFonts w:ascii="Times New Roman" w:eastAsiaTheme="majorEastAsia" w:hAnsi="Times New Roman" w:cstheme="majorBidi"/>
      <w:b/>
      <w:bCs/>
      <w:caps/>
      <w:sz w:val="24"/>
      <w:szCs w:val="28"/>
      <w:lang w:eastAsia="ru-RU"/>
    </w:rPr>
  </w:style>
  <w:style w:type="paragraph" w:customStyle="1" w:styleId="a1">
    <w:name w:val="Обычный текст"/>
    <w:basedOn w:val="a0"/>
    <w:link w:val="a5"/>
    <w:qFormat/>
    <w:rsid w:val="00734DB8"/>
    <w:pPr>
      <w:ind w:firstLine="709"/>
    </w:pPr>
    <w:rPr>
      <w:lang w:val="en-US" w:eastAsia="ar-SA" w:bidi="en-US"/>
    </w:rPr>
  </w:style>
  <w:style w:type="character" w:customStyle="1" w:styleId="21">
    <w:name w:val="Заголовок 2 Знак"/>
    <w:aliases w:val="Заголовок 2 Знак Знак Знак Знак Знак,Заголовок 2 Знак Знак Знак Знак Знак Знак Знак Знак,Заголовок 2 Знак Знак Знак Знак Знак Знак Знак Знак Знак Знак,Заголовок 2 Знак Знак Знак Знак Знак Знак Знак Знак Знак Знак Знак Знак,Знак2 Знак"/>
    <w:basedOn w:val="a2"/>
    <w:link w:val="20"/>
    <w:uiPriority w:val="9"/>
    <w:rsid w:val="00125694"/>
    <w:rPr>
      <w:rFonts w:ascii="Times New Roman" w:eastAsia="Times New Roman" w:hAnsi="Times New Roman" w:cs="Arial"/>
      <w:b/>
      <w:bCs/>
      <w:i/>
      <w:iCs/>
      <w:sz w:val="24"/>
      <w:szCs w:val="28"/>
      <w:lang w:eastAsia="ru-RU"/>
    </w:rPr>
  </w:style>
  <w:style w:type="character" w:customStyle="1" w:styleId="31">
    <w:name w:val="Заголовок 3 Знак"/>
    <w:aliases w:val="OG Heading 3 Знак"/>
    <w:basedOn w:val="a2"/>
    <w:link w:val="30"/>
    <w:rsid w:val="00125694"/>
    <w:rPr>
      <w:rFonts w:ascii="Times New Roman" w:eastAsia="Times New Roman" w:hAnsi="Times New Roman" w:cs="Arial"/>
      <w:bCs/>
      <w:i/>
      <w:sz w:val="24"/>
      <w:szCs w:val="26"/>
      <w:lang w:eastAsia="ru-RU"/>
    </w:rPr>
  </w:style>
  <w:style w:type="character" w:customStyle="1" w:styleId="40">
    <w:name w:val="Заголовок 4 Знак"/>
    <w:aliases w:val="Заголовок4 Знак"/>
    <w:basedOn w:val="a2"/>
    <w:link w:val="4"/>
    <w:rsid w:val="00B20883"/>
    <w:rPr>
      <w:rFonts w:ascii="Times New Roman" w:eastAsia="Times New Roman" w:hAnsi="Times New Roman" w:cs="Times New Roman"/>
      <w:bCs/>
      <w:sz w:val="28"/>
      <w:szCs w:val="28"/>
      <w:u w:val="single"/>
      <w:lang w:eastAsia="ru-RU"/>
    </w:rPr>
  </w:style>
  <w:style w:type="character" w:customStyle="1" w:styleId="50">
    <w:name w:val="Заголовок 5 Знак"/>
    <w:basedOn w:val="a2"/>
    <w:link w:val="5"/>
    <w:uiPriority w:val="9"/>
    <w:rsid w:val="00B20883"/>
    <w:rPr>
      <w:rFonts w:ascii="Calibri" w:eastAsia="Times New Roman" w:hAnsi="Calibri" w:cs="Times New Roman"/>
      <w:b/>
      <w:bCs/>
      <w:i/>
      <w:iCs/>
      <w:sz w:val="26"/>
      <w:szCs w:val="26"/>
    </w:rPr>
  </w:style>
  <w:style w:type="character" w:customStyle="1" w:styleId="70">
    <w:name w:val="Заголовок 7 Знак"/>
    <w:basedOn w:val="a2"/>
    <w:link w:val="7"/>
    <w:uiPriority w:val="9"/>
    <w:rsid w:val="00B20883"/>
    <w:rPr>
      <w:rFonts w:ascii="Calibri" w:eastAsia="Times New Roman" w:hAnsi="Calibri" w:cs="Times New Roman"/>
      <w:sz w:val="24"/>
      <w:szCs w:val="24"/>
    </w:rPr>
  </w:style>
  <w:style w:type="character" w:styleId="a6">
    <w:name w:val="Hyperlink"/>
    <w:basedOn w:val="a2"/>
    <w:uiPriority w:val="99"/>
    <w:unhideWhenUsed/>
    <w:rsid w:val="00B20883"/>
    <w:rPr>
      <w:color w:val="0000FF"/>
      <w:u w:val="single"/>
    </w:rPr>
  </w:style>
  <w:style w:type="paragraph" w:customStyle="1" w:styleId="a7">
    <w:name w:val="Егор"/>
    <w:basedOn w:val="1"/>
    <w:rsid w:val="00811C13"/>
    <w:pPr>
      <w:keepNext w:val="0"/>
      <w:keepLines w:val="0"/>
      <w:pageBreakBefore/>
      <w:spacing w:before="120" w:after="120"/>
      <w:outlineLvl w:val="9"/>
    </w:pPr>
    <w:rPr>
      <w:rFonts w:eastAsia="Times New Roman" w:cs="Times New Roman"/>
      <w:kern w:val="36"/>
      <w:sz w:val="32"/>
      <w:szCs w:val="32"/>
    </w:rPr>
  </w:style>
  <w:style w:type="paragraph" w:customStyle="1" w:styleId="z2">
    <w:name w:val="z2"/>
    <w:basedOn w:val="a0"/>
    <w:rsid w:val="00B20883"/>
    <w:pPr>
      <w:spacing w:before="150" w:after="30"/>
      <w:jc w:val="center"/>
    </w:pPr>
    <w:rPr>
      <w:b/>
      <w:bCs/>
      <w:sz w:val="18"/>
      <w:szCs w:val="18"/>
    </w:rPr>
  </w:style>
  <w:style w:type="paragraph" w:styleId="a8">
    <w:name w:val="No Spacing"/>
    <w:aliases w:val="с интервалом,Без интервала1,No Spacing1,No Spacing"/>
    <w:basedOn w:val="a0"/>
    <w:link w:val="a9"/>
    <w:uiPriority w:val="1"/>
    <w:qFormat/>
    <w:rsid w:val="00B20883"/>
    <w:rPr>
      <w:rFonts w:eastAsia="Calibri"/>
      <w:lang w:eastAsia="en-US"/>
    </w:rPr>
  </w:style>
  <w:style w:type="character" w:customStyle="1" w:styleId="a9">
    <w:name w:val="Без интервала Знак"/>
    <w:aliases w:val="с интервалом Знак,Без интервала1 Знак,No Spacing1 Знак,No Spacing Знак"/>
    <w:basedOn w:val="a2"/>
    <w:link w:val="a8"/>
    <w:uiPriority w:val="1"/>
    <w:rsid w:val="00B20883"/>
    <w:rPr>
      <w:rFonts w:ascii="Times New Roman" w:eastAsia="Calibri" w:hAnsi="Times New Roman" w:cs="Times New Roman"/>
    </w:rPr>
  </w:style>
  <w:style w:type="paragraph" w:styleId="aa">
    <w:name w:val="Balloon Text"/>
    <w:basedOn w:val="a0"/>
    <w:link w:val="ab"/>
    <w:uiPriority w:val="99"/>
    <w:unhideWhenUsed/>
    <w:rsid w:val="00B20883"/>
    <w:rPr>
      <w:rFonts w:ascii="Tahoma" w:hAnsi="Tahoma" w:cs="Tahoma"/>
      <w:sz w:val="16"/>
      <w:szCs w:val="16"/>
    </w:rPr>
  </w:style>
  <w:style w:type="character" w:customStyle="1" w:styleId="ab">
    <w:name w:val="Текст выноски Знак"/>
    <w:basedOn w:val="a2"/>
    <w:link w:val="aa"/>
    <w:uiPriority w:val="99"/>
    <w:rsid w:val="00B20883"/>
    <w:rPr>
      <w:rFonts w:ascii="Tahoma" w:eastAsiaTheme="minorEastAsia" w:hAnsi="Tahoma" w:cs="Tahoma"/>
      <w:sz w:val="16"/>
      <w:szCs w:val="16"/>
      <w:lang w:eastAsia="ru-RU"/>
    </w:rPr>
  </w:style>
  <w:style w:type="paragraph" w:styleId="ac">
    <w:name w:val="Normal (Web)"/>
    <w:aliases w:val="Обычный (Web)1,Обычный (веб) Знак Знак,Обычный (Web) Знак Знак Знак"/>
    <w:basedOn w:val="a0"/>
    <w:link w:val="ad"/>
    <w:uiPriority w:val="99"/>
    <w:unhideWhenUsed/>
    <w:rsid w:val="00B20883"/>
  </w:style>
  <w:style w:type="character" w:customStyle="1" w:styleId="ad">
    <w:name w:val="Обычный (веб) Знак"/>
    <w:aliases w:val="Обычный (Web)1 Знак,Обычный (веб) Знак Знак Знак,Обычный (Web) Знак Знак Знак Знак"/>
    <w:link w:val="ac"/>
    <w:rsid w:val="00B20883"/>
    <w:rPr>
      <w:rFonts w:ascii="Times New Roman" w:eastAsia="Times New Roman" w:hAnsi="Times New Roman" w:cs="Times New Roman"/>
      <w:sz w:val="24"/>
      <w:szCs w:val="24"/>
      <w:lang w:eastAsia="ru-RU"/>
    </w:rPr>
  </w:style>
  <w:style w:type="table" w:styleId="ae">
    <w:name w:val="Table Grid"/>
    <w:aliases w:val="Table Grid Report"/>
    <w:basedOn w:val="a3"/>
    <w:rsid w:val="00B20883"/>
    <w:pPr>
      <w:spacing w:after="0"/>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11">
    <w:name w:val="toc 1"/>
    <w:basedOn w:val="a0"/>
    <w:next w:val="a0"/>
    <w:autoRedefine/>
    <w:uiPriority w:val="39"/>
    <w:qFormat/>
    <w:rsid w:val="002A3784"/>
    <w:pPr>
      <w:tabs>
        <w:tab w:val="right" w:leader="dot" w:pos="9344"/>
      </w:tabs>
      <w:spacing w:before="60" w:after="60"/>
      <w:jc w:val="left"/>
    </w:pPr>
    <w:rPr>
      <w:rFonts w:eastAsia="Calibri"/>
      <w:b/>
      <w:bCs/>
      <w:szCs w:val="32"/>
      <w:lang w:eastAsia="en-US"/>
    </w:rPr>
  </w:style>
  <w:style w:type="paragraph" w:styleId="af">
    <w:name w:val="TOC Heading"/>
    <w:basedOn w:val="1"/>
    <w:next w:val="a0"/>
    <w:uiPriority w:val="39"/>
    <w:qFormat/>
    <w:rsid w:val="00B20883"/>
    <w:pPr>
      <w:outlineLvl w:val="9"/>
    </w:pPr>
    <w:rPr>
      <w:rFonts w:ascii="Cambria" w:eastAsia="Times New Roman" w:hAnsi="Cambria" w:cs="Times New Roman"/>
      <w:color w:val="365F91"/>
      <w:lang w:eastAsia="en-US"/>
    </w:rPr>
  </w:style>
  <w:style w:type="paragraph" w:styleId="22">
    <w:name w:val="toc 2"/>
    <w:basedOn w:val="a0"/>
    <w:next w:val="a0"/>
    <w:autoRedefine/>
    <w:uiPriority w:val="39"/>
    <w:unhideWhenUsed/>
    <w:qFormat/>
    <w:rsid w:val="00135A39"/>
    <w:pPr>
      <w:tabs>
        <w:tab w:val="right" w:leader="dot" w:pos="9344"/>
      </w:tabs>
      <w:spacing w:before="60" w:after="60"/>
      <w:ind w:left="442"/>
    </w:pPr>
    <w:rPr>
      <w:rFonts w:eastAsia="Calibri"/>
      <w:iCs/>
      <w:szCs w:val="20"/>
      <w:lang w:eastAsia="en-US"/>
    </w:rPr>
  </w:style>
  <w:style w:type="paragraph" w:styleId="32">
    <w:name w:val="toc 3"/>
    <w:basedOn w:val="a0"/>
    <w:next w:val="a0"/>
    <w:autoRedefine/>
    <w:uiPriority w:val="39"/>
    <w:unhideWhenUsed/>
    <w:qFormat/>
    <w:rsid w:val="00A10898"/>
    <w:pPr>
      <w:tabs>
        <w:tab w:val="right" w:leader="dot" w:pos="9344"/>
      </w:tabs>
      <w:spacing w:before="60" w:after="60"/>
      <w:ind w:left="663"/>
    </w:pPr>
    <w:rPr>
      <w:rFonts w:eastAsia="Calibri"/>
      <w:noProof/>
      <w:szCs w:val="20"/>
      <w:lang w:eastAsia="en-US"/>
    </w:rPr>
  </w:style>
  <w:style w:type="paragraph" w:customStyle="1" w:styleId="12">
    <w:name w:val="Обычный1"/>
    <w:link w:val="Normal"/>
    <w:rsid w:val="00B20883"/>
    <w:pPr>
      <w:widowControl w:val="0"/>
      <w:spacing w:after="0"/>
    </w:pPr>
    <w:rPr>
      <w:rFonts w:ascii="Times New Roman" w:eastAsia="Times New Roman" w:hAnsi="Times New Roman" w:cs="Times New Roman"/>
      <w:snapToGrid w:val="0"/>
      <w:sz w:val="28"/>
      <w:szCs w:val="20"/>
      <w:lang w:val="en-GB" w:eastAsia="ru-RU"/>
    </w:rPr>
  </w:style>
  <w:style w:type="paragraph" w:styleId="af0">
    <w:name w:val="Body Text First Indent"/>
    <w:basedOn w:val="a0"/>
    <w:link w:val="af1"/>
    <w:semiHidden/>
    <w:unhideWhenUsed/>
    <w:rsid w:val="00734DB8"/>
    <w:pPr>
      <w:spacing w:after="200" w:line="276" w:lineRule="auto"/>
      <w:ind w:firstLine="360"/>
      <w:jc w:val="left"/>
    </w:pPr>
  </w:style>
  <w:style w:type="character" w:customStyle="1" w:styleId="af1">
    <w:name w:val="Красная строка Знак"/>
    <w:basedOn w:val="a2"/>
    <w:link w:val="af0"/>
    <w:semiHidden/>
    <w:rsid w:val="00734DB8"/>
    <w:rPr>
      <w:rFonts w:eastAsiaTheme="minorEastAsia"/>
      <w:lang w:eastAsia="ru-RU"/>
    </w:rPr>
  </w:style>
  <w:style w:type="paragraph" w:customStyle="1" w:styleId="0">
    <w:name w:val="КК0"/>
    <w:basedOn w:val="a0"/>
    <w:link w:val="00"/>
    <w:qFormat/>
    <w:rsid w:val="00B20883"/>
    <w:pPr>
      <w:ind w:firstLine="709"/>
    </w:pPr>
    <w:rPr>
      <w:sz w:val="26"/>
      <w:szCs w:val="26"/>
    </w:rPr>
  </w:style>
  <w:style w:type="character" w:customStyle="1" w:styleId="00">
    <w:name w:val="КК0 Знак"/>
    <w:basedOn w:val="a2"/>
    <w:link w:val="0"/>
    <w:rsid w:val="00B20883"/>
    <w:rPr>
      <w:rFonts w:ascii="Times New Roman" w:eastAsia="Times New Roman" w:hAnsi="Times New Roman" w:cs="Times New Roman"/>
      <w:sz w:val="26"/>
      <w:szCs w:val="26"/>
      <w:lang w:eastAsia="ru-RU"/>
    </w:rPr>
  </w:style>
  <w:style w:type="character" w:customStyle="1" w:styleId="FontStyle31">
    <w:name w:val="Font Style31"/>
    <w:basedOn w:val="a2"/>
    <w:rsid w:val="00B20883"/>
    <w:rPr>
      <w:rFonts w:ascii="Times New Roman" w:hAnsi="Times New Roman" w:cs="Times New Roman"/>
      <w:sz w:val="16"/>
      <w:szCs w:val="16"/>
    </w:rPr>
  </w:style>
  <w:style w:type="paragraph" w:customStyle="1" w:styleId="33">
    <w:name w:val="Егор3"/>
    <w:basedOn w:val="a7"/>
    <w:qFormat/>
    <w:rsid w:val="00B20883"/>
    <w:pPr>
      <w:pageBreakBefore w:val="0"/>
      <w:spacing w:before="0" w:after="200" w:line="276" w:lineRule="auto"/>
      <w:ind w:firstLine="851"/>
    </w:pPr>
    <w:rPr>
      <w:rFonts w:eastAsia="Calibri"/>
      <w:b w:val="0"/>
      <w:bCs w:val="0"/>
      <w:i/>
      <w:kern w:val="0"/>
      <w:sz w:val="26"/>
      <w:szCs w:val="22"/>
      <w:lang w:eastAsia="en-US"/>
    </w:rPr>
  </w:style>
  <w:style w:type="paragraph" w:styleId="23">
    <w:name w:val="Body Text 2"/>
    <w:basedOn w:val="a0"/>
    <w:link w:val="24"/>
    <w:rsid w:val="00B20883"/>
    <w:pPr>
      <w:spacing w:line="480" w:lineRule="auto"/>
    </w:pPr>
  </w:style>
  <w:style w:type="character" w:customStyle="1" w:styleId="24">
    <w:name w:val="Основной текст 2 Знак"/>
    <w:basedOn w:val="a2"/>
    <w:link w:val="23"/>
    <w:rsid w:val="00B20883"/>
    <w:rPr>
      <w:rFonts w:ascii="Times New Roman" w:eastAsia="Times New Roman" w:hAnsi="Times New Roman" w:cs="Times New Roman"/>
      <w:sz w:val="24"/>
      <w:szCs w:val="24"/>
      <w:lang w:eastAsia="ru-RU"/>
    </w:rPr>
  </w:style>
  <w:style w:type="paragraph" w:styleId="af2">
    <w:name w:val="Body Text Indent"/>
    <w:aliases w:val="Основной текст 1,Нумерованный список !!,Надин стиль, Знак4"/>
    <w:basedOn w:val="a0"/>
    <w:link w:val="af3"/>
    <w:rsid w:val="00B20883"/>
    <w:pPr>
      <w:ind w:left="283"/>
    </w:pPr>
  </w:style>
  <w:style w:type="character" w:customStyle="1" w:styleId="af3">
    <w:name w:val="Основной текст с отступом Знак"/>
    <w:aliases w:val="Основной текст 1 Знак,Нумерованный список !! Знак,Надин стиль Знак, Знак4 Знак"/>
    <w:basedOn w:val="a2"/>
    <w:link w:val="af2"/>
    <w:rsid w:val="00B20883"/>
    <w:rPr>
      <w:rFonts w:ascii="Times New Roman" w:eastAsia="Times New Roman" w:hAnsi="Times New Roman" w:cs="Times New Roman"/>
      <w:sz w:val="24"/>
      <w:szCs w:val="24"/>
      <w:lang w:eastAsia="ru-RU"/>
    </w:rPr>
  </w:style>
  <w:style w:type="paragraph" w:styleId="25">
    <w:name w:val="Body Text Indent 2"/>
    <w:aliases w:val=" Знак6"/>
    <w:basedOn w:val="a0"/>
    <w:link w:val="26"/>
    <w:rsid w:val="00B20883"/>
    <w:pPr>
      <w:spacing w:line="480" w:lineRule="auto"/>
      <w:ind w:left="283"/>
    </w:pPr>
  </w:style>
  <w:style w:type="character" w:customStyle="1" w:styleId="26">
    <w:name w:val="Основной текст с отступом 2 Знак"/>
    <w:aliases w:val=" Знак6 Знак"/>
    <w:basedOn w:val="a2"/>
    <w:link w:val="25"/>
    <w:rsid w:val="00B20883"/>
    <w:rPr>
      <w:rFonts w:ascii="Times New Roman" w:eastAsia="Times New Roman" w:hAnsi="Times New Roman" w:cs="Times New Roman"/>
      <w:sz w:val="24"/>
      <w:szCs w:val="24"/>
      <w:lang w:eastAsia="ru-RU"/>
    </w:rPr>
  </w:style>
  <w:style w:type="paragraph" w:styleId="34">
    <w:name w:val="Body Text 3"/>
    <w:basedOn w:val="a0"/>
    <w:link w:val="35"/>
    <w:rsid w:val="00B20883"/>
    <w:rPr>
      <w:sz w:val="16"/>
      <w:szCs w:val="16"/>
    </w:rPr>
  </w:style>
  <w:style w:type="character" w:customStyle="1" w:styleId="35">
    <w:name w:val="Основной текст 3 Знак"/>
    <w:basedOn w:val="a2"/>
    <w:link w:val="34"/>
    <w:rsid w:val="00B20883"/>
    <w:rPr>
      <w:rFonts w:ascii="Times New Roman" w:eastAsia="Times New Roman" w:hAnsi="Times New Roman" w:cs="Times New Roman"/>
      <w:sz w:val="16"/>
      <w:szCs w:val="16"/>
      <w:lang w:eastAsia="ru-RU"/>
    </w:rPr>
  </w:style>
  <w:style w:type="paragraph" w:styleId="af4">
    <w:name w:val="Plain Text"/>
    <w:aliases w:val="Текст1,TEXT"/>
    <w:basedOn w:val="a0"/>
    <w:link w:val="af5"/>
    <w:rsid w:val="00B20883"/>
    <w:rPr>
      <w:rFonts w:ascii="Courier New" w:hAnsi="Courier New"/>
      <w:sz w:val="20"/>
      <w:szCs w:val="20"/>
    </w:rPr>
  </w:style>
  <w:style w:type="character" w:customStyle="1" w:styleId="af5">
    <w:name w:val="Текст Знак"/>
    <w:aliases w:val="Текст1 Знак,TEXT Знак"/>
    <w:basedOn w:val="a2"/>
    <w:link w:val="af4"/>
    <w:rsid w:val="00B20883"/>
    <w:rPr>
      <w:rFonts w:ascii="Courier New" w:eastAsia="Times New Roman" w:hAnsi="Courier New" w:cs="Times New Roman"/>
      <w:sz w:val="20"/>
      <w:szCs w:val="20"/>
      <w:lang w:eastAsia="ru-RU"/>
    </w:rPr>
  </w:style>
  <w:style w:type="character" w:customStyle="1" w:styleId="FontStyle15">
    <w:name w:val="Font Style15"/>
    <w:basedOn w:val="a2"/>
    <w:rsid w:val="00B20883"/>
    <w:rPr>
      <w:rFonts w:ascii="Times New Roman" w:hAnsi="Times New Roman" w:cs="Times New Roman" w:hint="default"/>
      <w:sz w:val="26"/>
      <w:szCs w:val="26"/>
    </w:rPr>
  </w:style>
  <w:style w:type="paragraph" w:styleId="af6">
    <w:name w:val="header"/>
    <w:aliases w:val="ВерхКолонтитул"/>
    <w:basedOn w:val="a0"/>
    <w:link w:val="af7"/>
    <w:uiPriority w:val="99"/>
    <w:unhideWhenUsed/>
    <w:rsid w:val="00B20883"/>
    <w:pPr>
      <w:tabs>
        <w:tab w:val="center" w:pos="4677"/>
        <w:tab w:val="right" w:pos="9355"/>
      </w:tabs>
    </w:pPr>
  </w:style>
  <w:style w:type="character" w:customStyle="1" w:styleId="af7">
    <w:name w:val="Верхний колонтитул Знак"/>
    <w:aliases w:val="ВерхКолонтитул Знак"/>
    <w:basedOn w:val="a2"/>
    <w:link w:val="af6"/>
    <w:uiPriority w:val="99"/>
    <w:rsid w:val="00B20883"/>
    <w:rPr>
      <w:rFonts w:eastAsiaTheme="minorEastAsia"/>
      <w:lang w:eastAsia="ru-RU"/>
    </w:rPr>
  </w:style>
  <w:style w:type="paragraph" w:styleId="af8">
    <w:name w:val="footer"/>
    <w:basedOn w:val="a0"/>
    <w:link w:val="af9"/>
    <w:unhideWhenUsed/>
    <w:rsid w:val="00B20883"/>
    <w:pPr>
      <w:tabs>
        <w:tab w:val="center" w:pos="4677"/>
        <w:tab w:val="right" w:pos="9355"/>
      </w:tabs>
    </w:pPr>
    <w:rPr>
      <w:sz w:val="20"/>
    </w:rPr>
  </w:style>
  <w:style w:type="character" w:customStyle="1" w:styleId="af9">
    <w:name w:val="Нижний колонтитул Знак"/>
    <w:basedOn w:val="a2"/>
    <w:link w:val="af8"/>
    <w:rsid w:val="00B20883"/>
    <w:rPr>
      <w:rFonts w:ascii="Times New Roman" w:eastAsiaTheme="minorEastAsia" w:hAnsi="Times New Roman"/>
      <w:sz w:val="20"/>
      <w:lang w:eastAsia="ru-RU"/>
    </w:rPr>
  </w:style>
  <w:style w:type="paragraph" w:customStyle="1" w:styleId="27">
    <w:name w:val="Знак Знак Знак2 Знак Знак Знак Знак Знак Знак Знак"/>
    <w:basedOn w:val="a0"/>
    <w:rsid w:val="00B20883"/>
    <w:rPr>
      <w:rFonts w:ascii="Verdana" w:hAnsi="Verdana" w:cs="Verdana"/>
      <w:sz w:val="20"/>
      <w:szCs w:val="20"/>
      <w:lang w:val="en-US" w:eastAsia="en-US"/>
    </w:rPr>
  </w:style>
  <w:style w:type="paragraph" w:styleId="afa">
    <w:name w:val="caption"/>
    <w:aliases w:val="табл"/>
    <w:basedOn w:val="a0"/>
    <w:next w:val="a0"/>
    <w:qFormat/>
    <w:rsid w:val="00B20883"/>
    <w:pPr>
      <w:ind w:left="709"/>
      <w:jc w:val="center"/>
    </w:pPr>
    <w:rPr>
      <w:rFonts w:ascii="Calibri" w:eastAsia="Calibri" w:hAnsi="Calibri"/>
      <w:b/>
      <w:bCs/>
      <w:sz w:val="20"/>
      <w:szCs w:val="20"/>
      <w:lang w:eastAsia="en-US"/>
    </w:rPr>
  </w:style>
  <w:style w:type="paragraph" w:styleId="36">
    <w:name w:val="Body Text Indent 3"/>
    <w:basedOn w:val="a0"/>
    <w:link w:val="37"/>
    <w:unhideWhenUsed/>
    <w:rsid w:val="00B20883"/>
    <w:pPr>
      <w:ind w:left="283"/>
    </w:pPr>
    <w:rPr>
      <w:rFonts w:ascii="Calibri" w:eastAsia="Calibri" w:hAnsi="Calibri"/>
      <w:sz w:val="16"/>
      <w:szCs w:val="16"/>
      <w:lang w:eastAsia="en-US"/>
    </w:rPr>
  </w:style>
  <w:style w:type="character" w:customStyle="1" w:styleId="37">
    <w:name w:val="Основной текст с отступом 3 Знак"/>
    <w:basedOn w:val="a2"/>
    <w:link w:val="36"/>
    <w:rsid w:val="00B20883"/>
    <w:rPr>
      <w:rFonts w:ascii="Calibri" w:eastAsia="Calibri" w:hAnsi="Calibri" w:cs="Times New Roman"/>
      <w:sz w:val="16"/>
      <w:szCs w:val="16"/>
    </w:rPr>
  </w:style>
  <w:style w:type="character" w:customStyle="1" w:styleId="afb">
    <w:name w:val="Схема документа Знак"/>
    <w:link w:val="afc"/>
    <w:rsid w:val="00B20883"/>
    <w:rPr>
      <w:rFonts w:ascii="Tahoma" w:eastAsia="Calibri" w:hAnsi="Tahoma" w:cs="Tahoma"/>
      <w:sz w:val="20"/>
      <w:szCs w:val="20"/>
      <w:shd w:val="clear" w:color="auto" w:fill="000080"/>
    </w:rPr>
  </w:style>
  <w:style w:type="paragraph" w:styleId="afc">
    <w:name w:val="Document Map"/>
    <w:basedOn w:val="a0"/>
    <w:link w:val="afb"/>
    <w:rsid w:val="00B20883"/>
    <w:pPr>
      <w:shd w:val="clear" w:color="auto" w:fill="000080"/>
    </w:pPr>
    <w:rPr>
      <w:rFonts w:ascii="Tahoma" w:eastAsia="Calibri" w:hAnsi="Tahoma" w:cs="Tahoma"/>
      <w:sz w:val="20"/>
      <w:szCs w:val="20"/>
      <w:lang w:eastAsia="en-US"/>
    </w:rPr>
  </w:style>
  <w:style w:type="character" w:customStyle="1" w:styleId="13">
    <w:name w:val="Схема документа Знак1"/>
    <w:basedOn w:val="a2"/>
    <w:uiPriority w:val="99"/>
    <w:semiHidden/>
    <w:rsid w:val="00B20883"/>
    <w:rPr>
      <w:rFonts w:ascii="Tahoma" w:eastAsiaTheme="minorEastAsia" w:hAnsi="Tahoma" w:cs="Tahoma"/>
      <w:sz w:val="16"/>
      <w:szCs w:val="16"/>
      <w:lang w:eastAsia="ru-RU"/>
    </w:rPr>
  </w:style>
  <w:style w:type="paragraph" w:customStyle="1" w:styleId="afd">
    <w:name w:val="заголовок таблицы"/>
    <w:basedOn w:val="a0"/>
    <w:link w:val="afe"/>
    <w:rsid w:val="00B20883"/>
    <w:pPr>
      <w:spacing w:line="312" w:lineRule="auto"/>
      <w:jc w:val="center"/>
    </w:pPr>
    <w:rPr>
      <w:b/>
      <w:sz w:val="26"/>
    </w:rPr>
  </w:style>
  <w:style w:type="character" w:customStyle="1" w:styleId="afe">
    <w:name w:val="заголовок таблицы Знак"/>
    <w:link w:val="afd"/>
    <w:rsid w:val="00B20883"/>
    <w:rPr>
      <w:rFonts w:ascii="Times New Roman" w:eastAsia="Times New Roman" w:hAnsi="Times New Roman" w:cs="Times New Roman"/>
      <w:b/>
      <w:sz w:val="26"/>
      <w:szCs w:val="24"/>
      <w:lang w:eastAsia="ru-RU"/>
    </w:rPr>
  </w:style>
  <w:style w:type="paragraph" w:customStyle="1" w:styleId="aff">
    <w:name w:val="Основной"/>
    <w:basedOn w:val="a0"/>
    <w:link w:val="aff0"/>
    <w:rsid w:val="00B20883"/>
    <w:pPr>
      <w:spacing w:line="312" w:lineRule="auto"/>
      <w:ind w:firstLine="720"/>
    </w:pPr>
    <w:rPr>
      <w:sz w:val="28"/>
    </w:rPr>
  </w:style>
  <w:style w:type="character" w:customStyle="1" w:styleId="aff0">
    <w:name w:val="Основной Знак"/>
    <w:link w:val="aff"/>
    <w:rsid w:val="00B20883"/>
    <w:rPr>
      <w:rFonts w:ascii="Times New Roman" w:eastAsia="Times New Roman" w:hAnsi="Times New Roman" w:cs="Times New Roman"/>
      <w:sz w:val="28"/>
      <w:szCs w:val="24"/>
      <w:lang w:eastAsia="ru-RU"/>
    </w:rPr>
  </w:style>
  <w:style w:type="paragraph" w:styleId="aff1">
    <w:name w:val="Subtitle"/>
    <w:basedOn w:val="a0"/>
    <w:next w:val="a0"/>
    <w:link w:val="aff2"/>
    <w:qFormat/>
    <w:rsid w:val="00B20883"/>
    <w:pPr>
      <w:spacing w:after="60"/>
      <w:jc w:val="center"/>
      <w:outlineLvl w:val="1"/>
    </w:pPr>
    <w:rPr>
      <w:rFonts w:ascii="Cambria" w:hAnsi="Cambria"/>
      <w:lang w:eastAsia="en-US"/>
    </w:rPr>
  </w:style>
  <w:style w:type="character" w:customStyle="1" w:styleId="aff2">
    <w:name w:val="Подзаголовок Знак"/>
    <w:basedOn w:val="a2"/>
    <w:link w:val="aff1"/>
    <w:rsid w:val="00B20883"/>
    <w:rPr>
      <w:rFonts w:ascii="Cambria" w:eastAsia="Times New Roman" w:hAnsi="Cambria" w:cs="Times New Roman"/>
      <w:sz w:val="24"/>
      <w:szCs w:val="24"/>
    </w:rPr>
  </w:style>
  <w:style w:type="paragraph" w:styleId="28">
    <w:name w:val="Quote"/>
    <w:basedOn w:val="a0"/>
    <w:next w:val="a0"/>
    <w:link w:val="29"/>
    <w:uiPriority w:val="29"/>
    <w:qFormat/>
    <w:rsid w:val="00B20883"/>
    <w:rPr>
      <w:rFonts w:ascii="Calibri" w:eastAsia="Calibri" w:hAnsi="Calibri"/>
      <w:i/>
      <w:iCs/>
      <w:color w:val="000000"/>
      <w:lang w:eastAsia="en-US"/>
    </w:rPr>
  </w:style>
  <w:style w:type="character" w:customStyle="1" w:styleId="29">
    <w:name w:val="Цитата 2 Знак"/>
    <w:basedOn w:val="a2"/>
    <w:link w:val="28"/>
    <w:uiPriority w:val="29"/>
    <w:rsid w:val="00B20883"/>
    <w:rPr>
      <w:rFonts w:ascii="Calibri" w:eastAsia="Calibri" w:hAnsi="Calibri" w:cs="Times New Roman"/>
      <w:i/>
      <w:iCs/>
      <w:color w:val="000000"/>
    </w:rPr>
  </w:style>
  <w:style w:type="paragraph" w:customStyle="1" w:styleId="aff3">
    <w:name w:val="ПодзаголовокКАТЯ"/>
    <w:basedOn w:val="aff1"/>
    <w:qFormat/>
    <w:rsid w:val="00B20883"/>
    <w:rPr>
      <w:rFonts w:ascii="Times New Roman" w:hAnsi="Times New Roman"/>
      <w:i/>
      <w:sz w:val="26"/>
      <w:szCs w:val="26"/>
    </w:rPr>
  </w:style>
  <w:style w:type="paragraph" w:styleId="41">
    <w:name w:val="toc 4"/>
    <w:basedOn w:val="a0"/>
    <w:next w:val="a0"/>
    <w:autoRedefine/>
    <w:unhideWhenUsed/>
    <w:rsid w:val="00B20883"/>
    <w:pPr>
      <w:ind w:left="660"/>
    </w:pPr>
    <w:rPr>
      <w:rFonts w:ascii="Calibri" w:eastAsia="Calibri" w:hAnsi="Calibri"/>
      <w:sz w:val="20"/>
      <w:szCs w:val="20"/>
      <w:lang w:eastAsia="en-US"/>
    </w:rPr>
  </w:style>
  <w:style w:type="paragraph" w:styleId="51">
    <w:name w:val="toc 5"/>
    <w:basedOn w:val="a0"/>
    <w:next w:val="a0"/>
    <w:autoRedefine/>
    <w:unhideWhenUsed/>
    <w:rsid w:val="00B20883"/>
    <w:pPr>
      <w:ind w:left="880"/>
    </w:pPr>
    <w:rPr>
      <w:rFonts w:ascii="Calibri" w:eastAsia="Calibri" w:hAnsi="Calibri"/>
      <w:sz w:val="20"/>
      <w:szCs w:val="20"/>
      <w:lang w:eastAsia="en-US"/>
    </w:rPr>
  </w:style>
  <w:style w:type="paragraph" w:styleId="61">
    <w:name w:val="toc 6"/>
    <w:basedOn w:val="a0"/>
    <w:next w:val="a0"/>
    <w:autoRedefine/>
    <w:unhideWhenUsed/>
    <w:rsid w:val="00B20883"/>
    <w:pPr>
      <w:ind w:left="1100"/>
    </w:pPr>
    <w:rPr>
      <w:rFonts w:ascii="Calibri" w:eastAsia="Calibri" w:hAnsi="Calibri"/>
      <w:sz w:val="20"/>
      <w:szCs w:val="20"/>
      <w:lang w:eastAsia="en-US"/>
    </w:rPr>
  </w:style>
  <w:style w:type="paragraph" w:styleId="71">
    <w:name w:val="toc 7"/>
    <w:basedOn w:val="a0"/>
    <w:next w:val="a0"/>
    <w:autoRedefine/>
    <w:unhideWhenUsed/>
    <w:rsid w:val="00B20883"/>
    <w:pPr>
      <w:ind w:left="1320"/>
    </w:pPr>
    <w:rPr>
      <w:rFonts w:ascii="Calibri" w:eastAsia="Calibri" w:hAnsi="Calibri"/>
      <w:sz w:val="20"/>
      <w:szCs w:val="20"/>
      <w:lang w:eastAsia="en-US"/>
    </w:rPr>
  </w:style>
  <w:style w:type="paragraph" w:styleId="81">
    <w:name w:val="toc 8"/>
    <w:basedOn w:val="a0"/>
    <w:next w:val="a0"/>
    <w:autoRedefine/>
    <w:unhideWhenUsed/>
    <w:rsid w:val="00B20883"/>
    <w:pPr>
      <w:ind w:left="1540"/>
    </w:pPr>
    <w:rPr>
      <w:rFonts w:ascii="Calibri" w:eastAsia="Calibri" w:hAnsi="Calibri"/>
      <w:sz w:val="20"/>
      <w:szCs w:val="20"/>
      <w:lang w:eastAsia="en-US"/>
    </w:rPr>
  </w:style>
  <w:style w:type="paragraph" w:styleId="91">
    <w:name w:val="toc 9"/>
    <w:basedOn w:val="a0"/>
    <w:next w:val="a0"/>
    <w:autoRedefine/>
    <w:unhideWhenUsed/>
    <w:rsid w:val="00B20883"/>
    <w:pPr>
      <w:ind w:left="1760"/>
    </w:pPr>
    <w:rPr>
      <w:rFonts w:ascii="Calibri" w:eastAsia="Calibri" w:hAnsi="Calibri"/>
      <w:sz w:val="20"/>
      <w:szCs w:val="20"/>
      <w:lang w:eastAsia="en-US"/>
    </w:rPr>
  </w:style>
  <w:style w:type="character" w:styleId="aff4">
    <w:name w:val="page number"/>
    <w:basedOn w:val="a2"/>
    <w:rsid w:val="00B20883"/>
  </w:style>
  <w:style w:type="character" w:customStyle="1" w:styleId="aff5">
    <w:name w:val="Текст концевой сноски Знак"/>
    <w:link w:val="aff6"/>
    <w:uiPriority w:val="99"/>
    <w:semiHidden/>
    <w:rsid w:val="00B20883"/>
    <w:rPr>
      <w:rFonts w:ascii="Calibri" w:eastAsia="Calibri" w:hAnsi="Calibri" w:cs="Times New Roman"/>
      <w:sz w:val="20"/>
      <w:szCs w:val="20"/>
    </w:rPr>
  </w:style>
  <w:style w:type="paragraph" w:styleId="aff6">
    <w:name w:val="endnote text"/>
    <w:basedOn w:val="a0"/>
    <w:link w:val="aff5"/>
    <w:uiPriority w:val="99"/>
    <w:semiHidden/>
    <w:unhideWhenUsed/>
    <w:rsid w:val="00B20883"/>
    <w:rPr>
      <w:rFonts w:ascii="Calibri" w:eastAsia="Calibri" w:hAnsi="Calibri"/>
      <w:sz w:val="20"/>
      <w:szCs w:val="20"/>
      <w:lang w:eastAsia="en-US"/>
    </w:rPr>
  </w:style>
  <w:style w:type="character" w:customStyle="1" w:styleId="14">
    <w:name w:val="Текст концевой сноски Знак1"/>
    <w:basedOn w:val="a2"/>
    <w:uiPriority w:val="99"/>
    <w:semiHidden/>
    <w:rsid w:val="00B20883"/>
    <w:rPr>
      <w:rFonts w:eastAsiaTheme="minorEastAsia"/>
      <w:sz w:val="20"/>
      <w:szCs w:val="20"/>
      <w:lang w:eastAsia="ru-RU"/>
    </w:rPr>
  </w:style>
  <w:style w:type="paragraph" w:styleId="aff7">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
    <w:basedOn w:val="a0"/>
    <w:link w:val="aff8"/>
    <w:unhideWhenUsed/>
    <w:rsid w:val="00B20883"/>
    <w:rPr>
      <w:rFonts w:ascii="Calibri" w:eastAsia="Calibri" w:hAnsi="Calibri"/>
      <w:sz w:val="20"/>
      <w:szCs w:val="20"/>
      <w:lang w:eastAsia="en-US"/>
    </w:rPr>
  </w:style>
  <w:style w:type="character" w:customStyle="1" w:styleId="aff8">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
    <w:basedOn w:val="a2"/>
    <w:link w:val="aff7"/>
    <w:rsid w:val="00B20883"/>
    <w:rPr>
      <w:rFonts w:ascii="Calibri" w:eastAsia="Calibri" w:hAnsi="Calibri" w:cs="Times New Roman"/>
      <w:sz w:val="20"/>
      <w:szCs w:val="20"/>
    </w:rPr>
  </w:style>
  <w:style w:type="paragraph" w:customStyle="1" w:styleId="aff9">
    <w:name w:val="Новый абзац"/>
    <w:basedOn w:val="a0"/>
    <w:link w:val="2a"/>
    <w:rsid w:val="00B20883"/>
    <w:pPr>
      <w:ind w:firstLine="567"/>
    </w:pPr>
    <w:rPr>
      <w:rFonts w:ascii="Arial" w:hAnsi="Arial"/>
      <w:szCs w:val="20"/>
    </w:rPr>
  </w:style>
  <w:style w:type="character" w:customStyle="1" w:styleId="2a">
    <w:name w:val="Новый абзац Знак2"/>
    <w:link w:val="aff9"/>
    <w:rsid w:val="00B20883"/>
    <w:rPr>
      <w:rFonts w:ascii="Arial" w:eastAsia="Times New Roman" w:hAnsi="Arial" w:cs="Times New Roman"/>
      <w:sz w:val="24"/>
      <w:szCs w:val="20"/>
      <w:lang w:eastAsia="ru-RU"/>
    </w:rPr>
  </w:style>
  <w:style w:type="paragraph" w:customStyle="1" w:styleId="15">
    <w:name w:val="Подзаголовок1катя"/>
    <w:basedOn w:val="aff1"/>
    <w:qFormat/>
    <w:rsid w:val="00B20883"/>
    <w:pPr>
      <w:spacing w:after="120"/>
      <w:ind w:firstLine="709"/>
    </w:pPr>
    <w:rPr>
      <w:rFonts w:ascii="Times New Roman" w:hAnsi="Times New Roman"/>
      <w:sz w:val="26"/>
      <w:szCs w:val="26"/>
      <w:u w:val="single"/>
      <w:lang w:eastAsia="ru-RU"/>
    </w:rPr>
  </w:style>
  <w:style w:type="paragraph" w:customStyle="1" w:styleId="2b">
    <w:name w:val="Егор2"/>
    <w:basedOn w:val="30"/>
    <w:link w:val="2c"/>
    <w:qFormat/>
    <w:rsid w:val="00811C13"/>
    <w:pPr>
      <w:keepLines/>
      <w:spacing w:before="120" w:after="120"/>
      <w:ind w:left="1429" w:hanging="720"/>
      <w:outlineLvl w:val="9"/>
    </w:pPr>
    <w:rPr>
      <w:rFonts w:cs="Times New Roman"/>
      <w:lang w:eastAsia="en-US"/>
    </w:rPr>
  </w:style>
  <w:style w:type="character" w:customStyle="1" w:styleId="2c">
    <w:name w:val="Егор2 Знак"/>
    <w:link w:val="2b"/>
    <w:rsid w:val="00811C13"/>
    <w:rPr>
      <w:rFonts w:ascii="Times New Roman" w:eastAsia="Times New Roman" w:hAnsi="Times New Roman" w:cs="Times New Roman"/>
      <w:bCs/>
      <w:i/>
      <w:sz w:val="24"/>
      <w:szCs w:val="26"/>
    </w:rPr>
  </w:style>
  <w:style w:type="paragraph" w:styleId="affa">
    <w:name w:val="Title"/>
    <w:basedOn w:val="a0"/>
    <w:next w:val="a0"/>
    <w:link w:val="affb"/>
    <w:qFormat/>
    <w:rsid w:val="00B20883"/>
    <w:pPr>
      <w:spacing w:before="240" w:after="60"/>
      <w:jc w:val="center"/>
      <w:outlineLvl w:val="0"/>
    </w:pPr>
    <w:rPr>
      <w:rFonts w:ascii="Cambria" w:hAnsi="Cambria"/>
      <w:b/>
      <w:bCs/>
      <w:kern w:val="28"/>
      <w:sz w:val="32"/>
      <w:szCs w:val="32"/>
      <w:lang w:eastAsia="en-US"/>
    </w:rPr>
  </w:style>
  <w:style w:type="character" w:customStyle="1" w:styleId="affb">
    <w:name w:val="Заголовок Знак"/>
    <w:basedOn w:val="a2"/>
    <w:link w:val="affa"/>
    <w:rsid w:val="00B20883"/>
    <w:rPr>
      <w:rFonts w:ascii="Cambria" w:eastAsia="Times New Roman" w:hAnsi="Cambria" w:cs="Times New Roman"/>
      <w:b/>
      <w:bCs/>
      <w:kern w:val="28"/>
      <w:sz w:val="32"/>
      <w:szCs w:val="32"/>
    </w:rPr>
  </w:style>
  <w:style w:type="paragraph" w:customStyle="1" w:styleId="S">
    <w:name w:val="S_Маркированный"/>
    <w:basedOn w:val="affc"/>
    <w:link w:val="S0"/>
    <w:autoRedefine/>
    <w:rsid w:val="00B20883"/>
    <w:pPr>
      <w:contextualSpacing w:val="0"/>
    </w:pPr>
    <w:rPr>
      <w:rFonts w:eastAsia="Calibri"/>
      <w:color w:val="FF0000"/>
      <w:sz w:val="26"/>
      <w:szCs w:val="26"/>
    </w:rPr>
  </w:style>
  <w:style w:type="paragraph" w:styleId="affc">
    <w:name w:val="List Bullet"/>
    <w:basedOn w:val="a0"/>
    <w:unhideWhenUsed/>
    <w:rsid w:val="00B20883"/>
    <w:pPr>
      <w:ind w:left="1429" w:hanging="360"/>
      <w:contextualSpacing/>
    </w:pPr>
  </w:style>
  <w:style w:type="character" w:customStyle="1" w:styleId="S0">
    <w:name w:val="S_Маркированный Знак"/>
    <w:basedOn w:val="a2"/>
    <w:link w:val="S"/>
    <w:rsid w:val="00B20883"/>
    <w:rPr>
      <w:rFonts w:ascii="Times New Roman" w:eastAsia="Calibri" w:hAnsi="Times New Roman" w:cs="Times New Roman"/>
      <w:color w:val="FF0000"/>
      <w:sz w:val="26"/>
      <w:szCs w:val="26"/>
      <w:lang w:eastAsia="ru-RU"/>
    </w:rPr>
  </w:style>
  <w:style w:type="paragraph" w:customStyle="1" w:styleId="ConsNormal">
    <w:name w:val="ConsNormal"/>
    <w:rsid w:val="00B20883"/>
    <w:pPr>
      <w:widowControl w:val="0"/>
      <w:autoSpaceDE w:val="0"/>
      <w:autoSpaceDN w:val="0"/>
      <w:adjustRightInd w:val="0"/>
      <w:spacing w:after="0"/>
      <w:ind w:right="19772" w:firstLine="720"/>
    </w:pPr>
    <w:rPr>
      <w:rFonts w:ascii="Arial" w:eastAsia="Times New Roman" w:hAnsi="Arial" w:cs="Arial"/>
      <w:sz w:val="20"/>
      <w:szCs w:val="20"/>
      <w:lang w:eastAsia="ru-RU"/>
    </w:rPr>
  </w:style>
  <w:style w:type="paragraph" w:customStyle="1" w:styleId="16">
    <w:name w:val="Абзац списка1"/>
    <w:basedOn w:val="a0"/>
    <w:qFormat/>
    <w:rsid w:val="00B20883"/>
    <w:pPr>
      <w:spacing w:before="100" w:beforeAutospacing="1" w:after="100" w:afterAutospacing="1"/>
      <w:ind w:firstLine="709"/>
      <w:contextualSpacing/>
    </w:pPr>
    <w:rPr>
      <w:rFonts w:ascii="Arial Narrow" w:eastAsia="Calibri" w:hAnsi="Arial Narrow"/>
      <w:sz w:val="28"/>
      <w:lang w:eastAsia="en-US"/>
    </w:rPr>
  </w:style>
  <w:style w:type="paragraph" w:customStyle="1" w:styleId="Tabl">
    <w:name w:val="Tabl"/>
    <w:basedOn w:val="a0"/>
    <w:rsid w:val="00B20883"/>
    <w:pPr>
      <w:keepNext/>
      <w:jc w:val="right"/>
    </w:pPr>
    <w:rPr>
      <w:rFonts w:ascii="Trebuchet MS" w:hAnsi="Trebuchet MS"/>
      <w:i/>
    </w:rPr>
  </w:style>
  <w:style w:type="paragraph" w:customStyle="1" w:styleId="Tabn">
    <w:name w:val="Tab_n"/>
    <w:basedOn w:val="a0"/>
    <w:link w:val="Tabn2"/>
    <w:autoRedefine/>
    <w:rsid w:val="00734DB8"/>
    <w:pPr>
      <w:keepNext/>
      <w:jc w:val="center"/>
    </w:pPr>
    <w:rPr>
      <w:rFonts w:ascii="Trebuchet MS" w:hAnsi="Trebuchet MS"/>
      <w:i/>
      <w:w w:val="103"/>
      <w:lang w:eastAsia="en-US"/>
    </w:rPr>
  </w:style>
  <w:style w:type="character" w:customStyle="1" w:styleId="Tabn2">
    <w:name w:val="Tab_n Знак2"/>
    <w:link w:val="Tabn"/>
    <w:rsid w:val="00B20883"/>
    <w:rPr>
      <w:rFonts w:ascii="Trebuchet MS" w:eastAsia="Times New Roman" w:hAnsi="Trebuchet MS" w:cs="Times New Roman"/>
      <w:i/>
      <w:w w:val="103"/>
      <w:sz w:val="24"/>
      <w:szCs w:val="24"/>
    </w:rPr>
  </w:style>
  <w:style w:type="character" w:customStyle="1" w:styleId="FontStyle80">
    <w:name w:val="Font Style80"/>
    <w:rsid w:val="00B20883"/>
    <w:rPr>
      <w:rFonts w:ascii="Times New Roman" w:hAnsi="Times New Roman" w:cs="Times New Roman"/>
      <w:b/>
      <w:bCs/>
      <w:sz w:val="26"/>
      <w:szCs w:val="26"/>
    </w:rPr>
  </w:style>
  <w:style w:type="paragraph" w:customStyle="1" w:styleId="42">
    <w:name w:val="Егор4"/>
    <w:basedOn w:val="a0"/>
    <w:qFormat/>
    <w:rsid w:val="00B20883"/>
    <w:pPr>
      <w:ind w:firstLine="851"/>
      <w:jc w:val="center"/>
    </w:pPr>
    <w:rPr>
      <w:rFonts w:eastAsia="Calibri"/>
      <w:sz w:val="26"/>
      <w:u w:val="single"/>
      <w:lang w:eastAsia="en-US"/>
    </w:rPr>
  </w:style>
  <w:style w:type="paragraph" w:customStyle="1" w:styleId="f">
    <w:name w:val="f"/>
    <w:basedOn w:val="a0"/>
    <w:rsid w:val="00B20883"/>
    <w:pPr>
      <w:spacing w:before="100" w:beforeAutospacing="1" w:after="100" w:afterAutospacing="1"/>
    </w:pPr>
  </w:style>
  <w:style w:type="paragraph" w:customStyle="1" w:styleId="oblasttxt">
    <w:name w:val="oblasttxt"/>
    <w:basedOn w:val="a0"/>
    <w:rsid w:val="00B20883"/>
    <w:pPr>
      <w:spacing w:before="100" w:beforeAutospacing="1" w:after="100" w:afterAutospacing="1"/>
    </w:pPr>
  </w:style>
  <w:style w:type="paragraph" w:customStyle="1" w:styleId="Style4">
    <w:name w:val="Style4"/>
    <w:basedOn w:val="a0"/>
    <w:rsid w:val="00B20883"/>
    <w:pPr>
      <w:widowControl w:val="0"/>
      <w:autoSpaceDE w:val="0"/>
      <w:autoSpaceDN w:val="0"/>
      <w:adjustRightInd w:val="0"/>
      <w:spacing w:line="334" w:lineRule="exact"/>
      <w:ind w:firstLine="746"/>
    </w:pPr>
  </w:style>
  <w:style w:type="table" w:styleId="-3">
    <w:name w:val="Light List Accent 3"/>
    <w:basedOn w:val="a3"/>
    <w:uiPriority w:val="61"/>
    <w:rsid w:val="00B20883"/>
    <w:pPr>
      <w:spacing w:after="0"/>
    </w:pPr>
    <w:rPr>
      <w:rFonts w:eastAsiaTheme="minorEastAsia"/>
      <w:lang w:eastAsia="ru-RU"/>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11">
    <w:name w:val="Светлый список - Акцент 11"/>
    <w:basedOn w:val="a3"/>
    <w:uiPriority w:val="61"/>
    <w:rsid w:val="00B20883"/>
    <w:pPr>
      <w:spacing w:after="0"/>
    </w:pPr>
    <w:rPr>
      <w:rFonts w:eastAsiaTheme="minorEastAsia"/>
      <w:lang w:eastAsia="ru-R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cimalAligned">
    <w:name w:val="Decimal Aligned"/>
    <w:basedOn w:val="a0"/>
    <w:uiPriority w:val="40"/>
    <w:qFormat/>
    <w:rsid w:val="00B20883"/>
    <w:pPr>
      <w:tabs>
        <w:tab w:val="decimal" w:pos="360"/>
      </w:tabs>
    </w:pPr>
    <w:rPr>
      <w:rFonts w:eastAsiaTheme="minorHAnsi"/>
    </w:rPr>
  </w:style>
  <w:style w:type="character" w:styleId="affd">
    <w:name w:val="Subtle Emphasis"/>
    <w:basedOn w:val="a2"/>
    <w:uiPriority w:val="19"/>
    <w:qFormat/>
    <w:rsid w:val="00B20883"/>
    <w:rPr>
      <w:i/>
      <w:iCs/>
      <w:color w:val="000000" w:themeColor="text1"/>
    </w:rPr>
  </w:style>
  <w:style w:type="table" w:customStyle="1" w:styleId="-110">
    <w:name w:val="Светлая заливка - Акцент 11"/>
    <w:basedOn w:val="a3"/>
    <w:uiPriority w:val="60"/>
    <w:rsid w:val="00B20883"/>
    <w:pPr>
      <w:spacing w:after="0"/>
    </w:pPr>
    <w:rPr>
      <w:rFonts w:eastAsiaTheme="minorEastAsia"/>
      <w:color w:val="4F81BD" w:themeColor="accent1"/>
      <w:lang w:eastAsia="ru-RU"/>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affe">
    <w:name w:val="в таблице"/>
    <w:basedOn w:val="a0"/>
    <w:rsid w:val="00B20883"/>
    <w:pPr>
      <w:suppressAutoHyphens/>
    </w:pPr>
    <w:rPr>
      <w:rFonts w:cs="Calibri"/>
      <w:sz w:val="20"/>
      <w:lang w:eastAsia="ar-SA"/>
    </w:rPr>
  </w:style>
  <w:style w:type="paragraph" w:customStyle="1" w:styleId="2d">
    <w:name w:val="Текст2"/>
    <w:basedOn w:val="a0"/>
    <w:rsid w:val="00B20883"/>
    <w:rPr>
      <w:rFonts w:ascii="Courier New" w:hAnsi="Courier New"/>
      <w:sz w:val="20"/>
      <w:szCs w:val="20"/>
    </w:rPr>
  </w:style>
  <w:style w:type="paragraph" w:customStyle="1" w:styleId="S6">
    <w:name w:val="S_Таблица"/>
    <w:basedOn w:val="a0"/>
    <w:rsid w:val="00B20883"/>
    <w:pPr>
      <w:tabs>
        <w:tab w:val="num" w:pos="720"/>
      </w:tabs>
      <w:suppressAutoHyphens/>
      <w:spacing w:line="360" w:lineRule="auto"/>
      <w:jc w:val="right"/>
    </w:pPr>
    <w:rPr>
      <w:rFonts w:cs="Calibri"/>
      <w:lang w:eastAsia="ar-SA"/>
    </w:rPr>
  </w:style>
  <w:style w:type="character" w:customStyle="1" w:styleId="apple-converted-space">
    <w:name w:val="apple-converted-space"/>
    <w:basedOn w:val="a2"/>
    <w:rsid w:val="00B20883"/>
  </w:style>
  <w:style w:type="paragraph" w:customStyle="1" w:styleId="17">
    <w:name w:val="Маркированный список1"/>
    <w:basedOn w:val="a0"/>
    <w:rsid w:val="00B20883"/>
    <w:pPr>
      <w:widowControl w:val="0"/>
      <w:suppressAutoHyphens/>
      <w:autoSpaceDE w:val="0"/>
    </w:pPr>
    <w:rPr>
      <w:sz w:val="26"/>
      <w:szCs w:val="20"/>
      <w:lang w:eastAsia="ar-SA"/>
    </w:rPr>
  </w:style>
  <w:style w:type="paragraph" w:customStyle="1" w:styleId="Main">
    <w:name w:val="Main"/>
    <w:link w:val="Main0"/>
    <w:rsid w:val="00B20883"/>
    <w:pPr>
      <w:widowControl w:val="0"/>
      <w:spacing w:after="0" w:line="360" w:lineRule="auto"/>
      <w:ind w:firstLine="709"/>
    </w:pPr>
    <w:rPr>
      <w:rFonts w:ascii="Times New Roman" w:eastAsia="Times New Roman" w:hAnsi="Times New Roman" w:cs="Tahoma"/>
      <w:sz w:val="24"/>
      <w:szCs w:val="16"/>
      <w:lang w:eastAsia="ru-RU"/>
    </w:rPr>
  </w:style>
  <w:style w:type="character" w:customStyle="1" w:styleId="Main0">
    <w:name w:val="Main Знак"/>
    <w:basedOn w:val="a2"/>
    <w:link w:val="Main"/>
    <w:rsid w:val="00B20883"/>
    <w:rPr>
      <w:rFonts w:ascii="Times New Roman" w:eastAsia="Times New Roman" w:hAnsi="Times New Roman" w:cs="Tahoma"/>
      <w:sz w:val="24"/>
      <w:szCs w:val="16"/>
      <w:lang w:eastAsia="ru-RU"/>
    </w:rPr>
  </w:style>
  <w:style w:type="paragraph" w:customStyle="1" w:styleId="063">
    <w:name w:val="Стиль Первая строка:  063 см"/>
    <w:basedOn w:val="a0"/>
    <w:rsid w:val="00B20883"/>
    <w:pPr>
      <w:ind w:firstLine="360"/>
    </w:pPr>
    <w:rPr>
      <w:rFonts w:ascii="Arial" w:hAnsi="Arial"/>
      <w:szCs w:val="20"/>
    </w:rPr>
  </w:style>
  <w:style w:type="paragraph" w:customStyle="1" w:styleId="afff">
    <w:name w:val="Содержимое таблицы"/>
    <w:basedOn w:val="a0"/>
    <w:rsid w:val="00B20883"/>
    <w:pPr>
      <w:suppressLineNumbers/>
      <w:suppressAutoHyphens/>
    </w:pPr>
    <w:rPr>
      <w:rFonts w:ascii="Calibri" w:hAnsi="Calibri" w:cs="Calibri"/>
      <w:lang w:eastAsia="ar-SA"/>
    </w:rPr>
  </w:style>
  <w:style w:type="character" w:styleId="afff0">
    <w:name w:val="Emphasis"/>
    <w:aliases w:val="Базовый,базовый"/>
    <w:basedOn w:val="a2"/>
    <w:qFormat/>
    <w:rsid w:val="00B20883"/>
    <w:rPr>
      <w:i/>
      <w:iCs/>
    </w:rPr>
  </w:style>
  <w:style w:type="paragraph" w:customStyle="1" w:styleId="210">
    <w:name w:val="Основной текст с отступом 21"/>
    <w:basedOn w:val="a0"/>
    <w:rsid w:val="00B20883"/>
    <w:pPr>
      <w:suppressAutoHyphens/>
      <w:ind w:firstLine="720"/>
    </w:pPr>
    <w:rPr>
      <w:szCs w:val="20"/>
      <w:lang w:eastAsia="ar-SA"/>
    </w:rPr>
  </w:style>
  <w:style w:type="paragraph" w:customStyle="1" w:styleId="38">
    <w:name w:val="Обычный3"/>
    <w:rsid w:val="00B20883"/>
    <w:pPr>
      <w:snapToGrid w:val="0"/>
      <w:spacing w:after="0"/>
    </w:pPr>
    <w:rPr>
      <w:rFonts w:ascii="Times New Roman" w:eastAsia="Times New Roman" w:hAnsi="Times New Roman" w:cs="Times New Roman"/>
      <w:szCs w:val="20"/>
      <w:lang w:eastAsia="ru-RU"/>
    </w:rPr>
  </w:style>
  <w:style w:type="character" w:customStyle="1" w:styleId="blk">
    <w:name w:val="blk"/>
    <w:basedOn w:val="a2"/>
    <w:rsid w:val="001E155E"/>
  </w:style>
  <w:style w:type="paragraph" w:customStyle="1" w:styleId="font10">
    <w:name w:val="font10"/>
    <w:basedOn w:val="a0"/>
    <w:rsid w:val="002D4002"/>
    <w:pPr>
      <w:spacing w:before="100" w:beforeAutospacing="1" w:after="100" w:afterAutospacing="1"/>
      <w:jc w:val="left"/>
    </w:pPr>
  </w:style>
  <w:style w:type="paragraph" w:customStyle="1" w:styleId="ConsPlusNormal">
    <w:name w:val="ConsPlusNormal"/>
    <w:link w:val="ConsPlusNormal0"/>
    <w:rsid w:val="002D3449"/>
    <w:pPr>
      <w:widowControl w:val="0"/>
      <w:autoSpaceDE w:val="0"/>
      <w:autoSpaceDN w:val="0"/>
      <w:adjustRightInd w:val="0"/>
      <w:spacing w:before="0" w:after="0"/>
      <w:ind w:left="0"/>
      <w:jc w:val="left"/>
    </w:pPr>
    <w:rPr>
      <w:rFonts w:ascii="Arial" w:eastAsiaTheme="minorEastAsia" w:hAnsi="Arial" w:cs="Arial"/>
      <w:sz w:val="20"/>
      <w:szCs w:val="20"/>
      <w:lang w:eastAsia="ru-RU"/>
    </w:rPr>
  </w:style>
  <w:style w:type="paragraph" w:customStyle="1" w:styleId="imp">
    <w:name w:val="imp"/>
    <w:basedOn w:val="a0"/>
    <w:rsid w:val="00A763C7"/>
    <w:pPr>
      <w:spacing w:before="100" w:beforeAutospacing="1" w:after="100" w:afterAutospacing="1"/>
      <w:jc w:val="left"/>
    </w:pPr>
  </w:style>
  <w:style w:type="character" w:styleId="afff1">
    <w:name w:val="Strong"/>
    <w:basedOn w:val="a2"/>
    <w:uiPriority w:val="22"/>
    <w:qFormat/>
    <w:rsid w:val="00A763C7"/>
    <w:rPr>
      <w:b/>
      <w:bCs/>
    </w:rPr>
  </w:style>
  <w:style w:type="paragraph" w:styleId="afff2">
    <w:name w:val="List Paragraph"/>
    <w:aliases w:val="обычный,Введение,3_Абзац списка,СПИСКИ,Заголовок мой1,СписокСТПр,Абзац списка основной,Bullet List,FooterText,numbered,Paragraphe de liste1,lp1,Заголовок_3,List Paragraph2,ПАРАГРАФ,Нумерация,список 1,List Paragraph,Варианты ответов"/>
    <w:basedOn w:val="a0"/>
    <w:link w:val="afff3"/>
    <w:uiPriority w:val="34"/>
    <w:qFormat/>
    <w:rsid w:val="00E0197A"/>
    <w:pPr>
      <w:ind w:left="720"/>
      <w:contextualSpacing/>
    </w:pPr>
  </w:style>
  <w:style w:type="paragraph" w:customStyle="1" w:styleId="u">
    <w:name w:val="u"/>
    <w:basedOn w:val="a0"/>
    <w:rsid w:val="00810C39"/>
    <w:pPr>
      <w:spacing w:before="100" w:beforeAutospacing="1" w:after="100" w:afterAutospacing="1"/>
      <w:jc w:val="left"/>
    </w:pPr>
  </w:style>
  <w:style w:type="paragraph" w:customStyle="1" w:styleId="text">
    <w:name w:val="text"/>
    <w:basedOn w:val="a0"/>
    <w:rsid w:val="002840A5"/>
    <w:pPr>
      <w:spacing w:before="100" w:beforeAutospacing="1" w:after="100" w:afterAutospacing="1"/>
      <w:jc w:val="left"/>
    </w:pPr>
  </w:style>
  <w:style w:type="paragraph" w:styleId="afff4">
    <w:name w:val="Body Text"/>
    <w:aliases w:val=" Знак1 Знак,Основной текст11,bt,Знак1 Знак,Основной текст Знак Знак Знак,Основной текст1"/>
    <w:basedOn w:val="a0"/>
    <w:link w:val="afff5"/>
    <w:unhideWhenUsed/>
    <w:rsid w:val="00D63146"/>
  </w:style>
  <w:style w:type="character" w:customStyle="1" w:styleId="afff5">
    <w:name w:val="Основной текст Знак"/>
    <w:aliases w:val=" Знак1 Знак Знак,Основной текст11 Знак,bt Знак,Знак1 Знак Знак,Основной текст Знак Знак Знак Знак,Основной текст1 Знак"/>
    <w:basedOn w:val="a2"/>
    <w:link w:val="afff4"/>
    <w:rsid w:val="00D63146"/>
    <w:rPr>
      <w:rFonts w:eastAsiaTheme="minorEastAsia"/>
      <w:lang w:eastAsia="ru-RU"/>
    </w:rPr>
  </w:style>
  <w:style w:type="character" w:customStyle="1" w:styleId="WW8Num1z1">
    <w:name w:val="WW8Num1z1"/>
    <w:rsid w:val="00F85D3E"/>
    <w:rPr>
      <w:rFonts w:ascii="Courier New" w:hAnsi="Courier New" w:cs="Courier New"/>
    </w:rPr>
  </w:style>
  <w:style w:type="paragraph" w:customStyle="1" w:styleId="S7">
    <w:name w:val="S_Обычный"/>
    <w:basedOn w:val="a0"/>
    <w:link w:val="S8"/>
    <w:rsid w:val="001D010C"/>
    <w:pPr>
      <w:suppressAutoHyphens/>
      <w:spacing w:line="360" w:lineRule="auto"/>
      <w:ind w:firstLine="709"/>
    </w:pPr>
    <w:rPr>
      <w:lang w:eastAsia="ar-SA"/>
    </w:rPr>
  </w:style>
  <w:style w:type="paragraph" w:styleId="HTML">
    <w:name w:val="HTML Preformatted"/>
    <w:basedOn w:val="a0"/>
    <w:link w:val="HTML0"/>
    <w:rsid w:val="00197981"/>
    <w:pPr>
      <w:suppressAutoHyphens/>
      <w:ind w:left="612"/>
      <w:jc w:val="left"/>
    </w:pPr>
    <w:rPr>
      <w:rFonts w:ascii="Courier New" w:hAnsi="Courier New" w:cs="Courier New"/>
      <w:sz w:val="20"/>
      <w:szCs w:val="20"/>
      <w:lang w:eastAsia="ar-SA"/>
    </w:rPr>
  </w:style>
  <w:style w:type="character" w:customStyle="1" w:styleId="HTML0">
    <w:name w:val="Стандартный HTML Знак"/>
    <w:basedOn w:val="a2"/>
    <w:link w:val="HTML"/>
    <w:rsid w:val="00197981"/>
    <w:rPr>
      <w:rFonts w:ascii="Courier New" w:eastAsia="Times New Roman" w:hAnsi="Courier New" w:cs="Courier New"/>
      <w:sz w:val="20"/>
      <w:szCs w:val="20"/>
      <w:lang w:eastAsia="ar-SA"/>
    </w:rPr>
  </w:style>
  <w:style w:type="character" w:customStyle="1" w:styleId="FontStyle38">
    <w:name w:val="Font Style38"/>
    <w:uiPriority w:val="99"/>
    <w:rsid w:val="00C40598"/>
    <w:rPr>
      <w:rFonts w:ascii="Arial" w:hAnsi="Arial" w:cs="Arial"/>
      <w:sz w:val="22"/>
      <w:szCs w:val="22"/>
    </w:rPr>
  </w:style>
  <w:style w:type="paragraph" w:customStyle="1" w:styleId="uni">
    <w:name w:val="uni"/>
    <w:basedOn w:val="a0"/>
    <w:rsid w:val="00D978D6"/>
    <w:pPr>
      <w:spacing w:before="100" w:beforeAutospacing="1" w:after="100" w:afterAutospacing="1"/>
      <w:jc w:val="left"/>
    </w:pPr>
  </w:style>
  <w:style w:type="paragraph" w:customStyle="1" w:styleId="unip">
    <w:name w:val="unip"/>
    <w:basedOn w:val="a0"/>
    <w:rsid w:val="00D978D6"/>
    <w:pPr>
      <w:spacing w:before="100" w:beforeAutospacing="1" w:after="100" w:afterAutospacing="1"/>
      <w:jc w:val="left"/>
    </w:pPr>
  </w:style>
  <w:style w:type="paragraph" w:customStyle="1" w:styleId="afff6">
    <w:name w:val="Нормальный (таблица)"/>
    <w:basedOn w:val="a0"/>
    <w:next w:val="a0"/>
    <w:uiPriority w:val="99"/>
    <w:rsid w:val="009F772F"/>
    <w:pPr>
      <w:widowControl w:val="0"/>
      <w:autoSpaceDE w:val="0"/>
      <w:autoSpaceDN w:val="0"/>
      <w:adjustRightInd w:val="0"/>
    </w:pPr>
    <w:rPr>
      <w:rFonts w:ascii="Arial" w:hAnsi="Arial" w:cs="Arial"/>
      <w:sz w:val="26"/>
      <w:szCs w:val="26"/>
    </w:rPr>
  </w:style>
  <w:style w:type="paragraph" w:customStyle="1" w:styleId="afff7">
    <w:name w:val="Прижатый влево"/>
    <w:basedOn w:val="a0"/>
    <w:next w:val="a0"/>
    <w:uiPriority w:val="99"/>
    <w:rsid w:val="009F772F"/>
    <w:pPr>
      <w:widowControl w:val="0"/>
      <w:autoSpaceDE w:val="0"/>
      <w:autoSpaceDN w:val="0"/>
      <w:adjustRightInd w:val="0"/>
      <w:jc w:val="left"/>
    </w:pPr>
    <w:rPr>
      <w:rFonts w:ascii="Arial" w:hAnsi="Arial" w:cs="Arial"/>
      <w:sz w:val="26"/>
      <w:szCs w:val="26"/>
    </w:rPr>
  </w:style>
  <w:style w:type="paragraph" w:customStyle="1" w:styleId="afff8">
    <w:name w:val="Основной стиль записки"/>
    <w:basedOn w:val="a0"/>
    <w:qFormat/>
    <w:rsid w:val="00253771"/>
    <w:pPr>
      <w:ind w:firstLine="709"/>
    </w:pPr>
  </w:style>
  <w:style w:type="paragraph" w:customStyle="1" w:styleId="osntext">
    <w:name w:val="osn_text"/>
    <w:basedOn w:val="a0"/>
    <w:rsid w:val="00ED117C"/>
    <w:pPr>
      <w:spacing w:before="100" w:beforeAutospacing="1" w:after="100" w:afterAutospacing="1"/>
      <w:jc w:val="left"/>
    </w:pPr>
  </w:style>
  <w:style w:type="paragraph" w:customStyle="1" w:styleId="120">
    <w:name w:val="осн.текст 12"/>
    <w:basedOn w:val="a0"/>
    <w:link w:val="121"/>
    <w:rsid w:val="00CE62E9"/>
    <w:pPr>
      <w:ind w:firstLine="851"/>
    </w:pPr>
    <w:rPr>
      <w:rFonts w:ascii="Arial" w:hAnsi="Arial"/>
      <w:szCs w:val="20"/>
    </w:rPr>
  </w:style>
  <w:style w:type="character" w:customStyle="1" w:styleId="121">
    <w:name w:val="осн.текст 12 Знак"/>
    <w:basedOn w:val="a2"/>
    <w:link w:val="120"/>
    <w:rsid w:val="00CE62E9"/>
    <w:rPr>
      <w:rFonts w:ascii="Arial" w:eastAsia="Times New Roman" w:hAnsi="Arial" w:cs="Times New Roman"/>
      <w:sz w:val="24"/>
      <w:szCs w:val="20"/>
      <w:lang w:eastAsia="ru-RU"/>
    </w:rPr>
  </w:style>
  <w:style w:type="character" w:styleId="afff9">
    <w:name w:val="footnote reference"/>
    <w:aliases w:val="Знак сноски-FN"/>
    <w:basedOn w:val="a2"/>
    <w:unhideWhenUsed/>
    <w:rsid w:val="003672D1"/>
    <w:rPr>
      <w:vertAlign w:val="superscript"/>
    </w:rPr>
  </w:style>
  <w:style w:type="table" w:customStyle="1" w:styleId="18">
    <w:name w:val="Сетка таблицы1"/>
    <w:basedOn w:val="a3"/>
    <w:next w:val="ae"/>
    <w:uiPriority w:val="39"/>
    <w:rsid w:val="00143BDB"/>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e">
    <w:name w:val="Сетка таблицы2"/>
    <w:basedOn w:val="a3"/>
    <w:next w:val="ae"/>
    <w:uiPriority w:val="39"/>
    <w:rsid w:val="0000181E"/>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Сетка таблицы3"/>
    <w:basedOn w:val="a3"/>
    <w:next w:val="ae"/>
    <w:uiPriority w:val="39"/>
    <w:rsid w:val="001430D6"/>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3"/>
    <w:next w:val="ae"/>
    <w:uiPriority w:val="39"/>
    <w:rsid w:val="00405469"/>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3"/>
    <w:next w:val="ae"/>
    <w:uiPriority w:val="39"/>
    <w:rsid w:val="00595889"/>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3"/>
    <w:next w:val="ae"/>
    <w:uiPriority w:val="39"/>
    <w:rsid w:val="00EE6C34"/>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3"/>
    <w:next w:val="ae"/>
    <w:rsid w:val="00DF318B"/>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3"/>
    <w:next w:val="ae"/>
    <w:uiPriority w:val="39"/>
    <w:rsid w:val="00050150"/>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3"/>
    <w:next w:val="ae"/>
    <w:uiPriority w:val="39"/>
    <w:rsid w:val="00E241AB"/>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3"/>
    <w:next w:val="ae"/>
    <w:uiPriority w:val="39"/>
    <w:rsid w:val="00EE21E8"/>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3"/>
    <w:next w:val="ae"/>
    <w:uiPriority w:val="39"/>
    <w:rsid w:val="000E490C"/>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3"/>
    <w:next w:val="ae"/>
    <w:uiPriority w:val="39"/>
    <w:rsid w:val="000E490C"/>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3"/>
    <w:next w:val="ae"/>
    <w:uiPriority w:val="39"/>
    <w:rsid w:val="007D4C9D"/>
    <w:pPr>
      <w:spacing w:before="0" w:after="0"/>
      <w:ind w:left="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3"/>
    <w:next w:val="ae"/>
    <w:uiPriority w:val="39"/>
    <w:rsid w:val="008A2F06"/>
    <w:pPr>
      <w:spacing w:before="0" w:after="0"/>
      <w:ind w:left="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3"/>
    <w:next w:val="ae"/>
    <w:uiPriority w:val="39"/>
    <w:rsid w:val="00AC6EFA"/>
    <w:pPr>
      <w:spacing w:before="0" w:after="0"/>
      <w:ind w:left="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3"/>
    <w:next w:val="ae"/>
    <w:uiPriority w:val="39"/>
    <w:rsid w:val="00AC6EFA"/>
    <w:pPr>
      <w:spacing w:before="0" w:after="0"/>
      <w:ind w:left="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3"/>
    <w:next w:val="ae"/>
    <w:uiPriority w:val="39"/>
    <w:rsid w:val="00321382"/>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3"/>
    <w:next w:val="ae"/>
    <w:uiPriority w:val="39"/>
    <w:rsid w:val="00E62E64"/>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a2"/>
    <w:rsid w:val="00C64F14"/>
  </w:style>
  <w:style w:type="paragraph" w:customStyle="1" w:styleId="headertext">
    <w:name w:val="headertext"/>
    <w:basedOn w:val="a0"/>
    <w:rsid w:val="000B3FF3"/>
    <w:pPr>
      <w:spacing w:before="100" w:beforeAutospacing="1" w:after="100" w:afterAutospacing="1"/>
      <w:jc w:val="left"/>
    </w:pPr>
  </w:style>
  <w:style w:type="table" w:customStyle="1" w:styleId="520">
    <w:name w:val="Сетка таблицы52"/>
    <w:basedOn w:val="a3"/>
    <w:next w:val="ae"/>
    <w:rsid w:val="003323CD"/>
    <w:pPr>
      <w:spacing w:before="0" w:after="0"/>
      <w:ind w:left="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6">
    <w:name w:val="c6"/>
    <w:basedOn w:val="a2"/>
    <w:rsid w:val="00F663FD"/>
  </w:style>
  <w:style w:type="table" w:styleId="3-6">
    <w:name w:val="Medium Grid 3 Accent 6"/>
    <w:basedOn w:val="a3"/>
    <w:uiPriority w:val="69"/>
    <w:rsid w:val="004437C2"/>
    <w:pPr>
      <w:spacing w:before="0" w:after="0"/>
      <w:ind w:left="0"/>
      <w:jc w:val="left"/>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paragraph" w:customStyle="1" w:styleId="Default">
    <w:name w:val="Default"/>
    <w:rsid w:val="00204671"/>
    <w:pPr>
      <w:autoSpaceDE w:val="0"/>
      <w:autoSpaceDN w:val="0"/>
      <w:adjustRightInd w:val="0"/>
      <w:spacing w:before="0" w:after="0"/>
      <w:ind w:left="0"/>
      <w:jc w:val="left"/>
    </w:pPr>
    <w:rPr>
      <w:rFonts w:ascii="Times New Roman" w:hAnsi="Times New Roman" w:cs="Times New Roman"/>
      <w:color w:val="000000"/>
      <w:sz w:val="24"/>
      <w:szCs w:val="24"/>
    </w:rPr>
  </w:style>
  <w:style w:type="paragraph" w:customStyle="1" w:styleId="formattext">
    <w:name w:val="formattext"/>
    <w:basedOn w:val="a0"/>
    <w:rsid w:val="00DF1E1C"/>
    <w:pPr>
      <w:spacing w:before="100" w:beforeAutospacing="1" w:after="100" w:afterAutospacing="1"/>
      <w:jc w:val="left"/>
    </w:pPr>
  </w:style>
  <w:style w:type="character" w:customStyle="1" w:styleId="statuswrk">
    <w:name w:val="status_wrk"/>
    <w:basedOn w:val="a2"/>
    <w:rsid w:val="00A93D24"/>
  </w:style>
  <w:style w:type="paragraph" w:customStyle="1" w:styleId="ConsPlusTitle">
    <w:name w:val="ConsPlusTitle"/>
    <w:rsid w:val="00701A43"/>
    <w:pPr>
      <w:widowControl w:val="0"/>
      <w:autoSpaceDE w:val="0"/>
      <w:autoSpaceDN w:val="0"/>
      <w:spacing w:before="0" w:after="0"/>
      <w:ind w:left="0"/>
      <w:jc w:val="left"/>
    </w:pPr>
    <w:rPr>
      <w:rFonts w:ascii="Calibri" w:eastAsia="Times New Roman" w:hAnsi="Calibri" w:cs="Calibri"/>
      <w:b/>
      <w:szCs w:val="20"/>
      <w:lang w:eastAsia="ru-RU"/>
    </w:rPr>
  </w:style>
  <w:style w:type="character" w:styleId="afffa">
    <w:name w:val="annotation reference"/>
    <w:basedOn w:val="a2"/>
    <w:uiPriority w:val="99"/>
    <w:unhideWhenUsed/>
    <w:rsid w:val="00C83C1F"/>
    <w:rPr>
      <w:sz w:val="16"/>
      <w:szCs w:val="16"/>
    </w:rPr>
  </w:style>
  <w:style w:type="paragraph" w:styleId="afffb">
    <w:name w:val="annotation text"/>
    <w:basedOn w:val="a0"/>
    <w:link w:val="afffc"/>
    <w:uiPriority w:val="99"/>
    <w:unhideWhenUsed/>
    <w:rsid w:val="00C83C1F"/>
    <w:rPr>
      <w:sz w:val="20"/>
      <w:szCs w:val="20"/>
    </w:rPr>
  </w:style>
  <w:style w:type="character" w:customStyle="1" w:styleId="afffc">
    <w:name w:val="Текст примечания Знак"/>
    <w:basedOn w:val="a2"/>
    <w:link w:val="afffb"/>
    <w:uiPriority w:val="99"/>
    <w:rsid w:val="00C83C1F"/>
    <w:rPr>
      <w:rFonts w:ascii="Times New Roman" w:eastAsia="Times New Roman" w:hAnsi="Times New Roman" w:cs="Times New Roman"/>
      <w:sz w:val="20"/>
      <w:szCs w:val="20"/>
      <w:lang w:eastAsia="ru-RU"/>
    </w:rPr>
  </w:style>
  <w:style w:type="paragraph" w:styleId="afffd">
    <w:name w:val="annotation subject"/>
    <w:basedOn w:val="afffb"/>
    <w:next w:val="afffb"/>
    <w:link w:val="afffe"/>
    <w:uiPriority w:val="99"/>
    <w:semiHidden/>
    <w:unhideWhenUsed/>
    <w:rsid w:val="00C83C1F"/>
    <w:rPr>
      <w:b/>
      <w:bCs/>
    </w:rPr>
  </w:style>
  <w:style w:type="character" w:customStyle="1" w:styleId="afffe">
    <w:name w:val="Тема примечания Знак"/>
    <w:basedOn w:val="afffc"/>
    <w:link w:val="afffd"/>
    <w:uiPriority w:val="99"/>
    <w:semiHidden/>
    <w:rsid w:val="00C83C1F"/>
    <w:rPr>
      <w:rFonts w:ascii="Times New Roman" w:eastAsia="Times New Roman" w:hAnsi="Times New Roman" w:cs="Times New Roman"/>
      <w:b/>
      <w:bCs/>
      <w:sz w:val="20"/>
      <w:szCs w:val="20"/>
      <w:lang w:eastAsia="ru-RU"/>
    </w:rPr>
  </w:style>
  <w:style w:type="table" w:customStyle="1" w:styleId="TableGridReport1">
    <w:name w:val="Table Grid Report1"/>
    <w:basedOn w:val="a3"/>
    <w:next w:val="ae"/>
    <w:uiPriority w:val="59"/>
    <w:rsid w:val="002B1314"/>
    <w:pPr>
      <w:spacing w:before="0" w:after="0"/>
      <w:ind w:left="0"/>
      <w:jc w:val="left"/>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itle">
    <w:name w:val="Title!Название НПА"/>
    <w:basedOn w:val="a0"/>
    <w:rsid w:val="00B95101"/>
    <w:pPr>
      <w:suppressAutoHyphens/>
      <w:spacing w:before="240" w:after="60"/>
      <w:jc w:val="center"/>
    </w:pPr>
    <w:rPr>
      <w:rFonts w:eastAsia="Calibri"/>
      <w:b/>
      <w:bCs/>
      <w:kern w:val="2"/>
      <w:sz w:val="32"/>
      <w:szCs w:val="32"/>
      <w:lang w:eastAsia="zh-CN"/>
    </w:rPr>
  </w:style>
  <w:style w:type="character" w:customStyle="1" w:styleId="a5">
    <w:name w:val="Обычный текст Знак"/>
    <w:basedOn w:val="a2"/>
    <w:link w:val="a1"/>
    <w:rsid w:val="009C4419"/>
    <w:rPr>
      <w:rFonts w:ascii="Times New Roman" w:eastAsia="Times New Roman" w:hAnsi="Times New Roman" w:cs="Times New Roman"/>
      <w:sz w:val="24"/>
      <w:szCs w:val="24"/>
      <w:lang w:val="en-US" w:eastAsia="ar-SA" w:bidi="en-US"/>
    </w:rPr>
  </w:style>
  <w:style w:type="paragraph" w:customStyle="1" w:styleId="ConsPlusNonformat">
    <w:name w:val="ConsPlusNonformat"/>
    <w:rsid w:val="00F40513"/>
    <w:pPr>
      <w:widowControl w:val="0"/>
      <w:autoSpaceDE w:val="0"/>
      <w:autoSpaceDN w:val="0"/>
      <w:adjustRightInd w:val="0"/>
      <w:spacing w:before="0" w:after="0"/>
      <w:ind w:left="0"/>
      <w:jc w:val="left"/>
    </w:pPr>
    <w:rPr>
      <w:rFonts w:ascii="Courier New" w:eastAsiaTheme="minorEastAsia" w:hAnsi="Courier New" w:cs="Courier New"/>
      <w:sz w:val="20"/>
      <w:szCs w:val="20"/>
      <w:lang w:eastAsia="ru-RU"/>
    </w:rPr>
  </w:style>
  <w:style w:type="paragraph" w:customStyle="1" w:styleId="2f">
    <w:name w:val="Заголовок (Уровень 2)"/>
    <w:basedOn w:val="a0"/>
    <w:next w:val="afff4"/>
    <w:link w:val="2f0"/>
    <w:autoRedefine/>
    <w:qFormat/>
    <w:rsid w:val="009F2231"/>
    <w:pPr>
      <w:autoSpaceDE w:val="0"/>
      <w:autoSpaceDN w:val="0"/>
      <w:adjustRightInd w:val="0"/>
      <w:ind w:firstLine="709"/>
      <w:jc w:val="center"/>
      <w:outlineLvl w:val="0"/>
    </w:pPr>
    <w:rPr>
      <w:bCs/>
      <w:i/>
    </w:rPr>
  </w:style>
  <w:style w:type="character" w:customStyle="1" w:styleId="2f0">
    <w:name w:val="Заголовок (Уровень 2) Знак"/>
    <w:basedOn w:val="a2"/>
    <w:link w:val="2f"/>
    <w:rsid w:val="009F2231"/>
    <w:rPr>
      <w:rFonts w:ascii="Times New Roman" w:eastAsia="Times New Roman" w:hAnsi="Times New Roman" w:cs="Times New Roman"/>
      <w:bCs/>
      <w:i/>
      <w:sz w:val="24"/>
      <w:szCs w:val="24"/>
      <w:lang w:eastAsia="ru-RU"/>
    </w:rPr>
  </w:style>
  <w:style w:type="paragraph" w:customStyle="1" w:styleId="S9">
    <w:name w:val="S_Обычный жирный"/>
    <w:basedOn w:val="a0"/>
    <w:link w:val="Sa"/>
    <w:qFormat/>
    <w:rsid w:val="00FA63CC"/>
    <w:pPr>
      <w:ind w:firstLine="709"/>
    </w:pPr>
    <w:rPr>
      <w:sz w:val="28"/>
    </w:rPr>
  </w:style>
  <w:style w:type="character" w:customStyle="1" w:styleId="Sa">
    <w:name w:val="S_Обычный жирный Знак"/>
    <w:link w:val="S9"/>
    <w:rsid w:val="00FA63CC"/>
    <w:rPr>
      <w:rFonts w:ascii="Times New Roman" w:eastAsia="Times New Roman" w:hAnsi="Times New Roman" w:cs="Times New Roman"/>
      <w:sz w:val="28"/>
      <w:szCs w:val="24"/>
    </w:rPr>
  </w:style>
  <w:style w:type="paragraph" w:customStyle="1" w:styleId="111">
    <w:name w:val="Табличный_боковик_11"/>
    <w:link w:val="112"/>
    <w:qFormat/>
    <w:rsid w:val="00F848CC"/>
    <w:pPr>
      <w:spacing w:before="0" w:after="0"/>
      <w:ind w:left="0"/>
      <w:jc w:val="left"/>
    </w:pPr>
    <w:rPr>
      <w:rFonts w:ascii="Times New Roman" w:eastAsia="Times New Roman" w:hAnsi="Times New Roman" w:cs="Times New Roman"/>
      <w:szCs w:val="24"/>
      <w:lang w:eastAsia="ru-RU"/>
    </w:rPr>
  </w:style>
  <w:style w:type="character" w:customStyle="1" w:styleId="112">
    <w:name w:val="Табличный_боковик_11 Знак"/>
    <w:link w:val="111"/>
    <w:rsid w:val="00F848CC"/>
    <w:rPr>
      <w:rFonts w:ascii="Times New Roman" w:eastAsia="Times New Roman" w:hAnsi="Times New Roman" w:cs="Times New Roman"/>
      <w:szCs w:val="24"/>
      <w:lang w:eastAsia="ru-RU"/>
    </w:rPr>
  </w:style>
  <w:style w:type="character" w:customStyle="1" w:styleId="ArNar">
    <w:name w:val="Обычный ArNar Знак"/>
    <w:basedOn w:val="a2"/>
    <w:link w:val="ArNar0"/>
    <w:locked/>
    <w:rsid w:val="000F630E"/>
    <w:rPr>
      <w:rFonts w:ascii="Arial Narrow" w:hAnsi="Arial Narrow"/>
      <w:color w:val="000000"/>
    </w:rPr>
  </w:style>
  <w:style w:type="paragraph" w:customStyle="1" w:styleId="ArNar0">
    <w:name w:val="Обычный ArNar"/>
    <w:basedOn w:val="a0"/>
    <w:link w:val="ArNar"/>
    <w:rsid w:val="000F630E"/>
    <w:pPr>
      <w:ind w:firstLine="709"/>
    </w:pPr>
    <w:rPr>
      <w:rFonts w:ascii="Arial Narrow" w:eastAsiaTheme="minorHAnsi" w:hAnsi="Arial Narrow" w:cstheme="minorBidi"/>
      <w:color w:val="000000"/>
      <w:sz w:val="22"/>
      <w:szCs w:val="22"/>
      <w:lang w:eastAsia="en-US"/>
    </w:rPr>
  </w:style>
  <w:style w:type="paragraph" w:customStyle="1" w:styleId="2f1">
    <w:name w:val="Текст с интервалом 2"/>
    <w:basedOn w:val="ArNar0"/>
    <w:rsid w:val="000F630E"/>
    <w:pPr>
      <w:spacing w:before="60"/>
    </w:pPr>
  </w:style>
  <w:style w:type="paragraph" w:customStyle="1" w:styleId="ConsPlusCell">
    <w:name w:val="ConsPlusCell"/>
    <w:uiPriority w:val="99"/>
    <w:rsid w:val="00BB39CF"/>
    <w:pPr>
      <w:widowControl w:val="0"/>
      <w:autoSpaceDE w:val="0"/>
      <w:autoSpaceDN w:val="0"/>
      <w:adjustRightInd w:val="0"/>
      <w:spacing w:before="0" w:after="0"/>
      <w:ind w:left="0"/>
      <w:jc w:val="left"/>
    </w:pPr>
    <w:rPr>
      <w:rFonts w:ascii="Arial" w:eastAsia="Times New Roman" w:hAnsi="Arial" w:cs="Arial"/>
      <w:sz w:val="20"/>
      <w:szCs w:val="20"/>
      <w:lang w:eastAsia="ru-RU"/>
    </w:rPr>
  </w:style>
  <w:style w:type="character" w:customStyle="1" w:styleId="afff3">
    <w:name w:val="Абзац списка Знак"/>
    <w:aliases w:val="обычный Знак,Введение Знак,3_Абзац списка Знак,СПИСКИ Знак,Заголовок мой1 Знак,СписокСТПр Знак,Абзац списка основной Знак,Bullet List Знак,FooterText Знак,numbered Знак,Paragraphe de liste1 Знак,lp1 Знак,Заголовок_3 Знак,ПАРАГРАФ Знак"/>
    <w:link w:val="afff2"/>
    <w:uiPriority w:val="34"/>
    <w:qFormat/>
    <w:rsid w:val="001A4F48"/>
    <w:rPr>
      <w:rFonts w:ascii="Times New Roman" w:eastAsia="Times New Roman" w:hAnsi="Times New Roman" w:cs="Times New Roman"/>
      <w:sz w:val="24"/>
      <w:szCs w:val="24"/>
      <w:lang w:eastAsia="ru-RU"/>
    </w:rPr>
  </w:style>
  <w:style w:type="paragraph" w:customStyle="1" w:styleId="affff">
    <w:name w:val="Таблица"/>
    <w:basedOn w:val="afa"/>
    <w:rsid w:val="00972410"/>
    <w:pPr>
      <w:spacing w:before="120" w:after="120"/>
      <w:ind w:left="0"/>
      <w:jc w:val="both"/>
    </w:pPr>
    <w:rPr>
      <w:rFonts w:ascii="Times New Roman" w:eastAsia="Times New Roman" w:hAnsi="Times New Roman"/>
      <w:b w:val="0"/>
      <w:color w:val="000000"/>
      <w:lang w:eastAsia="ru-RU"/>
    </w:rPr>
  </w:style>
  <w:style w:type="paragraph" w:customStyle="1" w:styleId="Heading">
    <w:name w:val="Heading"/>
    <w:uiPriority w:val="99"/>
    <w:rsid w:val="001F2280"/>
    <w:pPr>
      <w:spacing w:before="0" w:after="0"/>
      <w:ind w:left="0"/>
      <w:jc w:val="left"/>
    </w:pPr>
    <w:rPr>
      <w:rFonts w:ascii="Arial" w:eastAsia="Times New Roman" w:hAnsi="Arial" w:cs="Times New Roman"/>
      <w:b/>
      <w:snapToGrid w:val="0"/>
      <w:szCs w:val="20"/>
      <w:lang w:eastAsia="ru-RU"/>
    </w:rPr>
  </w:style>
  <w:style w:type="table" w:customStyle="1" w:styleId="TableGridReport2">
    <w:name w:val="Table Grid Report2"/>
    <w:basedOn w:val="a3"/>
    <w:next w:val="ae"/>
    <w:rsid w:val="00106DDE"/>
    <w:pPr>
      <w:spacing w:before="0" w:after="0"/>
      <w:ind w:left="0"/>
      <w:jc w:val="left"/>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9">
    <w:name w:val="Основной текст с отступом.Основной текст 1.Нумерованный список !!.Надин стиль"/>
    <w:basedOn w:val="a0"/>
    <w:rsid w:val="00796393"/>
    <w:pPr>
      <w:suppressAutoHyphens/>
      <w:spacing w:after="120"/>
      <w:ind w:firstLine="709"/>
    </w:pPr>
    <w:rPr>
      <w:rFonts w:ascii="Arial" w:hAnsi="Arial" w:cs="Calibri"/>
      <w:sz w:val="26"/>
      <w:szCs w:val="20"/>
      <w:lang w:eastAsia="ar-SA"/>
    </w:rPr>
  </w:style>
  <w:style w:type="paragraph" w:customStyle="1" w:styleId="affff0">
    <w:name w:val="Мария"/>
    <w:basedOn w:val="a0"/>
    <w:uiPriority w:val="99"/>
    <w:rsid w:val="0042603C"/>
    <w:pPr>
      <w:spacing w:before="240" w:after="120"/>
      <w:ind w:firstLine="709"/>
    </w:pPr>
    <w:rPr>
      <w:sz w:val="26"/>
      <w:szCs w:val="26"/>
    </w:rPr>
  </w:style>
  <w:style w:type="paragraph" w:customStyle="1" w:styleId="340">
    <w:name w:val="Основной текст 34"/>
    <w:basedOn w:val="a0"/>
    <w:rsid w:val="00FE0827"/>
    <w:pPr>
      <w:suppressAutoHyphens/>
      <w:spacing w:after="120"/>
      <w:jc w:val="left"/>
    </w:pPr>
    <w:rPr>
      <w:sz w:val="16"/>
      <w:szCs w:val="16"/>
      <w:lang w:eastAsia="ar-SA"/>
    </w:rPr>
  </w:style>
  <w:style w:type="paragraph" w:customStyle="1" w:styleId="1a">
    <w:name w:val="Список маркированный 1"/>
    <w:basedOn w:val="a0"/>
    <w:rsid w:val="00FE0827"/>
    <w:pPr>
      <w:tabs>
        <w:tab w:val="left" w:pos="357"/>
      </w:tabs>
      <w:suppressAutoHyphens/>
      <w:spacing w:line="312" w:lineRule="auto"/>
    </w:pPr>
    <w:rPr>
      <w:lang w:eastAsia="ar-SA"/>
    </w:rPr>
  </w:style>
  <w:style w:type="character" w:customStyle="1" w:styleId="reference-text">
    <w:name w:val="reference-text"/>
    <w:basedOn w:val="a2"/>
    <w:rsid w:val="00620E64"/>
  </w:style>
  <w:style w:type="paragraph" w:customStyle="1" w:styleId="p1">
    <w:name w:val="p1"/>
    <w:basedOn w:val="a0"/>
    <w:rsid w:val="00A91535"/>
    <w:pPr>
      <w:spacing w:before="100" w:beforeAutospacing="1" w:after="100" w:afterAutospacing="1"/>
      <w:jc w:val="left"/>
    </w:pPr>
  </w:style>
  <w:style w:type="paragraph" w:customStyle="1" w:styleId="Normal10-02">
    <w:name w:val="Normal + 10 пт полужирный По центру Слева:  -02 см Справ..."/>
    <w:basedOn w:val="a0"/>
    <w:link w:val="Normal10-020"/>
    <w:rsid w:val="001F2490"/>
    <w:pPr>
      <w:snapToGrid w:val="0"/>
      <w:ind w:left="-113" w:right="-113"/>
      <w:jc w:val="center"/>
    </w:pPr>
    <w:rPr>
      <w:b/>
      <w:sz w:val="20"/>
      <w:szCs w:val="20"/>
    </w:rPr>
  </w:style>
  <w:style w:type="character" w:customStyle="1" w:styleId="60">
    <w:name w:val="Заголовок 6 Знак"/>
    <w:basedOn w:val="a2"/>
    <w:link w:val="6"/>
    <w:rsid w:val="00034A19"/>
    <w:rPr>
      <w:rFonts w:ascii="Cambria" w:eastAsia="Times New Roman" w:hAnsi="Cambria" w:cs="Cambria"/>
      <w:i/>
      <w:iCs/>
      <w:color w:val="243F60"/>
      <w:sz w:val="24"/>
      <w:lang w:val="en-US"/>
    </w:rPr>
  </w:style>
  <w:style w:type="character" w:customStyle="1" w:styleId="80">
    <w:name w:val="Заголовок 8 Знак"/>
    <w:basedOn w:val="a2"/>
    <w:link w:val="8"/>
    <w:rsid w:val="00034A19"/>
    <w:rPr>
      <w:rFonts w:ascii="Cambria" w:eastAsia="Times New Roman" w:hAnsi="Cambria" w:cs="Cambria"/>
      <w:color w:val="4F81BD"/>
      <w:sz w:val="20"/>
      <w:szCs w:val="20"/>
      <w:lang w:val="en-US"/>
    </w:rPr>
  </w:style>
  <w:style w:type="character" w:customStyle="1" w:styleId="90">
    <w:name w:val="Заголовок 9 Знак"/>
    <w:basedOn w:val="a2"/>
    <w:link w:val="9"/>
    <w:rsid w:val="00034A19"/>
    <w:rPr>
      <w:rFonts w:ascii="Cambria" w:eastAsia="Times New Roman" w:hAnsi="Cambria" w:cs="Cambria"/>
      <w:i/>
      <w:iCs/>
      <w:color w:val="404040"/>
      <w:sz w:val="20"/>
      <w:szCs w:val="20"/>
      <w:lang w:val="en-US"/>
    </w:rPr>
  </w:style>
  <w:style w:type="numbering" w:customStyle="1" w:styleId="1b">
    <w:name w:val="Нет списка1"/>
    <w:next w:val="a4"/>
    <w:uiPriority w:val="99"/>
    <w:semiHidden/>
    <w:unhideWhenUsed/>
    <w:rsid w:val="00034A19"/>
  </w:style>
  <w:style w:type="paragraph" w:customStyle="1" w:styleId="affff1">
    <w:name w:val="Егор+"/>
    <w:basedOn w:val="a0"/>
    <w:qFormat/>
    <w:rsid w:val="00034A19"/>
    <w:pPr>
      <w:spacing w:before="120" w:after="120"/>
      <w:ind w:firstLine="709"/>
      <w:jc w:val="center"/>
    </w:pPr>
    <w:rPr>
      <w:rFonts w:eastAsia="Calibri"/>
      <w:b/>
      <w:sz w:val="32"/>
      <w:szCs w:val="28"/>
      <w:lang w:eastAsia="en-US"/>
    </w:rPr>
  </w:style>
  <w:style w:type="paragraph" w:customStyle="1" w:styleId="1c">
    <w:name w:val="Егор1+"/>
    <w:basedOn w:val="affff1"/>
    <w:qFormat/>
    <w:rsid w:val="00034A19"/>
  </w:style>
  <w:style w:type="paragraph" w:customStyle="1" w:styleId="1d">
    <w:name w:val="Егор1"/>
    <w:basedOn w:val="a0"/>
    <w:link w:val="1e"/>
    <w:qFormat/>
    <w:rsid w:val="00034A19"/>
    <w:pPr>
      <w:spacing w:before="120" w:after="120"/>
      <w:ind w:firstLine="709"/>
      <w:jc w:val="center"/>
    </w:pPr>
    <w:rPr>
      <w:b/>
      <w:i/>
      <w:sz w:val="28"/>
      <w:szCs w:val="26"/>
    </w:rPr>
  </w:style>
  <w:style w:type="character" w:customStyle="1" w:styleId="1e">
    <w:name w:val="Егор1 Знак"/>
    <w:basedOn w:val="a2"/>
    <w:link w:val="1d"/>
    <w:rsid w:val="00034A19"/>
    <w:rPr>
      <w:rFonts w:ascii="Times New Roman" w:eastAsia="Times New Roman" w:hAnsi="Times New Roman" w:cs="Times New Roman"/>
      <w:b/>
      <w:i/>
      <w:sz w:val="28"/>
      <w:szCs w:val="26"/>
      <w:lang w:eastAsia="ru-RU"/>
    </w:rPr>
  </w:style>
  <w:style w:type="table" w:customStyle="1" w:styleId="TableGridReport3">
    <w:name w:val="Table Grid Report3"/>
    <w:basedOn w:val="a3"/>
    <w:next w:val="ae"/>
    <w:rsid w:val="00034A19"/>
    <w:pPr>
      <w:spacing w:before="0" w:after="0"/>
      <w:ind w:left="0"/>
      <w:jc w:val="left"/>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14">
    <w:name w:val="Style14"/>
    <w:basedOn w:val="a0"/>
    <w:rsid w:val="00034A19"/>
    <w:pPr>
      <w:widowControl w:val="0"/>
      <w:autoSpaceDE w:val="0"/>
      <w:autoSpaceDN w:val="0"/>
      <w:adjustRightInd w:val="0"/>
      <w:spacing w:line="331" w:lineRule="exact"/>
      <w:ind w:firstLine="709"/>
    </w:pPr>
  </w:style>
  <w:style w:type="character" w:customStyle="1" w:styleId="FontStyle33">
    <w:name w:val="Font Style33"/>
    <w:basedOn w:val="a2"/>
    <w:rsid w:val="00034A19"/>
    <w:rPr>
      <w:rFonts w:ascii="Times New Roman" w:hAnsi="Times New Roman" w:cs="Times New Roman"/>
      <w:sz w:val="26"/>
      <w:szCs w:val="26"/>
    </w:rPr>
  </w:style>
  <w:style w:type="paragraph" w:customStyle="1" w:styleId="Normal0">
    <w:name w:val="Normal Знак Знак"/>
    <w:rsid w:val="00034A19"/>
    <w:pPr>
      <w:suppressAutoHyphens/>
      <w:spacing w:before="100" w:after="100"/>
      <w:ind w:left="0"/>
    </w:pPr>
    <w:rPr>
      <w:rFonts w:ascii="Times New Roman" w:eastAsia="Times New Roman" w:hAnsi="Times New Roman" w:cs="Times New Roman"/>
      <w:sz w:val="24"/>
      <w:szCs w:val="20"/>
      <w:lang w:eastAsia="ar-SA"/>
    </w:rPr>
  </w:style>
  <w:style w:type="paragraph" w:customStyle="1" w:styleId="affff2">
    <w:name w:val="Знак"/>
    <w:basedOn w:val="a0"/>
    <w:rsid w:val="00034A19"/>
    <w:pPr>
      <w:ind w:firstLine="709"/>
    </w:pPr>
    <w:rPr>
      <w:rFonts w:ascii="Verdana" w:hAnsi="Verdana" w:cs="Verdana"/>
      <w:sz w:val="20"/>
      <w:szCs w:val="20"/>
      <w:lang w:val="en-US" w:eastAsia="en-US"/>
    </w:rPr>
  </w:style>
  <w:style w:type="character" w:styleId="affff3">
    <w:name w:val="Book Title"/>
    <w:uiPriority w:val="33"/>
    <w:qFormat/>
    <w:rsid w:val="00034A19"/>
    <w:rPr>
      <w:rFonts w:ascii="Cambria" w:eastAsia="Times New Roman" w:hAnsi="Cambria" w:cs="Times New Roman"/>
      <w:b/>
      <w:bCs/>
      <w:i/>
      <w:iCs/>
      <w:smallCaps/>
      <w:color w:val="943634"/>
      <w:u w:val="single"/>
    </w:rPr>
  </w:style>
  <w:style w:type="character" w:customStyle="1" w:styleId="FontStyle22">
    <w:name w:val="Font Style22"/>
    <w:basedOn w:val="a2"/>
    <w:rsid w:val="00034A19"/>
    <w:rPr>
      <w:rFonts w:ascii="Trebuchet MS" w:hAnsi="Trebuchet MS" w:cs="Trebuchet MS"/>
      <w:b/>
      <w:bCs/>
      <w:sz w:val="22"/>
      <w:szCs w:val="22"/>
    </w:rPr>
  </w:style>
  <w:style w:type="paragraph" w:customStyle="1" w:styleId="s16">
    <w:name w:val="s_16"/>
    <w:basedOn w:val="a0"/>
    <w:rsid w:val="00034A19"/>
    <w:pPr>
      <w:spacing w:before="100" w:beforeAutospacing="1" w:after="100" w:afterAutospacing="1"/>
      <w:ind w:firstLine="709"/>
    </w:pPr>
  </w:style>
  <w:style w:type="character" w:customStyle="1" w:styleId="S8">
    <w:name w:val="S_Обычный Знак"/>
    <w:basedOn w:val="a2"/>
    <w:link w:val="S7"/>
    <w:rsid w:val="00034A19"/>
    <w:rPr>
      <w:rFonts w:ascii="Times New Roman" w:eastAsia="Times New Roman" w:hAnsi="Times New Roman" w:cs="Times New Roman"/>
      <w:sz w:val="24"/>
      <w:szCs w:val="24"/>
      <w:lang w:eastAsia="ar-SA"/>
    </w:rPr>
  </w:style>
  <w:style w:type="paragraph" w:customStyle="1" w:styleId="211">
    <w:name w:val="Цитата 21"/>
    <w:basedOn w:val="a0"/>
    <w:next w:val="a0"/>
    <w:link w:val="QuoteChar"/>
    <w:uiPriority w:val="99"/>
    <w:qFormat/>
    <w:rsid w:val="00034A19"/>
    <w:pPr>
      <w:ind w:firstLine="709"/>
    </w:pPr>
    <w:rPr>
      <w:rFonts w:ascii="Calibri" w:hAnsi="Calibri"/>
      <w:i/>
      <w:iCs/>
      <w:color w:val="000000"/>
      <w:szCs w:val="22"/>
      <w:lang w:eastAsia="en-US"/>
    </w:rPr>
  </w:style>
  <w:style w:type="character" w:customStyle="1" w:styleId="QuoteChar">
    <w:name w:val="Quote Char"/>
    <w:basedOn w:val="a2"/>
    <w:link w:val="211"/>
    <w:uiPriority w:val="99"/>
    <w:locked/>
    <w:rsid w:val="00034A19"/>
    <w:rPr>
      <w:rFonts w:ascii="Calibri" w:eastAsia="Times New Roman" w:hAnsi="Calibri" w:cs="Times New Roman"/>
      <w:i/>
      <w:iCs/>
      <w:color w:val="000000"/>
      <w:sz w:val="24"/>
    </w:rPr>
  </w:style>
  <w:style w:type="paragraph" w:customStyle="1" w:styleId="Standard">
    <w:name w:val="Standard"/>
    <w:rsid w:val="00034A19"/>
    <w:pPr>
      <w:suppressAutoHyphens/>
      <w:spacing w:before="0" w:after="0"/>
      <w:ind w:left="0"/>
      <w:jc w:val="left"/>
      <w:textAlignment w:val="baseline"/>
    </w:pPr>
    <w:rPr>
      <w:rFonts w:ascii="Times New Roman" w:eastAsia="Times New Roman" w:hAnsi="Times New Roman" w:cs="Times New Roman"/>
      <w:kern w:val="1"/>
      <w:sz w:val="24"/>
      <w:szCs w:val="24"/>
      <w:lang w:eastAsia="ar-SA"/>
    </w:rPr>
  </w:style>
  <w:style w:type="paragraph" w:customStyle="1" w:styleId="-">
    <w:name w:val="диссер-текст"/>
    <w:basedOn w:val="a0"/>
    <w:link w:val="-0"/>
    <w:semiHidden/>
    <w:rsid w:val="00034A19"/>
    <w:pPr>
      <w:spacing w:line="238" w:lineRule="auto"/>
      <w:ind w:firstLine="567"/>
    </w:pPr>
    <w:rPr>
      <w:sz w:val="28"/>
      <w:szCs w:val="22"/>
      <w:lang w:val="en-US"/>
    </w:rPr>
  </w:style>
  <w:style w:type="character" w:customStyle="1" w:styleId="-0">
    <w:name w:val="диссер-текст Знак"/>
    <w:basedOn w:val="a2"/>
    <w:link w:val="-"/>
    <w:semiHidden/>
    <w:locked/>
    <w:rsid w:val="00034A19"/>
    <w:rPr>
      <w:rFonts w:ascii="Times New Roman" w:eastAsia="Times New Roman" w:hAnsi="Times New Roman" w:cs="Times New Roman"/>
      <w:sz w:val="28"/>
      <w:lang w:val="en-US" w:eastAsia="ru-RU"/>
    </w:rPr>
  </w:style>
  <w:style w:type="character" w:customStyle="1" w:styleId="310">
    <w:name w:val="Основной текст с отступом 3 Знак1"/>
    <w:basedOn w:val="a2"/>
    <w:semiHidden/>
    <w:rsid w:val="00034A19"/>
    <w:rPr>
      <w:sz w:val="16"/>
      <w:szCs w:val="16"/>
    </w:rPr>
  </w:style>
  <w:style w:type="paragraph" w:styleId="z-">
    <w:name w:val="HTML Bottom of Form"/>
    <w:basedOn w:val="a0"/>
    <w:next w:val="a0"/>
    <w:link w:val="z-0"/>
    <w:hidden/>
    <w:rsid w:val="00034A19"/>
    <w:pPr>
      <w:pBdr>
        <w:top w:val="single" w:sz="6" w:space="1" w:color="auto"/>
      </w:pBdr>
      <w:ind w:firstLine="709"/>
      <w:jc w:val="center"/>
    </w:pPr>
    <w:rPr>
      <w:rFonts w:ascii="Arial" w:hAnsi="Arial" w:cs="Arial"/>
      <w:vanish/>
      <w:color w:val="FFFFFF"/>
      <w:sz w:val="16"/>
      <w:szCs w:val="16"/>
    </w:rPr>
  </w:style>
  <w:style w:type="character" w:customStyle="1" w:styleId="z-0">
    <w:name w:val="z-Конец формы Знак"/>
    <w:basedOn w:val="a2"/>
    <w:link w:val="z-"/>
    <w:rsid w:val="00034A19"/>
    <w:rPr>
      <w:rFonts w:ascii="Arial" w:eastAsia="Times New Roman" w:hAnsi="Arial" w:cs="Arial"/>
      <w:vanish/>
      <w:color w:val="FFFFFF"/>
      <w:sz w:val="16"/>
      <w:szCs w:val="16"/>
      <w:lang w:eastAsia="ru-RU"/>
    </w:rPr>
  </w:style>
  <w:style w:type="character" w:customStyle="1" w:styleId="HTML1">
    <w:name w:val="Стандартный HTML Знак1"/>
    <w:basedOn w:val="a2"/>
    <w:uiPriority w:val="99"/>
    <w:semiHidden/>
    <w:rsid w:val="00034A19"/>
    <w:rPr>
      <w:rFonts w:ascii="Consolas" w:hAnsi="Consolas" w:cs="Consolas"/>
      <w:sz w:val="20"/>
      <w:szCs w:val="20"/>
    </w:rPr>
  </w:style>
  <w:style w:type="character" w:customStyle="1" w:styleId="212">
    <w:name w:val="Основной текст 2 Знак1"/>
    <w:basedOn w:val="a2"/>
    <w:rsid w:val="00034A19"/>
  </w:style>
  <w:style w:type="character" w:customStyle="1" w:styleId="1f">
    <w:name w:val="Основной текст с отступом Знак1"/>
    <w:basedOn w:val="a2"/>
    <w:semiHidden/>
    <w:rsid w:val="00034A19"/>
  </w:style>
  <w:style w:type="character" w:customStyle="1" w:styleId="1f0">
    <w:name w:val="Основной текст Знак1"/>
    <w:basedOn w:val="a2"/>
    <w:semiHidden/>
    <w:rsid w:val="00034A19"/>
  </w:style>
  <w:style w:type="paragraph" w:customStyle="1" w:styleId="1f1">
    <w:name w:val="Выделенная цитата1"/>
    <w:basedOn w:val="a0"/>
    <w:next w:val="a0"/>
    <w:link w:val="IntenseQuoteChar"/>
    <w:semiHidden/>
    <w:rsid w:val="00034A19"/>
    <w:pPr>
      <w:pBdr>
        <w:bottom w:val="single" w:sz="4" w:space="4" w:color="4F81BD"/>
      </w:pBdr>
      <w:spacing w:before="200" w:after="280"/>
      <w:ind w:left="936" w:right="936" w:firstLine="709"/>
    </w:pPr>
    <w:rPr>
      <w:rFonts w:ascii="Calibri" w:hAnsi="Calibri" w:cs="Calibri"/>
      <w:b/>
      <w:bCs/>
      <w:i/>
      <w:iCs/>
      <w:color w:val="4F81BD"/>
      <w:szCs w:val="22"/>
      <w:lang w:val="en-US" w:eastAsia="en-US"/>
    </w:rPr>
  </w:style>
  <w:style w:type="character" w:customStyle="1" w:styleId="IntenseQuoteChar">
    <w:name w:val="Intense Quote Char"/>
    <w:basedOn w:val="a2"/>
    <w:link w:val="1f1"/>
    <w:semiHidden/>
    <w:locked/>
    <w:rsid w:val="00034A19"/>
    <w:rPr>
      <w:rFonts w:ascii="Calibri" w:eastAsia="Times New Roman" w:hAnsi="Calibri" w:cs="Calibri"/>
      <w:b/>
      <w:bCs/>
      <w:i/>
      <w:iCs/>
      <w:color w:val="4F81BD"/>
      <w:sz w:val="24"/>
      <w:lang w:val="en-US"/>
    </w:rPr>
  </w:style>
  <w:style w:type="paragraph" w:styleId="2">
    <w:name w:val="List Bullet 2"/>
    <w:basedOn w:val="a0"/>
    <w:semiHidden/>
    <w:rsid w:val="00034A19"/>
    <w:pPr>
      <w:widowControl w:val="0"/>
      <w:numPr>
        <w:numId w:val="5"/>
      </w:numPr>
      <w:tabs>
        <w:tab w:val="num" w:pos="360"/>
      </w:tabs>
      <w:autoSpaceDE w:val="0"/>
      <w:autoSpaceDN w:val="0"/>
      <w:adjustRightInd w:val="0"/>
      <w:ind w:left="0" w:firstLine="0"/>
    </w:pPr>
    <w:rPr>
      <w:sz w:val="20"/>
      <w:szCs w:val="20"/>
    </w:rPr>
  </w:style>
  <w:style w:type="table" w:customStyle="1" w:styleId="affff4">
    <w:name w:val="Ч_таблица"/>
    <w:basedOn w:val="a3"/>
    <w:rsid w:val="00034A19"/>
    <w:pPr>
      <w:spacing w:before="0" w:after="0"/>
      <w:ind w:left="0"/>
      <w:jc w:val="center"/>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cPr>
      <w:vAlign w:val="center"/>
    </w:tcPr>
  </w:style>
  <w:style w:type="paragraph" w:customStyle="1" w:styleId="affff5">
    <w:name w:val="Ч_текст"/>
    <w:basedOn w:val="a0"/>
    <w:link w:val="affff6"/>
    <w:autoRedefine/>
    <w:rsid w:val="00034A19"/>
    <w:pPr>
      <w:widowControl w:val="0"/>
      <w:autoSpaceDE w:val="0"/>
      <w:autoSpaceDN w:val="0"/>
      <w:adjustRightInd w:val="0"/>
      <w:spacing w:line="360" w:lineRule="auto"/>
      <w:ind w:firstLine="709"/>
      <w:jc w:val="center"/>
    </w:pPr>
    <w:rPr>
      <w:b/>
      <w:sz w:val="28"/>
      <w:szCs w:val="28"/>
    </w:rPr>
  </w:style>
  <w:style w:type="character" w:customStyle="1" w:styleId="affff6">
    <w:name w:val="Ч_текст Знак"/>
    <w:basedOn w:val="a2"/>
    <w:link w:val="affff5"/>
    <w:rsid w:val="00034A19"/>
    <w:rPr>
      <w:rFonts w:ascii="Times New Roman" w:eastAsia="Times New Roman" w:hAnsi="Times New Roman" w:cs="Times New Roman"/>
      <w:b/>
      <w:sz w:val="28"/>
      <w:szCs w:val="28"/>
      <w:lang w:eastAsia="ru-RU"/>
    </w:rPr>
  </w:style>
  <w:style w:type="paragraph" w:customStyle="1" w:styleId="affff7">
    <w:name w:val="Обычный (ПЗ)"/>
    <w:basedOn w:val="a0"/>
    <w:link w:val="affff8"/>
    <w:rsid w:val="00034A19"/>
    <w:pPr>
      <w:ind w:firstLine="720"/>
    </w:pPr>
  </w:style>
  <w:style w:type="character" w:customStyle="1" w:styleId="affff8">
    <w:name w:val="Обычный (ПЗ) Знак"/>
    <w:basedOn w:val="a2"/>
    <w:link w:val="affff7"/>
    <w:rsid w:val="00034A19"/>
    <w:rPr>
      <w:rFonts w:ascii="Times New Roman" w:eastAsia="Times New Roman" w:hAnsi="Times New Roman" w:cs="Times New Roman"/>
      <w:sz w:val="24"/>
      <w:szCs w:val="24"/>
      <w:lang w:eastAsia="ru-RU"/>
    </w:rPr>
  </w:style>
  <w:style w:type="paragraph" w:customStyle="1" w:styleId="affff9">
    <w:name w:val="Знак Знак Знак Знак Знак Знак Знак Знак Знак Знак"/>
    <w:basedOn w:val="a0"/>
    <w:rsid w:val="00034A19"/>
    <w:pPr>
      <w:ind w:firstLine="709"/>
    </w:pPr>
    <w:rPr>
      <w:rFonts w:ascii="Verdana" w:hAnsi="Verdana" w:cs="Verdana"/>
      <w:sz w:val="20"/>
      <w:szCs w:val="20"/>
      <w:lang w:val="en-US" w:eastAsia="en-US"/>
    </w:rPr>
  </w:style>
  <w:style w:type="character" w:customStyle="1" w:styleId="Normal">
    <w:name w:val="Normal Знак"/>
    <w:basedOn w:val="a2"/>
    <w:link w:val="12"/>
    <w:rsid w:val="00034A19"/>
    <w:rPr>
      <w:rFonts w:ascii="Times New Roman" w:eastAsia="Times New Roman" w:hAnsi="Times New Roman" w:cs="Times New Roman"/>
      <w:snapToGrid w:val="0"/>
      <w:sz w:val="28"/>
      <w:szCs w:val="20"/>
      <w:lang w:val="en-GB" w:eastAsia="ru-RU"/>
    </w:rPr>
  </w:style>
  <w:style w:type="character" w:customStyle="1" w:styleId="Normal10-020">
    <w:name w:val="Normal + 10 пт полужирный По центру Слева:  -02 см Справ... Знак"/>
    <w:basedOn w:val="a2"/>
    <w:link w:val="Normal10-02"/>
    <w:rsid w:val="00034A19"/>
    <w:rPr>
      <w:rFonts w:ascii="Times New Roman" w:eastAsia="Times New Roman" w:hAnsi="Times New Roman" w:cs="Times New Roman"/>
      <w:b/>
      <w:sz w:val="20"/>
      <w:szCs w:val="20"/>
      <w:lang w:eastAsia="ru-RU"/>
    </w:rPr>
  </w:style>
  <w:style w:type="paragraph" w:customStyle="1" w:styleId="CharChar">
    <w:name w:val="Char Char"/>
    <w:basedOn w:val="a0"/>
    <w:rsid w:val="00034A19"/>
    <w:pPr>
      <w:spacing w:after="160" w:line="240" w:lineRule="exact"/>
      <w:ind w:firstLine="709"/>
    </w:pPr>
    <w:rPr>
      <w:rFonts w:ascii="Verdana" w:hAnsi="Verdana"/>
      <w:sz w:val="20"/>
      <w:szCs w:val="20"/>
      <w:lang w:val="en-US" w:eastAsia="en-US"/>
    </w:rPr>
  </w:style>
  <w:style w:type="character" w:customStyle="1" w:styleId="3a">
    <w:name w:val="Основной текст (3)_"/>
    <w:basedOn w:val="a2"/>
    <w:link w:val="3b"/>
    <w:uiPriority w:val="99"/>
    <w:rsid w:val="00034A19"/>
    <w:rPr>
      <w:rFonts w:ascii="Times New Roman" w:hAnsi="Times New Roman" w:cs="Times New Roman"/>
      <w:sz w:val="21"/>
      <w:szCs w:val="21"/>
      <w:shd w:val="clear" w:color="auto" w:fill="FFFFFF"/>
    </w:rPr>
  </w:style>
  <w:style w:type="paragraph" w:customStyle="1" w:styleId="3b">
    <w:name w:val="Основной текст (3)"/>
    <w:basedOn w:val="a0"/>
    <w:link w:val="3a"/>
    <w:uiPriority w:val="99"/>
    <w:rsid w:val="00034A19"/>
    <w:pPr>
      <w:shd w:val="clear" w:color="auto" w:fill="FFFFFF"/>
      <w:spacing w:line="240" w:lineRule="atLeast"/>
      <w:jc w:val="left"/>
    </w:pPr>
    <w:rPr>
      <w:rFonts w:eastAsiaTheme="minorHAnsi"/>
      <w:sz w:val="21"/>
      <w:szCs w:val="21"/>
      <w:lang w:eastAsia="en-US"/>
    </w:rPr>
  </w:style>
  <w:style w:type="paragraph" w:customStyle="1" w:styleId="Iauiue">
    <w:name w:val="Iau?iue"/>
    <w:uiPriority w:val="99"/>
    <w:rsid w:val="00034A19"/>
    <w:pPr>
      <w:widowControl w:val="0"/>
      <w:suppressAutoHyphens/>
      <w:spacing w:before="0" w:after="0"/>
      <w:ind w:left="0"/>
      <w:jc w:val="left"/>
    </w:pPr>
    <w:rPr>
      <w:rFonts w:ascii="Times New Roman" w:eastAsia="Arial" w:hAnsi="Times New Roman" w:cs="Times New Roman"/>
      <w:sz w:val="20"/>
      <w:szCs w:val="20"/>
      <w:lang w:eastAsia="ar-SA"/>
    </w:rPr>
  </w:style>
  <w:style w:type="character" w:customStyle="1" w:styleId="head2">
    <w:name w:val="head2"/>
    <w:basedOn w:val="a2"/>
    <w:uiPriority w:val="99"/>
    <w:rsid w:val="00034A19"/>
  </w:style>
  <w:style w:type="character" w:customStyle="1" w:styleId="ConsPlusNormal0">
    <w:name w:val="ConsPlusNormal Знак"/>
    <w:link w:val="ConsPlusNormal"/>
    <w:rsid w:val="00034A19"/>
    <w:rPr>
      <w:rFonts w:ascii="Arial" w:eastAsiaTheme="minorEastAsia" w:hAnsi="Arial" w:cs="Arial"/>
      <w:sz w:val="20"/>
      <w:szCs w:val="20"/>
      <w:lang w:eastAsia="ru-RU"/>
    </w:rPr>
  </w:style>
  <w:style w:type="paragraph" w:customStyle="1" w:styleId="ConsTitle">
    <w:name w:val="ConsTitle"/>
    <w:uiPriority w:val="99"/>
    <w:rsid w:val="00034A19"/>
    <w:pPr>
      <w:widowControl w:val="0"/>
      <w:autoSpaceDE w:val="0"/>
      <w:autoSpaceDN w:val="0"/>
      <w:adjustRightInd w:val="0"/>
      <w:spacing w:before="0" w:after="0"/>
      <w:ind w:left="0" w:right="19772"/>
      <w:jc w:val="left"/>
    </w:pPr>
    <w:rPr>
      <w:rFonts w:ascii="Arial" w:eastAsia="Times New Roman" w:hAnsi="Arial" w:cs="Arial"/>
      <w:b/>
      <w:bCs/>
      <w:sz w:val="16"/>
      <w:szCs w:val="16"/>
      <w:lang w:eastAsia="ru-RU"/>
    </w:rPr>
  </w:style>
  <w:style w:type="paragraph" w:customStyle="1" w:styleId="affffa">
    <w:name w:val="Подчеркнутый"/>
    <w:basedOn w:val="a0"/>
    <w:link w:val="affffb"/>
    <w:semiHidden/>
    <w:rsid w:val="00034A19"/>
    <w:pPr>
      <w:spacing w:line="360" w:lineRule="auto"/>
      <w:ind w:firstLine="709"/>
    </w:pPr>
    <w:rPr>
      <w:u w:val="single"/>
    </w:rPr>
  </w:style>
  <w:style w:type="character" w:customStyle="1" w:styleId="affffb">
    <w:name w:val="Подчеркнутый Знак"/>
    <w:basedOn w:val="a2"/>
    <w:link w:val="affffa"/>
    <w:semiHidden/>
    <w:rsid w:val="00034A19"/>
    <w:rPr>
      <w:rFonts w:ascii="Times New Roman" w:eastAsia="Times New Roman" w:hAnsi="Times New Roman" w:cs="Times New Roman"/>
      <w:sz w:val="24"/>
      <w:szCs w:val="24"/>
      <w:u w:val="single"/>
      <w:lang w:eastAsia="ru-RU"/>
    </w:rPr>
  </w:style>
  <w:style w:type="paragraph" w:customStyle="1" w:styleId="14-1">
    <w:name w:val="14 -1"/>
    <w:basedOn w:val="S9"/>
    <w:link w:val="14-10"/>
    <w:qFormat/>
    <w:rsid w:val="00034A19"/>
    <w:rPr>
      <w:szCs w:val="28"/>
    </w:rPr>
  </w:style>
  <w:style w:type="character" w:customStyle="1" w:styleId="14-10">
    <w:name w:val="14 -1 Знак"/>
    <w:basedOn w:val="Sa"/>
    <w:link w:val="14-1"/>
    <w:rsid w:val="00034A19"/>
    <w:rPr>
      <w:rFonts w:ascii="Times New Roman" w:eastAsia="Times New Roman" w:hAnsi="Times New Roman" w:cs="Times New Roman"/>
      <w:sz w:val="28"/>
      <w:szCs w:val="28"/>
    </w:rPr>
  </w:style>
  <w:style w:type="character" w:customStyle="1" w:styleId="S10">
    <w:name w:val="S_Маркированный Знак Знак1"/>
    <w:rsid w:val="00034A19"/>
    <w:rPr>
      <w:sz w:val="24"/>
      <w:szCs w:val="24"/>
      <w:lang w:val="ru-RU" w:eastAsia="ru-RU" w:bidi="ar-SA"/>
    </w:rPr>
  </w:style>
  <w:style w:type="paragraph" w:customStyle="1" w:styleId="affffc">
    <w:name w:val="Стандарт"/>
    <w:basedOn w:val="afff4"/>
    <w:link w:val="2f2"/>
    <w:rsid w:val="00034A19"/>
    <w:pPr>
      <w:widowControl w:val="0"/>
      <w:spacing w:line="264" w:lineRule="auto"/>
      <w:ind w:firstLine="720"/>
    </w:pPr>
    <w:rPr>
      <w:snapToGrid w:val="0"/>
      <w:sz w:val="28"/>
      <w:szCs w:val="20"/>
    </w:rPr>
  </w:style>
  <w:style w:type="character" w:customStyle="1" w:styleId="2f2">
    <w:name w:val="Стандарт Знак2"/>
    <w:link w:val="affffc"/>
    <w:rsid w:val="00034A19"/>
    <w:rPr>
      <w:rFonts w:ascii="Times New Roman" w:eastAsia="Times New Roman" w:hAnsi="Times New Roman" w:cs="Times New Roman"/>
      <w:snapToGrid w:val="0"/>
      <w:sz w:val="28"/>
      <w:szCs w:val="20"/>
      <w:lang w:eastAsia="ru-RU"/>
    </w:rPr>
  </w:style>
  <w:style w:type="character" w:customStyle="1" w:styleId="213">
    <w:name w:val="Заголовок 2 Знак Знак1"/>
    <w:aliases w:val="Заголовок 2 Знак Знак Знак Знак Знак Знак1,Заголовок 2 Знак Знак Знак Знак Знак Знак Знак Знак1 Знак1"/>
    <w:rsid w:val="00034A19"/>
    <w:rPr>
      <w:rFonts w:ascii="Arial" w:hAnsi="Arial" w:cs="Arial"/>
      <w:b/>
      <w:bCs/>
      <w:iCs/>
      <w:sz w:val="28"/>
      <w:szCs w:val="28"/>
      <w:lang w:val="ru-RU" w:eastAsia="ru-RU" w:bidi="ar-SA"/>
    </w:rPr>
  </w:style>
  <w:style w:type="character" w:styleId="affffd">
    <w:name w:val="FollowedHyperlink"/>
    <w:rsid w:val="00034A19"/>
    <w:rPr>
      <w:color w:val="800080"/>
      <w:u w:val="single"/>
    </w:rPr>
  </w:style>
  <w:style w:type="character" w:customStyle="1" w:styleId="3c">
    <w:name w:val="Знак Знак3"/>
    <w:semiHidden/>
    <w:rsid w:val="00034A19"/>
    <w:rPr>
      <w:rFonts w:ascii="Calibri" w:eastAsia="Calibri" w:hAnsi="Calibri"/>
      <w:sz w:val="16"/>
      <w:szCs w:val="16"/>
      <w:lang w:val="ru-RU" w:eastAsia="en-US" w:bidi="ar-SA"/>
    </w:rPr>
  </w:style>
  <w:style w:type="character" w:customStyle="1" w:styleId="apple-style-span">
    <w:name w:val="apple-style-span"/>
    <w:basedOn w:val="a2"/>
    <w:rsid w:val="00034A19"/>
  </w:style>
  <w:style w:type="character" w:customStyle="1" w:styleId="123">
    <w:name w:val="Знак Знак12"/>
    <w:rsid w:val="00034A19"/>
    <w:rPr>
      <w:color w:val="000000"/>
      <w:sz w:val="24"/>
      <w:lang w:val="ru-RU" w:eastAsia="ru-RU" w:bidi="ar-SA"/>
    </w:rPr>
  </w:style>
  <w:style w:type="character" w:customStyle="1" w:styleId="1f2">
    <w:name w:val="Стандарт Знак1"/>
    <w:rsid w:val="00034A19"/>
    <w:rPr>
      <w:snapToGrid w:val="0"/>
      <w:sz w:val="28"/>
      <w:lang w:val="ru-RU" w:eastAsia="ru-RU" w:bidi="ar-SA"/>
    </w:rPr>
  </w:style>
  <w:style w:type="character" w:customStyle="1" w:styleId="1f3">
    <w:name w:val="Знак Знак1"/>
    <w:rsid w:val="00034A19"/>
    <w:rPr>
      <w:rFonts w:ascii="Courier New" w:hAnsi="Courier New" w:cs="Courier New"/>
      <w:lang w:val="ru-RU" w:eastAsia="ru-RU" w:bidi="ar-SA"/>
    </w:rPr>
  </w:style>
  <w:style w:type="character" w:customStyle="1" w:styleId="FontStyle308">
    <w:name w:val="Font Style308"/>
    <w:rsid w:val="00034A19"/>
    <w:rPr>
      <w:rFonts w:ascii="Times New Roman" w:hAnsi="Times New Roman" w:cs="Times New Roman"/>
      <w:sz w:val="24"/>
      <w:szCs w:val="24"/>
    </w:rPr>
  </w:style>
  <w:style w:type="character" w:customStyle="1" w:styleId="WW8Num8z0">
    <w:name w:val="WW8Num8z0"/>
    <w:rsid w:val="00034A19"/>
    <w:rPr>
      <w:rFonts w:ascii="Symbol" w:hAnsi="Symbol" w:cs="OpenSymbol"/>
    </w:rPr>
  </w:style>
  <w:style w:type="paragraph" w:customStyle="1" w:styleId="1f4">
    <w:name w:val="Обычный (веб)1"/>
    <w:basedOn w:val="a0"/>
    <w:link w:val="1f5"/>
    <w:rsid w:val="00034A19"/>
    <w:pPr>
      <w:spacing w:after="90"/>
      <w:jc w:val="left"/>
    </w:pPr>
    <w:rPr>
      <w:color w:val="333333"/>
      <w:sz w:val="20"/>
      <w:szCs w:val="20"/>
    </w:rPr>
  </w:style>
  <w:style w:type="paragraph" w:customStyle="1" w:styleId="113">
    <w:name w:val="Заголовок 1 + Первая строка:  1"/>
    <w:aliases w:val="25 см,Перед:  0 пт,После:  0 пт,Междустр.и..."/>
    <w:basedOn w:val="afff2"/>
    <w:rsid w:val="00034A19"/>
    <w:pPr>
      <w:spacing w:after="200" w:line="276" w:lineRule="auto"/>
      <w:ind w:left="0"/>
      <w:jc w:val="left"/>
    </w:pPr>
    <w:rPr>
      <w:rFonts w:ascii="Calibri" w:eastAsia="Calibri" w:hAnsi="Calibri"/>
      <w:sz w:val="22"/>
      <w:szCs w:val="22"/>
      <w:lang w:eastAsia="en-US"/>
    </w:rPr>
  </w:style>
  <w:style w:type="paragraph" w:customStyle="1" w:styleId="3TimesNewRoman">
    <w:name w:val="Заголовок 3 + Times New Roman"/>
    <w:aliases w:val="14 пт,Междустр.интервал:  одинарный"/>
    <w:basedOn w:val="30"/>
    <w:rsid w:val="00034A19"/>
    <w:pPr>
      <w:suppressAutoHyphens w:val="0"/>
      <w:spacing w:before="0" w:after="0" w:line="360" w:lineRule="auto"/>
      <w:ind w:firstLine="709"/>
      <w:jc w:val="left"/>
    </w:pPr>
    <w:rPr>
      <w:rFonts w:ascii="Arial" w:eastAsia="Calibri" w:hAnsi="Arial"/>
      <w:b/>
      <w:i w:val="0"/>
      <w:sz w:val="28"/>
      <w:szCs w:val="28"/>
      <w:lang w:eastAsia="en-US"/>
    </w:rPr>
  </w:style>
  <w:style w:type="paragraph" w:customStyle="1" w:styleId="2f3">
    <w:name w:val="Абзац списка2"/>
    <w:basedOn w:val="a0"/>
    <w:rsid w:val="00034A19"/>
    <w:pPr>
      <w:spacing w:after="200" w:line="276" w:lineRule="auto"/>
      <w:ind w:left="720"/>
      <w:jc w:val="left"/>
    </w:pPr>
    <w:rPr>
      <w:rFonts w:ascii="Calibri" w:hAnsi="Calibri"/>
      <w:sz w:val="22"/>
      <w:szCs w:val="22"/>
      <w:lang w:eastAsia="en-US"/>
    </w:rPr>
  </w:style>
  <w:style w:type="numbering" w:customStyle="1" w:styleId="a">
    <w:name w:val="Стиль нумерованный"/>
    <w:basedOn w:val="a4"/>
    <w:rsid w:val="00034A19"/>
    <w:pPr>
      <w:numPr>
        <w:numId w:val="6"/>
      </w:numPr>
    </w:pPr>
  </w:style>
  <w:style w:type="paragraph" w:customStyle="1" w:styleId="Label">
    <w:name w:val="Label"/>
    <w:basedOn w:val="a0"/>
    <w:rsid w:val="00034A19"/>
    <w:pPr>
      <w:spacing w:before="120"/>
      <w:jc w:val="left"/>
    </w:pPr>
    <w:rPr>
      <w:rFonts w:ascii="Antiqua" w:hAnsi="Antiqua"/>
      <w:sz w:val="17"/>
      <w:szCs w:val="20"/>
      <w:lang w:val="en-US"/>
    </w:rPr>
  </w:style>
  <w:style w:type="paragraph" w:customStyle="1" w:styleId="1f6">
    <w:name w:val="Стиль1"/>
    <w:basedOn w:val="a0"/>
    <w:rsid w:val="00034A19"/>
    <w:pPr>
      <w:spacing w:line="360" w:lineRule="auto"/>
      <w:jc w:val="left"/>
    </w:pPr>
    <w:rPr>
      <w:sz w:val="28"/>
      <w:lang w:val="en-US" w:eastAsia="en-US" w:bidi="en-US"/>
    </w:rPr>
  </w:style>
  <w:style w:type="character" w:customStyle="1" w:styleId="Sb">
    <w:name w:val="S_Маркированный Знак Знак"/>
    <w:rsid w:val="00034A19"/>
    <w:rPr>
      <w:sz w:val="24"/>
      <w:szCs w:val="24"/>
    </w:rPr>
  </w:style>
  <w:style w:type="paragraph" w:customStyle="1" w:styleId="Style43">
    <w:name w:val="Style43"/>
    <w:basedOn w:val="a0"/>
    <w:rsid w:val="00034A19"/>
    <w:pPr>
      <w:widowControl w:val="0"/>
      <w:autoSpaceDE w:val="0"/>
      <w:autoSpaceDN w:val="0"/>
      <w:adjustRightInd w:val="0"/>
      <w:spacing w:line="268" w:lineRule="exact"/>
    </w:pPr>
  </w:style>
  <w:style w:type="paragraph" w:customStyle="1" w:styleId="1f7">
    <w:name w:val="Знак Знак Знак Знак Знак1 Знак"/>
    <w:basedOn w:val="a0"/>
    <w:rsid w:val="00034A19"/>
    <w:pPr>
      <w:spacing w:after="160" w:line="240" w:lineRule="exact"/>
      <w:jc w:val="left"/>
    </w:pPr>
    <w:rPr>
      <w:rFonts w:ascii="Verdana" w:hAnsi="Verdana"/>
      <w:lang w:val="en-US" w:eastAsia="en-US"/>
    </w:rPr>
  </w:style>
  <w:style w:type="character" w:customStyle="1" w:styleId="01">
    <w:name w:val="А. Основной текст 0 Знак Знак1"/>
    <w:link w:val="101"/>
    <w:locked/>
    <w:rsid w:val="00034A19"/>
    <w:rPr>
      <w:color w:val="000000"/>
      <w:kern w:val="24"/>
      <w:sz w:val="24"/>
      <w:szCs w:val="24"/>
    </w:rPr>
  </w:style>
  <w:style w:type="paragraph" w:customStyle="1" w:styleId="101">
    <w:name w:val="1. Основной текст 01"/>
    <w:aliases w:val="95 ПК1,А. Основной текст 01,1 Основной текст 01,Основной текст 01"/>
    <w:basedOn w:val="a0"/>
    <w:link w:val="01"/>
    <w:rsid w:val="00034A19"/>
    <w:pPr>
      <w:ind w:firstLine="539"/>
    </w:pPr>
    <w:rPr>
      <w:rFonts w:asciiTheme="minorHAnsi" w:eastAsiaTheme="minorHAnsi" w:hAnsiTheme="minorHAnsi" w:cstheme="minorBidi"/>
      <w:color w:val="000000"/>
      <w:kern w:val="24"/>
      <w:lang w:eastAsia="en-US"/>
    </w:rPr>
  </w:style>
  <w:style w:type="character" w:customStyle="1" w:styleId="53">
    <w:name w:val="Знак Знак5"/>
    <w:rsid w:val="00034A19"/>
    <w:rPr>
      <w:sz w:val="24"/>
      <w:szCs w:val="24"/>
    </w:rPr>
  </w:style>
  <w:style w:type="paragraph" w:customStyle="1" w:styleId="1f8">
    <w:name w:val="Знак1 Знак Знак Знак"/>
    <w:basedOn w:val="a0"/>
    <w:rsid w:val="00034A19"/>
    <w:pPr>
      <w:spacing w:after="60"/>
      <w:ind w:firstLine="709"/>
    </w:pPr>
    <w:rPr>
      <w:rFonts w:ascii="Arial" w:hAnsi="Arial" w:cs="Arial"/>
      <w:bCs/>
    </w:rPr>
  </w:style>
  <w:style w:type="character" w:customStyle="1" w:styleId="Sc">
    <w:name w:val="S_Обычный с подчеркиванием Знак"/>
    <w:rsid w:val="00034A19"/>
    <w:rPr>
      <w:sz w:val="24"/>
      <w:szCs w:val="24"/>
      <w:u w:val="single"/>
      <w:lang w:val="ru-RU" w:eastAsia="ru-RU" w:bidi="ar-SA"/>
    </w:rPr>
  </w:style>
  <w:style w:type="paragraph" w:styleId="affffe">
    <w:name w:val="List Continue"/>
    <w:basedOn w:val="a0"/>
    <w:rsid w:val="00034A19"/>
    <w:pPr>
      <w:spacing w:after="120"/>
      <w:ind w:left="283"/>
      <w:jc w:val="left"/>
    </w:pPr>
  </w:style>
  <w:style w:type="paragraph" w:customStyle="1" w:styleId="S1">
    <w:name w:val="S_Заголовок 1"/>
    <w:basedOn w:val="a0"/>
    <w:rsid w:val="00034A19"/>
    <w:pPr>
      <w:numPr>
        <w:numId w:val="7"/>
      </w:numPr>
      <w:jc w:val="center"/>
    </w:pPr>
    <w:rPr>
      <w:caps/>
    </w:rPr>
  </w:style>
  <w:style w:type="paragraph" w:customStyle="1" w:styleId="S2">
    <w:name w:val="S_Заголовок 2"/>
    <w:basedOn w:val="20"/>
    <w:rsid w:val="00034A19"/>
    <w:pPr>
      <w:keepNext w:val="0"/>
      <w:numPr>
        <w:ilvl w:val="1"/>
        <w:numId w:val="7"/>
      </w:numPr>
      <w:suppressAutoHyphens w:val="0"/>
      <w:spacing w:before="0" w:after="0"/>
      <w:jc w:val="both"/>
    </w:pPr>
    <w:rPr>
      <w:rFonts w:cs="Times New Roman"/>
      <w:bCs w:val="0"/>
      <w:i w:val="0"/>
      <w:iCs w:val="0"/>
      <w:szCs w:val="24"/>
    </w:rPr>
  </w:style>
  <w:style w:type="paragraph" w:customStyle="1" w:styleId="S3">
    <w:name w:val="S_Заголовок 3"/>
    <w:basedOn w:val="30"/>
    <w:rsid w:val="00034A19"/>
    <w:pPr>
      <w:keepNext w:val="0"/>
      <w:numPr>
        <w:ilvl w:val="2"/>
        <w:numId w:val="7"/>
      </w:numPr>
      <w:suppressAutoHyphens w:val="0"/>
      <w:spacing w:before="0" w:after="0" w:line="360" w:lineRule="auto"/>
      <w:jc w:val="left"/>
    </w:pPr>
    <w:rPr>
      <w:rFonts w:cs="Times New Roman"/>
      <w:bCs w:val="0"/>
      <w:i w:val="0"/>
      <w:szCs w:val="24"/>
      <w:u w:val="single"/>
    </w:rPr>
  </w:style>
  <w:style w:type="paragraph" w:customStyle="1" w:styleId="S4">
    <w:name w:val="S_Заголовок 4"/>
    <w:basedOn w:val="4"/>
    <w:rsid w:val="00034A19"/>
    <w:pPr>
      <w:keepNext w:val="0"/>
      <w:numPr>
        <w:ilvl w:val="3"/>
        <w:numId w:val="7"/>
      </w:numPr>
      <w:spacing w:before="0" w:after="0"/>
      <w:jc w:val="left"/>
    </w:pPr>
    <w:rPr>
      <w:bCs w:val="0"/>
      <w:i/>
      <w:sz w:val="24"/>
      <w:szCs w:val="24"/>
      <w:u w:val="none"/>
    </w:rPr>
  </w:style>
  <w:style w:type="paragraph" w:customStyle="1" w:styleId="S5">
    <w:name w:val="S_Заголовок 5"/>
    <w:basedOn w:val="5"/>
    <w:rsid w:val="00034A19"/>
    <w:pPr>
      <w:numPr>
        <w:ilvl w:val="4"/>
        <w:numId w:val="7"/>
      </w:numPr>
      <w:spacing w:before="0" w:after="0"/>
      <w:jc w:val="left"/>
    </w:pPr>
    <w:rPr>
      <w:rFonts w:ascii="Times New Roman" w:hAnsi="Times New Roman"/>
      <w:b w:val="0"/>
      <w:bCs w:val="0"/>
      <w:i w:val="0"/>
      <w:iCs w:val="0"/>
      <w:sz w:val="24"/>
      <w:szCs w:val="24"/>
      <w:lang w:eastAsia="ru-RU"/>
    </w:rPr>
  </w:style>
  <w:style w:type="character" w:customStyle="1" w:styleId="afffff">
    <w:name w:val="Стандарт Знак"/>
    <w:rsid w:val="00034A19"/>
    <w:rPr>
      <w:snapToGrid w:val="0"/>
      <w:sz w:val="28"/>
      <w:szCs w:val="24"/>
      <w:lang w:val="ru-RU" w:eastAsia="ru-RU" w:bidi="ar-SA"/>
    </w:rPr>
  </w:style>
  <w:style w:type="paragraph" w:customStyle="1" w:styleId="afffff0">
    <w:name w:val="Знак Знак Знак Знак"/>
    <w:basedOn w:val="a0"/>
    <w:rsid w:val="00034A19"/>
    <w:pPr>
      <w:jc w:val="left"/>
    </w:pPr>
    <w:rPr>
      <w:rFonts w:ascii="Verdana" w:hAnsi="Verdana" w:cs="Verdana"/>
      <w:sz w:val="20"/>
      <w:szCs w:val="20"/>
      <w:lang w:val="en-US" w:eastAsia="en-US"/>
    </w:rPr>
  </w:style>
  <w:style w:type="character" w:customStyle="1" w:styleId="1f9">
    <w:name w:val="Заголовок 1!"/>
    <w:rsid w:val="00034A19"/>
    <w:rPr>
      <w:rFonts w:ascii="Arial" w:eastAsia="Times New Roman" w:hAnsi="Arial" w:cs="Arial"/>
      <w:b/>
      <w:bCs/>
      <w:kern w:val="32"/>
      <w:sz w:val="32"/>
      <w:szCs w:val="32"/>
      <w:lang w:eastAsia="ru-RU"/>
    </w:rPr>
  </w:style>
  <w:style w:type="character" w:customStyle="1" w:styleId="1f5">
    <w:name w:val="Обычный (веб)1 Знак"/>
    <w:link w:val="1f4"/>
    <w:rsid w:val="00034A19"/>
    <w:rPr>
      <w:rFonts w:ascii="Times New Roman" w:eastAsia="Times New Roman" w:hAnsi="Times New Roman" w:cs="Times New Roman"/>
      <w:color w:val="333333"/>
      <w:sz w:val="20"/>
      <w:szCs w:val="20"/>
      <w:lang w:eastAsia="ru-RU"/>
    </w:rPr>
  </w:style>
  <w:style w:type="numbering" w:customStyle="1" w:styleId="3">
    <w:name w:val="Стиль маркированный3"/>
    <w:basedOn w:val="a4"/>
    <w:rsid w:val="00034A19"/>
    <w:pPr>
      <w:numPr>
        <w:numId w:val="8"/>
      </w:numPr>
    </w:pPr>
  </w:style>
  <w:style w:type="paragraph" w:customStyle="1" w:styleId="1fa">
    <w:name w:val="заголовок 1"/>
    <w:basedOn w:val="a0"/>
    <w:next w:val="a0"/>
    <w:rsid w:val="00034A19"/>
    <w:pPr>
      <w:keepNext/>
      <w:suppressAutoHyphens/>
      <w:jc w:val="center"/>
    </w:pPr>
    <w:rPr>
      <w:rFonts w:ascii="Arial" w:hAnsi="Arial"/>
      <w:b/>
      <w:sz w:val="32"/>
      <w:szCs w:val="20"/>
      <w:lang w:eastAsia="ar-SA"/>
    </w:rPr>
  </w:style>
  <w:style w:type="character" w:customStyle="1" w:styleId="FontStyle70">
    <w:name w:val="Font Style70"/>
    <w:rsid w:val="00034A19"/>
    <w:rPr>
      <w:rFonts w:ascii="Times New Roman" w:hAnsi="Times New Roman" w:cs="Times New Roman"/>
      <w:sz w:val="26"/>
      <w:szCs w:val="26"/>
    </w:rPr>
  </w:style>
  <w:style w:type="character" w:customStyle="1" w:styleId="161">
    <w:name w:val="Знак Знак16"/>
    <w:semiHidden/>
    <w:rsid w:val="00034A19"/>
    <w:rPr>
      <w:sz w:val="28"/>
      <w:szCs w:val="24"/>
      <w:lang w:val="ru-RU" w:eastAsia="ru-RU" w:bidi="ar-SA"/>
    </w:rPr>
  </w:style>
  <w:style w:type="paragraph" w:customStyle="1" w:styleId="oaenoniinee">
    <w:name w:val="oaeno niinee"/>
    <w:basedOn w:val="a0"/>
    <w:rsid w:val="00034A19"/>
    <w:rPr>
      <w:szCs w:val="20"/>
    </w:rPr>
  </w:style>
  <w:style w:type="character" w:customStyle="1" w:styleId="181">
    <w:name w:val="Знак Знак18"/>
    <w:rsid w:val="00034A19"/>
    <w:rPr>
      <w:sz w:val="24"/>
      <w:szCs w:val="24"/>
      <w:lang w:val="ru-RU" w:eastAsia="ru-RU" w:bidi="ar-SA"/>
    </w:rPr>
  </w:style>
  <w:style w:type="character" w:customStyle="1" w:styleId="3d">
    <w:name w:val="Стандарт Знак3"/>
    <w:rsid w:val="00034A19"/>
    <w:rPr>
      <w:snapToGrid w:val="0"/>
      <w:sz w:val="28"/>
      <w:lang w:val="ru-RU" w:eastAsia="ru-RU" w:bidi="ar-SA"/>
    </w:rPr>
  </w:style>
  <w:style w:type="table" w:customStyle="1" w:styleId="TableGridReport11">
    <w:name w:val="Table Grid Report11"/>
    <w:basedOn w:val="a3"/>
    <w:next w:val="ae"/>
    <w:uiPriority w:val="59"/>
    <w:rsid w:val="00034A19"/>
    <w:pPr>
      <w:spacing w:after="0"/>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f4">
    <w:name w:val="Стиль2"/>
    <w:basedOn w:val="afffff1"/>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4">
    <w:name w:val="Стиль21"/>
    <w:basedOn w:val="afffff1"/>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1">
    <w:name w:val="Table Contemporary"/>
    <w:basedOn w:val="a3"/>
    <w:uiPriority w:val="99"/>
    <w:semiHidden/>
    <w:unhideWhenUsed/>
    <w:rsid w:val="00034A19"/>
    <w:pPr>
      <w:spacing w:before="0" w:after="0"/>
      <w:ind w:left="0" w:firstLine="709"/>
    </w:pPr>
    <w:rPr>
      <w:rFonts w:eastAsiaTheme="minorEastAsia"/>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20">
    <w:name w:val="Стиль22"/>
    <w:basedOn w:val="afffff1"/>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30">
    <w:name w:val="Стиль23"/>
    <w:basedOn w:val="afffff1"/>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40">
    <w:name w:val="Стиль24"/>
    <w:basedOn w:val="afffff1"/>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50">
    <w:name w:val="Стиль25"/>
    <w:basedOn w:val="afffff1"/>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10">
    <w:name w:val="Стиль211"/>
    <w:basedOn w:val="afffff1"/>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20">
    <w:name w:val="Стиль212"/>
    <w:basedOn w:val="afffff1"/>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60">
    <w:name w:val="Стиль26"/>
    <w:basedOn w:val="afffff1"/>
    <w:rsid w:val="003213F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Report4">
    <w:name w:val="Table Grid Report4"/>
    <w:basedOn w:val="a3"/>
    <w:next w:val="ae"/>
    <w:rsid w:val="006E3690"/>
    <w:pPr>
      <w:spacing w:after="0"/>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Report5">
    <w:name w:val="Table Grid Report5"/>
    <w:basedOn w:val="a3"/>
    <w:next w:val="ae"/>
    <w:rsid w:val="00C513D8"/>
    <w:pPr>
      <w:spacing w:after="0"/>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ffff2">
    <w:name w:val="А_Основной текст Знак"/>
    <w:link w:val="afffff3"/>
    <w:rsid w:val="00401727"/>
    <w:rPr>
      <w:sz w:val="26"/>
    </w:rPr>
  </w:style>
  <w:style w:type="paragraph" w:customStyle="1" w:styleId="afffff3">
    <w:name w:val="А_Основной текст"/>
    <w:basedOn w:val="a0"/>
    <w:link w:val="afffff2"/>
    <w:rsid w:val="00401727"/>
    <w:pPr>
      <w:widowControl w:val="0"/>
      <w:ind w:firstLine="680"/>
    </w:pPr>
    <w:rPr>
      <w:rFonts w:asciiTheme="minorHAnsi" w:eastAsiaTheme="minorHAnsi" w:hAnsiTheme="minorHAnsi" w:cstheme="minorBidi"/>
      <w:sz w:val="26"/>
      <w:szCs w:val="22"/>
      <w:lang w:eastAsia="en-US"/>
    </w:rPr>
  </w:style>
  <w:style w:type="table" w:customStyle="1" w:styleId="TableGridReport6">
    <w:name w:val="Table Grid Report6"/>
    <w:basedOn w:val="a3"/>
    <w:next w:val="ae"/>
    <w:rsid w:val="00055700"/>
    <w:pPr>
      <w:spacing w:after="0"/>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f5">
    <w:name w:val="Нет списка2"/>
    <w:next w:val="a4"/>
    <w:uiPriority w:val="99"/>
    <w:semiHidden/>
    <w:unhideWhenUsed/>
    <w:rsid w:val="0043783B"/>
  </w:style>
  <w:style w:type="table" w:customStyle="1" w:styleId="TableGridReport12">
    <w:name w:val="Table Grid Report12"/>
    <w:basedOn w:val="a3"/>
    <w:uiPriority w:val="59"/>
    <w:rsid w:val="000811B3"/>
    <w:pPr>
      <w:spacing w:before="0" w:after="0"/>
      <w:ind w:left="0"/>
      <w:jc w:val="left"/>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0">
    <w:name w:val="Сетка таблицы19"/>
    <w:basedOn w:val="a3"/>
    <w:next w:val="ae"/>
    <w:uiPriority w:val="39"/>
    <w:rsid w:val="00372BAC"/>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6">
    <w:name w:val="Основной текст2"/>
    <w:basedOn w:val="a0"/>
    <w:rsid w:val="001D0821"/>
    <w:pPr>
      <w:jc w:val="center"/>
    </w:pPr>
    <w:rPr>
      <w:szCs w:val="20"/>
    </w:rPr>
  </w:style>
  <w:style w:type="character" w:styleId="afffff4">
    <w:name w:val="endnote reference"/>
    <w:semiHidden/>
    <w:rsid w:val="001D0821"/>
    <w:rPr>
      <w:vertAlign w:val="superscript"/>
    </w:rPr>
  </w:style>
  <w:style w:type="paragraph" w:customStyle="1" w:styleId="2f7">
    <w:name w:val="Обычный2"/>
    <w:rsid w:val="001D0821"/>
    <w:pPr>
      <w:widowControl w:val="0"/>
      <w:spacing w:before="0" w:after="0"/>
      <w:ind w:left="0"/>
      <w:jc w:val="left"/>
    </w:pPr>
    <w:rPr>
      <w:rFonts w:ascii="Times New Roman" w:eastAsia="Times New Roman" w:hAnsi="Times New Roman" w:cs="Times New Roman"/>
      <w:snapToGrid w:val="0"/>
      <w:sz w:val="24"/>
      <w:szCs w:val="20"/>
      <w:lang w:eastAsia="ru-RU"/>
    </w:rPr>
  </w:style>
  <w:style w:type="paragraph" w:customStyle="1" w:styleId="311">
    <w:name w:val="Основной текст 31"/>
    <w:basedOn w:val="a0"/>
    <w:rsid w:val="00C86017"/>
    <w:pPr>
      <w:widowControl w:val="0"/>
      <w:suppressAutoHyphens/>
      <w:spacing w:after="120"/>
      <w:jc w:val="left"/>
    </w:pPr>
    <w:rPr>
      <w:rFonts w:eastAsia="Lucida Sans Unicode"/>
      <w:kern w:val="1"/>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84">
      <w:bodyDiv w:val="1"/>
      <w:marLeft w:val="0"/>
      <w:marRight w:val="0"/>
      <w:marTop w:val="0"/>
      <w:marBottom w:val="0"/>
      <w:divBdr>
        <w:top w:val="none" w:sz="0" w:space="0" w:color="auto"/>
        <w:left w:val="none" w:sz="0" w:space="0" w:color="auto"/>
        <w:bottom w:val="none" w:sz="0" w:space="0" w:color="auto"/>
        <w:right w:val="none" w:sz="0" w:space="0" w:color="auto"/>
      </w:divBdr>
    </w:div>
    <w:div w:id="25326559">
      <w:bodyDiv w:val="1"/>
      <w:marLeft w:val="0"/>
      <w:marRight w:val="0"/>
      <w:marTop w:val="0"/>
      <w:marBottom w:val="0"/>
      <w:divBdr>
        <w:top w:val="none" w:sz="0" w:space="0" w:color="auto"/>
        <w:left w:val="none" w:sz="0" w:space="0" w:color="auto"/>
        <w:bottom w:val="none" w:sz="0" w:space="0" w:color="auto"/>
        <w:right w:val="none" w:sz="0" w:space="0" w:color="auto"/>
      </w:divBdr>
    </w:div>
    <w:div w:id="30887052">
      <w:bodyDiv w:val="1"/>
      <w:marLeft w:val="0"/>
      <w:marRight w:val="0"/>
      <w:marTop w:val="0"/>
      <w:marBottom w:val="0"/>
      <w:divBdr>
        <w:top w:val="none" w:sz="0" w:space="0" w:color="auto"/>
        <w:left w:val="none" w:sz="0" w:space="0" w:color="auto"/>
        <w:bottom w:val="none" w:sz="0" w:space="0" w:color="auto"/>
        <w:right w:val="none" w:sz="0" w:space="0" w:color="auto"/>
      </w:divBdr>
    </w:div>
    <w:div w:id="52969278">
      <w:bodyDiv w:val="1"/>
      <w:marLeft w:val="0"/>
      <w:marRight w:val="0"/>
      <w:marTop w:val="0"/>
      <w:marBottom w:val="0"/>
      <w:divBdr>
        <w:top w:val="none" w:sz="0" w:space="0" w:color="auto"/>
        <w:left w:val="none" w:sz="0" w:space="0" w:color="auto"/>
        <w:bottom w:val="none" w:sz="0" w:space="0" w:color="auto"/>
        <w:right w:val="none" w:sz="0" w:space="0" w:color="auto"/>
      </w:divBdr>
    </w:div>
    <w:div w:id="55400183">
      <w:bodyDiv w:val="1"/>
      <w:marLeft w:val="0"/>
      <w:marRight w:val="0"/>
      <w:marTop w:val="0"/>
      <w:marBottom w:val="0"/>
      <w:divBdr>
        <w:top w:val="none" w:sz="0" w:space="0" w:color="auto"/>
        <w:left w:val="none" w:sz="0" w:space="0" w:color="auto"/>
        <w:bottom w:val="none" w:sz="0" w:space="0" w:color="auto"/>
        <w:right w:val="none" w:sz="0" w:space="0" w:color="auto"/>
      </w:divBdr>
    </w:div>
    <w:div w:id="73939112">
      <w:bodyDiv w:val="1"/>
      <w:marLeft w:val="0"/>
      <w:marRight w:val="0"/>
      <w:marTop w:val="0"/>
      <w:marBottom w:val="0"/>
      <w:divBdr>
        <w:top w:val="none" w:sz="0" w:space="0" w:color="auto"/>
        <w:left w:val="none" w:sz="0" w:space="0" w:color="auto"/>
        <w:bottom w:val="none" w:sz="0" w:space="0" w:color="auto"/>
        <w:right w:val="none" w:sz="0" w:space="0" w:color="auto"/>
      </w:divBdr>
    </w:div>
    <w:div w:id="80565705">
      <w:bodyDiv w:val="1"/>
      <w:marLeft w:val="0"/>
      <w:marRight w:val="0"/>
      <w:marTop w:val="0"/>
      <w:marBottom w:val="0"/>
      <w:divBdr>
        <w:top w:val="none" w:sz="0" w:space="0" w:color="auto"/>
        <w:left w:val="none" w:sz="0" w:space="0" w:color="auto"/>
        <w:bottom w:val="none" w:sz="0" w:space="0" w:color="auto"/>
        <w:right w:val="none" w:sz="0" w:space="0" w:color="auto"/>
      </w:divBdr>
    </w:div>
    <w:div w:id="89618612">
      <w:bodyDiv w:val="1"/>
      <w:marLeft w:val="0"/>
      <w:marRight w:val="0"/>
      <w:marTop w:val="0"/>
      <w:marBottom w:val="0"/>
      <w:divBdr>
        <w:top w:val="none" w:sz="0" w:space="0" w:color="auto"/>
        <w:left w:val="none" w:sz="0" w:space="0" w:color="auto"/>
        <w:bottom w:val="none" w:sz="0" w:space="0" w:color="auto"/>
        <w:right w:val="none" w:sz="0" w:space="0" w:color="auto"/>
      </w:divBdr>
    </w:div>
    <w:div w:id="94445911">
      <w:bodyDiv w:val="1"/>
      <w:marLeft w:val="0"/>
      <w:marRight w:val="0"/>
      <w:marTop w:val="0"/>
      <w:marBottom w:val="0"/>
      <w:divBdr>
        <w:top w:val="none" w:sz="0" w:space="0" w:color="auto"/>
        <w:left w:val="none" w:sz="0" w:space="0" w:color="auto"/>
        <w:bottom w:val="none" w:sz="0" w:space="0" w:color="auto"/>
        <w:right w:val="none" w:sz="0" w:space="0" w:color="auto"/>
      </w:divBdr>
    </w:div>
    <w:div w:id="103352060">
      <w:bodyDiv w:val="1"/>
      <w:marLeft w:val="0"/>
      <w:marRight w:val="0"/>
      <w:marTop w:val="0"/>
      <w:marBottom w:val="0"/>
      <w:divBdr>
        <w:top w:val="none" w:sz="0" w:space="0" w:color="auto"/>
        <w:left w:val="none" w:sz="0" w:space="0" w:color="auto"/>
        <w:bottom w:val="none" w:sz="0" w:space="0" w:color="auto"/>
        <w:right w:val="none" w:sz="0" w:space="0" w:color="auto"/>
      </w:divBdr>
      <w:divsChild>
        <w:div w:id="1133250908">
          <w:marLeft w:val="0"/>
          <w:marRight w:val="0"/>
          <w:marTop w:val="0"/>
          <w:marBottom w:val="0"/>
          <w:divBdr>
            <w:top w:val="none" w:sz="0" w:space="0" w:color="auto"/>
            <w:left w:val="none" w:sz="0" w:space="0" w:color="auto"/>
            <w:bottom w:val="none" w:sz="0" w:space="0" w:color="auto"/>
            <w:right w:val="none" w:sz="0" w:space="0" w:color="auto"/>
          </w:divBdr>
          <w:divsChild>
            <w:div w:id="521481698">
              <w:marLeft w:val="0"/>
              <w:marRight w:val="0"/>
              <w:marTop w:val="0"/>
              <w:marBottom w:val="0"/>
              <w:divBdr>
                <w:top w:val="none" w:sz="0" w:space="0" w:color="auto"/>
                <w:left w:val="none" w:sz="0" w:space="0" w:color="auto"/>
                <w:bottom w:val="none" w:sz="0" w:space="0" w:color="auto"/>
                <w:right w:val="none" w:sz="0" w:space="0" w:color="auto"/>
              </w:divBdr>
              <w:divsChild>
                <w:div w:id="2097555136">
                  <w:marLeft w:val="0"/>
                  <w:marRight w:val="0"/>
                  <w:marTop w:val="0"/>
                  <w:marBottom w:val="300"/>
                  <w:divBdr>
                    <w:top w:val="none" w:sz="0" w:space="0" w:color="auto"/>
                    <w:left w:val="none" w:sz="0" w:space="0" w:color="auto"/>
                    <w:bottom w:val="none" w:sz="0" w:space="0" w:color="auto"/>
                    <w:right w:val="none" w:sz="0" w:space="0" w:color="auto"/>
                  </w:divBdr>
                  <w:divsChild>
                    <w:div w:id="1889338728">
                      <w:marLeft w:val="0"/>
                      <w:marRight w:val="0"/>
                      <w:marTop w:val="0"/>
                      <w:marBottom w:val="0"/>
                      <w:divBdr>
                        <w:top w:val="none" w:sz="0" w:space="0" w:color="auto"/>
                        <w:left w:val="none" w:sz="0" w:space="0" w:color="auto"/>
                        <w:bottom w:val="none" w:sz="0" w:space="0" w:color="auto"/>
                        <w:right w:val="none" w:sz="0" w:space="0" w:color="auto"/>
                      </w:divBdr>
                      <w:divsChild>
                        <w:div w:id="566645922">
                          <w:marLeft w:val="0"/>
                          <w:marRight w:val="0"/>
                          <w:marTop w:val="0"/>
                          <w:marBottom w:val="0"/>
                          <w:divBdr>
                            <w:top w:val="none" w:sz="0" w:space="0" w:color="auto"/>
                            <w:left w:val="none" w:sz="0" w:space="0" w:color="auto"/>
                            <w:bottom w:val="none" w:sz="0" w:space="0" w:color="auto"/>
                            <w:right w:val="none" w:sz="0" w:space="0" w:color="auto"/>
                          </w:divBdr>
                          <w:divsChild>
                            <w:div w:id="1659922520">
                              <w:marLeft w:val="0"/>
                              <w:marRight w:val="0"/>
                              <w:marTop w:val="0"/>
                              <w:marBottom w:val="0"/>
                              <w:divBdr>
                                <w:top w:val="none" w:sz="0" w:space="0" w:color="auto"/>
                                <w:left w:val="none" w:sz="0" w:space="0" w:color="auto"/>
                                <w:bottom w:val="none" w:sz="0" w:space="0" w:color="auto"/>
                                <w:right w:val="none" w:sz="0" w:space="0" w:color="auto"/>
                              </w:divBdr>
                              <w:divsChild>
                                <w:div w:id="1070925153">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6535703">
      <w:bodyDiv w:val="1"/>
      <w:marLeft w:val="0"/>
      <w:marRight w:val="0"/>
      <w:marTop w:val="0"/>
      <w:marBottom w:val="0"/>
      <w:divBdr>
        <w:top w:val="none" w:sz="0" w:space="0" w:color="auto"/>
        <w:left w:val="none" w:sz="0" w:space="0" w:color="auto"/>
        <w:bottom w:val="none" w:sz="0" w:space="0" w:color="auto"/>
        <w:right w:val="none" w:sz="0" w:space="0" w:color="auto"/>
      </w:divBdr>
    </w:div>
    <w:div w:id="117452266">
      <w:bodyDiv w:val="1"/>
      <w:marLeft w:val="0"/>
      <w:marRight w:val="0"/>
      <w:marTop w:val="0"/>
      <w:marBottom w:val="0"/>
      <w:divBdr>
        <w:top w:val="none" w:sz="0" w:space="0" w:color="auto"/>
        <w:left w:val="none" w:sz="0" w:space="0" w:color="auto"/>
        <w:bottom w:val="none" w:sz="0" w:space="0" w:color="auto"/>
        <w:right w:val="none" w:sz="0" w:space="0" w:color="auto"/>
      </w:divBdr>
    </w:div>
    <w:div w:id="123231389">
      <w:bodyDiv w:val="1"/>
      <w:marLeft w:val="0"/>
      <w:marRight w:val="0"/>
      <w:marTop w:val="0"/>
      <w:marBottom w:val="0"/>
      <w:divBdr>
        <w:top w:val="none" w:sz="0" w:space="0" w:color="auto"/>
        <w:left w:val="none" w:sz="0" w:space="0" w:color="auto"/>
        <w:bottom w:val="none" w:sz="0" w:space="0" w:color="auto"/>
        <w:right w:val="none" w:sz="0" w:space="0" w:color="auto"/>
      </w:divBdr>
      <w:divsChild>
        <w:div w:id="958950065">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29906164">
      <w:bodyDiv w:val="1"/>
      <w:marLeft w:val="0"/>
      <w:marRight w:val="0"/>
      <w:marTop w:val="0"/>
      <w:marBottom w:val="0"/>
      <w:divBdr>
        <w:top w:val="none" w:sz="0" w:space="0" w:color="auto"/>
        <w:left w:val="none" w:sz="0" w:space="0" w:color="auto"/>
        <w:bottom w:val="none" w:sz="0" w:space="0" w:color="auto"/>
        <w:right w:val="none" w:sz="0" w:space="0" w:color="auto"/>
      </w:divBdr>
    </w:div>
    <w:div w:id="133064976">
      <w:bodyDiv w:val="1"/>
      <w:marLeft w:val="0"/>
      <w:marRight w:val="0"/>
      <w:marTop w:val="0"/>
      <w:marBottom w:val="0"/>
      <w:divBdr>
        <w:top w:val="none" w:sz="0" w:space="0" w:color="auto"/>
        <w:left w:val="none" w:sz="0" w:space="0" w:color="auto"/>
        <w:bottom w:val="none" w:sz="0" w:space="0" w:color="auto"/>
        <w:right w:val="none" w:sz="0" w:space="0" w:color="auto"/>
      </w:divBdr>
      <w:divsChild>
        <w:div w:id="38824244">
          <w:marLeft w:val="0"/>
          <w:marRight w:val="0"/>
          <w:marTop w:val="0"/>
          <w:marBottom w:val="0"/>
          <w:divBdr>
            <w:top w:val="none" w:sz="0" w:space="0" w:color="auto"/>
            <w:left w:val="none" w:sz="0" w:space="0" w:color="auto"/>
            <w:bottom w:val="none" w:sz="0" w:space="0" w:color="auto"/>
            <w:right w:val="none" w:sz="0" w:space="0" w:color="auto"/>
          </w:divBdr>
        </w:div>
        <w:div w:id="615526407">
          <w:marLeft w:val="0"/>
          <w:marRight w:val="0"/>
          <w:marTop w:val="0"/>
          <w:marBottom w:val="0"/>
          <w:divBdr>
            <w:top w:val="none" w:sz="0" w:space="0" w:color="auto"/>
            <w:left w:val="none" w:sz="0" w:space="0" w:color="auto"/>
            <w:bottom w:val="none" w:sz="0" w:space="0" w:color="auto"/>
            <w:right w:val="none" w:sz="0" w:space="0" w:color="auto"/>
          </w:divBdr>
        </w:div>
      </w:divsChild>
    </w:div>
    <w:div w:id="138304963">
      <w:bodyDiv w:val="1"/>
      <w:marLeft w:val="0"/>
      <w:marRight w:val="0"/>
      <w:marTop w:val="0"/>
      <w:marBottom w:val="0"/>
      <w:divBdr>
        <w:top w:val="none" w:sz="0" w:space="0" w:color="auto"/>
        <w:left w:val="none" w:sz="0" w:space="0" w:color="auto"/>
        <w:bottom w:val="none" w:sz="0" w:space="0" w:color="auto"/>
        <w:right w:val="none" w:sz="0" w:space="0" w:color="auto"/>
      </w:divBdr>
    </w:div>
    <w:div w:id="144784742">
      <w:bodyDiv w:val="1"/>
      <w:marLeft w:val="0"/>
      <w:marRight w:val="0"/>
      <w:marTop w:val="0"/>
      <w:marBottom w:val="0"/>
      <w:divBdr>
        <w:top w:val="none" w:sz="0" w:space="0" w:color="auto"/>
        <w:left w:val="none" w:sz="0" w:space="0" w:color="auto"/>
        <w:bottom w:val="none" w:sz="0" w:space="0" w:color="auto"/>
        <w:right w:val="none" w:sz="0" w:space="0" w:color="auto"/>
      </w:divBdr>
    </w:div>
    <w:div w:id="167254532">
      <w:bodyDiv w:val="1"/>
      <w:marLeft w:val="0"/>
      <w:marRight w:val="0"/>
      <w:marTop w:val="0"/>
      <w:marBottom w:val="0"/>
      <w:divBdr>
        <w:top w:val="none" w:sz="0" w:space="0" w:color="auto"/>
        <w:left w:val="none" w:sz="0" w:space="0" w:color="auto"/>
        <w:bottom w:val="none" w:sz="0" w:space="0" w:color="auto"/>
        <w:right w:val="none" w:sz="0" w:space="0" w:color="auto"/>
      </w:divBdr>
      <w:divsChild>
        <w:div w:id="1291134328">
          <w:marLeft w:val="0"/>
          <w:marRight w:val="0"/>
          <w:marTop w:val="0"/>
          <w:marBottom w:val="0"/>
          <w:divBdr>
            <w:top w:val="none" w:sz="0" w:space="0" w:color="auto"/>
            <w:left w:val="none" w:sz="0" w:space="0" w:color="auto"/>
            <w:bottom w:val="none" w:sz="0" w:space="0" w:color="auto"/>
            <w:right w:val="none" w:sz="0" w:space="0" w:color="auto"/>
          </w:divBdr>
          <w:divsChild>
            <w:div w:id="133969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73918">
      <w:bodyDiv w:val="1"/>
      <w:marLeft w:val="0"/>
      <w:marRight w:val="0"/>
      <w:marTop w:val="0"/>
      <w:marBottom w:val="0"/>
      <w:divBdr>
        <w:top w:val="none" w:sz="0" w:space="0" w:color="auto"/>
        <w:left w:val="none" w:sz="0" w:space="0" w:color="auto"/>
        <w:bottom w:val="none" w:sz="0" w:space="0" w:color="auto"/>
        <w:right w:val="none" w:sz="0" w:space="0" w:color="auto"/>
      </w:divBdr>
      <w:divsChild>
        <w:div w:id="299501323">
          <w:marLeft w:val="0"/>
          <w:marRight w:val="0"/>
          <w:marTop w:val="0"/>
          <w:marBottom w:val="0"/>
          <w:divBdr>
            <w:top w:val="none" w:sz="0" w:space="0" w:color="auto"/>
            <w:left w:val="none" w:sz="0" w:space="0" w:color="auto"/>
            <w:bottom w:val="none" w:sz="0" w:space="0" w:color="auto"/>
            <w:right w:val="none" w:sz="0" w:space="0" w:color="auto"/>
          </w:divBdr>
        </w:div>
        <w:div w:id="382141814">
          <w:marLeft w:val="0"/>
          <w:marRight w:val="0"/>
          <w:marTop w:val="0"/>
          <w:marBottom w:val="0"/>
          <w:divBdr>
            <w:top w:val="none" w:sz="0" w:space="0" w:color="auto"/>
            <w:left w:val="none" w:sz="0" w:space="0" w:color="auto"/>
            <w:bottom w:val="none" w:sz="0" w:space="0" w:color="auto"/>
            <w:right w:val="none" w:sz="0" w:space="0" w:color="auto"/>
          </w:divBdr>
        </w:div>
        <w:div w:id="1200120612">
          <w:marLeft w:val="0"/>
          <w:marRight w:val="0"/>
          <w:marTop w:val="0"/>
          <w:marBottom w:val="0"/>
          <w:divBdr>
            <w:top w:val="none" w:sz="0" w:space="0" w:color="auto"/>
            <w:left w:val="none" w:sz="0" w:space="0" w:color="auto"/>
            <w:bottom w:val="none" w:sz="0" w:space="0" w:color="auto"/>
            <w:right w:val="none" w:sz="0" w:space="0" w:color="auto"/>
          </w:divBdr>
        </w:div>
      </w:divsChild>
    </w:div>
    <w:div w:id="173033049">
      <w:bodyDiv w:val="1"/>
      <w:marLeft w:val="0"/>
      <w:marRight w:val="0"/>
      <w:marTop w:val="0"/>
      <w:marBottom w:val="0"/>
      <w:divBdr>
        <w:top w:val="none" w:sz="0" w:space="0" w:color="auto"/>
        <w:left w:val="none" w:sz="0" w:space="0" w:color="auto"/>
        <w:bottom w:val="none" w:sz="0" w:space="0" w:color="auto"/>
        <w:right w:val="none" w:sz="0" w:space="0" w:color="auto"/>
      </w:divBdr>
    </w:div>
    <w:div w:id="180701453">
      <w:bodyDiv w:val="1"/>
      <w:marLeft w:val="0"/>
      <w:marRight w:val="0"/>
      <w:marTop w:val="0"/>
      <w:marBottom w:val="0"/>
      <w:divBdr>
        <w:top w:val="none" w:sz="0" w:space="0" w:color="auto"/>
        <w:left w:val="none" w:sz="0" w:space="0" w:color="auto"/>
        <w:bottom w:val="none" w:sz="0" w:space="0" w:color="auto"/>
        <w:right w:val="none" w:sz="0" w:space="0" w:color="auto"/>
      </w:divBdr>
      <w:divsChild>
        <w:div w:id="167210827">
          <w:marLeft w:val="0"/>
          <w:marRight w:val="0"/>
          <w:marTop w:val="0"/>
          <w:marBottom w:val="0"/>
          <w:divBdr>
            <w:top w:val="none" w:sz="0" w:space="0" w:color="auto"/>
            <w:left w:val="none" w:sz="0" w:space="0" w:color="auto"/>
            <w:bottom w:val="none" w:sz="0" w:space="0" w:color="auto"/>
            <w:right w:val="none" w:sz="0" w:space="0" w:color="auto"/>
          </w:divBdr>
        </w:div>
        <w:div w:id="215968619">
          <w:marLeft w:val="0"/>
          <w:marRight w:val="0"/>
          <w:marTop w:val="0"/>
          <w:marBottom w:val="0"/>
          <w:divBdr>
            <w:top w:val="none" w:sz="0" w:space="0" w:color="auto"/>
            <w:left w:val="none" w:sz="0" w:space="0" w:color="auto"/>
            <w:bottom w:val="none" w:sz="0" w:space="0" w:color="auto"/>
            <w:right w:val="none" w:sz="0" w:space="0" w:color="auto"/>
          </w:divBdr>
        </w:div>
        <w:div w:id="228806125">
          <w:marLeft w:val="0"/>
          <w:marRight w:val="0"/>
          <w:marTop w:val="0"/>
          <w:marBottom w:val="0"/>
          <w:divBdr>
            <w:top w:val="none" w:sz="0" w:space="0" w:color="auto"/>
            <w:left w:val="none" w:sz="0" w:space="0" w:color="auto"/>
            <w:bottom w:val="none" w:sz="0" w:space="0" w:color="auto"/>
            <w:right w:val="none" w:sz="0" w:space="0" w:color="auto"/>
          </w:divBdr>
        </w:div>
        <w:div w:id="235283670">
          <w:marLeft w:val="0"/>
          <w:marRight w:val="0"/>
          <w:marTop w:val="0"/>
          <w:marBottom w:val="0"/>
          <w:divBdr>
            <w:top w:val="none" w:sz="0" w:space="0" w:color="auto"/>
            <w:left w:val="none" w:sz="0" w:space="0" w:color="auto"/>
            <w:bottom w:val="none" w:sz="0" w:space="0" w:color="auto"/>
            <w:right w:val="none" w:sz="0" w:space="0" w:color="auto"/>
          </w:divBdr>
        </w:div>
        <w:div w:id="524834068">
          <w:marLeft w:val="0"/>
          <w:marRight w:val="0"/>
          <w:marTop w:val="0"/>
          <w:marBottom w:val="0"/>
          <w:divBdr>
            <w:top w:val="none" w:sz="0" w:space="0" w:color="auto"/>
            <w:left w:val="none" w:sz="0" w:space="0" w:color="auto"/>
            <w:bottom w:val="none" w:sz="0" w:space="0" w:color="auto"/>
            <w:right w:val="none" w:sz="0" w:space="0" w:color="auto"/>
          </w:divBdr>
        </w:div>
        <w:div w:id="636032186">
          <w:marLeft w:val="0"/>
          <w:marRight w:val="0"/>
          <w:marTop w:val="0"/>
          <w:marBottom w:val="0"/>
          <w:divBdr>
            <w:top w:val="none" w:sz="0" w:space="0" w:color="auto"/>
            <w:left w:val="none" w:sz="0" w:space="0" w:color="auto"/>
            <w:bottom w:val="none" w:sz="0" w:space="0" w:color="auto"/>
            <w:right w:val="none" w:sz="0" w:space="0" w:color="auto"/>
          </w:divBdr>
        </w:div>
        <w:div w:id="667247236">
          <w:marLeft w:val="0"/>
          <w:marRight w:val="0"/>
          <w:marTop w:val="0"/>
          <w:marBottom w:val="0"/>
          <w:divBdr>
            <w:top w:val="none" w:sz="0" w:space="0" w:color="auto"/>
            <w:left w:val="none" w:sz="0" w:space="0" w:color="auto"/>
            <w:bottom w:val="none" w:sz="0" w:space="0" w:color="auto"/>
            <w:right w:val="none" w:sz="0" w:space="0" w:color="auto"/>
          </w:divBdr>
        </w:div>
        <w:div w:id="846754754">
          <w:marLeft w:val="0"/>
          <w:marRight w:val="0"/>
          <w:marTop w:val="0"/>
          <w:marBottom w:val="0"/>
          <w:divBdr>
            <w:top w:val="none" w:sz="0" w:space="0" w:color="auto"/>
            <w:left w:val="none" w:sz="0" w:space="0" w:color="auto"/>
            <w:bottom w:val="none" w:sz="0" w:space="0" w:color="auto"/>
            <w:right w:val="none" w:sz="0" w:space="0" w:color="auto"/>
          </w:divBdr>
        </w:div>
        <w:div w:id="1246920396">
          <w:marLeft w:val="0"/>
          <w:marRight w:val="0"/>
          <w:marTop w:val="0"/>
          <w:marBottom w:val="0"/>
          <w:divBdr>
            <w:top w:val="none" w:sz="0" w:space="0" w:color="auto"/>
            <w:left w:val="none" w:sz="0" w:space="0" w:color="auto"/>
            <w:bottom w:val="none" w:sz="0" w:space="0" w:color="auto"/>
            <w:right w:val="none" w:sz="0" w:space="0" w:color="auto"/>
          </w:divBdr>
        </w:div>
        <w:div w:id="1300770360">
          <w:marLeft w:val="0"/>
          <w:marRight w:val="0"/>
          <w:marTop w:val="0"/>
          <w:marBottom w:val="0"/>
          <w:divBdr>
            <w:top w:val="none" w:sz="0" w:space="0" w:color="auto"/>
            <w:left w:val="none" w:sz="0" w:space="0" w:color="auto"/>
            <w:bottom w:val="none" w:sz="0" w:space="0" w:color="auto"/>
            <w:right w:val="none" w:sz="0" w:space="0" w:color="auto"/>
          </w:divBdr>
        </w:div>
        <w:div w:id="1322730623">
          <w:marLeft w:val="0"/>
          <w:marRight w:val="0"/>
          <w:marTop w:val="0"/>
          <w:marBottom w:val="0"/>
          <w:divBdr>
            <w:top w:val="none" w:sz="0" w:space="0" w:color="auto"/>
            <w:left w:val="none" w:sz="0" w:space="0" w:color="auto"/>
            <w:bottom w:val="none" w:sz="0" w:space="0" w:color="auto"/>
            <w:right w:val="none" w:sz="0" w:space="0" w:color="auto"/>
          </w:divBdr>
        </w:div>
        <w:div w:id="1516382176">
          <w:marLeft w:val="0"/>
          <w:marRight w:val="0"/>
          <w:marTop w:val="0"/>
          <w:marBottom w:val="0"/>
          <w:divBdr>
            <w:top w:val="none" w:sz="0" w:space="0" w:color="auto"/>
            <w:left w:val="none" w:sz="0" w:space="0" w:color="auto"/>
            <w:bottom w:val="none" w:sz="0" w:space="0" w:color="auto"/>
            <w:right w:val="none" w:sz="0" w:space="0" w:color="auto"/>
          </w:divBdr>
        </w:div>
        <w:div w:id="1572693200">
          <w:marLeft w:val="0"/>
          <w:marRight w:val="0"/>
          <w:marTop w:val="0"/>
          <w:marBottom w:val="0"/>
          <w:divBdr>
            <w:top w:val="none" w:sz="0" w:space="0" w:color="auto"/>
            <w:left w:val="none" w:sz="0" w:space="0" w:color="auto"/>
            <w:bottom w:val="none" w:sz="0" w:space="0" w:color="auto"/>
            <w:right w:val="none" w:sz="0" w:space="0" w:color="auto"/>
          </w:divBdr>
        </w:div>
        <w:div w:id="1580283740">
          <w:marLeft w:val="0"/>
          <w:marRight w:val="0"/>
          <w:marTop w:val="0"/>
          <w:marBottom w:val="0"/>
          <w:divBdr>
            <w:top w:val="none" w:sz="0" w:space="0" w:color="auto"/>
            <w:left w:val="none" w:sz="0" w:space="0" w:color="auto"/>
            <w:bottom w:val="none" w:sz="0" w:space="0" w:color="auto"/>
            <w:right w:val="none" w:sz="0" w:space="0" w:color="auto"/>
          </w:divBdr>
        </w:div>
        <w:div w:id="2119373607">
          <w:marLeft w:val="0"/>
          <w:marRight w:val="0"/>
          <w:marTop w:val="0"/>
          <w:marBottom w:val="0"/>
          <w:divBdr>
            <w:top w:val="none" w:sz="0" w:space="0" w:color="auto"/>
            <w:left w:val="none" w:sz="0" w:space="0" w:color="auto"/>
            <w:bottom w:val="none" w:sz="0" w:space="0" w:color="auto"/>
            <w:right w:val="none" w:sz="0" w:space="0" w:color="auto"/>
          </w:divBdr>
        </w:div>
      </w:divsChild>
    </w:div>
    <w:div w:id="184557086">
      <w:bodyDiv w:val="1"/>
      <w:marLeft w:val="0"/>
      <w:marRight w:val="0"/>
      <w:marTop w:val="0"/>
      <w:marBottom w:val="0"/>
      <w:divBdr>
        <w:top w:val="none" w:sz="0" w:space="0" w:color="auto"/>
        <w:left w:val="none" w:sz="0" w:space="0" w:color="auto"/>
        <w:bottom w:val="none" w:sz="0" w:space="0" w:color="auto"/>
        <w:right w:val="none" w:sz="0" w:space="0" w:color="auto"/>
      </w:divBdr>
    </w:div>
    <w:div w:id="201987459">
      <w:bodyDiv w:val="1"/>
      <w:marLeft w:val="0"/>
      <w:marRight w:val="0"/>
      <w:marTop w:val="0"/>
      <w:marBottom w:val="0"/>
      <w:divBdr>
        <w:top w:val="none" w:sz="0" w:space="0" w:color="auto"/>
        <w:left w:val="none" w:sz="0" w:space="0" w:color="auto"/>
        <w:bottom w:val="none" w:sz="0" w:space="0" w:color="auto"/>
        <w:right w:val="none" w:sz="0" w:space="0" w:color="auto"/>
      </w:divBdr>
    </w:div>
    <w:div w:id="214439904">
      <w:bodyDiv w:val="1"/>
      <w:marLeft w:val="0"/>
      <w:marRight w:val="0"/>
      <w:marTop w:val="0"/>
      <w:marBottom w:val="0"/>
      <w:divBdr>
        <w:top w:val="none" w:sz="0" w:space="0" w:color="auto"/>
        <w:left w:val="none" w:sz="0" w:space="0" w:color="auto"/>
        <w:bottom w:val="none" w:sz="0" w:space="0" w:color="auto"/>
        <w:right w:val="none" w:sz="0" w:space="0" w:color="auto"/>
      </w:divBdr>
    </w:div>
    <w:div w:id="222329128">
      <w:bodyDiv w:val="1"/>
      <w:marLeft w:val="0"/>
      <w:marRight w:val="0"/>
      <w:marTop w:val="0"/>
      <w:marBottom w:val="0"/>
      <w:divBdr>
        <w:top w:val="none" w:sz="0" w:space="0" w:color="auto"/>
        <w:left w:val="none" w:sz="0" w:space="0" w:color="auto"/>
        <w:bottom w:val="none" w:sz="0" w:space="0" w:color="auto"/>
        <w:right w:val="none" w:sz="0" w:space="0" w:color="auto"/>
      </w:divBdr>
    </w:div>
    <w:div w:id="234125290">
      <w:bodyDiv w:val="1"/>
      <w:marLeft w:val="0"/>
      <w:marRight w:val="0"/>
      <w:marTop w:val="0"/>
      <w:marBottom w:val="0"/>
      <w:divBdr>
        <w:top w:val="none" w:sz="0" w:space="0" w:color="auto"/>
        <w:left w:val="none" w:sz="0" w:space="0" w:color="auto"/>
        <w:bottom w:val="none" w:sz="0" w:space="0" w:color="auto"/>
        <w:right w:val="none" w:sz="0" w:space="0" w:color="auto"/>
      </w:divBdr>
    </w:div>
    <w:div w:id="255753907">
      <w:bodyDiv w:val="1"/>
      <w:marLeft w:val="0"/>
      <w:marRight w:val="0"/>
      <w:marTop w:val="0"/>
      <w:marBottom w:val="0"/>
      <w:divBdr>
        <w:top w:val="none" w:sz="0" w:space="0" w:color="auto"/>
        <w:left w:val="none" w:sz="0" w:space="0" w:color="auto"/>
        <w:bottom w:val="none" w:sz="0" w:space="0" w:color="auto"/>
        <w:right w:val="none" w:sz="0" w:space="0" w:color="auto"/>
      </w:divBdr>
    </w:div>
    <w:div w:id="272131846">
      <w:bodyDiv w:val="1"/>
      <w:marLeft w:val="0"/>
      <w:marRight w:val="0"/>
      <w:marTop w:val="0"/>
      <w:marBottom w:val="0"/>
      <w:divBdr>
        <w:top w:val="none" w:sz="0" w:space="0" w:color="auto"/>
        <w:left w:val="none" w:sz="0" w:space="0" w:color="auto"/>
        <w:bottom w:val="none" w:sz="0" w:space="0" w:color="auto"/>
        <w:right w:val="none" w:sz="0" w:space="0" w:color="auto"/>
      </w:divBdr>
    </w:div>
    <w:div w:id="274793198">
      <w:bodyDiv w:val="1"/>
      <w:marLeft w:val="0"/>
      <w:marRight w:val="0"/>
      <w:marTop w:val="0"/>
      <w:marBottom w:val="0"/>
      <w:divBdr>
        <w:top w:val="none" w:sz="0" w:space="0" w:color="auto"/>
        <w:left w:val="none" w:sz="0" w:space="0" w:color="auto"/>
        <w:bottom w:val="none" w:sz="0" w:space="0" w:color="auto"/>
        <w:right w:val="none" w:sz="0" w:space="0" w:color="auto"/>
      </w:divBdr>
      <w:divsChild>
        <w:div w:id="375159061">
          <w:marLeft w:val="0"/>
          <w:marRight w:val="0"/>
          <w:marTop w:val="120"/>
          <w:marBottom w:val="0"/>
          <w:divBdr>
            <w:top w:val="none" w:sz="0" w:space="0" w:color="auto"/>
            <w:left w:val="none" w:sz="0" w:space="0" w:color="auto"/>
            <w:bottom w:val="none" w:sz="0" w:space="0" w:color="auto"/>
            <w:right w:val="none" w:sz="0" w:space="0" w:color="auto"/>
          </w:divBdr>
        </w:div>
        <w:div w:id="1137333714">
          <w:marLeft w:val="0"/>
          <w:marRight w:val="0"/>
          <w:marTop w:val="120"/>
          <w:marBottom w:val="0"/>
          <w:divBdr>
            <w:top w:val="none" w:sz="0" w:space="0" w:color="auto"/>
            <w:left w:val="none" w:sz="0" w:space="0" w:color="auto"/>
            <w:bottom w:val="none" w:sz="0" w:space="0" w:color="auto"/>
            <w:right w:val="none" w:sz="0" w:space="0" w:color="auto"/>
          </w:divBdr>
        </w:div>
        <w:div w:id="1178010137">
          <w:marLeft w:val="0"/>
          <w:marRight w:val="0"/>
          <w:marTop w:val="120"/>
          <w:marBottom w:val="0"/>
          <w:divBdr>
            <w:top w:val="none" w:sz="0" w:space="0" w:color="auto"/>
            <w:left w:val="none" w:sz="0" w:space="0" w:color="auto"/>
            <w:bottom w:val="none" w:sz="0" w:space="0" w:color="auto"/>
            <w:right w:val="none" w:sz="0" w:space="0" w:color="auto"/>
          </w:divBdr>
        </w:div>
        <w:div w:id="1758743811">
          <w:marLeft w:val="0"/>
          <w:marRight w:val="0"/>
          <w:marTop w:val="120"/>
          <w:marBottom w:val="0"/>
          <w:divBdr>
            <w:top w:val="none" w:sz="0" w:space="0" w:color="auto"/>
            <w:left w:val="none" w:sz="0" w:space="0" w:color="auto"/>
            <w:bottom w:val="none" w:sz="0" w:space="0" w:color="auto"/>
            <w:right w:val="none" w:sz="0" w:space="0" w:color="auto"/>
          </w:divBdr>
        </w:div>
        <w:div w:id="1920214948">
          <w:marLeft w:val="0"/>
          <w:marRight w:val="0"/>
          <w:marTop w:val="120"/>
          <w:marBottom w:val="0"/>
          <w:divBdr>
            <w:top w:val="none" w:sz="0" w:space="0" w:color="auto"/>
            <w:left w:val="none" w:sz="0" w:space="0" w:color="auto"/>
            <w:bottom w:val="none" w:sz="0" w:space="0" w:color="auto"/>
            <w:right w:val="none" w:sz="0" w:space="0" w:color="auto"/>
          </w:divBdr>
        </w:div>
      </w:divsChild>
    </w:div>
    <w:div w:id="275337403">
      <w:bodyDiv w:val="1"/>
      <w:marLeft w:val="0"/>
      <w:marRight w:val="0"/>
      <w:marTop w:val="0"/>
      <w:marBottom w:val="0"/>
      <w:divBdr>
        <w:top w:val="none" w:sz="0" w:space="0" w:color="auto"/>
        <w:left w:val="none" w:sz="0" w:space="0" w:color="auto"/>
        <w:bottom w:val="none" w:sz="0" w:space="0" w:color="auto"/>
        <w:right w:val="none" w:sz="0" w:space="0" w:color="auto"/>
      </w:divBdr>
    </w:div>
    <w:div w:id="308168215">
      <w:bodyDiv w:val="1"/>
      <w:marLeft w:val="0"/>
      <w:marRight w:val="0"/>
      <w:marTop w:val="0"/>
      <w:marBottom w:val="0"/>
      <w:divBdr>
        <w:top w:val="none" w:sz="0" w:space="0" w:color="auto"/>
        <w:left w:val="none" w:sz="0" w:space="0" w:color="auto"/>
        <w:bottom w:val="none" w:sz="0" w:space="0" w:color="auto"/>
        <w:right w:val="none" w:sz="0" w:space="0" w:color="auto"/>
      </w:divBdr>
    </w:div>
    <w:div w:id="334113759">
      <w:bodyDiv w:val="1"/>
      <w:marLeft w:val="0"/>
      <w:marRight w:val="0"/>
      <w:marTop w:val="0"/>
      <w:marBottom w:val="0"/>
      <w:divBdr>
        <w:top w:val="none" w:sz="0" w:space="0" w:color="auto"/>
        <w:left w:val="none" w:sz="0" w:space="0" w:color="auto"/>
        <w:bottom w:val="none" w:sz="0" w:space="0" w:color="auto"/>
        <w:right w:val="none" w:sz="0" w:space="0" w:color="auto"/>
      </w:divBdr>
    </w:div>
    <w:div w:id="341668465">
      <w:bodyDiv w:val="1"/>
      <w:marLeft w:val="0"/>
      <w:marRight w:val="0"/>
      <w:marTop w:val="0"/>
      <w:marBottom w:val="0"/>
      <w:divBdr>
        <w:top w:val="none" w:sz="0" w:space="0" w:color="auto"/>
        <w:left w:val="none" w:sz="0" w:space="0" w:color="auto"/>
        <w:bottom w:val="none" w:sz="0" w:space="0" w:color="auto"/>
        <w:right w:val="none" w:sz="0" w:space="0" w:color="auto"/>
      </w:divBdr>
    </w:div>
    <w:div w:id="386688292">
      <w:bodyDiv w:val="1"/>
      <w:marLeft w:val="0"/>
      <w:marRight w:val="0"/>
      <w:marTop w:val="0"/>
      <w:marBottom w:val="0"/>
      <w:divBdr>
        <w:top w:val="none" w:sz="0" w:space="0" w:color="auto"/>
        <w:left w:val="none" w:sz="0" w:space="0" w:color="auto"/>
        <w:bottom w:val="none" w:sz="0" w:space="0" w:color="auto"/>
        <w:right w:val="none" w:sz="0" w:space="0" w:color="auto"/>
      </w:divBdr>
      <w:divsChild>
        <w:div w:id="51200200">
          <w:marLeft w:val="0"/>
          <w:marRight w:val="0"/>
          <w:marTop w:val="0"/>
          <w:marBottom w:val="0"/>
          <w:divBdr>
            <w:top w:val="none" w:sz="0" w:space="0" w:color="auto"/>
            <w:left w:val="none" w:sz="0" w:space="0" w:color="auto"/>
            <w:bottom w:val="none" w:sz="0" w:space="0" w:color="auto"/>
            <w:right w:val="none" w:sz="0" w:space="0" w:color="auto"/>
          </w:divBdr>
        </w:div>
        <w:div w:id="135144111">
          <w:marLeft w:val="0"/>
          <w:marRight w:val="0"/>
          <w:marTop w:val="0"/>
          <w:marBottom w:val="0"/>
          <w:divBdr>
            <w:top w:val="none" w:sz="0" w:space="0" w:color="auto"/>
            <w:left w:val="none" w:sz="0" w:space="0" w:color="auto"/>
            <w:bottom w:val="none" w:sz="0" w:space="0" w:color="auto"/>
            <w:right w:val="none" w:sz="0" w:space="0" w:color="auto"/>
          </w:divBdr>
        </w:div>
        <w:div w:id="407699474">
          <w:marLeft w:val="0"/>
          <w:marRight w:val="0"/>
          <w:marTop w:val="0"/>
          <w:marBottom w:val="0"/>
          <w:divBdr>
            <w:top w:val="none" w:sz="0" w:space="0" w:color="auto"/>
            <w:left w:val="none" w:sz="0" w:space="0" w:color="auto"/>
            <w:bottom w:val="none" w:sz="0" w:space="0" w:color="auto"/>
            <w:right w:val="none" w:sz="0" w:space="0" w:color="auto"/>
          </w:divBdr>
        </w:div>
        <w:div w:id="535822448">
          <w:marLeft w:val="0"/>
          <w:marRight w:val="0"/>
          <w:marTop w:val="0"/>
          <w:marBottom w:val="0"/>
          <w:divBdr>
            <w:top w:val="none" w:sz="0" w:space="0" w:color="auto"/>
            <w:left w:val="none" w:sz="0" w:space="0" w:color="auto"/>
            <w:bottom w:val="none" w:sz="0" w:space="0" w:color="auto"/>
            <w:right w:val="none" w:sz="0" w:space="0" w:color="auto"/>
          </w:divBdr>
        </w:div>
        <w:div w:id="691301808">
          <w:marLeft w:val="0"/>
          <w:marRight w:val="0"/>
          <w:marTop w:val="0"/>
          <w:marBottom w:val="0"/>
          <w:divBdr>
            <w:top w:val="none" w:sz="0" w:space="0" w:color="auto"/>
            <w:left w:val="none" w:sz="0" w:space="0" w:color="auto"/>
            <w:bottom w:val="none" w:sz="0" w:space="0" w:color="auto"/>
            <w:right w:val="none" w:sz="0" w:space="0" w:color="auto"/>
          </w:divBdr>
        </w:div>
        <w:div w:id="792018797">
          <w:marLeft w:val="0"/>
          <w:marRight w:val="0"/>
          <w:marTop w:val="0"/>
          <w:marBottom w:val="0"/>
          <w:divBdr>
            <w:top w:val="none" w:sz="0" w:space="0" w:color="auto"/>
            <w:left w:val="none" w:sz="0" w:space="0" w:color="auto"/>
            <w:bottom w:val="none" w:sz="0" w:space="0" w:color="auto"/>
            <w:right w:val="none" w:sz="0" w:space="0" w:color="auto"/>
          </w:divBdr>
        </w:div>
        <w:div w:id="872114248">
          <w:marLeft w:val="0"/>
          <w:marRight w:val="0"/>
          <w:marTop w:val="0"/>
          <w:marBottom w:val="0"/>
          <w:divBdr>
            <w:top w:val="none" w:sz="0" w:space="0" w:color="auto"/>
            <w:left w:val="none" w:sz="0" w:space="0" w:color="auto"/>
            <w:bottom w:val="none" w:sz="0" w:space="0" w:color="auto"/>
            <w:right w:val="none" w:sz="0" w:space="0" w:color="auto"/>
          </w:divBdr>
        </w:div>
        <w:div w:id="1073047729">
          <w:marLeft w:val="0"/>
          <w:marRight w:val="0"/>
          <w:marTop w:val="0"/>
          <w:marBottom w:val="0"/>
          <w:divBdr>
            <w:top w:val="none" w:sz="0" w:space="0" w:color="auto"/>
            <w:left w:val="none" w:sz="0" w:space="0" w:color="auto"/>
            <w:bottom w:val="none" w:sz="0" w:space="0" w:color="auto"/>
            <w:right w:val="none" w:sz="0" w:space="0" w:color="auto"/>
          </w:divBdr>
        </w:div>
        <w:div w:id="1108935398">
          <w:marLeft w:val="0"/>
          <w:marRight w:val="0"/>
          <w:marTop w:val="0"/>
          <w:marBottom w:val="0"/>
          <w:divBdr>
            <w:top w:val="none" w:sz="0" w:space="0" w:color="auto"/>
            <w:left w:val="none" w:sz="0" w:space="0" w:color="auto"/>
            <w:bottom w:val="none" w:sz="0" w:space="0" w:color="auto"/>
            <w:right w:val="none" w:sz="0" w:space="0" w:color="auto"/>
          </w:divBdr>
        </w:div>
        <w:div w:id="1143931452">
          <w:marLeft w:val="0"/>
          <w:marRight w:val="0"/>
          <w:marTop w:val="0"/>
          <w:marBottom w:val="0"/>
          <w:divBdr>
            <w:top w:val="none" w:sz="0" w:space="0" w:color="auto"/>
            <w:left w:val="none" w:sz="0" w:space="0" w:color="auto"/>
            <w:bottom w:val="none" w:sz="0" w:space="0" w:color="auto"/>
            <w:right w:val="none" w:sz="0" w:space="0" w:color="auto"/>
          </w:divBdr>
        </w:div>
        <w:div w:id="1154029079">
          <w:marLeft w:val="0"/>
          <w:marRight w:val="0"/>
          <w:marTop w:val="0"/>
          <w:marBottom w:val="0"/>
          <w:divBdr>
            <w:top w:val="none" w:sz="0" w:space="0" w:color="auto"/>
            <w:left w:val="none" w:sz="0" w:space="0" w:color="auto"/>
            <w:bottom w:val="none" w:sz="0" w:space="0" w:color="auto"/>
            <w:right w:val="none" w:sz="0" w:space="0" w:color="auto"/>
          </w:divBdr>
        </w:div>
        <w:div w:id="1183477812">
          <w:marLeft w:val="0"/>
          <w:marRight w:val="0"/>
          <w:marTop w:val="0"/>
          <w:marBottom w:val="0"/>
          <w:divBdr>
            <w:top w:val="none" w:sz="0" w:space="0" w:color="auto"/>
            <w:left w:val="none" w:sz="0" w:space="0" w:color="auto"/>
            <w:bottom w:val="none" w:sz="0" w:space="0" w:color="auto"/>
            <w:right w:val="none" w:sz="0" w:space="0" w:color="auto"/>
          </w:divBdr>
        </w:div>
        <w:div w:id="1195776409">
          <w:marLeft w:val="0"/>
          <w:marRight w:val="0"/>
          <w:marTop w:val="0"/>
          <w:marBottom w:val="0"/>
          <w:divBdr>
            <w:top w:val="none" w:sz="0" w:space="0" w:color="auto"/>
            <w:left w:val="none" w:sz="0" w:space="0" w:color="auto"/>
            <w:bottom w:val="none" w:sz="0" w:space="0" w:color="auto"/>
            <w:right w:val="none" w:sz="0" w:space="0" w:color="auto"/>
          </w:divBdr>
        </w:div>
        <w:div w:id="1277837133">
          <w:marLeft w:val="0"/>
          <w:marRight w:val="0"/>
          <w:marTop w:val="0"/>
          <w:marBottom w:val="0"/>
          <w:divBdr>
            <w:top w:val="none" w:sz="0" w:space="0" w:color="auto"/>
            <w:left w:val="none" w:sz="0" w:space="0" w:color="auto"/>
            <w:bottom w:val="none" w:sz="0" w:space="0" w:color="auto"/>
            <w:right w:val="none" w:sz="0" w:space="0" w:color="auto"/>
          </w:divBdr>
        </w:div>
        <w:div w:id="2017343890">
          <w:marLeft w:val="0"/>
          <w:marRight w:val="0"/>
          <w:marTop w:val="0"/>
          <w:marBottom w:val="0"/>
          <w:divBdr>
            <w:top w:val="none" w:sz="0" w:space="0" w:color="auto"/>
            <w:left w:val="none" w:sz="0" w:space="0" w:color="auto"/>
            <w:bottom w:val="none" w:sz="0" w:space="0" w:color="auto"/>
            <w:right w:val="none" w:sz="0" w:space="0" w:color="auto"/>
          </w:divBdr>
        </w:div>
        <w:div w:id="2068260867">
          <w:marLeft w:val="0"/>
          <w:marRight w:val="0"/>
          <w:marTop w:val="0"/>
          <w:marBottom w:val="0"/>
          <w:divBdr>
            <w:top w:val="none" w:sz="0" w:space="0" w:color="auto"/>
            <w:left w:val="none" w:sz="0" w:space="0" w:color="auto"/>
            <w:bottom w:val="none" w:sz="0" w:space="0" w:color="auto"/>
            <w:right w:val="none" w:sz="0" w:space="0" w:color="auto"/>
          </w:divBdr>
        </w:div>
        <w:div w:id="2084329828">
          <w:marLeft w:val="0"/>
          <w:marRight w:val="0"/>
          <w:marTop w:val="0"/>
          <w:marBottom w:val="0"/>
          <w:divBdr>
            <w:top w:val="none" w:sz="0" w:space="0" w:color="auto"/>
            <w:left w:val="none" w:sz="0" w:space="0" w:color="auto"/>
            <w:bottom w:val="none" w:sz="0" w:space="0" w:color="auto"/>
            <w:right w:val="none" w:sz="0" w:space="0" w:color="auto"/>
          </w:divBdr>
        </w:div>
      </w:divsChild>
    </w:div>
    <w:div w:id="393740442">
      <w:bodyDiv w:val="1"/>
      <w:marLeft w:val="0"/>
      <w:marRight w:val="0"/>
      <w:marTop w:val="0"/>
      <w:marBottom w:val="0"/>
      <w:divBdr>
        <w:top w:val="none" w:sz="0" w:space="0" w:color="auto"/>
        <w:left w:val="none" w:sz="0" w:space="0" w:color="auto"/>
        <w:bottom w:val="none" w:sz="0" w:space="0" w:color="auto"/>
        <w:right w:val="none" w:sz="0" w:space="0" w:color="auto"/>
      </w:divBdr>
    </w:div>
    <w:div w:id="395977140">
      <w:bodyDiv w:val="1"/>
      <w:marLeft w:val="0"/>
      <w:marRight w:val="0"/>
      <w:marTop w:val="0"/>
      <w:marBottom w:val="0"/>
      <w:divBdr>
        <w:top w:val="none" w:sz="0" w:space="0" w:color="auto"/>
        <w:left w:val="none" w:sz="0" w:space="0" w:color="auto"/>
        <w:bottom w:val="none" w:sz="0" w:space="0" w:color="auto"/>
        <w:right w:val="none" w:sz="0" w:space="0" w:color="auto"/>
      </w:divBdr>
    </w:div>
    <w:div w:id="397628670">
      <w:bodyDiv w:val="1"/>
      <w:marLeft w:val="0"/>
      <w:marRight w:val="0"/>
      <w:marTop w:val="0"/>
      <w:marBottom w:val="0"/>
      <w:divBdr>
        <w:top w:val="none" w:sz="0" w:space="0" w:color="auto"/>
        <w:left w:val="none" w:sz="0" w:space="0" w:color="auto"/>
        <w:bottom w:val="none" w:sz="0" w:space="0" w:color="auto"/>
        <w:right w:val="none" w:sz="0" w:space="0" w:color="auto"/>
      </w:divBdr>
    </w:div>
    <w:div w:id="401299134">
      <w:bodyDiv w:val="1"/>
      <w:marLeft w:val="0"/>
      <w:marRight w:val="0"/>
      <w:marTop w:val="0"/>
      <w:marBottom w:val="0"/>
      <w:divBdr>
        <w:top w:val="none" w:sz="0" w:space="0" w:color="auto"/>
        <w:left w:val="none" w:sz="0" w:space="0" w:color="auto"/>
        <w:bottom w:val="none" w:sz="0" w:space="0" w:color="auto"/>
        <w:right w:val="none" w:sz="0" w:space="0" w:color="auto"/>
      </w:divBdr>
    </w:div>
    <w:div w:id="404423355">
      <w:bodyDiv w:val="1"/>
      <w:marLeft w:val="0"/>
      <w:marRight w:val="0"/>
      <w:marTop w:val="0"/>
      <w:marBottom w:val="0"/>
      <w:divBdr>
        <w:top w:val="none" w:sz="0" w:space="0" w:color="auto"/>
        <w:left w:val="none" w:sz="0" w:space="0" w:color="auto"/>
        <w:bottom w:val="none" w:sz="0" w:space="0" w:color="auto"/>
        <w:right w:val="none" w:sz="0" w:space="0" w:color="auto"/>
      </w:divBdr>
    </w:div>
    <w:div w:id="406804701">
      <w:bodyDiv w:val="1"/>
      <w:marLeft w:val="0"/>
      <w:marRight w:val="0"/>
      <w:marTop w:val="0"/>
      <w:marBottom w:val="0"/>
      <w:divBdr>
        <w:top w:val="none" w:sz="0" w:space="0" w:color="auto"/>
        <w:left w:val="none" w:sz="0" w:space="0" w:color="auto"/>
        <w:bottom w:val="none" w:sz="0" w:space="0" w:color="auto"/>
        <w:right w:val="none" w:sz="0" w:space="0" w:color="auto"/>
      </w:divBdr>
    </w:div>
    <w:div w:id="426848715">
      <w:bodyDiv w:val="1"/>
      <w:marLeft w:val="0"/>
      <w:marRight w:val="0"/>
      <w:marTop w:val="0"/>
      <w:marBottom w:val="0"/>
      <w:divBdr>
        <w:top w:val="none" w:sz="0" w:space="0" w:color="auto"/>
        <w:left w:val="none" w:sz="0" w:space="0" w:color="auto"/>
        <w:bottom w:val="none" w:sz="0" w:space="0" w:color="auto"/>
        <w:right w:val="none" w:sz="0" w:space="0" w:color="auto"/>
      </w:divBdr>
    </w:div>
    <w:div w:id="426967927">
      <w:bodyDiv w:val="1"/>
      <w:marLeft w:val="0"/>
      <w:marRight w:val="0"/>
      <w:marTop w:val="0"/>
      <w:marBottom w:val="0"/>
      <w:divBdr>
        <w:top w:val="none" w:sz="0" w:space="0" w:color="auto"/>
        <w:left w:val="none" w:sz="0" w:space="0" w:color="auto"/>
        <w:bottom w:val="none" w:sz="0" w:space="0" w:color="auto"/>
        <w:right w:val="none" w:sz="0" w:space="0" w:color="auto"/>
      </w:divBdr>
      <w:divsChild>
        <w:div w:id="1410813881">
          <w:marLeft w:val="0"/>
          <w:marRight w:val="0"/>
          <w:marTop w:val="0"/>
          <w:marBottom w:val="0"/>
          <w:divBdr>
            <w:top w:val="none" w:sz="0" w:space="0" w:color="auto"/>
            <w:left w:val="none" w:sz="0" w:space="0" w:color="auto"/>
            <w:bottom w:val="none" w:sz="0" w:space="0" w:color="auto"/>
            <w:right w:val="none" w:sz="0" w:space="0" w:color="auto"/>
          </w:divBdr>
          <w:divsChild>
            <w:div w:id="1067073963">
              <w:marLeft w:val="0"/>
              <w:marRight w:val="0"/>
              <w:marTop w:val="0"/>
              <w:marBottom w:val="0"/>
              <w:divBdr>
                <w:top w:val="none" w:sz="0" w:space="0" w:color="auto"/>
                <w:left w:val="none" w:sz="0" w:space="0" w:color="auto"/>
                <w:bottom w:val="none" w:sz="0" w:space="0" w:color="auto"/>
                <w:right w:val="none" w:sz="0" w:space="0" w:color="auto"/>
              </w:divBdr>
              <w:divsChild>
                <w:div w:id="1482697055">
                  <w:marLeft w:val="0"/>
                  <w:marRight w:val="0"/>
                  <w:marTop w:val="0"/>
                  <w:marBottom w:val="0"/>
                  <w:divBdr>
                    <w:top w:val="none" w:sz="0" w:space="0" w:color="auto"/>
                    <w:left w:val="none" w:sz="0" w:space="0" w:color="auto"/>
                    <w:bottom w:val="none" w:sz="0" w:space="0" w:color="auto"/>
                    <w:right w:val="none" w:sz="0" w:space="0" w:color="auto"/>
                  </w:divBdr>
                  <w:divsChild>
                    <w:div w:id="1696271810">
                      <w:marLeft w:val="0"/>
                      <w:marRight w:val="0"/>
                      <w:marTop w:val="0"/>
                      <w:marBottom w:val="0"/>
                      <w:divBdr>
                        <w:top w:val="none" w:sz="0" w:space="0" w:color="auto"/>
                        <w:left w:val="none" w:sz="0" w:space="0" w:color="auto"/>
                        <w:bottom w:val="none" w:sz="0" w:space="0" w:color="auto"/>
                        <w:right w:val="none" w:sz="0" w:space="0" w:color="auto"/>
                      </w:divBdr>
                      <w:divsChild>
                        <w:div w:id="2009673273">
                          <w:marLeft w:val="0"/>
                          <w:marRight w:val="0"/>
                          <w:marTop w:val="0"/>
                          <w:marBottom w:val="0"/>
                          <w:divBdr>
                            <w:top w:val="none" w:sz="0" w:space="0" w:color="auto"/>
                            <w:left w:val="none" w:sz="0" w:space="0" w:color="auto"/>
                            <w:bottom w:val="none" w:sz="0" w:space="0" w:color="auto"/>
                            <w:right w:val="none" w:sz="0" w:space="0" w:color="auto"/>
                          </w:divBdr>
                          <w:divsChild>
                            <w:div w:id="549652180">
                              <w:marLeft w:val="0"/>
                              <w:marRight w:val="0"/>
                              <w:marTop w:val="0"/>
                              <w:marBottom w:val="0"/>
                              <w:divBdr>
                                <w:top w:val="none" w:sz="0" w:space="0" w:color="auto"/>
                                <w:left w:val="none" w:sz="0" w:space="0" w:color="auto"/>
                                <w:bottom w:val="none" w:sz="0" w:space="0" w:color="auto"/>
                                <w:right w:val="none" w:sz="0" w:space="0" w:color="auto"/>
                              </w:divBdr>
                              <w:divsChild>
                                <w:div w:id="189803817">
                                  <w:marLeft w:val="0"/>
                                  <w:marRight w:val="0"/>
                                  <w:marTop w:val="0"/>
                                  <w:marBottom w:val="0"/>
                                  <w:divBdr>
                                    <w:top w:val="none" w:sz="0" w:space="0" w:color="auto"/>
                                    <w:left w:val="none" w:sz="0" w:space="0" w:color="auto"/>
                                    <w:bottom w:val="none" w:sz="0" w:space="0" w:color="auto"/>
                                    <w:right w:val="none" w:sz="0" w:space="0" w:color="auto"/>
                                  </w:divBdr>
                                  <w:divsChild>
                                    <w:div w:id="1111634334">
                                      <w:marLeft w:val="0"/>
                                      <w:marRight w:val="0"/>
                                      <w:marTop w:val="0"/>
                                      <w:marBottom w:val="0"/>
                                      <w:divBdr>
                                        <w:top w:val="none" w:sz="0" w:space="0" w:color="auto"/>
                                        <w:left w:val="none" w:sz="0" w:space="0" w:color="auto"/>
                                        <w:bottom w:val="none" w:sz="0" w:space="0" w:color="auto"/>
                                        <w:right w:val="none" w:sz="0" w:space="0" w:color="auto"/>
                                      </w:divBdr>
                                      <w:divsChild>
                                        <w:div w:id="287321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35255741">
      <w:bodyDiv w:val="1"/>
      <w:marLeft w:val="0"/>
      <w:marRight w:val="0"/>
      <w:marTop w:val="0"/>
      <w:marBottom w:val="0"/>
      <w:divBdr>
        <w:top w:val="none" w:sz="0" w:space="0" w:color="auto"/>
        <w:left w:val="none" w:sz="0" w:space="0" w:color="auto"/>
        <w:bottom w:val="none" w:sz="0" w:space="0" w:color="auto"/>
        <w:right w:val="none" w:sz="0" w:space="0" w:color="auto"/>
      </w:divBdr>
    </w:div>
    <w:div w:id="435755750">
      <w:bodyDiv w:val="1"/>
      <w:marLeft w:val="0"/>
      <w:marRight w:val="0"/>
      <w:marTop w:val="0"/>
      <w:marBottom w:val="0"/>
      <w:divBdr>
        <w:top w:val="none" w:sz="0" w:space="0" w:color="auto"/>
        <w:left w:val="none" w:sz="0" w:space="0" w:color="auto"/>
        <w:bottom w:val="none" w:sz="0" w:space="0" w:color="auto"/>
        <w:right w:val="none" w:sz="0" w:space="0" w:color="auto"/>
      </w:divBdr>
    </w:div>
    <w:div w:id="437408656">
      <w:bodyDiv w:val="1"/>
      <w:marLeft w:val="0"/>
      <w:marRight w:val="0"/>
      <w:marTop w:val="0"/>
      <w:marBottom w:val="0"/>
      <w:divBdr>
        <w:top w:val="none" w:sz="0" w:space="0" w:color="auto"/>
        <w:left w:val="none" w:sz="0" w:space="0" w:color="auto"/>
        <w:bottom w:val="none" w:sz="0" w:space="0" w:color="auto"/>
        <w:right w:val="none" w:sz="0" w:space="0" w:color="auto"/>
      </w:divBdr>
    </w:div>
    <w:div w:id="445269977">
      <w:bodyDiv w:val="1"/>
      <w:marLeft w:val="0"/>
      <w:marRight w:val="0"/>
      <w:marTop w:val="0"/>
      <w:marBottom w:val="0"/>
      <w:divBdr>
        <w:top w:val="none" w:sz="0" w:space="0" w:color="auto"/>
        <w:left w:val="none" w:sz="0" w:space="0" w:color="auto"/>
        <w:bottom w:val="none" w:sz="0" w:space="0" w:color="auto"/>
        <w:right w:val="none" w:sz="0" w:space="0" w:color="auto"/>
      </w:divBdr>
    </w:div>
    <w:div w:id="451560569">
      <w:bodyDiv w:val="1"/>
      <w:marLeft w:val="0"/>
      <w:marRight w:val="0"/>
      <w:marTop w:val="0"/>
      <w:marBottom w:val="0"/>
      <w:divBdr>
        <w:top w:val="none" w:sz="0" w:space="0" w:color="auto"/>
        <w:left w:val="none" w:sz="0" w:space="0" w:color="auto"/>
        <w:bottom w:val="none" w:sz="0" w:space="0" w:color="auto"/>
        <w:right w:val="none" w:sz="0" w:space="0" w:color="auto"/>
      </w:divBdr>
    </w:div>
    <w:div w:id="452943354">
      <w:bodyDiv w:val="1"/>
      <w:marLeft w:val="0"/>
      <w:marRight w:val="0"/>
      <w:marTop w:val="0"/>
      <w:marBottom w:val="0"/>
      <w:divBdr>
        <w:top w:val="none" w:sz="0" w:space="0" w:color="auto"/>
        <w:left w:val="none" w:sz="0" w:space="0" w:color="auto"/>
        <w:bottom w:val="none" w:sz="0" w:space="0" w:color="auto"/>
        <w:right w:val="none" w:sz="0" w:space="0" w:color="auto"/>
      </w:divBdr>
    </w:div>
    <w:div w:id="454254333">
      <w:bodyDiv w:val="1"/>
      <w:marLeft w:val="0"/>
      <w:marRight w:val="0"/>
      <w:marTop w:val="0"/>
      <w:marBottom w:val="0"/>
      <w:divBdr>
        <w:top w:val="none" w:sz="0" w:space="0" w:color="auto"/>
        <w:left w:val="none" w:sz="0" w:space="0" w:color="auto"/>
        <w:bottom w:val="none" w:sz="0" w:space="0" w:color="auto"/>
        <w:right w:val="none" w:sz="0" w:space="0" w:color="auto"/>
      </w:divBdr>
    </w:div>
    <w:div w:id="459422550">
      <w:bodyDiv w:val="1"/>
      <w:marLeft w:val="0"/>
      <w:marRight w:val="0"/>
      <w:marTop w:val="0"/>
      <w:marBottom w:val="0"/>
      <w:divBdr>
        <w:top w:val="none" w:sz="0" w:space="0" w:color="auto"/>
        <w:left w:val="none" w:sz="0" w:space="0" w:color="auto"/>
        <w:bottom w:val="none" w:sz="0" w:space="0" w:color="auto"/>
        <w:right w:val="none" w:sz="0" w:space="0" w:color="auto"/>
      </w:divBdr>
    </w:div>
    <w:div w:id="462500212">
      <w:bodyDiv w:val="1"/>
      <w:marLeft w:val="0"/>
      <w:marRight w:val="0"/>
      <w:marTop w:val="0"/>
      <w:marBottom w:val="0"/>
      <w:divBdr>
        <w:top w:val="none" w:sz="0" w:space="0" w:color="auto"/>
        <w:left w:val="none" w:sz="0" w:space="0" w:color="auto"/>
        <w:bottom w:val="none" w:sz="0" w:space="0" w:color="auto"/>
        <w:right w:val="none" w:sz="0" w:space="0" w:color="auto"/>
      </w:divBdr>
    </w:div>
    <w:div w:id="465664078">
      <w:bodyDiv w:val="1"/>
      <w:marLeft w:val="0"/>
      <w:marRight w:val="0"/>
      <w:marTop w:val="0"/>
      <w:marBottom w:val="0"/>
      <w:divBdr>
        <w:top w:val="none" w:sz="0" w:space="0" w:color="auto"/>
        <w:left w:val="none" w:sz="0" w:space="0" w:color="auto"/>
        <w:bottom w:val="none" w:sz="0" w:space="0" w:color="auto"/>
        <w:right w:val="none" w:sz="0" w:space="0" w:color="auto"/>
      </w:divBdr>
    </w:div>
    <w:div w:id="467285847">
      <w:bodyDiv w:val="1"/>
      <w:marLeft w:val="0"/>
      <w:marRight w:val="0"/>
      <w:marTop w:val="0"/>
      <w:marBottom w:val="0"/>
      <w:divBdr>
        <w:top w:val="none" w:sz="0" w:space="0" w:color="auto"/>
        <w:left w:val="none" w:sz="0" w:space="0" w:color="auto"/>
        <w:bottom w:val="none" w:sz="0" w:space="0" w:color="auto"/>
        <w:right w:val="none" w:sz="0" w:space="0" w:color="auto"/>
      </w:divBdr>
    </w:div>
    <w:div w:id="468090737">
      <w:bodyDiv w:val="1"/>
      <w:marLeft w:val="0"/>
      <w:marRight w:val="0"/>
      <w:marTop w:val="0"/>
      <w:marBottom w:val="0"/>
      <w:divBdr>
        <w:top w:val="none" w:sz="0" w:space="0" w:color="auto"/>
        <w:left w:val="none" w:sz="0" w:space="0" w:color="auto"/>
        <w:bottom w:val="none" w:sz="0" w:space="0" w:color="auto"/>
        <w:right w:val="none" w:sz="0" w:space="0" w:color="auto"/>
      </w:divBdr>
    </w:div>
    <w:div w:id="477654283">
      <w:bodyDiv w:val="1"/>
      <w:marLeft w:val="0"/>
      <w:marRight w:val="0"/>
      <w:marTop w:val="0"/>
      <w:marBottom w:val="0"/>
      <w:divBdr>
        <w:top w:val="none" w:sz="0" w:space="0" w:color="auto"/>
        <w:left w:val="none" w:sz="0" w:space="0" w:color="auto"/>
        <w:bottom w:val="none" w:sz="0" w:space="0" w:color="auto"/>
        <w:right w:val="none" w:sz="0" w:space="0" w:color="auto"/>
      </w:divBdr>
    </w:div>
    <w:div w:id="480344517">
      <w:bodyDiv w:val="1"/>
      <w:marLeft w:val="0"/>
      <w:marRight w:val="0"/>
      <w:marTop w:val="0"/>
      <w:marBottom w:val="0"/>
      <w:divBdr>
        <w:top w:val="none" w:sz="0" w:space="0" w:color="auto"/>
        <w:left w:val="none" w:sz="0" w:space="0" w:color="auto"/>
        <w:bottom w:val="none" w:sz="0" w:space="0" w:color="auto"/>
        <w:right w:val="none" w:sz="0" w:space="0" w:color="auto"/>
      </w:divBdr>
    </w:div>
    <w:div w:id="492069311">
      <w:bodyDiv w:val="1"/>
      <w:marLeft w:val="0"/>
      <w:marRight w:val="0"/>
      <w:marTop w:val="0"/>
      <w:marBottom w:val="0"/>
      <w:divBdr>
        <w:top w:val="none" w:sz="0" w:space="0" w:color="auto"/>
        <w:left w:val="none" w:sz="0" w:space="0" w:color="auto"/>
        <w:bottom w:val="none" w:sz="0" w:space="0" w:color="auto"/>
        <w:right w:val="none" w:sz="0" w:space="0" w:color="auto"/>
      </w:divBdr>
    </w:div>
    <w:div w:id="495196153">
      <w:bodyDiv w:val="1"/>
      <w:marLeft w:val="0"/>
      <w:marRight w:val="0"/>
      <w:marTop w:val="0"/>
      <w:marBottom w:val="0"/>
      <w:divBdr>
        <w:top w:val="none" w:sz="0" w:space="0" w:color="auto"/>
        <w:left w:val="none" w:sz="0" w:space="0" w:color="auto"/>
        <w:bottom w:val="none" w:sz="0" w:space="0" w:color="auto"/>
        <w:right w:val="none" w:sz="0" w:space="0" w:color="auto"/>
      </w:divBdr>
    </w:div>
    <w:div w:id="509636190">
      <w:bodyDiv w:val="1"/>
      <w:marLeft w:val="0"/>
      <w:marRight w:val="0"/>
      <w:marTop w:val="0"/>
      <w:marBottom w:val="0"/>
      <w:divBdr>
        <w:top w:val="none" w:sz="0" w:space="0" w:color="auto"/>
        <w:left w:val="none" w:sz="0" w:space="0" w:color="auto"/>
        <w:bottom w:val="none" w:sz="0" w:space="0" w:color="auto"/>
        <w:right w:val="none" w:sz="0" w:space="0" w:color="auto"/>
      </w:divBdr>
    </w:div>
    <w:div w:id="513110923">
      <w:bodyDiv w:val="1"/>
      <w:marLeft w:val="0"/>
      <w:marRight w:val="0"/>
      <w:marTop w:val="0"/>
      <w:marBottom w:val="0"/>
      <w:divBdr>
        <w:top w:val="none" w:sz="0" w:space="0" w:color="auto"/>
        <w:left w:val="none" w:sz="0" w:space="0" w:color="auto"/>
        <w:bottom w:val="none" w:sz="0" w:space="0" w:color="auto"/>
        <w:right w:val="none" w:sz="0" w:space="0" w:color="auto"/>
      </w:divBdr>
    </w:div>
    <w:div w:id="513960046">
      <w:bodyDiv w:val="1"/>
      <w:marLeft w:val="0"/>
      <w:marRight w:val="0"/>
      <w:marTop w:val="0"/>
      <w:marBottom w:val="0"/>
      <w:divBdr>
        <w:top w:val="none" w:sz="0" w:space="0" w:color="auto"/>
        <w:left w:val="none" w:sz="0" w:space="0" w:color="auto"/>
        <w:bottom w:val="none" w:sz="0" w:space="0" w:color="auto"/>
        <w:right w:val="none" w:sz="0" w:space="0" w:color="auto"/>
      </w:divBdr>
    </w:div>
    <w:div w:id="532158125">
      <w:bodyDiv w:val="1"/>
      <w:marLeft w:val="0"/>
      <w:marRight w:val="0"/>
      <w:marTop w:val="0"/>
      <w:marBottom w:val="0"/>
      <w:divBdr>
        <w:top w:val="none" w:sz="0" w:space="0" w:color="auto"/>
        <w:left w:val="none" w:sz="0" w:space="0" w:color="auto"/>
        <w:bottom w:val="none" w:sz="0" w:space="0" w:color="auto"/>
        <w:right w:val="none" w:sz="0" w:space="0" w:color="auto"/>
      </w:divBdr>
    </w:div>
    <w:div w:id="537279114">
      <w:bodyDiv w:val="1"/>
      <w:marLeft w:val="0"/>
      <w:marRight w:val="0"/>
      <w:marTop w:val="0"/>
      <w:marBottom w:val="0"/>
      <w:divBdr>
        <w:top w:val="none" w:sz="0" w:space="0" w:color="auto"/>
        <w:left w:val="none" w:sz="0" w:space="0" w:color="auto"/>
        <w:bottom w:val="none" w:sz="0" w:space="0" w:color="auto"/>
        <w:right w:val="none" w:sz="0" w:space="0" w:color="auto"/>
      </w:divBdr>
    </w:div>
    <w:div w:id="540828558">
      <w:bodyDiv w:val="1"/>
      <w:marLeft w:val="0"/>
      <w:marRight w:val="0"/>
      <w:marTop w:val="0"/>
      <w:marBottom w:val="0"/>
      <w:divBdr>
        <w:top w:val="none" w:sz="0" w:space="0" w:color="auto"/>
        <w:left w:val="none" w:sz="0" w:space="0" w:color="auto"/>
        <w:bottom w:val="none" w:sz="0" w:space="0" w:color="auto"/>
        <w:right w:val="none" w:sz="0" w:space="0" w:color="auto"/>
      </w:divBdr>
    </w:div>
    <w:div w:id="542443387">
      <w:bodyDiv w:val="1"/>
      <w:marLeft w:val="0"/>
      <w:marRight w:val="0"/>
      <w:marTop w:val="0"/>
      <w:marBottom w:val="0"/>
      <w:divBdr>
        <w:top w:val="none" w:sz="0" w:space="0" w:color="auto"/>
        <w:left w:val="none" w:sz="0" w:space="0" w:color="auto"/>
        <w:bottom w:val="none" w:sz="0" w:space="0" w:color="auto"/>
        <w:right w:val="none" w:sz="0" w:space="0" w:color="auto"/>
      </w:divBdr>
    </w:div>
    <w:div w:id="578902837">
      <w:bodyDiv w:val="1"/>
      <w:marLeft w:val="0"/>
      <w:marRight w:val="0"/>
      <w:marTop w:val="0"/>
      <w:marBottom w:val="0"/>
      <w:divBdr>
        <w:top w:val="none" w:sz="0" w:space="0" w:color="auto"/>
        <w:left w:val="none" w:sz="0" w:space="0" w:color="auto"/>
        <w:bottom w:val="none" w:sz="0" w:space="0" w:color="auto"/>
        <w:right w:val="none" w:sz="0" w:space="0" w:color="auto"/>
      </w:divBdr>
    </w:div>
    <w:div w:id="593394763">
      <w:bodyDiv w:val="1"/>
      <w:marLeft w:val="0"/>
      <w:marRight w:val="0"/>
      <w:marTop w:val="0"/>
      <w:marBottom w:val="0"/>
      <w:divBdr>
        <w:top w:val="none" w:sz="0" w:space="0" w:color="auto"/>
        <w:left w:val="none" w:sz="0" w:space="0" w:color="auto"/>
        <w:bottom w:val="none" w:sz="0" w:space="0" w:color="auto"/>
        <w:right w:val="none" w:sz="0" w:space="0" w:color="auto"/>
      </w:divBdr>
    </w:div>
    <w:div w:id="599073235">
      <w:bodyDiv w:val="1"/>
      <w:marLeft w:val="0"/>
      <w:marRight w:val="0"/>
      <w:marTop w:val="0"/>
      <w:marBottom w:val="0"/>
      <w:divBdr>
        <w:top w:val="none" w:sz="0" w:space="0" w:color="auto"/>
        <w:left w:val="none" w:sz="0" w:space="0" w:color="auto"/>
        <w:bottom w:val="none" w:sz="0" w:space="0" w:color="auto"/>
        <w:right w:val="none" w:sz="0" w:space="0" w:color="auto"/>
      </w:divBdr>
    </w:div>
    <w:div w:id="600113330">
      <w:bodyDiv w:val="1"/>
      <w:marLeft w:val="0"/>
      <w:marRight w:val="0"/>
      <w:marTop w:val="0"/>
      <w:marBottom w:val="0"/>
      <w:divBdr>
        <w:top w:val="none" w:sz="0" w:space="0" w:color="auto"/>
        <w:left w:val="none" w:sz="0" w:space="0" w:color="auto"/>
        <w:bottom w:val="none" w:sz="0" w:space="0" w:color="auto"/>
        <w:right w:val="none" w:sz="0" w:space="0" w:color="auto"/>
      </w:divBdr>
    </w:div>
    <w:div w:id="603608626">
      <w:bodyDiv w:val="1"/>
      <w:marLeft w:val="0"/>
      <w:marRight w:val="0"/>
      <w:marTop w:val="0"/>
      <w:marBottom w:val="0"/>
      <w:divBdr>
        <w:top w:val="none" w:sz="0" w:space="0" w:color="auto"/>
        <w:left w:val="none" w:sz="0" w:space="0" w:color="auto"/>
        <w:bottom w:val="none" w:sz="0" w:space="0" w:color="auto"/>
        <w:right w:val="none" w:sz="0" w:space="0" w:color="auto"/>
      </w:divBdr>
    </w:div>
    <w:div w:id="606620272">
      <w:bodyDiv w:val="1"/>
      <w:marLeft w:val="0"/>
      <w:marRight w:val="0"/>
      <w:marTop w:val="0"/>
      <w:marBottom w:val="0"/>
      <w:divBdr>
        <w:top w:val="none" w:sz="0" w:space="0" w:color="auto"/>
        <w:left w:val="none" w:sz="0" w:space="0" w:color="auto"/>
        <w:bottom w:val="none" w:sz="0" w:space="0" w:color="auto"/>
        <w:right w:val="none" w:sz="0" w:space="0" w:color="auto"/>
      </w:divBdr>
    </w:div>
    <w:div w:id="613489414">
      <w:bodyDiv w:val="1"/>
      <w:marLeft w:val="0"/>
      <w:marRight w:val="0"/>
      <w:marTop w:val="0"/>
      <w:marBottom w:val="0"/>
      <w:divBdr>
        <w:top w:val="none" w:sz="0" w:space="0" w:color="auto"/>
        <w:left w:val="none" w:sz="0" w:space="0" w:color="auto"/>
        <w:bottom w:val="none" w:sz="0" w:space="0" w:color="auto"/>
        <w:right w:val="none" w:sz="0" w:space="0" w:color="auto"/>
      </w:divBdr>
    </w:div>
    <w:div w:id="618148251">
      <w:bodyDiv w:val="1"/>
      <w:marLeft w:val="0"/>
      <w:marRight w:val="0"/>
      <w:marTop w:val="0"/>
      <w:marBottom w:val="0"/>
      <w:divBdr>
        <w:top w:val="none" w:sz="0" w:space="0" w:color="auto"/>
        <w:left w:val="none" w:sz="0" w:space="0" w:color="auto"/>
        <w:bottom w:val="none" w:sz="0" w:space="0" w:color="auto"/>
        <w:right w:val="none" w:sz="0" w:space="0" w:color="auto"/>
      </w:divBdr>
    </w:div>
    <w:div w:id="628055724">
      <w:bodyDiv w:val="1"/>
      <w:marLeft w:val="0"/>
      <w:marRight w:val="0"/>
      <w:marTop w:val="0"/>
      <w:marBottom w:val="0"/>
      <w:divBdr>
        <w:top w:val="none" w:sz="0" w:space="0" w:color="auto"/>
        <w:left w:val="none" w:sz="0" w:space="0" w:color="auto"/>
        <w:bottom w:val="none" w:sz="0" w:space="0" w:color="auto"/>
        <w:right w:val="none" w:sz="0" w:space="0" w:color="auto"/>
      </w:divBdr>
    </w:div>
    <w:div w:id="655573615">
      <w:bodyDiv w:val="1"/>
      <w:marLeft w:val="0"/>
      <w:marRight w:val="0"/>
      <w:marTop w:val="0"/>
      <w:marBottom w:val="0"/>
      <w:divBdr>
        <w:top w:val="none" w:sz="0" w:space="0" w:color="auto"/>
        <w:left w:val="none" w:sz="0" w:space="0" w:color="auto"/>
        <w:bottom w:val="none" w:sz="0" w:space="0" w:color="auto"/>
        <w:right w:val="none" w:sz="0" w:space="0" w:color="auto"/>
      </w:divBdr>
    </w:div>
    <w:div w:id="660352562">
      <w:bodyDiv w:val="1"/>
      <w:marLeft w:val="0"/>
      <w:marRight w:val="0"/>
      <w:marTop w:val="0"/>
      <w:marBottom w:val="0"/>
      <w:divBdr>
        <w:top w:val="none" w:sz="0" w:space="0" w:color="auto"/>
        <w:left w:val="none" w:sz="0" w:space="0" w:color="auto"/>
        <w:bottom w:val="none" w:sz="0" w:space="0" w:color="auto"/>
        <w:right w:val="none" w:sz="0" w:space="0" w:color="auto"/>
      </w:divBdr>
    </w:div>
    <w:div w:id="664091836">
      <w:bodyDiv w:val="1"/>
      <w:marLeft w:val="0"/>
      <w:marRight w:val="0"/>
      <w:marTop w:val="0"/>
      <w:marBottom w:val="0"/>
      <w:divBdr>
        <w:top w:val="none" w:sz="0" w:space="0" w:color="auto"/>
        <w:left w:val="none" w:sz="0" w:space="0" w:color="auto"/>
        <w:bottom w:val="none" w:sz="0" w:space="0" w:color="auto"/>
        <w:right w:val="none" w:sz="0" w:space="0" w:color="auto"/>
      </w:divBdr>
    </w:div>
    <w:div w:id="668025041">
      <w:bodyDiv w:val="1"/>
      <w:marLeft w:val="0"/>
      <w:marRight w:val="0"/>
      <w:marTop w:val="0"/>
      <w:marBottom w:val="0"/>
      <w:divBdr>
        <w:top w:val="none" w:sz="0" w:space="0" w:color="auto"/>
        <w:left w:val="none" w:sz="0" w:space="0" w:color="auto"/>
        <w:bottom w:val="none" w:sz="0" w:space="0" w:color="auto"/>
        <w:right w:val="none" w:sz="0" w:space="0" w:color="auto"/>
      </w:divBdr>
    </w:div>
    <w:div w:id="684942488">
      <w:bodyDiv w:val="1"/>
      <w:marLeft w:val="0"/>
      <w:marRight w:val="0"/>
      <w:marTop w:val="0"/>
      <w:marBottom w:val="0"/>
      <w:divBdr>
        <w:top w:val="none" w:sz="0" w:space="0" w:color="auto"/>
        <w:left w:val="none" w:sz="0" w:space="0" w:color="auto"/>
        <w:bottom w:val="none" w:sz="0" w:space="0" w:color="auto"/>
        <w:right w:val="none" w:sz="0" w:space="0" w:color="auto"/>
      </w:divBdr>
    </w:div>
    <w:div w:id="691106025">
      <w:bodyDiv w:val="1"/>
      <w:marLeft w:val="0"/>
      <w:marRight w:val="0"/>
      <w:marTop w:val="0"/>
      <w:marBottom w:val="0"/>
      <w:divBdr>
        <w:top w:val="none" w:sz="0" w:space="0" w:color="auto"/>
        <w:left w:val="none" w:sz="0" w:space="0" w:color="auto"/>
        <w:bottom w:val="none" w:sz="0" w:space="0" w:color="auto"/>
        <w:right w:val="none" w:sz="0" w:space="0" w:color="auto"/>
      </w:divBdr>
    </w:div>
    <w:div w:id="715814116">
      <w:bodyDiv w:val="1"/>
      <w:marLeft w:val="0"/>
      <w:marRight w:val="0"/>
      <w:marTop w:val="0"/>
      <w:marBottom w:val="0"/>
      <w:divBdr>
        <w:top w:val="none" w:sz="0" w:space="0" w:color="auto"/>
        <w:left w:val="none" w:sz="0" w:space="0" w:color="auto"/>
        <w:bottom w:val="none" w:sz="0" w:space="0" w:color="auto"/>
        <w:right w:val="none" w:sz="0" w:space="0" w:color="auto"/>
      </w:divBdr>
    </w:div>
    <w:div w:id="724068368">
      <w:bodyDiv w:val="1"/>
      <w:marLeft w:val="0"/>
      <w:marRight w:val="0"/>
      <w:marTop w:val="0"/>
      <w:marBottom w:val="0"/>
      <w:divBdr>
        <w:top w:val="none" w:sz="0" w:space="0" w:color="auto"/>
        <w:left w:val="none" w:sz="0" w:space="0" w:color="auto"/>
        <w:bottom w:val="none" w:sz="0" w:space="0" w:color="auto"/>
        <w:right w:val="none" w:sz="0" w:space="0" w:color="auto"/>
      </w:divBdr>
      <w:divsChild>
        <w:div w:id="1321887075">
          <w:marLeft w:val="0"/>
          <w:marRight w:val="0"/>
          <w:marTop w:val="0"/>
          <w:marBottom w:val="0"/>
          <w:divBdr>
            <w:top w:val="none" w:sz="0" w:space="0" w:color="auto"/>
            <w:left w:val="none" w:sz="0" w:space="0" w:color="auto"/>
            <w:bottom w:val="none" w:sz="0" w:space="0" w:color="auto"/>
            <w:right w:val="none" w:sz="0" w:space="0" w:color="auto"/>
          </w:divBdr>
          <w:divsChild>
            <w:div w:id="1181772746">
              <w:marLeft w:val="0"/>
              <w:marRight w:val="0"/>
              <w:marTop w:val="0"/>
              <w:marBottom w:val="0"/>
              <w:divBdr>
                <w:top w:val="none" w:sz="0" w:space="0" w:color="auto"/>
                <w:left w:val="none" w:sz="0" w:space="0" w:color="auto"/>
                <w:bottom w:val="none" w:sz="0" w:space="0" w:color="auto"/>
                <w:right w:val="none" w:sz="0" w:space="0" w:color="auto"/>
              </w:divBdr>
              <w:divsChild>
                <w:div w:id="1607271059">
                  <w:marLeft w:val="0"/>
                  <w:marRight w:val="0"/>
                  <w:marTop w:val="0"/>
                  <w:marBottom w:val="0"/>
                  <w:divBdr>
                    <w:top w:val="none" w:sz="0" w:space="0" w:color="auto"/>
                    <w:left w:val="none" w:sz="0" w:space="0" w:color="auto"/>
                    <w:bottom w:val="none" w:sz="0" w:space="0" w:color="auto"/>
                    <w:right w:val="none" w:sz="0" w:space="0" w:color="auto"/>
                  </w:divBdr>
                  <w:divsChild>
                    <w:div w:id="1469324472">
                      <w:marLeft w:val="0"/>
                      <w:marRight w:val="0"/>
                      <w:marTop w:val="0"/>
                      <w:marBottom w:val="0"/>
                      <w:divBdr>
                        <w:top w:val="none" w:sz="0" w:space="0" w:color="auto"/>
                        <w:left w:val="none" w:sz="0" w:space="0" w:color="auto"/>
                        <w:bottom w:val="none" w:sz="0" w:space="0" w:color="auto"/>
                        <w:right w:val="none" w:sz="0" w:space="0" w:color="auto"/>
                      </w:divBdr>
                      <w:divsChild>
                        <w:div w:id="1886987736">
                          <w:marLeft w:val="0"/>
                          <w:marRight w:val="0"/>
                          <w:marTop w:val="0"/>
                          <w:marBottom w:val="0"/>
                          <w:divBdr>
                            <w:top w:val="none" w:sz="0" w:space="0" w:color="auto"/>
                            <w:left w:val="none" w:sz="0" w:space="0" w:color="auto"/>
                            <w:bottom w:val="none" w:sz="0" w:space="0" w:color="auto"/>
                            <w:right w:val="none" w:sz="0" w:space="0" w:color="auto"/>
                          </w:divBdr>
                          <w:divsChild>
                            <w:div w:id="2029484941">
                              <w:marLeft w:val="0"/>
                              <w:marRight w:val="0"/>
                              <w:marTop w:val="0"/>
                              <w:marBottom w:val="0"/>
                              <w:divBdr>
                                <w:top w:val="none" w:sz="0" w:space="0" w:color="auto"/>
                                <w:left w:val="none" w:sz="0" w:space="0" w:color="auto"/>
                                <w:bottom w:val="none" w:sz="0" w:space="0" w:color="auto"/>
                                <w:right w:val="none" w:sz="0" w:space="0" w:color="auto"/>
                              </w:divBdr>
                              <w:divsChild>
                                <w:div w:id="1376740199">
                                  <w:marLeft w:val="0"/>
                                  <w:marRight w:val="0"/>
                                  <w:marTop w:val="0"/>
                                  <w:marBottom w:val="0"/>
                                  <w:divBdr>
                                    <w:top w:val="none" w:sz="0" w:space="0" w:color="auto"/>
                                    <w:left w:val="none" w:sz="0" w:space="0" w:color="auto"/>
                                    <w:bottom w:val="none" w:sz="0" w:space="0" w:color="auto"/>
                                    <w:right w:val="none" w:sz="0" w:space="0" w:color="auto"/>
                                  </w:divBdr>
                                  <w:divsChild>
                                    <w:div w:id="1697538087">
                                      <w:marLeft w:val="0"/>
                                      <w:marRight w:val="0"/>
                                      <w:marTop w:val="0"/>
                                      <w:marBottom w:val="0"/>
                                      <w:divBdr>
                                        <w:top w:val="none" w:sz="0" w:space="0" w:color="auto"/>
                                        <w:left w:val="none" w:sz="0" w:space="0" w:color="auto"/>
                                        <w:bottom w:val="none" w:sz="0" w:space="0" w:color="auto"/>
                                        <w:right w:val="none" w:sz="0" w:space="0" w:color="auto"/>
                                      </w:divBdr>
                                      <w:divsChild>
                                        <w:div w:id="445778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27263914">
      <w:bodyDiv w:val="1"/>
      <w:marLeft w:val="0"/>
      <w:marRight w:val="0"/>
      <w:marTop w:val="0"/>
      <w:marBottom w:val="0"/>
      <w:divBdr>
        <w:top w:val="none" w:sz="0" w:space="0" w:color="auto"/>
        <w:left w:val="none" w:sz="0" w:space="0" w:color="auto"/>
        <w:bottom w:val="none" w:sz="0" w:space="0" w:color="auto"/>
        <w:right w:val="none" w:sz="0" w:space="0" w:color="auto"/>
      </w:divBdr>
    </w:div>
    <w:div w:id="733896486">
      <w:bodyDiv w:val="1"/>
      <w:marLeft w:val="0"/>
      <w:marRight w:val="0"/>
      <w:marTop w:val="0"/>
      <w:marBottom w:val="0"/>
      <w:divBdr>
        <w:top w:val="none" w:sz="0" w:space="0" w:color="auto"/>
        <w:left w:val="none" w:sz="0" w:space="0" w:color="auto"/>
        <w:bottom w:val="none" w:sz="0" w:space="0" w:color="auto"/>
        <w:right w:val="none" w:sz="0" w:space="0" w:color="auto"/>
      </w:divBdr>
    </w:div>
    <w:div w:id="735512789">
      <w:bodyDiv w:val="1"/>
      <w:marLeft w:val="0"/>
      <w:marRight w:val="0"/>
      <w:marTop w:val="0"/>
      <w:marBottom w:val="0"/>
      <w:divBdr>
        <w:top w:val="none" w:sz="0" w:space="0" w:color="auto"/>
        <w:left w:val="none" w:sz="0" w:space="0" w:color="auto"/>
        <w:bottom w:val="none" w:sz="0" w:space="0" w:color="auto"/>
        <w:right w:val="none" w:sz="0" w:space="0" w:color="auto"/>
      </w:divBdr>
    </w:div>
    <w:div w:id="740370056">
      <w:bodyDiv w:val="1"/>
      <w:marLeft w:val="0"/>
      <w:marRight w:val="0"/>
      <w:marTop w:val="0"/>
      <w:marBottom w:val="0"/>
      <w:divBdr>
        <w:top w:val="none" w:sz="0" w:space="0" w:color="auto"/>
        <w:left w:val="none" w:sz="0" w:space="0" w:color="auto"/>
        <w:bottom w:val="none" w:sz="0" w:space="0" w:color="auto"/>
        <w:right w:val="none" w:sz="0" w:space="0" w:color="auto"/>
      </w:divBdr>
    </w:div>
    <w:div w:id="752896670">
      <w:bodyDiv w:val="1"/>
      <w:marLeft w:val="0"/>
      <w:marRight w:val="0"/>
      <w:marTop w:val="0"/>
      <w:marBottom w:val="0"/>
      <w:divBdr>
        <w:top w:val="none" w:sz="0" w:space="0" w:color="auto"/>
        <w:left w:val="none" w:sz="0" w:space="0" w:color="auto"/>
        <w:bottom w:val="none" w:sz="0" w:space="0" w:color="auto"/>
        <w:right w:val="none" w:sz="0" w:space="0" w:color="auto"/>
      </w:divBdr>
    </w:div>
    <w:div w:id="772939522">
      <w:bodyDiv w:val="1"/>
      <w:marLeft w:val="0"/>
      <w:marRight w:val="0"/>
      <w:marTop w:val="0"/>
      <w:marBottom w:val="0"/>
      <w:divBdr>
        <w:top w:val="none" w:sz="0" w:space="0" w:color="auto"/>
        <w:left w:val="none" w:sz="0" w:space="0" w:color="auto"/>
        <w:bottom w:val="none" w:sz="0" w:space="0" w:color="auto"/>
        <w:right w:val="none" w:sz="0" w:space="0" w:color="auto"/>
      </w:divBdr>
      <w:divsChild>
        <w:div w:id="823549137">
          <w:marLeft w:val="0"/>
          <w:marRight w:val="0"/>
          <w:marTop w:val="0"/>
          <w:marBottom w:val="0"/>
          <w:divBdr>
            <w:top w:val="none" w:sz="0" w:space="0" w:color="auto"/>
            <w:left w:val="none" w:sz="0" w:space="0" w:color="auto"/>
            <w:bottom w:val="none" w:sz="0" w:space="0" w:color="auto"/>
            <w:right w:val="none" w:sz="0" w:space="0" w:color="auto"/>
          </w:divBdr>
        </w:div>
        <w:div w:id="1380933630">
          <w:marLeft w:val="0"/>
          <w:marRight w:val="0"/>
          <w:marTop w:val="0"/>
          <w:marBottom w:val="0"/>
          <w:divBdr>
            <w:top w:val="none" w:sz="0" w:space="0" w:color="auto"/>
            <w:left w:val="none" w:sz="0" w:space="0" w:color="auto"/>
            <w:bottom w:val="none" w:sz="0" w:space="0" w:color="auto"/>
            <w:right w:val="none" w:sz="0" w:space="0" w:color="auto"/>
          </w:divBdr>
        </w:div>
        <w:div w:id="1691106137">
          <w:marLeft w:val="0"/>
          <w:marRight w:val="0"/>
          <w:marTop w:val="0"/>
          <w:marBottom w:val="0"/>
          <w:divBdr>
            <w:top w:val="none" w:sz="0" w:space="0" w:color="auto"/>
            <w:left w:val="none" w:sz="0" w:space="0" w:color="auto"/>
            <w:bottom w:val="none" w:sz="0" w:space="0" w:color="auto"/>
            <w:right w:val="none" w:sz="0" w:space="0" w:color="auto"/>
          </w:divBdr>
        </w:div>
      </w:divsChild>
    </w:div>
    <w:div w:id="782531664">
      <w:bodyDiv w:val="1"/>
      <w:marLeft w:val="0"/>
      <w:marRight w:val="0"/>
      <w:marTop w:val="0"/>
      <w:marBottom w:val="0"/>
      <w:divBdr>
        <w:top w:val="none" w:sz="0" w:space="0" w:color="auto"/>
        <w:left w:val="none" w:sz="0" w:space="0" w:color="auto"/>
        <w:bottom w:val="none" w:sz="0" w:space="0" w:color="auto"/>
        <w:right w:val="none" w:sz="0" w:space="0" w:color="auto"/>
      </w:divBdr>
      <w:divsChild>
        <w:div w:id="1075980268">
          <w:marLeft w:val="0"/>
          <w:marRight w:val="0"/>
          <w:marTop w:val="0"/>
          <w:marBottom w:val="0"/>
          <w:divBdr>
            <w:top w:val="none" w:sz="0" w:space="0" w:color="auto"/>
            <w:left w:val="none" w:sz="0" w:space="0" w:color="auto"/>
            <w:bottom w:val="none" w:sz="0" w:space="0" w:color="auto"/>
            <w:right w:val="none" w:sz="0" w:space="0" w:color="auto"/>
          </w:divBdr>
          <w:divsChild>
            <w:div w:id="234053844">
              <w:marLeft w:val="0"/>
              <w:marRight w:val="0"/>
              <w:marTop w:val="0"/>
              <w:marBottom w:val="0"/>
              <w:divBdr>
                <w:top w:val="none" w:sz="0" w:space="0" w:color="auto"/>
                <w:left w:val="none" w:sz="0" w:space="0" w:color="auto"/>
                <w:bottom w:val="none" w:sz="0" w:space="0" w:color="auto"/>
                <w:right w:val="none" w:sz="0" w:space="0" w:color="auto"/>
              </w:divBdr>
              <w:divsChild>
                <w:div w:id="326203164">
                  <w:marLeft w:val="0"/>
                  <w:marRight w:val="0"/>
                  <w:marTop w:val="0"/>
                  <w:marBottom w:val="300"/>
                  <w:divBdr>
                    <w:top w:val="none" w:sz="0" w:space="0" w:color="auto"/>
                    <w:left w:val="none" w:sz="0" w:space="0" w:color="auto"/>
                    <w:bottom w:val="none" w:sz="0" w:space="0" w:color="auto"/>
                    <w:right w:val="none" w:sz="0" w:space="0" w:color="auto"/>
                  </w:divBdr>
                  <w:divsChild>
                    <w:div w:id="1973368589">
                      <w:marLeft w:val="0"/>
                      <w:marRight w:val="0"/>
                      <w:marTop w:val="0"/>
                      <w:marBottom w:val="0"/>
                      <w:divBdr>
                        <w:top w:val="none" w:sz="0" w:space="0" w:color="auto"/>
                        <w:left w:val="none" w:sz="0" w:space="0" w:color="auto"/>
                        <w:bottom w:val="none" w:sz="0" w:space="0" w:color="auto"/>
                        <w:right w:val="none" w:sz="0" w:space="0" w:color="auto"/>
                      </w:divBdr>
                      <w:divsChild>
                        <w:div w:id="504631357">
                          <w:marLeft w:val="0"/>
                          <w:marRight w:val="0"/>
                          <w:marTop w:val="0"/>
                          <w:marBottom w:val="0"/>
                          <w:divBdr>
                            <w:top w:val="none" w:sz="0" w:space="0" w:color="auto"/>
                            <w:left w:val="none" w:sz="0" w:space="0" w:color="auto"/>
                            <w:bottom w:val="none" w:sz="0" w:space="0" w:color="auto"/>
                            <w:right w:val="none" w:sz="0" w:space="0" w:color="auto"/>
                          </w:divBdr>
                          <w:divsChild>
                            <w:div w:id="1129322245">
                              <w:marLeft w:val="0"/>
                              <w:marRight w:val="0"/>
                              <w:marTop w:val="0"/>
                              <w:marBottom w:val="0"/>
                              <w:divBdr>
                                <w:top w:val="none" w:sz="0" w:space="0" w:color="auto"/>
                                <w:left w:val="none" w:sz="0" w:space="0" w:color="auto"/>
                                <w:bottom w:val="none" w:sz="0" w:space="0" w:color="auto"/>
                                <w:right w:val="none" w:sz="0" w:space="0" w:color="auto"/>
                              </w:divBdr>
                              <w:divsChild>
                                <w:div w:id="16502525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9423121">
      <w:bodyDiv w:val="1"/>
      <w:marLeft w:val="0"/>
      <w:marRight w:val="0"/>
      <w:marTop w:val="0"/>
      <w:marBottom w:val="0"/>
      <w:divBdr>
        <w:top w:val="none" w:sz="0" w:space="0" w:color="auto"/>
        <w:left w:val="none" w:sz="0" w:space="0" w:color="auto"/>
        <w:bottom w:val="none" w:sz="0" w:space="0" w:color="auto"/>
        <w:right w:val="none" w:sz="0" w:space="0" w:color="auto"/>
      </w:divBdr>
      <w:divsChild>
        <w:div w:id="556672637">
          <w:marLeft w:val="0"/>
          <w:marRight w:val="0"/>
          <w:marTop w:val="0"/>
          <w:marBottom w:val="0"/>
          <w:divBdr>
            <w:top w:val="none" w:sz="0" w:space="0" w:color="auto"/>
            <w:left w:val="none" w:sz="0" w:space="0" w:color="auto"/>
            <w:bottom w:val="none" w:sz="0" w:space="0" w:color="auto"/>
            <w:right w:val="none" w:sz="0" w:space="0" w:color="auto"/>
          </w:divBdr>
        </w:div>
        <w:div w:id="1781955152">
          <w:marLeft w:val="0"/>
          <w:marRight w:val="0"/>
          <w:marTop w:val="0"/>
          <w:marBottom w:val="0"/>
          <w:divBdr>
            <w:top w:val="none" w:sz="0" w:space="0" w:color="auto"/>
            <w:left w:val="none" w:sz="0" w:space="0" w:color="auto"/>
            <w:bottom w:val="none" w:sz="0" w:space="0" w:color="auto"/>
            <w:right w:val="none" w:sz="0" w:space="0" w:color="auto"/>
          </w:divBdr>
        </w:div>
        <w:div w:id="2038117497">
          <w:marLeft w:val="0"/>
          <w:marRight w:val="0"/>
          <w:marTop w:val="0"/>
          <w:marBottom w:val="0"/>
          <w:divBdr>
            <w:top w:val="none" w:sz="0" w:space="0" w:color="auto"/>
            <w:left w:val="none" w:sz="0" w:space="0" w:color="auto"/>
            <w:bottom w:val="none" w:sz="0" w:space="0" w:color="auto"/>
            <w:right w:val="none" w:sz="0" w:space="0" w:color="auto"/>
          </w:divBdr>
        </w:div>
      </w:divsChild>
    </w:div>
    <w:div w:id="801266268">
      <w:bodyDiv w:val="1"/>
      <w:marLeft w:val="0"/>
      <w:marRight w:val="0"/>
      <w:marTop w:val="0"/>
      <w:marBottom w:val="0"/>
      <w:divBdr>
        <w:top w:val="none" w:sz="0" w:space="0" w:color="auto"/>
        <w:left w:val="none" w:sz="0" w:space="0" w:color="auto"/>
        <w:bottom w:val="none" w:sz="0" w:space="0" w:color="auto"/>
        <w:right w:val="none" w:sz="0" w:space="0" w:color="auto"/>
      </w:divBdr>
    </w:div>
    <w:div w:id="805197059">
      <w:bodyDiv w:val="1"/>
      <w:marLeft w:val="0"/>
      <w:marRight w:val="0"/>
      <w:marTop w:val="0"/>
      <w:marBottom w:val="0"/>
      <w:divBdr>
        <w:top w:val="none" w:sz="0" w:space="0" w:color="auto"/>
        <w:left w:val="none" w:sz="0" w:space="0" w:color="auto"/>
        <w:bottom w:val="none" w:sz="0" w:space="0" w:color="auto"/>
        <w:right w:val="none" w:sz="0" w:space="0" w:color="auto"/>
      </w:divBdr>
    </w:div>
    <w:div w:id="814369073">
      <w:bodyDiv w:val="1"/>
      <w:marLeft w:val="0"/>
      <w:marRight w:val="0"/>
      <w:marTop w:val="0"/>
      <w:marBottom w:val="0"/>
      <w:divBdr>
        <w:top w:val="none" w:sz="0" w:space="0" w:color="auto"/>
        <w:left w:val="none" w:sz="0" w:space="0" w:color="auto"/>
        <w:bottom w:val="none" w:sz="0" w:space="0" w:color="auto"/>
        <w:right w:val="none" w:sz="0" w:space="0" w:color="auto"/>
      </w:divBdr>
      <w:divsChild>
        <w:div w:id="265624220">
          <w:marLeft w:val="0"/>
          <w:marRight w:val="0"/>
          <w:marTop w:val="0"/>
          <w:marBottom w:val="0"/>
          <w:divBdr>
            <w:top w:val="none" w:sz="0" w:space="0" w:color="auto"/>
            <w:left w:val="none" w:sz="0" w:space="0" w:color="auto"/>
            <w:bottom w:val="none" w:sz="0" w:space="0" w:color="auto"/>
            <w:right w:val="none" w:sz="0" w:space="0" w:color="auto"/>
          </w:divBdr>
        </w:div>
        <w:div w:id="1479372115">
          <w:marLeft w:val="0"/>
          <w:marRight w:val="0"/>
          <w:marTop w:val="0"/>
          <w:marBottom w:val="0"/>
          <w:divBdr>
            <w:top w:val="none" w:sz="0" w:space="0" w:color="auto"/>
            <w:left w:val="none" w:sz="0" w:space="0" w:color="auto"/>
            <w:bottom w:val="none" w:sz="0" w:space="0" w:color="auto"/>
            <w:right w:val="none" w:sz="0" w:space="0" w:color="auto"/>
          </w:divBdr>
        </w:div>
      </w:divsChild>
    </w:div>
    <w:div w:id="818959787">
      <w:bodyDiv w:val="1"/>
      <w:marLeft w:val="0"/>
      <w:marRight w:val="0"/>
      <w:marTop w:val="0"/>
      <w:marBottom w:val="0"/>
      <w:divBdr>
        <w:top w:val="none" w:sz="0" w:space="0" w:color="auto"/>
        <w:left w:val="none" w:sz="0" w:space="0" w:color="auto"/>
        <w:bottom w:val="none" w:sz="0" w:space="0" w:color="auto"/>
        <w:right w:val="none" w:sz="0" w:space="0" w:color="auto"/>
      </w:divBdr>
      <w:divsChild>
        <w:div w:id="1007947039">
          <w:marLeft w:val="0"/>
          <w:marRight w:val="0"/>
          <w:marTop w:val="120"/>
          <w:marBottom w:val="0"/>
          <w:divBdr>
            <w:top w:val="none" w:sz="0" w:space="0" w:color="auto"/>
            <w:left w:val="none" w:sz="0" w:space="0" w:color="auto"/>
            <w:bottom w:val="none" w:sz="0" w:space="0" w:color="auto"/>
            <w:right w:val="none" w:sz="0" w:space="0" w:color="auto"/>
          </w:divBdr>
        </w:div>
        <w:div w:id="1774982704">
          <w:marLeft w:val="0"/>
          <w:marRight w:val="0"/>
          <w:marTop w:val="120"/>
          <w:marBottom w:val="0"/>
          <w:divBdr>
            <w:top w:val="none" w:sz="0" w:space="0" w:color="auto"/>
            <w:left w:val="none" w:sz="0" w:space="0" w:color="auto"/>
            <w:bottom w:val="none" w:sz="0" w:space="0" w:color="auto"/>
            <w:right w:val="none" w:sz="0" w:space="0" w:color="auto"/>
          </w:divBdr>
        </w:div>
      </w:divsChild>
    </w:div>
    <w:div w:id="828860425">
      <w:bodyDiv w:val="1"/>
      <w:marLeft w:val="0"/>
      <w:marRight w:val="0"/>
      <w:marTop w:val="0"/>
      <w:marBottom w:val="0"/>
      <w:divBdr>
        <w:top w:val="none" w:sz="0" w:space="0" w:color="auto"/>
        <w:left w:val="none" w:sz="0" w:space="0" w:color="auto"/>
        <w:bottom w:val="none" w:sz="0" w:space="0" w:color="auto"/>
        <w:right w:val="none" w:sz="0" w:space="0" w:color="auto"/>
      </w:divBdr>
    </w:div>
    <w:div w:id="832380339">
      <w:bodyDiv w:val="1"/>
      <w:marLeft w:val="0"/>
      <w:marRight w:val="0"/>
      <w:marTop w:val="0"/>
      <w:marBottom w:val="0"/>
      <w:divBdr>
        <w:top w:val="none" w:sz="0" w:space="0" w:color="auto"/>
        <w:left w:val="none" w:sz="0" w:space="0" w:color="auto"/>
        <w:bottom w:val="none" w:sz="0" w:space="0" w:color="auto"/>
        <w:right w:val="none" w:sz="0" w:space="0" w:color="auto"/>
      </w:divBdr>
    </w:div>
    <w:div w:id="845364004">
      <w:bodyDiv w:val="1"/>
      <w:marLeft w:val="0"/>
      <w:marRight w:val="0"/>
      <w:marTop w:val="0"/>
      <w:marBottom w:val="0"/>
      <w:divBdr>
        <w:top w:val="none" w:sz="0" w:space="0" w:color="auto"/>
        <w:left w:val="none" w:sz="0" w:space="0" w:color="auto"/>
        <w:bottom w:val="none" w:sz="0" w:space="0" w:color="auto"/>
        <w:right w:val="none" w:sz="0" w:space="0" w:color="auto"/>
      </w:divBdr>
    </w:div>
    <w:div w:id="851535008">
      <w:bodyDiv w:val="1"/>
      <w:marLeft w:val="0"/>
      <w:marRight w:val="0"/>
      <w:marTop w:val="0"/>
      <w:marBottom w:val="0"/>
      <w:divBdr>
        <w:top w:val="none" w:sz="0" w:space="0" w:color="auto"/>
        <w:left w:val="none" w:sz="0" w:space="0" w:color="auto"/>
        <w:bottom w:val="none" w:sz="0" w:space="0" w:color="auto"/>
        <w:right w:val="none" w:sz="0" w:space="0" w:color="auto"/>
      </w:divBdr>
    </w:div>
    <w:div w:id="853350329">
      <w:bodyDiv w:val="1"/>
      <w:marLeft w:val="0"/>
      <w:marRight w:val="0"/>
      <w:marTop w:val="0"/>
      <w:marBottom w:val="0"/>
      <w:divBdr>
        <w:top w:val="none" w:sz="0" w:space="0" w:color="auto"/>
        <w:left w:val="none" w:sz="0" w:space="0" w:color="auto"/>
        <w:bottom w:val="none" w:sz="0" w:space="0" w:color="auto"/>
        <w:right w:val="none" w:sz="0" w:space="0" w:color="auto"/>
      </w:divBdr>
    </w:div>
    <w:div w:id="854802838">
      <w:bodyDiv w:val="1"/>
      <w:marLeft w:val="0"/>
      <w:marRight w:val="0"/>
      <w:marTop w:val="0"/>
      <w:marBottom w:val="0"/>
      <w:divBdr>
        <w:top w:val="none" w:sz="0" w:space="0" w:color="auto"/>
        <w:left w:val="none" w:sz="0" w:space="0" w:color="auto"/>
        <w:bottom w:val="none" w:sz="0" w:space="0" w:color="auto"/>
        <w:right w:val="none" w:sz="0" w:space="0" w:color="auto"/>
      </w:divBdr>
      <w:divsChild>
        <w:div w:id="1253932391">
          <w:marLeft w:val="0"/>
          <w:marRight w:val="0"/>
          <w:marTop w:val="0"/>
          <w:marBottom w:val="0"/>
          <w:divBdr>
            <w:top w:val="none" w:sz="0" w:space="0" w:color="auto"/>
            <w:left w:val="none" w:sz="0" w:space="0" w:color="auto"/>
            <w:bottom w:val="none" w:sz="0" w:space="0" w:color="auto"/>
            <w:right w:val="none" w:sz="0" w:space="0" w:color="auto"/>
          </w:divBdr>
        </w:div>
        <w:div w:id="1418331564">
          <w:marLeft w:val="0"/>
          <w:marRight w:val="0"/>
          <w:marTop w:val="0"/>
          <w:marBottom w:val="0"/>
          <w:divBdr>
            <w:top w:val="none" w:sz="0" w:space="0" w:color="auto"/>
            <w:left w:val="none" w:sz="0" w:space="0" w:color="auto"/>
            <w:bottom w:val="none" w:sz="0" w:space="0" w:color="auto"/>
            <w:right w:val="none" w:sz="0" w:space="0" w:color="auto"/>
          </w:divBdr>
        </w:div>
        <w:div w:id="1986426720">
          <w:marLeft w:val="0"/>
          <w:marRight w:val="0"/>
          <w:marTop w:val="0"/>
          <w:marBottom w:val="0"/>
          <w:divBdr>
            <w:top w:val="none" w:sz="0" w:space="0" w:color="auto"/>
            <w:left w:val="none" w:sz="0" w:space="0" w:color="auto"/>
            <w:bottom w:val="none" w:sz="0" w:space="0" w:color="auto"/>
            <w:right w:val="none" w:sz="0" w:space="0" w:color="auto"/>
          </w:divBdr>
        </w:div>
      </w:divsChild>
    </w:div>
    <w:div w:id="866215829">
      <w:bodyDiv w:val="1"/>
      <w:marLeft w:val="0"/>
      <w:marRight w:val="0"/>
      <w:marTop w:val="0"/>
      <w:marBottom w:val="0"/>
      <w:divBdr>
        <w:top w:val="none" w:sz="0" w:space="0" w:color="auto"/>
        <w:left w:val="none" w:sz="0" w:space="0" w:color="auto"/>
        <w:bottom w:val="none" w:sz="0" w:space="0" w:color="auto"/>
        <w:right w:val="none" w:sz="0" w:space="0" w:color="auto"/>
      </w:divBdr>
    </w:div>
    <w:div w:id="874201037">
      <w:bodyDiv w:val="1"/>
      <w:marLeft w:val="0"/>
      <w:marRight w:val="0"/>
      <w:marTop w:val="0"/>
      <w:marBottom w:val="0"/>
      <w:divBdr>
        <w:top w:val="none" w:sz="0" w:space="0" w:color="auto"/>
        <w:left w:val="none" w:sz="0" w:space="0" w:color="auto"/>
        <w:bottom w:val="none" w:sz="0" w:space="0" w:color="auto"/>
        <w:right w:val="none" w:sz="0" w:space="0" w:color="auto"/>
      </w:divBdr>
    </w:div>
    <w:div w:id="876309310">
      <w:bodyDiv w:val="1"/>
      <w:marLeft w:val="0"/>
      <w:marRight w:val="0"/>
      <w:marTop w:val="0"/>
      <w:marBottom w:val="0"/>
      <w:divBdr>
        <w:top w:val="none" w:sz="0" w:space="0" w:color="auto"/>
        <w:left w:val="none" w:sz="0" w:space="0" w:color="auto"/>
        <w:bottom w:val="none" w:sz="0" w:space="0" w:color="auto"/>
        <w:right w:val="none" w:sz="0" w:space="0" w:color="auto"/>
      </w:divBdr>
    </w:div>
    <w:div w:id="877592604">
      <w:bodyDiv w:val="1"/>
      <w:marLeft w:val="0"/>
      <w:marRight w:val="0"/>
      <w:marTop w:val="0"/>
      <w:marBottom w:val="0"/>
      <w:divBdr>
        <w:top w:val="none" w:sz="0" w:space="0" w:color="auto"/>
        <w:left w:val="none" w:sz="0" w:space="0" w:color="auto"/>
        <w:bottom w:val="none" w:sz="0" w:space="0" w:color="auto"/>
        <w:right w:val="none" w:sz="0" w:space="0" w:color="auto"/>
      </w:divBdr>
    </w:div>
    <w:div w:id="886646119">
      <w:bodyDiv w:val="1"/>
      <w:marLeft w:val="0"/>
      <w:marRight w:val="0"/>
      <w:marTop w:val="0"/>
      <w:marBottom w:val="0"/>
      <w:divBdr>
        <w:top w:val="none" w:sz="0" w:space="0" w:color="auto"/>
        <w:left w:val="none" w:sz="0" w:space="0" w:color="auto"/>
        <w:bottom w:val="none" w:sz="0" w:space="0" w:color="auto"/>
        <w:right w:val="none" w:sz="0" w:space="0" w:color="auto"/>
      </w:divBdr>
    </w:div>
    <w:div w:id="888734203">
      <w:bodyDiv w:val="1"/>
      <w:marLeft w:val="0"/>
      <w:marRight w:val="0"/>
      <w:marTop w:val="0"/>
      <w:marBottom w:val="0"/>
      <w:divBdr>
        <w:top w:val="none" w:sz="0" w:space="0" w:color="auto"/>
        <w:left w:val="none" w:sz="0" w:space="0" w:color="auto"/>
        <w:bottom w:val="none" w:sz="0" w:space="0" w:color="auto"/>
        <w:right w:val="none" w:sz="0" w:space="0" w:color="auto"/>
      </w:divBdr>
    </w:div>
    <w:div w:id="895555668">
      <w:bodyDiv w:val="1"/>
      <w:marLeft w:val="0"/>
      <w:marRight w:val="0"/>
      <w:marTop w:val="0"/>
      <w:marBottom w:val="0"/>
      <w:divBdr>
        <w:top w:val="none" w:sz="0" w:space="0" w:color="auto"/>
        <w:left w:val="none" w:sz="0" w:space="0" w:color="auto"/>
        <w:bottom w:val="none" w:sz="0" w:space="0" w:color="auto"/>
        <w:right w:val="none" w:sz="0" w:space="0" w:color="auto"/>
      </w:divBdr>
    </w:div>
    <w:div w:id="899906863">
      <w:bodyDiv w:val="1"/>
      <w:marLeft w:val="0"/>
      <w:marRight w:val="0"/>
      <w:marTop w:val="0"/>
      <w:marBottom w:val="0"/>
      <w:divBdr>
        <w:top w:val="none" w:sz="0" w:space="0" w:color="auto"/>
        <w:left w:val="none" w:sz="0" w:space="0" w:color="auto"/>
        <w:bottom w:val="none" w:sz="0" w:space="0" w:color="auto"/>
        <w:right w:val="none" w:sz="0" w:space="0" w:color="auto"/>
      </w:divBdr>
      <w:divsChild>
        <w:div w:id="395782038">
          <w:marLeft w:val="0"/>
          <w:marRight w:val="0"/>
          <w:marTop w:val="0"/>
          <w:marBottom w:val="0"/>
          <w:divBdr>
            <w:top w:val="none" w:sz="0" w:space="0" w:color="auto"/>
            <w:left w:val="none" w:sz="0" w:space="0" w:color="auto"/>
            <w:bottom w:val="none" w:sz="0" w:space="0" w:color="auto"/>
            <w:right w:val="none" w:sz="0" w:space="0" w:color="auto"/>
          </w:divBdr>
        </w:div>
        <w:div w:id="1249197621">
          <w:marLeft w:val="0"/>
          <w:marRight w:val="0"/>
          <w:marTop w:val="0"/>
          <w:marBottom w:val="0"/>
          <w:divBdr>
            <w:top w:val="none" w:sz="0" w:space="0" w:color="auto"/>
            <w:left w:val="none" w:sz="0" w:space="0" w:color="auto"/>
            <w:bottom w:val="none" w:sz="0" w:space="0" w:color="auto"/>
            <w:right w:val="none" w:sz="0" w:space="0" w:color="auto"/>
          </w:divBdr>
        </w:div>
      </w:divsChild>
    </w:div>
    <w:div w:id="915937391">
      <w:bodyDiv w:val="1"/>
      <w:marLeft w:val="0"/>
      <w:marRight w:val="0"/>
      <w:marTop w:val="0"/>
      <w:marBottom w:val="0"/>
      <w:divBdr>
        <w:top w:val="none" w:sz="0" w:space="0" w:color="auto"/>
        <w:left w:val="none" w:sz="0" w:space="0" w:color="auto"/>
        <w:bottom w:val="none" w:sz="0" w:space="0" w:color="auto"/>
        <w:right w:val="none" w:sz="0" w:space="0" w:color="auto"/>
      </w:divBdr>
    </w:div>
    <w:div w:id="921178250">
      <w:bodyDiv w:val="1"/>
      <w:marLeft w:val="0"/>
      <w:marRight w:val="0"/>
      <w:marTop w:val="0"/>
      <w:marBottom w:val="0"/>
      <w:divBdr>
        <w:top w:val="none" w:sz="0" w:space="0" w:color="auto"/>
        <w:left w:val="none" w:sz="0" w:space="0" w:color="auto"/>
        <w:bottom w:val="none" w:sz="0" w:space="0" w:color="auto"/>
        <w:right w:val="none" w:sz="0" w:space="0" w:color="auto"/>
      </w:divBdr>
    </w:div>
    <w:div w:id="931010411">
      <w:bodyDiv w:val="1"/>
      <w:marLeft w:val="0"/>
      <w:marRight w:val="0"/>
      <w:marTop w:val="0"/>
      <w:marBottom w:val="0"/>
      <w:divBdr>
        <w:top w:val="none" w:sz="0" w:space="0" w:color="auto"/>
        <w:left w:val="none" w:sz="0" w:space="0" w:color="auto"/>
        <w:bottom w:val="none" w:sz="0" w:space="0" w:color="auto"/>
        <w:right w:val="none" w:sz="0" w:space="0" w:color="auto"/>
      </w:divBdr>
      <w:divsChild>
        <w:div w:id="219681248">
          <w:marLeft w:val="0"/>
          <w:marRight w:val="0"/>
          <w:marTop w:val="0"/>
          <w:marBottom w:val="0"/>
          <w:divBdr>
            <w:top w:val="none" w:sz="0" w:space="0" w:color="auto"/>
            <w:left w:val="none" w:sz="0" w:space="0" w:color="auto"/>
            <w:bottom w:val="none" w:sz="0" w:space="0" w:color="auto"/>
            <w:right w:val="none" w:sz="0" w:space="0" w:color="auto"/>
          </w:divBdr>
        </w:div>
        <w:div w:id="1328632986">
          <w:marLeft w:val="0"/>
          <w:marRight w:val="0"/>
          <w:marTop w:val="0"/>
          <w:marBottom w:val="0"/>
          <w:divBdr>
            <w:top w:val="none" w:sz="0" w:space="0" w:color="auto"/>
            <w:left w:val="none" w:sz="0" w:space="0" w:color="auto"/>
            <w:bottom w:val="none" w:sz="0" w:space="0" w:color="auto"/>
            <w:right w:val="none" w:sz="0" w:space="0" w:color="auto"/>
          </w:divBdr>
        </w:div>
      </w:divsChild>
    </w:div>
    <w:div w:id="940525565">
      <w:bodyDiv w:val="1"/>
      <w:marLeft w:val="0"/>
      <w:marRight w:val="0"/>
      <w:marTop w:val="0"/>
      <w:marBottom w:val="0"/>
      <w:divBdr>
        <w:top w:val="none" w:sz="0" w:space="0" w:color="auto"/>
        <w:left w:val="none" w:sz="0" w:space="0" w:color="auto"/>
        <w:bottom w:val="none" w:sz="0" w:space="0" w:color="auto"/>
        <w:right w:val="none" w:sz="0" w:space="0" w:color="auto"/>
      </w:divBdr>
      <w:divsChild>
        <w:div w:id="893781607">
          <w:marLeft w:val="0"/>
          <w:marRight w:val="0"/>
          <w:marTop w:val="0"/>
          <w:marBottom w:val="0"/>
          <w:divBdr>
            <w:top w:val="none" w:sz="0" w:space="0" w:color="auto"/>
            <w:left w:val="none" w:sz="0" w:space="0" w:color="auto"/>
            <w:bottom w:val="none" w:sz="0" w:space="0" w:color="auto"/>
            <w:right w:val="none" w:sz="0" w:space="0" w:color="auto"/>
          </w:divBdr>
          <w:divsChild>
            <w:div w:id="1146816544">
              <w:marLeft w:val="0"/>
              <w:marRight w:val="0"/>
              <w:marTop w:val="0"/>
              <w:marBottom w:val="0"/>
              <w:divBdr>
                <w:top w:val="none" w:sz="0" w:space="0" w:color="auto"/>
                <w:left w:val="none" w:sz="0" w:space="0" w:color="auto"/>
                <w:bottom w:val="none" w:sz="0" w:space="0" w:color="auto"/>
                <w:right w:val="none" w:sz="0" w:space="0" w:color="auto"/>
              </w:divBdr>
              <w:divsChild>
                <w:div w:id="1842351230">
                  <w:marLeft w:val="0"/>
                  <w:marRight w:val="0"/>
                  <w:marTop w:val="0"/>
                  <w:marBottom w:val="0"/>
                  <w:divBdr>
                    <w:top w:val="none" w:sz="0" w:space="0" w:color="auto"/>
                    <w:left w:val="none" w:sz="0" w:space="0" w:color="auto"/>
                    <w:bottom w:val="none" w:sz="0" w:space="0" w:color="auto"/>
                    <w:right w:val="none" w:sz="0" w:space="0" w:color="auto"/>
                  </w:divBdr>
                  <w:divsChild>
                    <w:div w:id="266279237">
                      <w:marLeft w:val="0"/>
                      <w:marRight w:val="0"/>
                      <w:marTop w:val="0"/>
                      <w:marBottom w:val="0"/>
                      <w:divBdr>
                        <w:top w:val="none" w:sz="0" w:space="0" w:color="auto"/>
                        <w:left w:val="none" w:sz="0" w:space="0" w:color="auto"/>
                        <w:bottom w:val="none" w:sz="0" w:space="0" w:color="auto"/>
                        <w:right w:val="none" w:sz="0" w:space="0" w:color="auto"/>
                      </w:divBdr>
                      <w:divsChild>
                        <w:div w:id="251742560">
                          <w:marLeft w:val="0"/>
                          <w:marRight w:val="0"/>
                          <w:marTop w:val="0"/>
                          <w:marBottom w:val="0"/>
                          <w:divBdr>
                            <w:top w:val="none" w:sz="0" w:space="0" w:color="auto"/>
                            <w:left w:val="none" w:sz="0" w:space="0" w:color="auto"/>
                            <w:bottom w:val="none" w:sz="0" w:space="0" w:color="auto"/>
                            <w:right w:val="none" w:sz="0" w:space="0" w:color="auto"/>
                          </w:divBdr>
                          <w:divsChild>
                            <w:div w:id="1026059575">
                              <w:marLeft w:val="0"/>
                              <w:marRight w:val="0"/>
                              <w:marTop w:val="0"/>
                              <w:marBottom w:val="0"/>
                              <w:divBdr>
                                <w:top w:val="none" w:sz="0" w:space="0" w:color="auto"/>
                                <w:left w:val="none" w:sz="0" w:space="0" w:color="auto"/>
                                <w:bottom w:val="none" w:sz="0" w:space="0" w:color="auto"/>
                                <w:right w:val="none" w:sz="0" w:space="0" w:color="auto"/>
                              </w:divBdr>
                              <w:divsChild>
                                <w:div w:id="1371760465">
                                  <w:marLeft w:val="0"/>
                                  <w:marRight w:val="0"/>
                                  <w:marTop w:val="0"/>
                                  <w:marBottom w:val="0"/>
                                  <w:divBdr>
                                    <w:top w:val="none" w:sz="0" w:space="0" w:color="auto"/>
                                    <w:left w:val="none" w:sz="0" w:space="0" w:color="auto"/>
                                    <w:bottom w:val="none" w:sz="0" w:space="0" w:color="auto"/>
                                    <w:right w:val="none" w:sz="0" w:space="0" w:color="auto"/>
                                  </w:divBdr>
                                  <w:divsChild>
                                    <w:div w:id="567694791">
                                      <w:marLeft w:val="0"/>
                                      <w:marRight w:val="0"/>
                                      <w:marTop w:val="0"/>
                                      <w:marBottom w:val="0"/>
                                      <w:divBdr>
                                        <w:top w:val="none" w:sz="0" w:space="0" w:color="auto"/>
                                        <w:left w:val="none" w:sz="0" w:space="0" w:color="auto"/>
                                        <w:bottom w:val="none" w:sz="0" w:space="0" w:color="auto"/>
                                        <w:right w:val="none" w:sz="0" w:space="0" w:color="auto"/>
                                      </w:divBdr>
                                      <w:divsChild>
                                        <w:div w:id="93736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7345971">
      <w:bodyDiv w:val="1"/>
      <w:marLeft w:val="0"/>
      <w:marRight w:val="0"/>
      <w:marTop w:val="0"/>
      <w:marBottom w:val="0"/>
      <w:divBdr>
        <w:top w:val="none" w:sz="0" w:space="0" w:color="auto"/>
        <w:left w:val="none" w:sz="0" w:space="0" w:color="auto"/>
        <w:bottom w:val="none" w:sz="0" w:space="0" w:color="auto"/>
        <w:right w:val="none" w:sz="0" w:space="0" w:color="auto"/>
      </w:divBdr>
      <w:divsChild>
        <w:div w:id="180969720">
          <w:marLeft w:val="0"/>
          <w:marRight w:val="0"/>
          <w:marTop w:val="150"/>
          <w:marBottom w:val="0"/>
          <w:divBdr>
            <w:top w:val="none" w:sz="0" w:space="0" w:color="auto"/>
            <w:left w:val="none" w:sz="0" w:space="0" w:color="auto"/>
            <w:bottom w:val="none" w:sz="0" w:space="0" w:color="auto"/>
            <w:right w:val="none" w:sz="0" w:space="0" w:color="auto"/>
          </w:divBdr>
        </w:div>
        <w:div w:id="1847985384">
          <w:marLeft w:val="0"/>
          <w:marRight w:val="0"/>
          <w:marTop w:val="0"/>
          <w:marBottom w:val="0"/>
          <w:divBdr>
            <w:top w:val="none" w:sz="0" w:space="0" w:color="auto"/>
            <w:left w:val="none" w:sz="0" w:space="0" w:color="auto"/>
            <w:bottom w:val="none" w:sz="0" w:space="0" w:color="auto"/>
            <w:right w:val="none" w:sz="0" w:space="0" w:color="auto"/>
          </w:divBdr>
          <w:divsChild>
            <w:div w:id="1844737258">
              <w:marLeft w:val="0"/>
              <w:marRight w:val="0"/>
              <w:marTop w:val="0"/>
              <w:marBottom w:val="0"/>
              <w:divBdr>
                <w:top w:val="none" w:sz="0" w:space="0" w:color="auto"/>
                <w:left w:val="none" w:sz="0" w:space="0" w:color="auto"/>
                <w:bottom w:val="none" w:sz="0" w:space="0" w:color="auto"/>
                <w:right w:val="none" w:sz="0" w:space="0" w:color="auto"/>
              </w:divBdr>
              <w:divsChild>
                <w:div w:id="2134640366">
                  <w:marLeft w:val="0"/>
                  <w:marRight w:val="0"/>
                  <w:marTop w:val="0"/>
                  <w:marBottom w:val="0"/>
                  <w:divBdr>
                    <w:top w:val="none" w:sz="0" w:space="0" w:color="auto"/>
                    <w:left w:val="none" w:sz="0" w:space="0" w:color="auto"/>
                    <w:bottom w:val="none" w:sz="0" w:space="0" w:color="auto"/>
                    <w:right w:val="none" w:sz="0" w:space="0" w:color="auto"/>
                  </w:divBdr>
                  <w:divsChild>
                    <w:div w:id="100817233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951395975">
      <w:bodyDiv w:val="1"/>
      <w:marLeft w:val="0"/>
      <w:marRight w:val="0"/>
      <w:marTop w:val="0"/>
      <w:marBottom w:val="0"/>
      <w:divBdr>
        <w:top w:val="none" w:sz="0" w:space="0" w:color="auto"/>
        <w:left w:val="none" w:sz="0" w:space="0" w:color="auto"/>
        <w:bottom w:val="none" w:sz="0" w:space="0" w:color="auto"/>
        <w:right w:val="none" w:sz="0" w:space="0" w:color="auto"/>
      </w:divBdr>
    </w:div>
    <w:div w:id="964581728">
      <w:bodyDiv w:val="1"/>
      <w:marLeft w:val="0"/>
      <w:marRight w:val="0"/>
      <w:marTop w:val="0"/>
      <w:marBottom w:val="0"/>
      <w:divBdr>
        <w:top w:val="none" w:sz="0" w:space="0" w:color="auto"/>
        <w:left w:val="none" w:sz="0" w:space="0" w:color="auto"/>
        <w:bottom w:val="none" w:sz="0" w:space="0" w:color="auto"/>
        <w:right w:val="none" w:sz="0" w:space="0" w:color="auto"/>
      </w:divBdr>
    </w:div>
    <w:div w:id="966199816">
      <w:bodyDiv w:val="1"/>
      <w:marLeft w:val="0"/>
      <w:marRight w:val="0"/>
      <w:marTop w:val="0"/>
      <w:marBottom w:val="0"/>
      <w:divBdr>
        <w:top w:val="none" w:sz="0" w:space="0" w:color="auto"/>
        <w:left w:val="none" w:sz="0" w:space="0" w:color="auto"/>
        <w:bottom w:val="none" w:sz="0" w:space="0" w:color="auto"/>
        <w:right w:val="none" w:sz="0" w:space="0" w:color="auto"/>
      </w:divBdr>
    </w:div>
    <w:div w:id="971401642">
      <w:bodyDiv w:val="1"/>
      <w:marLeft w:val="0"/>
      <w:marRight w:val="0"/>
      <w:marTop w:val="0"/>
      <w:marBottom w:val="0"/>
      <w:divBdr>
        <w:top w:val="none" w:sz="0" w:space="0" w:color="auto"/>
        <w:left w:val="none" w:sz="0" w:space="0" w:color="auto"/>
        <w:bottom w:val="none" w:sz="0" w:space="0" w:color="auto"/>
        <w:right w:val="none" w:sz="0" w:space="0" w:color="auto"/>
      </w:divBdr>
      <w:divsChild>
        <w:div w:id="7367875">
          <w:marLeft w:val="0"/>
          <w:marRight w:val="0"/>
          <w:marTop w:val="0"/>
          <w:marBottom w:val="0"/>
          <w:divBdr>
            <w:top w:val="none" w:sz="0" w:space="0" w:color="auto"/>
            <w:left w:val="none" w:sz="0" w:space="0" w:color="auto"/>
            <w:bottom w:val="none" w:sz="0" w:space="0" w:color="auto"/>
            <w:right w:val="none" w:sz="0" w:space="0" w:color="auto"/>
          </w:divBdr>
        </w:div>
        <w:div w:id="170681892">
          <w:marLeft w:val="0"/>
          <w:marRight w:val="0"/>
          <w:marTop w:val="0"/>
          <w:marBottom w:val="0"/>
          <w:divBdr>
            <w:top w:val="none" w:sz="0" w:space="0" w:color="auto"/>
            <w:left w:val="none" w:sz="0" w:space="0" w:color="auto"/>
            <w:bottom w:val="none" w:sz="0" w:space="0" w:color="auto"/>
            <w:right w:val="none" w:sz="0" w:space="0" w:color="auto"/>
          </w:divBdr>
        </w:div>
        <w:div w:id="556088172">
          <w:marLeft w:val="0"/>
          <w:marRight w:val="0"/>
          <w:marTop w:val="0"/>
          <w:marBottom w:val="0"/>
          <w:divBdr>
            <w:top w:val="none" w:sz="0" w:space="0" w:color="auto"/>
            <w:left w:val="none" w:sz="0" w:space="0" w:color="auto"/>
            <w:bottom w:val="none" w:sz="0" w:space="0" w:color="auto"/>
            <w:right w:val="none" w:sz="0" w:space="0" w:color="auto"/>
          </w:divBdr>
        </w:div>
      </w:divsChild>
    </w:div>
    <w:div w:id="995381153">
      <w:bodyDiv w:val="1"/>
      <w:marLeft w:val="0"/>
      <w:marRight w:val="0"/>
      <w:marTop w:val="0"/>
      <w:marBottom w:val="0"/>
      <w:divBdr>
        <w:top w:val="none" w:sz="0" w:space="0" w:color="auto"/>
        <w:left w:val="none" w:sz="0" w:space="0" w:color="auto"/>
        <w:bottom w:val="none" w:sz="0" w:space="0" w:color="auto"/>
        <w:right w:val="none" w:sz="0" w:space="0" w:color="auto"/>
      </w:divBdr>
    </w:div>
    <w:div w:id="1007513447">
      <w:bodyDiv w:val="1"/>
      <w:marLeft w:val="0"/>
      <w:marRight w:val="0"/>
      <w:marTop w:val="0"/>
      <w:marBottom w:val="0"/>
      <w:divBdr>
        <w:top w:val="none" w:sz="0" w:space="0" w:color="auto"/>
        <w:left w:val="none" w:sz="0" w:space="0" w:color="auto"/>
        <w:bottom w:val="none" w:sz="0" w:space="0" w:color="auto"/>
        <w:right w:val="none" w:sz="0" w:space="0" w:color="auto"/>
      </w:divBdr>
    </w:div>
    <w:div w:id="1008364913">
      <w:bodyDiv w:val="1"/>
      <w:marLeft w:val="0"/>
      <w:marRight w:val="0"/>
      <w:marTop w:val="0"/>
      <w:marBottom w:val="0"/>
      <w:divBdr>
        <w:top w:val="none" w:sz="0" w:space="0" w:color="auto"/>
        <w:left w:val="none" w:sz="0" w:space="0" w:color="auto"/>
        <w:bottom w:val="none" w:sz="0" w:space="0" w:color="auto"/>
        <w:right w:val="none" w:sz="0" w:space="0" w:color="auto"/>
      </w:divBdr>
    </w:div>
    <w:div w:id="1022167597">
      <w:bodyDiv w:val="1"/>
      <w:marLeft w:val="0"/>
      <w:marRight w:val="0"/>
      <w:marTop w:val="0"/>
      <w:marBottom w:val="0"/>
      <w:divBdr>
        <w:top w:val="none" w:sz="0" w:space="0" w:color="auto"/>
        <w:left w:val="none" w:sz="0" w:space="0" w:color="auto"/>
        <w:bottom w:val="none" w:sz="0" w:space="0" w:color="auto"/>
        <w:right w:val="none" w:sz="0" w:space="0" w:color="auto"/>
      </w:divBdr>
      <w:divsChild>
        <w:div w:id="1256746714">
          <w:marLeft w:val="0"/>
          <w:marRight w:val="0"/>
          <w:marTop w:val="0"/>
          <w:marBottom w:val="0"/>
          <w:divBdr>
            <w:top w:val="none" w:sz="0" w:space="0" w:color="auto"/>
            <w:left w:val="none" w:sz="0" w:space="0" w:color="auto"/>
            <w:bottom w:val="none" w:sz="0" w:space="0" w:color="auto"/>
            <w:right w:val="none" w:sz="0" w:space="0" w:color="auto"/>
          </w:divBdr>
          <w:divsChild>
            <w:div w:id="89935592">
              <w:marLeft w:val="0"/>
              <w:marRight w:val="0"/>
              <w:marTop w:val="0"/>
              <w:marBottom w:val="0"/>
              <w:divBdr>
                <w:top w:val="none" w:sz="0" w:space="0" w:color="auto"/>
                <w:left w:val="none" w:sz="0" w:space="0" w:color="auto"/>
                <w:bottom w:val="none" w:sz="0" w:space="0" w:color="auto"/>
                <w:right w:val="none" w:sz="0" w:space="0" w:color="auto"/>
              </w:divBdr>
              <w:divsChild>
                <w:div w:id="132262294">
                  <w:marLeft w:val="0"/>
                  <w:marRight w:val="0"/>
                  <w:marTop w:val="0"/>
                  <w:marBottom w:val="0"/>
                  <w:divBdr>
                    <w:top w:val="none" w:sz="0" w:space="0" w:color="auto"/>
                    <w:left w:val="none" w:sz="0" w:space="0" w:color="auto"/>
                    <w:bottom w:val="none" w:sz="0" w:space="0" w:color="auto"/>
                    <w:right w:val="none" w:sz="0" w:space="0" w:color="auto"/>
                  </w:divBdr>
                  <w:divsChild>
                    <w:div w:id="89737335">
                      <w:marLeft w:val="0"/>
                      <w:marRight w:val="0"/>
                      <w:marTop w:val="0"/>
                      <w:marBottom w:val="0"/>
                      <w:divBdr>
                        <w:top w:val="none" w:sz="0" w:space="0" w:color="auto"/>
                        <w:left w:val="none" w:sz="0" w:space="0" w:color="auto"/>
                        <w:bottom w:val="none" w:sz="0" w:space="0" w:color="auto"/>
                        <w:right w:val="none" w:sz="0" w:space="0" w:color="auto"/>
                      </w:divBdr>
                      <w:divsChild>
                        <w:div w:id="89394567">
                          <w:marLeft w:val="0"/>
                          <w:marRight w:val="0"/>
                          <w:marTop w:val="0"/>
                          <w:marBottom w:val="0"/>
                          <w:divBdr>
                            <w:top w:val="none" w:sz="0" w:space="0" w:color="auto"/>
                            <w:left w:val="none" w:sz="0" w:space="0" w:color="auto"/>
                            <w:bottom w:val="none" w:sz="0" w:space="0" w:color="auto"/>
                            <w:right w:val="none" w:sz="0" w:space="0" w:color="auto"/>
                          </w:divBdr>
                          <w:divsChild>
                            <w:div w:id="712119084">
                              <w:marLeft w:val="0"/>
                              <w:marRight w:val="0"/>
                              <w:marTop w:val="0"/>
                              <w:marBottom w:val="0"/>
                              <w:divBdr>
                                <w:top w:val="none" w:sz="0" w:space="0" w:color="auto"/>
                                <w:left w:val="none" w:sz="0" w:space="0" w:color="auto"/>
                                <w:bottom w:val="none" w:sz="0" w:space="0" w:color="auto"/>
                                <w:right w:val="none" w:sz="0" w:space="0" w:color="auto"/>
                              </w:divBdr>
                              <w:divsChild>
                                <w:div w:id="592131113">
                                  <w:marLeft w:val="0"/>
                                  <w:marRight w:val="0"/>
                                  <w:marTop w:val="0"/>
                                  <w:marBottom w:val="0"/>
                                  <w:divBdr>
                                    <w:top w:val="none" w:sz="0" w:space="0" w:color="auto"/>
                                    <w:left w:val="none" w:sz="0" w:space="0" w:color="auto"/>
                                    <w:bottom w:val="none" w:sz="0" w:space="0" w:color="auto"/>
                                    <w:right w:val="none" w:sz="0" w:space="0" w:color="auto"/>
                                  </w:divBdr>
                                  <w:divsChild>
                                    <w:div w:id="861017704">
                                      <w:marLeft w:val="0"/>
                                      <w:marRight w:val="0"/>
                                      <w:marTop w:val="0"/>
                                      <w:marBottom w:val="0"/>
                                      <w:divBdr>
                                        <w:top w:val="none" w:sz="0" w:space="0" w:color="auto"/>
                                        <w:left w:val="none" w:sz="0" w:space="0" w:color="auto"/>
                                        <w:bottom w:val="none" w:sz="0" w:space="0" w:color="auto"/>
                                        <w:right w:val="none" w:sz="0" w:space="0" w:color="auto"/>
                                      </w:divBdr>
                                      <w:divsChild>
                                        <w:div w:id="103639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4743091">
      <w:bodyDiv w:val="1"/>
      <w:marLeft w:val="0"/>
      <w:marRight w:val="0"/>
      <w:marTop w:val="0"/>
      <w:marBottom w:val="0"/>
      <w:divBdr>
        <w:top w:val="none" w:sz="0" w:space="0" w:color="auto"/>
        <w:left w:val="none" w:sz="0" w:space="0" w:color="auto"/>
        <w:bottom w:val="none" w:sz="0" w:space="0" w:color="auto"/>
        <w:right w:val="none" w:sz="0" w:space="0" w:color="auto"/>
      </w:divBdr>
    </w:div>
    <w:div w:id="1025255170">
      <w:bodyDiv w:val="1"/>
      <w:marLeft w:val="0"/>
      <w:marRight w:val="0"/>
      <w:marTop w:val="0"/>
      <w:marBottom w:val="0"/>
      <w:divBdr>
        <w:top w:val="none" w:sz="0" w:space="0" w:color="auto"/>
        <w:left w:val="none" w:sz="0" w:space="0" w:color="auto"/>
        <w:bottom w:val="none" w:sz="0" w:space="0" w:color="auto"/>
        <w:right w:val="none" w:sz="0" w:space="0" w:color="auto"/>
      </w:divBdr>
    </w:div>
    <w:div w:id="1037045945">
      <w:bodyDiv w:val="1"/>
      <w:marLeft w:val="0"/>
      <w:marRight w:val="0"/>
      <w:marTop w:val="0"/>
      <w:marBottom w:val="0"/>
      <w:divBdr>
        <w:top w:val="none" w:sz="0" w:space="0" w:color="auto"/>
        <w:left w:val="none" w:sz="0" w:space="0" w:color="auto"/>
        <w:bottom w:val="none" w:sz="0" w:space="0" w:color="auto"/>
        <w:right w:val="none" w:sz="0" w:space="0" w:color="auto"/>
      </w:divBdr>
    </w:div>
    <w:div w:id="1043483442">
      <w:bodyDiv w:val="1"/>
      <w:marLeft w:val="0"/>
      <w:marRight w:val="0"/>
      <w:marTop w:val="0"/>
      <w:marBottom w:val="0"/>
      <w:divBdr>
        <w:top w:val="none" w:sz="0" w:space="0" w:color="auto"/>
        <w:left w:val="none" w:sz="0" w:space="0" w:color="auto"/>
        <w:bottom w:val="none" w:sz="0" w:space="0" w:color="auto"/>
        <w:right w:val="none" w:sz="0" w:space="0" w:color="auto"/>
      </w:divBdr>
    </w:div>
    <w:div w:id="1048214950">
      <w:bodyDiv w:val="1"/>
      <w:marLeft w:val="0"/>
      <w:marRight w:val="0"/>
      <w:marTop w:val="0"/>
      <w:marBottom w:val="0"/>
      <w:divBdr>
        <w:top w:val="none" w:sz="0" w:space="0" w:color="auto"/>
        <w:left w:val="none" w:sz="0" w:space="0" w:color="auto"/>
        <w:bottom w:val="none" w:sz="0" w:space="0" w:color="auto"/>
        <w:right w:val="none" w:sz="0" w:space="0" w:color="auto"/>
      </w:divBdr>
      <w:divsChild>
        <w:div w:id="236788854">
          <w:marLeft w:val="0"/>
          <w:marRight w:val="0"/>
          <w:marTop w:val="120"/>
          <w:marBottom w:val="0"/>
          <w:divBdr>
            <w:top w:val="none" w:sz="0" w:space="0" w:color="auto"/>
            <w:left w:val="none" w:sz="0" w:space="0" w:color="auto"/>
            <w:bottom w:val="none" w:sz="0" w:space="0" w:color="auto"/>
            <w:right w:val="none" w:sz="0" w:space="0" w:color="auto"/>
          </w:divBdr>
        </w:div>
        <w:div w:id="299042828">
          <w:marLeft w:val="0"/>
          <w:marRight w:val="0"/>
          <w:marTop w:val="120"/>
          <w:marBottom w:val="0"/>
          <w:divBdr>
            <w:top w:val="none" w:sz="0" w:space="0" w:color="auto"/>
            <w:left w:val="none" w:sz="0" w:space="0" w:color="auto"/>
            <w:bottom w:val="none" w:sz="0" w:space="0" w:color="auto"/>
            <w:right w:val="none" w:sz="0" w:space="0" w:color="auto"/>
          </w:divBdr>
        </w:div>
        <w:div w:id="1244803304">
          <w:marLeft w:val="0"/>
          <w:marRight w:val="0"/>
          <w:marTop w:val="120"/>
          <w:marBottom w:val="0"/>
          <w:divBdr>
            <w:top w:val="none" w:sz="0" w:space="0" w:color="auto"/>
            <w:left w:val="none" w:sz="0" w:space="0" w:color="auto"/>
            <w:bottom w:val="none" w:sz="0" w:space="0" w:color="auto"/>
            <w:right w:val="none" w:sz="0" w:space="0" w:color="auto"/>
          </w:divBdr>
        </w:div>
        <w:div w:id="1271549466">
          <w:marLeft w:val="0"/>
          <w:marRight w:val="0"/>
          <w:marTop w:val="120"/>
          <w:marBottom w:val="0"/>
          <w:divBdr>
            <w:top w:val="none" w:sz="0" w:space="0" w:color="auto"/>
            <w:left w:val="none" w:sz="0" w:space="0" w:color="auto"/>
            <w:bottom w:val="none" w:sz="0" w:space="0" w:color="auto"/>
            <w:right w:val="none" w:sz="0" w:space="0" w:color="auto"/>
          </w:divBdr>
        </w:div>
        <w:div w:id="1281960768">
          <w:marLeft w:val="0"/>
          <w:marRight w:val="0"/>
          <w:marTop w:val="120"/>
          <w:marBottom w:val="0"/>
          <w:divBdr>
            <w:top w:val="none" w:sz="0" w:space="0" w:color="auto"/>
            <w:left w:val="none" w:sz="0" w:space="0" w:color="auto"/>
            <w:bottom w:val="none" w:sz="0" w:space="0" w:color="auto"/>
            <w:right w:val="none" w:sz="0" w:space="0" w:color="auto"/>
          </w:divBdr>
        </w:div>
        <w:div w:id="1364867485">
          <w:marLeft w:val="0"/>
          <w:marRight w:val="0"/>
          <w:marTop w:val="120"/>
          <w:marBottom w:val="0"/>
          <w:divBdr>
            <w:top w:val="none" w:sz="0" w:space="0" w:color="auto"/>
            <w:left w:val="none" w:sz="0" w:space="0" w:color="auto"/>
            <w:bottom w:val="none" w:sz="0" w:space="0" w:color="auto"/>
            <w:right w:val="none" w:sz="0" w:space="0" w:color="auto"/>
          </w:divBdr>
        </w:div>
        <w:div w:id="1457941862">
          <w:marLeft w:val="0"/>
          <w:marRight w:val="0"/>
          <w:marTop w:val="120"/>
          <w:marBottom w:val="0"/>
          <w:divBdr>
            <w:top w:val="none" w:sz="0" w:space="0" w:color="auto"/>
            <w:left w:val="none" w:sz="0" w:space="0" w:color="auto"/>
            <w:bottom w:val="none" w:sz="0" w:space="0" w:color="auto"/>
            <w:right w:val="none" w:sz="0" w:space="0" w:color="auto"/>
          </w:divBdr>
        </w:div>
        <w:div w:id="2060548306">
          <w:marLeft w:val="0"/>
          <w:marRight w:val="0"/>
          <w:marTop w:val="120"/>
          <w:marBottom w:val="0"/>
          <w:divBdr>
            <w:top w:val="none" w:sz="0" w:space="0" w:color="auto"/>
            <w:left w:val="none" w:sz="0" w:space="0" w:color="auto"/>
            <w:bottom w:val="none" w:sz="0" w:space="0" w:color="auto"/>
            <w:right w:val="none" w:sz="0" w:space="0" w:color="auto"/>
          </w:divBdr>
        </w:div>
      </w:divsChild>
    </w:div>
    <w:div w:id="1055424037">
      <w:bodyDiv w:val="1"/>
      <w:marLeft w:val="0"/>
      <w:marRight w:val="0"/>
      <w:marTop w:val="0"/>
      <w:marBottom w:val="0"/>
      <w:divBdr>
        <w:top w:val="none" w:sz="0" w:space="0" w:color="auto"/>
        <w:left w:val="none" w:sz="0" w:space="0" w:color="auto"/>
        <w:bottom w:val="none" w:sz="0" w:space="0" w:color="auto"/>
        <w:right w:val="none" w:sz="0" w:space="0" w:color="auto"/>
      </w:divBdr>
    </w:div>
    <w:div w:id="1068922200">
      <w:bodyDiv w:val="1"/>
      <w:marLeft w:val="0"/>
      <w:marRight w:val="0"/>
      <w:marTop w:val="0"/>
      <w:marBottom w:val="0"/>
      <w:divBdr>
        <w:top w:val="none" w:sz="0" w:space="0" w:color="auto"/>
        <w:left w:val="none" w:sz="0" w:space="0" w:color="auto"/>
        <w:bottom w:val="none" w:sz="0" w:space="0" w:color="auto"/>
        <w:right w:val="none" w:sz="0" w:space="0" w:color="auto"/>
      </w:divBdr>
    </w:div>
    <w:div w:id="1076630273">
      <w:bodyDiv w:val="1"/>
      <w:marLeft w:val="0"/>
      <w:marRight w:val="0"/>
      <w:marTop w:val="0"/>
      <w:marBottom w:val="0"/>
      <w:divBdr>
        <w:top w:val="none" w:sz="0" w:space="0" w:color="auto"/>
        <w:left w:val="none" w:sz="0" w:space="0" w:color="auto"/>
        <w:bottom w:val="none" w:sz="0" w:space="0" w:color="auto"/>
        <w:right w:val="none" w:sz="0" w:space="0" w:color="auto"/>
      </w:divBdr>
    </w:div>
    <w:div w:id="1086419906">
      <w:bodyDiv w:val="1"/>
      <w:marLeft w:val="0"/>
      <w:marRight w:val="0"/>
      <w:marTop w:val="0"/>
      <w:marBottom w:val="0"/>
      <w:divBdr>
        <w:top w:val="none" w:sz="0" w:space="0" w:color="auto"/>
        <w:left w:val="none" w:sz="0" w:space="0" w:color="auto"/>
        <w:bottom w:val="none" w:sz="0" w:space="0" w:color="auto"/>
        <w:right w:val="none" w:sz="0" w:space="0" w:color="auto"/>
      </w:divBdr>
      <w:divsChild>
        <w:div w:id="1158691692">
          <w:marLeft w:val="0"/>
          <w:marRight w:val="0"/>
          <w:marTop w:val="0"/>
          <w:marBottom w:val="0"/>
          <w:divBdr>
            <w:top w:val="none" w:sz="0" w:space="0" w:color="auto"/>
            <w:left w:val="none" w:sz="0" w:space="0" w:color="auto"/>
            <w:bottom w:val="none" w:sz="0" w:space="0" w:color="auto"/>
            <w:right w:val="none" w:sz="0" w:space="0" w:color="auto"/>
          </w:divBdr>
          <w:divsChild>
            <w:div w:id="104547131">
              <w:marLeft w:val="0"/>
              <w:marRight w:val="0"/>
              <w:marTop w:val="0"/>
              <w:marBottom w:val="0"/>
              <w:divBdr>
                <w:top w:val="none" w:sz="0" w:space="0" w:color="auto"/>
                <w:left w:val="none" w:sz="0" w:space="0" w:color="auto"/>
                <w:bottom w:val="none" w:sz="0" w:space="0" w:color="auto"/>
                <w:right w:val="none" w:sz="0" w:space="0" w:color="auto"/>
              </w:divBdr>
              <w:divsChild>
                <w:div w:id="311908341">
                  <w:marLeft w:val="0"/>
                  <w:marRight w:val="0"/>
                  <w:marTop w:val="0"/>
                  <w:marBottom w:val="0"/>
                  <w:divBdr>
                    <w:top w:val="none" w:sz="0" w:space="0" w:color="auto"/>
                    <w:left w:val="none" w:sz="0" w:space="0" w:color="auto"/>
                    <w:bottom w:val="none" w:sz="0" w:space="0" w:color="auto"/>
                    <w:right w:val="none" w:sz="0" w:space="0" w:color="auto"/>
                  </w:divBdr>
                  <w:divsChild>
                    <w:div w:id="1126241302">
                      <w:marLeft w:val="0"/>
                      <w:marRight w:val="0"/>
                      <w:marTop w:val="0"/>
                      <w:marBottom w:val="0"/>
                      <w:divBdr>
                        <w:top w:val="none" w:sz="0" w:space="0" w:color="auto"/>
                        <w:left w:val="none" w:sz="0" w:space="0" w:color="auto"/>
                        <w:bottom w:val="none" w:sz="0" w:space="0" w:color="auto"/>
                        <w:right w:val="none" w:sz="0" w:space="0" w:color="auto"/>
                      </w:divBdr>
                      <w:divsChild>
                        <w:div w:id="577206569">
                          <w:marLeft w:val="0"/>
                          <w:marRight w:val="0"/>
                          <w:marTop w:val="0"/>
                          <w:marBottom w:val="0"/>
                          <w:divBdr>
                            <w:top w:val="none" w:sz="0" w:space="0" w:color="auto"/>
                            <w:left w:val="none" w:sz="0" w:space="0" w:color="auto"/>
                            <w:bottom w:val="none" w:sz="0" w:space="0" w:color="auto"/>
                            <w:right w:val="none" w:sz="0" w:space="0" w:color="auto"/>
                          </w:divBdr>
                          <w:divsChild>
                            <w:div w:id="927270436">
                              <w:marLeft w:val="0"/>
                              <w:marRight w:val="0"/>
                              <w:marTop w:val="0"/>
                              <w:marBottom w:val="0"/>
                              <w:divBdr>
                                <w:top w:val="none" w:sz="0" w:space="0" w:color="auto"/>
                                <w:left w:val="none" w:sz="0" w:space="0" w:color="auto"/>
                                <w:bottom w:val="none" w:sz="0" w:space="0" w:color="auto"/>
                                <w:right w:val="none" w:sz="0" w:space="0" w:color="auto"/>
                              </w:divBdr>
                              <w:divsChild>
                                <w:div w:id="1050226649">
                                  <w:marLeft w:val="0"/>
                                  <w:marRight w:val="0"/>
                                  <w:marTop w:val="0"/>
                                  <w:marBottom w:val="0"/>
                                  <w:divBdr>
                                    <w:top w:val="none" w:sz="0" w:space="0" w:color="auto"/>
                                    <w:left w:val="none" w:sz="0" w:space="0" w:color="auto"/>
                                    <w:bottom w:val="none" w:sz="0" w:space="0" w:color="auto"/>
                                    <w:right w:val="none" w:sz="0" w:space="0" w:color="auto"/>
                                  </w:divBdr>
                                  <w:divsChild>
                                    <w:div w:id="232005943">
                                      <w:marLeft w:val="0"/>
                                      <w:marRight w:val="0"/>
                                      <w:marTop w:val="0"/>
                                      <w:marBottom w:val="0"/>
                                      <w:divBdr>
                                        <w:top w:val="none" w:sz="0" w:space="0" w:color="auto"/>
                                        <w:left w:val="none" w:sz="0" w:space="0" w:color="auto"/>
                                        <w:bottom w:val="none" w:sz="0" w:space="0" w:color="auto"/>
                                        <w:right w:val="none" w:sz="0" w:space="0" w:color="auto"/>
                                      </w:divBdr>
                                      <w:divsChild>
                                        <w:div w:id="206552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93697054">
      <w:bodyDiv w:val="1"/>
      <w:marLeft w:val="0"/>
      <w:marRight w:val="0"/>
      <w:marTop w:val="0"/>
      <w:marBottom w:val="0"/>
      <w:divBdr>
        <w:top w:val="none" w:sz="0" w:space="0" w:color="auto"/>
        <w:left w:val="none" w:sz="0" w:space="0" w:color="auto"/>
        <w:bottom w:val="none" w:sz="0" w:space="0" w:color="auto"/>
        <w:right w:val="none" w:sz="0" w:space="0" w:color="auto"/>
      </w:divBdr>
    </w:div>
    <w:div w:id="1113790576">
      <w:bodyDiv w:val="1"/>
      <w:marLeft w:val="0"/>
      <w:marRight w:val="0"/>
      <w:marTop w:val="0"/>
      <w:marBottom w:val="0"/>
      <w:divBdr>
        <w:top w:val="none" w:sz="0" w:space="0" w:color="auto"/>
        <w:left w:val="none" w:sz="0" w:space="0" w:color="auto"/>
        <w:bottom w:val="none" w:sz="0" w:space="0" w:color="auto"/>
        <w:right w:val="none" w:sz="0" w:space="0" w:color="auto"/>
      </w:divBdr>
    </w:div>
    <w:div w:id="1118530296">
      <w:bodyDiv w:val="1"/>
      <w:marLeft w:val="0"/>
      <w:marRight w:val="0"/>
      <w:marTop w:val="0"/>
      <w:marBottom w:val="0"/>
      <w:divBdr>
        <w:top w:val="none" w:sz="0" w:space="0" w:color="auto"/>
        <w:left w:val="none" w:sz="0" w:space="0" w:color="auto"/>
        <w:bottom w:val="none" w:sz="0" w:space="0" w:color="auto"/>
        <w:right w:val="none" w:sz="0" w:space="0" w:color="auto"/>
      </w:divBdr>
    </w:div>
    <w:div w:id="1122187651">
      <w:bodyDiv w:val="1"/>
      <w:marLeft w:val="0"/>
      <w:marRight w:val="0"/>
      <w:marTop w:val="0"/>
      <w:marBottom w:val="0"/>
      <w:divBdr>
        <w:top w:val="none" w:sz="0" w:space="0" w:color="auto"/>
        <w:left w:val="none" w:sz="0" w:space="0" w:color="auto"/>
        <w:bottom w:val="none" w:sz="0" w:space="0" w:color="auto"/>
        <w:right w:val="none" w:sz="0" w:space="0" w:color="auto"/>
      </w:divBdr>
    </w:div>
    <w:div w:id="1124038478">
      <w:bodyDiv w:val="1"/>
      <w:marLeft w:val="0"/>
      <w:marRight w:val="0"/>
      <w:marTop w:val="0"/>
      <w:marBottom w:val="0"/>
      <w:divBdr>
        <w:top w:val="none" w:sz="0" w:space="0" w:color="auto"/>
        <w:left w:val="none" w:sz="0" w:space="0" w:color="auto"/>
        <w:bottom w:val="none" w:sz="0" w:space="0" w:color="auto"/>
        <w:right w:val="none" w:sz="0" w:space="0" w:color="auto"/>
      </w:divBdr>
    </w:div>
    <w:div w:id="1137382778">
      <w:bodyDiv w:val="1"/>
      <w:marLeft w:val="0"/>
      <w:marRight w:val="0"/>
      <w:marTop w:val="0"/>
      <w:marBottom w:val="0"/>
      <w:divBdr>
        <w:top w:val="none" w:sz="0" w:space="0" w:color="auto"/>
        <w:left w:val="none" w:sz="0" w:space="0" w:color="auto"/>
        <w:bottom w:val="none" w:sz="0" w:space="0" w:color="auto"/>
        <w:right w:val="none" w:sz="0" w:space="0" w:color="auto"/>
      </w:divBdr>
      <w:divsChild>
        <w:div w:id="2145661747">
          <w:marLeft w:val="0"/>
          <w:marRight w:val="0"/>
          <w:marTop w:val="0"/>
          <w:marBottom w:val="0"/>
          <w:divBdr>
            <w:top w:val="none" w:sz="0" w:space="0" w:color="auto"/>
            <w:left w:val="none" w:sz="0" w:space="0" w:color="auto"/>
            <w:bottom w:val="none" w:sz="0" w:space="0" w:color="auto"/>
            <w:right w:val="none" w:sz="0" w:space="0" w:color="auto"/>
          </w:divBdr>
          <w:divsChild>
            <w:div w:id="176818233">
              <w:marLeft w:val="0"/>
              <w:marRight w:val="0"/>
              <w:marTop w:val="0"/>
              <w:marBottom w:val="0"/>
              <w:divBdr>
                <w:top w:val="none" w:sz="0" w:space="0" w:color="auto"/>
                <w:left w:val="none" w:sz="0" w:space="0" w:color="auto"/>
                <w:bottom w:val="none" w:sz="0" w:space="0" w:color="auto"/>
                <w:right w:val="none" w:sz="0" w:space="0" w:color="auto"/>
              </w:divBdr>
              <w:divsChild>
                <w:div w:id="1147671367">
                  <w:marLeft w:val="0"/>
                  <w:marRight w:val="0"/>
                  <w:marTop w:val="0"/>
                  <w:marBottom w:val="0"/>
                  <w:divBdr>
                    <w:top w:val="none" w:sz="0" w:space="0" w:color="auto"/>
                    <w:left w:val="none" w:sz="0" w:space="0" w:color="auto"/>
                    <w:bottom w:val="none" w:sz="0" w:space="0" w:color="auto"/>
                    <w:right w:val="none" w:sz="0" w:space="0" w:color="auto"/>
                  </w:divBdr>
                  <w:divsChild>
                    <w:div w:id="552620279">
                      <w:marLeft w:val="0"/>
                      <w:marRight w:val="0"/>
                      <w:marTop w:val="0"/>
                      <w:marBottom w:val="0"/>
                      <w:divBdr>
                        <w:top w:val="none" w:sz="0" w:space="0" w:color="auto"/>
                        <w:left w:val="none" w:sz="0" w:space="0" w:color="auto"/>
                        <w:bottom w:val="none" w:sz="0" w:space="0" w:color="auto"/>
                        <w:right w:val="none" w:sz="0" w:space="0" w:color="auto"/>
                      </w:divBdr>
                      <w:divsChild>
                        <w:div w:id="1668628208">
                          <w:marLeft w:val="0"/>
                          <w:marRight w:val="0"/>
                          <w:marTop w:val="0"/>
                          <w:marBottom w:val="0"/>
                          <w:divBdr>
                            <w:top w:val="none" w:sz="0" w:space="0" w:color="auto"/>
                            <w:left w:val="none" w:sz="0" w:space="0" w:color="auto"/>
                            <w:bottom w:val="none" w:sz="0" w:space="0" w:color="auto"/>
                            <w:right w:val="none" w:sz="0" w:space="0" w:color="auto"/>
                          </w:divBdr>
                          <w:divsChild>
                            <w:div w:id="1557349727">
                              <w:marLeft w:val="0"/>
                              <w:marRight w:val="0"/>
                              <w:marTop w:val="0"/>
                              <w:marBottom w:val="0"/>
                              <w:divBdr>
                                <w:top w:val="none" w:sz="0" w:space="0" w:color="auto"/>
                                <w:left w:val="none" w:sz="0" w:space="0" w:color="auto"/>
                                <w:bottom w:val="none" w:sz="0" w:space="0" w:color="auto"/>
                                <w:right w:val="none" w:sz="0" w:space="0" w:color="auto"/>
                              </w:divBdr>
                              <w:divsChild>
                                <w:div w:id="1103644679">
                                  <w:marLeft w:val="0"/>
                                  <w:marRight w:val="0"/>
                                  <w:marTop w:val="0"/>
                                  <w:marBottom w:val="0"/>
                                  <w:divBdr>
                                    <w:top w:val="none" w:sz="0" w:space="0" w:color="auto"/>
                                    <w:left w:val="none" w:sz="0" w:space="0" w:color="auto"/>
                                    <w:bottom w:val="none" w:sz="0" w:space="0" w:color="auto"/>
                                    <w:right w:val="none" w:sz="0" w:space="0" w:color="auto"/>
                                  </w:divBdr>
                                  <w:divsChild>
                                    <w:div w:id="1553689125">
                                      <w:marLeft w:val="0"/>
                                      <w:marRight w:val="0"/>
                                      <w:marTop w:val="0"/>
                                      <w:marBottom w:val="0"/>
                                      <w:divBdr>
                                        <w:top w:val="none" w:sz="0" w:space="0" w:color="auto"/>
                                        <w:left w:val="none" w:sz="0" w:space="0" w:color="auto"/>
                                        <w:bottom w:val="none" w:sz="0" w:space="0" w:color="auto"/>
                                        <w:right w:val="none" w:sz="0" w:space="0" w:color="auto"/>
                                      </w:divBdr>
                                      <w:divsChild>
                                        <w:div w:id="90009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42848120">
      <w:bodyDiv w:val="1"/>
      <w:marLeft w:val="0"/>
      <w:marRight w:val="0"/>
      <w:marTop w:val="0"/>
      <w:marBottom w:val="0"/>
      <w:divBdr>
        <w:top w:val="none" w:sz="0" w:space="0" w:color="auto"/>
        <w:left w:val="none" w:sz="0" w:space="0" w:color="auto"/>
        <w:bottom w:val="none" w:sz="0" w:space="0" w:color="auto"/>
        <w:right w:val="none" w:sz="0" w:space="0" w:color="auto"/>
      </w:divBdr>
    </w:div>
    <w:div w:id="1143548291">
      <w:bodyDiv w:val="1"/>
      <w:marLeft w:val="0"/>
      <w:marRight w:val="0"/>
      <w:marTop w:val="0"/>
      <w:marBottom w:val="0"/>
      <w:divBdr>
        <w:top w:val="none" w:sz="0" w:space="0" w:color="auto"/>
        <w:left w:val="none" w:sz="0" w:space="0" w:color="auto"/>
        <w:bottom w:val="none" w:sz="0" w:space="0" w:color="auto"/>
        <w:right w:val="none" w:sz="0" w:space="0" w:color="auto"/>
      </w:divBdr>
      <w:divsChild>
        <w:div w:id="130942868">
          <w:marLeft w:val="0"/>
          <w:marRight w:val="0"/>
          <w:marTop w:val="0"/>
          <w:marBottom w:val="0"/>
          <w:divBdr>
            <w:top w:val="none" w:sz="0" w:space="0" w:color="auto"/>
            <w:left w:val="none" w:sz="0" w:space="0" w:color="auto"/>
            <w:bottom w:val="none" w:sz="0" w:space="0" w:color="auto"/>
            <w:right w:val="none" w:sz="0" w:space="0" w:color="auto"/>
          </w:divBdr>
        </w:div>
        <w:div w:id="1214386436">
          <w:marLeft w:val="0"/>
          <w:marRight w:val="0"/>
          <w:marTop w:val="0"/>
          <w:marBottom w:val="0"/>
          <w:divBdr>
            <w:top w:val="none" w:sz="0" w:space="0" w:color="auto"/>
            <w:left w:val="none" w:sz="0" w:space="0" w:color="auto"/>
            <w:bottom w:val="none" w:sz="0" w:space="0" w:color="auto"/>
            <w:right w:val="none" w:sz="0" w:space="0" w:color="auto"/>
          </w:divBdr>
        </w:div>
        <w:div w:id="1686592632">
          <w:marLeft w:val="0"/>
          <w:marRight w:val="0"/>
          <w:marTop w:val="0"/>
          <w:marBottom w:val="0"/>
          <w:divBdr>
            <w:top w:val="none" w:sz="0" w:space="0" w:color="auto"/>
            <w:left w:val="none" w:sz="0" w:space="0" w:color="auto"/>
            <w:bottom w:val="none" w:sz="0" w:space="0" w:color="auto"/>
            <w:right w:val="none" w:sz="0" w:space="0" w:color="auto"/>
          </w:divBdr>
        </w:div>
      </w:divsChild>
    </w:div>
    <w:div w:id="1150293348">
      <w:bodyDiv w:val="1"/>
      <w:marLeft w:val="0"/>
      <w:marRight w:val="0"/>
      <w:marTop w:val="0"/>
      <w:marBottom w:val="0"/>
      <w:divBdr>
        <w:top w:val="none" w:sz="0" w:space="0" w:color="auto"/>
        <w:left w:val="none" w:sz="0" w:space="0" w:color="auto"/>
        <w:bottom w:val="none" w:sz="0" w:space="0" w:color="auto"/>
        <w:right w:val="none" w:sz="0" w:space="0" w:color="auto"/>
      </w:divBdr>
    </w:div>
    <w:div w:id="1170754081">
      <w:bodyDiv w:val="1"/>
      <w:marLeft w:val="0"/>
      <w:marRight w:val="0"/>
      <w:marTop w:val="0"/>
      <w:marBottom w:val="0"/>
      <w:divBdr>
        <w:top w:val="none" w:sz="0" w:space="0" w:color="auto"/>
        <w:left w:val="none" w:sz="0" w:space="0" w:color="auto"/>
        <w:bottom w:val="none" w:sz="0" w:space="0" w:color="auto"/>
        <w:right w:val="none" w:sz="0" w:space="0" w:color="auto"/>
      </w:divBdr>
      <w:divsChild>
        <w:div w:id="2083406904">
          <w:marLeft w:val="0"/>
          <w:marRight w:val="0"/>
          <w:marTop w:val="0"/>
          <w:marBottom w:val="0"/>
          <w:divBdr>
            <w:top w:val="none" w:sz="0" w:space="0" w:color="auto"/>
            <w:left w:val="none" w:sz="0" w:space="0" w:color="auto"/>
            <w:bottom w:val="none" w:sz="0" w:space="0" w:color="auto"/>
            <w:right w:val="none" w:sz="0" w:space="0" w:color="auto"/>
          </w:divBdr>
          <w:divsChild>
            <w:div w:id="259946391">
              <w:marLeft w:val="0"/>
              <w:marRight w:val="0"/>
              <w:marTop w:val="0"/>
              <w:marBottom w:val="0"/>
              <w:divBdr>
                <w:top w:val="none" w:sz="0" w:space="0" w:color="auto"/>
                <w:left w:val="none" w:sz="0" w:space="0" w:color="auto"/>
                <w:bottom w:val="none" w:sz="0" w:space="0" w:color="auto"/>
                <w:right w:val="none" w:sz="0" w:space="0" w:color="auto"/>
              </w:divBdr>
              <w:divsChild>
                <w:div w:id="915018664">
                  <w:marLeft w:val="0"/>
                  <w:marRight w:val="0"/>
                  <w:marTop w:val="0"/>
                  <w:marBottom w:val="0"/>
                  <w:divBdr>
                    <w:top w:val="none" w:sz="0" w:space="0" w:color="auto"/>
                    <w:left w:val="none" w:sz="0" w:space="0" w:color="auto"/>
                    <w:bottom w:val="none" w:sz="0" w:space="0" w:color="auto"/>
                    <w:right w:val="none" w:sz="0" w:space="0" w:color="auto"/>
                  </w:divBdr>
                  <w:divsChild>
                    <w:div w:id="1815217647">
                      <w:marLeft w:val="0"/>
                      <w:marRight w:val="0"/>
                      <w:marTop w:val="0"/>
                      <w:marBottom w:val="0"/>
                      <w:divBdr>
                        <w:top w:val="none" w:sz="0" w:space="0" w:color="auto"/>
                        <w:left w:val="none" w:sz="0" w:space="0" w:color="auto"/>
                        <w:bottom w:val="none" w:sz="0" w:space="0" w:color="auto"/>
                        <w:right w:val="none" w:sz="0" w:space="0" w:color="auto"/>
                      </w:divBdr>
                      <w:divsChild>
                        <w:div w:id="1764184850">
                          <w:marLeft w:val="0"/>
                          <w:marRight w:val="0"/>
                          <w:marTop w:val="0"/>
                          <w:marBottom w:val="0"/>
                          <w:divBdr>
                            <w:top w:val="none" w:sz="0" w:space="0" w:color="auto"/>
                            <w:left w:val="none" w:sz="0" w:space="0" w:color="auto"/>
                            <w:bottom w:val="none" w:sz="0" w:space="0" w:color="auto"/>
                            <w:right w:val="none" w:sz="0" w:space="0" w:color="auto"/>
                          </w:divBdr>
                          <w:divsChild>
                            <w:div w:id="1862668132">
                              <w:marLeft w:val="0"/>
                              <w:marRight w:val="0"/>
                              <w:marTop w:val="0"/>
                              <w:marBottom w:val="0"/>
                              <w:divBdr>
                                <w:top w:val="none" w:sz="0" w:space="0" w:color="auto"/>
                                <w:left w:val="none" w:sz="0" w:space="0" w:color="auto"/>
                                <w:bottom w:val="none" w:sz="0" w:space="0" w:color="auto"/>
                                <w:right w:val="none" w:sz="0" w:space="0" w:color="auto"/>
                              </w:divBdr>
                              <w:divsChild>
                                <w:div w:id="372580043">
                                  <w:marLeft w:val="0"/>
                                  <w:marRight w:val="0"/>
                                  <w:marTop w:val="0"/>
                                  <w:marBottom w:val="0"/>
                                  <w:divBdr>
                                    <w:top w:val="none" w:sz="0" w:space="0" w:color="auto"/>
                                    <w:left w:val="none" w:sz="0" w:space="0" w:color="auto"/>
                                    <w:bottom w:val="none" w:sz="0" w:space="0" w:color="auto"/>
                                    <w:right w:val="none" w:sz="0" w:space="0" w:color="auto"/>
                                  </w:divBdr>
                                  <w:divsChild>
                                    <w:div w:id="2033604304">
                                      <w:marLeft w:val="0"/>
                                      <w:marRight w:val="0"/>
                                      <w:marTop w:val="0"/>
                                      <w:marBottom w:val="0"/>
                                      <w:divBdr>
                                        <w:top w:val="none" w:sz="0" w:space="0" w:color="auto"/>
                                        <w:left w:val="none" w:sz="0" w:space="0" w:color="auto"/>
                                        <w:bottom w:val="none" w:sz="0" w:space="0" w:color="auto"/>
                                        <w:right w:val="none" w:sz="0" w:space="0" w:color="auto"/>
                                      </w:divBdr>
                                      <w:divsChild>
                                        <w:div w:id="113240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1334749">
      <w:bodyDiv w:val="1"/>
      <w:marLeft w:val="0"/>
      <w:marRight w:val="0"/>
      <w:marTop w:val="0"/>
      <w:marBottom w:val="0"/>
      <w:divBdr>
        <w:top w:val="none" w:sz="0" w:space="0" w:color="auto"/>
        <w:left w:val="none" w:sz="0" w:space="0" w:color="auto"/>
        <w:bottom w:val="none" w:sz="0" w:space="0" w:color="auto"/>
        <w:right w:val="none" w:sz="0" w:space="0" w:color="auto"/>
      </w:divBdr>
    </w:div>
    <w:div w:id="1173647764">
      <w:bodyDiv w:val="1"/>
      <w:marLeft w:val="0"/>
      <w:marRight w:val="0"/>
      <w:marTop w:val="0"/>
      <w:marBottom w:val="0"/>
      <w:divBdr>
        <w:top w:val="none" w:sz="0" w:space="0" w:color="auto"/>
        <w:left w:val="none" w:sz="0" w:space="0" w:color="auto"/>
        <w:bottom w:val="none" w:sz="0" w:space="0" w:color="auto"/>
        <w:right w:val="none" w:sz="0" w:space="0" w:color="auto"/>
      </w:divBdr>
    </w:div>
    <w:div w:id="1173764127">
      <w:bodyDiv w:val="1"/>
      <w:marLeft w:val="0"/>
      <w:marRight w:val="0"/>
      <w:marTop w:val="0"/>
      <w:marBottom w:val="0"/>
      <w:divBdr>
        <w:top w:val="none" w:sz="0" w:space="0" w:color="auto"/>
        <w:left w:val="none" w:sz="0" w:space="0" w:color="auto"/>
        <w:bottom w:val="none" w:sz="0" w:space="0" w:color="auto"/>
        <w:right w:val="none" w:sz="0" w:space="0" w:color="auto"/>
      </w:divBdr>
    </w:div>
    <w:div w:id="1178154368">
      <w:bodyDiv w:val="1"/>
      <w:marLeft w:val="0"/>
      <w:marRight w:val="0"/>
      <w:marTop w:val="0"/>
      <w:marBottom w:val="0"/>
      <w:divBdr>
        <w:top w:val="none" w:sz="0" w:space="0" w:color="auto"/>
        <w:left w:val="none" w:sz="0" w:space="0" w:color="auto"/>
        <w:bottom w:val="none" w:sz="0" w:space="0" w:color="auto"/>
        <w:right w:val="none" w:sz="0" w:space="0" w:color="auto"/>
      </w:divBdr>
    </w:div>
    <w:div w:id="1224490458">
      <w:bodyDiv w:val="1"/>
      <w:marLeft w:val="0"/>
      <w:marRight w:val="0"/>
      <w:marTop w:val="0"/>
      <w:marBottom w:val="0"/>
      <w:divBdr>
        <w:top w:val="none" w:sz="0" w:space="0" w:color="auto"/>
        <w:left w:val="none" w:sz="0" w:space="0" w:color="auto"/>
        <w:bottom w:val="none" w:sz="0" w:space="0" w:color="auto"/>
        <w:right w:val="none" w:sz="0" w:space="0" w:color="auto"/>
      </w:divBdr>
    </w:div>
    <w:div w:id="1236211072">
      <w:bodyDiv w:val="1"/>
      <w:marLeft w:val="0"/>
      <w:marRight w:val="0"/>
      <w:marTop w:val="0"/>
      <w:marBottom w:val="0"/>
      <w:divBdr>
        <w:top w:val="none" w:sz="0" w:space="0" w:color="auto"/>
        <w:left w:val="none" w:sz="0" w:space="0" w:color="auto"/>
        <w:bottom w:val="none" w:sz="0" w:space="0" w:color="auto"/>
        <w:right w:val="none" w:sz="0" w:space="0" w:color="auto"/>
      </w:divBdr>
    </w:div>
    <w:div w:id="1236430145">
      <w:bodyDiv w:val="1"/>
      <w:marLeft w:val="0"/>
      <w:marRight w:val="0"/>
      <w:marTop w:val="0"/>
      <w:marBottom w:val="0"/>
      <w:divBdr>
        <w:top w:val="none" w:sz="0" w:space="0" w:color="auto"/>
        <w:left w:val="none" w:sz="0" w:space="0" w:color="auto"/>
        <w:bottom w:val="none" w:sz="0" w:space="0" w:color="auto"/>
        <w:right w:val="none" w:sz="0" w:space="0" w:color="auto"/>
      </w:divBdr>
      <w:divsChild>
        <w:div w:id="123816305">
          <w:marLeft w:val="0"/>
          <w:marRight w:val="0"/>
          <w:marTop w:val="120"/>
          <w:marBottom w:val="0"/>
          <w:divBdr>
            <w:top w:val="none" w:sz="0" w:space="0" w:color="auto"/>
            <w:left w:val="none" w:sz="0" w:space="0" w:color="auto"/>
            <w:bottom w:val="none" w:sz="0" w:space="0" w:color="auto"/>
            <w:right w:val="none" w:sz="0" w:space="0" w:color="auto"/>
          </w:divBdr>
        </w:div>
        <w:div w:id="230427226">
          <w:marLeft w:val="0"/>
          <w:marRight w:val="0"/>
          <w:marTop w:val="120"/>
          <w:marBottom w:val="0"/>
          <w:divBdr>
            <w:top w:val="none" w:sz="0" w:space="0" w:color="auto"/>
            <w:left w:val="none" w:sz="0" w:space="0" w:color="auto"/>
            <w:bottom w:val="none" w:sz="0" w:space="0" w:color="auto"/>
            <w:right w:val="none" w:sz="0" w:space="0" w:color="auto"/>
          </w:divBdr>
        </w:div>
        <w:div w:id="654189029">
          <w:marLeft w:val="0"/>
          <w:marRight w:val="0"/>
          <w:marTop w:val="120"/>
          <w:marBottom w:val="0"/>
          <w:divBdr>
            <w:top w:val="none" w:sz="0" w:space="0" w:color="auto"/>
            <w:left w:val="none" w:sz="0" w:space="0" w:color="auto"/>
            <w:bottom w:val="none" w:sz="0" w:space="0" w:color="auto"/>
            <w:right w:val="none" w:sz="0" w:space="0" w:color="auto"/>
          </w:divBdr>
        </w:div>
        <w:div w:id="1309437511">
          <w:marLeft w:val="0"/>
          <w:marRight w:val="0"/>
          <w:marTop w:val="120"/>
          <w:marBottom w:val="0"/>
          <w:divBdr>
            <w:top w:val="none" w:sz="0" w:space="0" w:color="auto"/>
            <w:left w:val="none" w:sz="0" w:space="0" w:color="auto"/>
            <w:bottom w:val="none" w:sz="0" w:space="0" w:color="auto"/>
            <w:right w:val="none" w:sz="0" w:space="0" w:color="auto"/>
          </w:divBdr>
        </w:div>
        <w:div w:id="1422408654">
          <w:marLeft w:val="0"/>
          <w:marRight w:val="0"/>
          <w:marTop w:val="120"/>
          <w:marBottom w:val="0"/>
          <w:divBdr>
            <w:top w:val="none" w:sz="0" w:space="0" w:color="auto"/>
            <w:left w:val="none" w:sz="0" w:space="0" w:color="auto"/>
            <w:bottom w:val="none" w:sz="0" w:space="0" w:color="auto"/>
            <w:right w:val="none" w:sz="0" w:space="0" w:color="auto"/>
          </w:divBdr>
        </w:div>
        <w:div w:id="1428842952">
          <w:marLeft w:val="0"/>
          <w:marRight w:val="0"/>
          <w:marTop w:val="120"/>
          <w:marBottom w:val="96"/>
          <w:divBdr>
            <w:top w:val="none" w:sz="0" w:space="0" w:color="auto"/>
            <w:left w:val="single" w:sz="24" w:space="0" w:color="CED3F1"/>
            <w:bottom w:val="none" w:sz="0" w:space="0" w:color="auto"/>
            <w:right w:val="none" w:sz="0" w:space="0" w:color="auto"/>
          </w:divBdr>
        </w:div>
        <w:div w:id="1702903114">
          <w:marLeft w:val="0"/>
          <w:marRight w:val="0"/>
          <w:marTop w:val="120"/>
          <w:marBottom w:val="0"/>
          <w:divBdr>
            <w:top w:val="none" w:sz="0" w:space="0" w:color="auto"/>
            <w:left w:val="none" w:sz="0" w:space="0" w:color="auto"/>
            <w:bottom w:val="none" w:sz="0" w:space="0" w:color="auto"/>
            <w:right w:val="none" w:sz="0" w:space="0" w:color="auto"/>
          </w:divBdr>
        </w:div>
        <w:div w:id="1884439430">
          <w:marLeft w:val="0"/>
          <w:marRight w:val="0"/>
          <w:marTop w:val="120"/>
          <w:marBottom w:val="0"/>
          <w:divBdr>
            <w:top w:val="none" w:sz="0" w:space="0" w:color="auto"/>
            <w:left w:val="none" w:sz="0" w:space="0" w:color="auto"/>
            <w:bottom w:val="none" w:sz="0" w:space="0" w:color="auto"/>
            <w:right w:val="none" w:sz="0" w:space="0" w:color="auto"/>
          </w:divBdr>
        </w:div>
        <w:div w:id="1957979567">
          <w:marLeft w:val="0"/>
          <w:marRight w:val="0"/>
          <w:marTop w:val="120"/>
          <w:marBottom w:val="0"/>
          <w:divBdr>
            <w:top w:val="none" w:sz="0" w:space="0" w:color="auto"/>
            <w:left w:val="none" w:sz="0" w:space="0" w:color="auto"/>
            <w:bottom w:val="none" w:sz="0" w:space="0" w:color="auto"/>
            <w:right w:val="none" w:sz="0" w:space="0" w:color="auto"/>
          </w:divBdr>
        </w:div>
        <w:div w:id="2007705365">
          <w:marLeft w:val="0"/>
          <w:marRight w:val="0"/>
          <w:marTop w:val="120"/>
          <w:marBottom w:val="0"/>
          <w:divBdr>
            <w:top w:val="none" w:sz="0" w:space="0" w:color="auto"/>
            <w:left w:val="none" w:sz="0" w:space="0" w:color="auto"/>
            <w:bottom w:val="none" w:sz="0" w:space="0" w:color="auto"/>
            <w:right w:val="none" w:sz="0" w:space="0" w:color="auto"/>
          </w:divBdr>
        </w:div>
      </w:divsChild>
    </w:div>
    <w:div w:id="1246183113">
      <w:bodyDiv w:val="1"/>
      <w:marLeft w:val="0"/>
      <w:marRight w:val="0"/>
      <w:marTop w:val="0"/>
      <w:marBottom w:val="0"/>
      <w:divBdr>
        <w:top w:val="none" w:sz="0" w:space="0" w:color="auto"/>
        <w:left w:val="none" w:sz="0" w:space="0" w:color="auto"/>
        <w:bottom w:val="none" w:sz="0" w:space="0" w:color="auto"/>
        <w:right w:val="none" w:sz="0" w:space="0" w:color="auto"/>
      </w:divBdr>
    </w:div>
    <w:div w:id="1267152087">
      <w:bodyDiv w:val="1"/>
      <w:marLeft w:val="0"/>
      <w:marRight w:val="0"/>
      <w:marTop w:val="0"/>
      <w:marBottom w:val="0"/>
      <w:divBdr>
        <w:top w:val="none" w:sz="0" w:space="0" w:color="auto"/>
        <w:left w:val="none" w:sz="0" w:space="0" w:color="auto"/>
        <w:bottom w:val="none" w:sz="0" w:space="0" w:color="auto"/>
        <w:right w:val="none" w:sz="0" w:space="0" w:color="auto"/>
      </w:divBdr>
    </w:div>
    <w:div w:id="1280719367">
      <w:bodyDiv w:val="1"/>
      <w:marLeft w:val="0"/>
      <w:marRight w:val="0"/>
      <w:marTop w:val="0"/>
      <w:marBottom w:val="0"/>
      <w:divBdr>
        <w:top w:val="none" w:sz="0" w:space="0" w:color="auto"/>
        <w:left w:val="none" w:sz="0" w:space="0" w:color="auto"/>
        <w:bottom w:val="none" w:sz="0" w:space="0" w:color="auto"/>
        <w:right w:val="none" w:sz="0" w:space="0" w:color="auto"/>
      </w:divBdr>
    </w:div>
    <w:div w:id="1292976216">
      <w:bodyDiv w:val="1"/>
      <w:marLeft w:val="0"/>
      <w:marRight w:val="0"/>
      <w:marTop w:val="0"/>
      <w:marBottom w:val="0"/>
      <w:divBdr>
        <w:top w:val="none" w:sz="0" w:space="0" w:color="auto"/>
        <w:left w:val="none" w:sz="0" w:space="0" w:color="auto"/>
        <w:bottom w:val="none" w:sz="0" w:space="0" w:color="auto"/>
        <w:right w:val="none" w:sz="0" w:space="0" w:color="auto"/>
      </w:divBdr>
    </w:div>
    <w:div w:id="1308240295">
      <w:bodyDiv w:val="1"/>
      <w:marLeft w:val="0"/>
      <w:marRight w:val="0"/>
      <w:marTop w:val="0"/>
      <w:marBottom w:val="0"/>
      <w:divBdr>
        <w:top w:val="none" w:sz="0" w:space="0" w:color="auto"/>
        <w:left w:val="none" w:sz="0" w:space="0" w:color="auto"/>
        <w:bottom w:val="none" w:sz="0" w:space="0" w:color="auto"/>
        <w:right w:val="none" w:sz="0" w:space="0" w:color="auto"/>
      </w:divBdr>
    </w:div>
    <w:div w:id="1313943331">
      <w:bodyDiv w:val="1"/>
      <w:marLeft w:val="0"/>
      <w:marRight w:val="0"/>
      <w:marTop w:val="0"/>
      <w:marBottom w:val="0"/>
      <w:divBdr>
        <w:top w:val="none" w:sz="0" w:space="0" w:color="auto"/>
        <w:left w:val="none" w:sz="0" w:space="0" w:color="auto"/>
        <w:bottom w:val="none" w:sz="0" w:space="0" w:color="auto"/>
        <w:right w:val="none" w:sz="0" w:space="0" w:color="auto"/>
      </w:divBdr>
    </w:div>
    <w:div w:id="1317758942">
      <w:bodyDiv w:val="1"/>
      <w:marLeft w:val="0"/>
      <w:marRight w:val="0"/>
      <w:marTop w:val="0"/>
      <w:marBottom w:val="0"/>
      <w:divBdr>
        <w:top w:val="none" w:sz="0" w:space="0" w:color="auto"/>
        <w:left w:val="none" w:sz="0" w:space="0" w:color="auto"/>
        <w:bottom w:val="none" w:sz="0" w:space="0" w:color="auto"/>
        <w:right w:val="none" w:sz="0" w:space="0" w:color="auto"/>
      </w:divBdr>
    </w:div>
    <w:div w:id="1328899257">
      <w:bodyDiv w:val="1"/>
      <w:marLeft w:val="0"/>
      <w:marRight w:val="0"/>
      <w:marTop w:val="0"/>
      <w:marBottom w:val="0"/>
      <w:divBdr>
        <w:top w:val="none" w:sz="0" w:space="0" w:color="auto"/>
        <w:left w:val="none" w:sz="0" w:space="0" w:color="auto"/>
        <w:bottom w:val="none" w:sz="0" w:space="0" w:color="auto"/>
        <w:right w:val="none" w:sz="0" w:space="0" w:color="auto"/>
      </w:divBdr>
      <w:divsChild>
        <w:div w:id="509373091">
          <w:marLeft w:val="0"/>
          <w:marRight w:val="0"/>
          <w:marTop w:val="0"/>
          <w:marBottom w:val="0"/>
          <w:divBdr>
            <w:top w:val="none" w:sz="0" w:space="0" w:color="auto"/>
            <w:left w:val="none" w:sz="0" w:space="0" w:color="auto"/>
            <w:bottom w:val="none" w:sz="0" w:space="0" w:color="auto"/>
            <w:right w:val="none" w:sz="0" w:space="0" w:color="auto"/>
          </w:divBdr>
        </w:div>
        <w:div w:id="579145507">
          <w:marLeft w:val="0"/>
          <w:marRight w:val="0"/>
          <w:marTop w:val="0"/>
          <w:marBottom w:val="0"/>
          <w:divBdr>
            <w:top w:val="none" w:sz="0" w:space="0" w:color="auto"/>
            <w:left w:val="none" w:sz="0" w:space="0" w:color="auto"/>
            <w:bottom w:val="none" w:sz="0" w:space="0" w:color="auto"/>
            <w:right w:val="none" w:sz="0" w:space="0" w:color="auto"/>
          </w:divBdr>
        </w:div>
        <w:div w:id="694813400">
          <w:marLeft w:val="0"/>
          <w:marRight w:val="0"/>
          <w:marTop w:val="0"/>
          <w:marBottom w:val="0"/>
          <w:divBdr>
            <w:top w:val="none" w:sz="0" w:space="0" w:color="auto"/>
            <w:left w:val="none" w:sz="0" w:space="0" w:color="auto"/>
            <w:bottom w:val="none" w:sz="0" w:space="0" w:color="auto"/>
            <w:right w:val="none" w:sz="0" w:space="0" w:color="auto"/>
          </w:divBdr>
        </w:div>
      </w:divsChild>
    </w:div>
    <w:div w:id="1331758863">
      <w:bodyDiv w:val="1"/>
      <w:marLeft w:val="0"/>
      <w:marRight w:val="0"/>
      <w:marTop w:val="0"/>
      <w:marBottom w:val="0"/>
      <w:divBdr>
        <w:top w:val="none" w:sz="0" w:space="0" w:color="auto"/>
        <w:left w:val="none" w:sz="0" w:space="0" w:color="auto"/>
        <w:bottom w:val="none" w:sz="0" w:space="0" w:color="auto"/>
        <w:right w:val="none" w:sz="0" w:space="0" w:color="auto"/>
      </w:divBdr>
    </w:div>
    <w:div w:id="1333264495">
      <w:bodyDiv w:val="1"/>
      <w:marLeft w:val="0"/>
      <w:marRight w:val="0"/>
      <w:marTop w:val="0"/>
      <w:marBottom w:val="0"/>
      <w:divBdr>
        <w:top w:val="none" w:sz="0" w:space="0" w:color="auto"/>
        <w:left w:val="none" w:sz="0" w:space="0" w:color="auto"/>
        <w:bottom w:val="none" w:sz="0" w:space="0" w:color="auto"/>
        <w:right w:val="none" w:sz="0" w:space="0" w:color="auto"/>
      </w:divBdr>
    </w:div>
    <w:div w:id="1350639006">
      <w:bodyDiv w:val="1"/>
      <w:marLeft w:val="0"/>
      <w:marRight w:val="0"/>
      <w:marTop w:val="0"/>
      <w:marBottom w:val="0"/>
      <w:divBdr>
        <w:top w:val="none" w:sz="0" w:space="0" w:color="auto"/>
        <w:left w:val="none" w:sz="0" w:space="0" w:color="auto"/>
        <w:bottom w:val="none" w:sz="0" w:space="0" w:color="auto"/>
        <w:right w:val="none" w:sz="0" w:space="0" w:color="auto"/>
      </w:divBdr>
    </w:div>
    <w:div w:id="1353188806">
      <w:bodyDiv w:val="1"/>
      <w:marLeft w:val="0"/>
      <w:marRight w:val="0"/>
      <w:marTop w:val="0"/>
      <w:marBottom w:val="0"/>
      <w:divBdr>
        <w:top w:val="none" w:sz="0" w:space="0" w:color="auto"/>
        <w:left w:val="none" w:sz="0" w:space="0" w:color="auto"/>
        <w:bottom w:val="none" w:sz="0" w:space="0" w:color="auto"/>
        <w:right w:val="none" w:sz="0" w:space="0" w:color="auto"/>
      </w:divBdr>
    </w:div>
    <w:div w:id="1355691779">
      <w:bodyDiv w:val="1"/>
      <w:marLeft w:val="0"/>
      <w:marRight w:val="0"/>
      <w:marTop w:val="0"/>
      <w:marBottom w:val="0"/>
      <w:divBdr>
        <w:top w:val="none" w:sz="0" w:space="0" w:color="auto"/>
        <w:left w:val="none" w:sz="0" w:space="0" w:color="auto"/>
        <w:bottom w:val="none" w:sz="0" w:space="0" w:color="auto"/>
        <w:right w:val="none" w:sz="0" w:space="0" w:color="auto"/>
      </w:divBdr>
    </w:div>
    <w:div w:id="1356230882">
      <w:bodyDiv w:val="1"/>
      <w:marLeft w:val="0"/>
      <w:marRight w:val="0"/>
      <w:marTop w:val="0"/>
      <w:marBottom w:val="0"/>
      <w:divBdr>
        <w:top w:val="none" w:sz="0" w:space="0" w:color="auto"/>
        <w:left w:val="none" w:sz="0" w:space="0" w:color="auto"/>
        <w:bottom w:val="none" w:sz="0" w:space="0" w:color="auto"/>
        <w:right w:val="none" w:sz="0" w:space="0" w:color="auto"/>
      </w:divBdr>
    </w:div>
    <w:div w:id="1378436282">
      <w:bodyDiv w:val="1"/>
      <w:marLeft w:val="0"/>
      <w:marRight w:val="0"/>
      <w:marTop w:val="0"/>
      <w:marBottom w:val="0"/>
      <w:divBdr>
        <w:top w:val="none" w:sz="0" w:space="0" w:color="auto"/>
        <w:left w:val="none" w:sz="0" w:space="0" w:color="auto"/>
        <w:bottom w:val="none" w:sz="0" w:space="0" w:color="auto"/>
        <w:right w:val="none" w:sz="0" w:space="0" w:color="auto"/>
      </w:divBdr>
    </w:div>
    <w:div w:id="1386485685">
      <w:bodyDiv w:val="1"/>
      <w:marLeft w:val="0"/>
      <w:marRight w:val="0"/>
      <w:marTop w:val="0"/>
      <w:marBottom w:val="0"/>
      <w:divBdr>
        <w:top w:val="none" w:sz="0" w:space="0" w:color="auto"/>
        <w:left w:val="none" w:sz="0" w:space="0" w:color="auto"/>
        <w:bottom w:val="none" w:sz="0" w:space="0" w:color="auto"/>
        <w:right w:val="none" w:sz="0" w:space="0" w:color="auto"/>
      </w:divBdr>
    </w:div>
    <w:div w:id="1389723125">
      <w:bodyDiv w:val="1"/>
      <w:marLeft w:val="0"/>
      <w:marRight w:val="0"/>
      <w:marTop w:val="0"/>
      <w:marBottom w:val="0"/>
      <w:divBdr>
        <w:top w:val="none" w:sz="0" w:space="0" w:color="auto"/>
        <w:left w:val="none" w:sz="0" w:space="0" w:color="auto"/>
        <w:bottom w:val="none" w:sz="0" w:space="0" w:color="auto"/>
        <w:right w:val="none" w:sz="0" w:space="0" w:color="auto"/>
      </w:divBdr>
    </w:div>
    <w:div w:id="1394813895">
      <w:bodyDiv w:val="1"/>
      <w:marLeft w:val="0"/>
      <w:marRight w:val="0"/>
      <w:marTop w:val="0"/>
      <w:marBottom w:val="0"/>
      <w:divBdr>
        <w:top w:val="none" w:sz="0" w:space="0" w:color="auto"/>
        <w:left w:val="none" w:sz="0" w:space="0" w:color="auto"/>
        <w:bottom w:val="none" w:sz="0" w:space="0" w:color="auto"/>
        <w:right w:val="none" w:sz="0" w:space="0" w:color="auto"/>
      </w:divBdr>
    </w:div>
    <w:div w:id="1414083336">
      <w:bodyDiv w:val="1"/>
      <w:marLeft w:val="0"/>
      <w:marRight w:val="0"/>
      <w:marTop w:val="0"/>
      <w:marBottom w:val="0"/>
      <w:divBdr>
        <w:top w:val="none" w:sz="0" w:space="0" w:color="auto"/>
        <w:left w:val="none" w:sz="0" w:space="0" w:color="auto"/>
        <w:bottom w:val="none" w:sz="0" w:space="0" w:color="auto"/>
        <w:right w:val="none" w:sz="0" w:space="0" w:color="auto"/>
      </w:divBdr>
    </w:div>
    <w:div w:id="1414232053">
      <w:bodyDiv w:val="1"/>
      <w:marLeft w:val="0"/>
      <w:marRight w:val="0"/>
      <w:marTop w:val="0"/>
      <w:marBottom w:val="0"/>
      <w:divBdr>
        <w:top w:val="none" w:sz="0" w:space="0" w:color="auto"/>
        <w:left w:val="none" w:sz="0" w:space="0" w:color="auto"/>
        <w:bottom w:val="none" w:sz="0" w:space="0" w:color="auto"/>
        <w:right w:val="none" w:sz="0" w:space="0" w:color="auto"/>
      </w:divBdr>
    </w:div>
    <w:div w:id="1422992508">
      <w:bodyDiv w:val="1"/>
      <w:marLeft w:val="0"/>
      <w:marRight w:val="0"/>
      <w:marTop w:val="0"/>
      <w:marBottom w:val="0"/>
      <w:divBdr>
        <w:top w:val="none" w:sz="0" w:space="0" w:color="auto"/>
        <w:left w:val="none" w:sz="0" w:space="0" w:color="auto"/>
        <w:bottom w:val="none" w:sz="0" w:space="0" w:color="auto"/>
        <w:right w:val="none" w:sz="0" w:space="0" w:color="auto"/>
      </w:divBdr>
      <w:divsChild>
        <w:div w:id="1247500810">
          <w:marLeft w:val="0"/>
          <w:marRight w:val="0"/>
          <w:marTop w:val="0"/>
          <w:marBottom w:val="0"/>
          <w:divBdr>
            <w:top w:val="none" w:sz="0" w:space="0" w:color="auto"/>
            <w:left w:val="none" w:sz="0" w:space="0" w:color="auto"/>
            <w:bottom w:val="none" w:sz="0" w:space="0" w:color="auto"/>
            <w:right w:val="none" w:sz="0" w:space="0" w:color="auto"/>
          </w:divBdr>
        </w:div>
        <w:div w:id="1565600292">
          <w:marLeft w:val="0"/>
          <w:marRight w:val="0"/>
          <w:marTop w:val="0"/>
          <w:marBottom w:val="0"/>
          <w:divBdr>
            <w:top w:val="none" w:sz="0" w:space="0" w:color="auto"/>
            <w:left w:val="none" w:sz="0" w:space="0" w:color="auto"/>
            <w:bottom w:val="none" w:sz="0" w:space="0" w:color="auto"/>
            <w:right w:val="none" w:sz="0" w:space="0" w:color="auto"/>
          </w:divBdr>
        </w:div>
        <w:div w:id="1566717004">
          <w:marLeft w:val="0"/>
          <w:marRight w:val="0"/>
          <w:marTop w:val="0"/>
          <w:marBottom w:val="0"/>
          <w:divBdr>
            <w:top w:val="none" w:sz="0" w:space="0" w:color="auto"/>
            <w:left w:val="none" w:sz="0" w:space="0" w:color="auto"/>
            <w:bottom w:val="none" w:sz="0" w:space="0" w:color="auto"/>
            <w:right w:val="none" w:sz="0" w:space="0" w:color="auto"/>
          </w:divBdr>
        </w:div>
      </w:divsChild>
    </w:div>
    <w:div w:id="1426221178">
      <w:bodyDiv w:val="1"/>
      <w:marLeft w:val="0"/>
      <w:marRight w:val="0"/>
      <w:marTop w:val="0"/>
      <w:marBottom w:val="0"/>
      <w:divBdr>
        <w:top w:val="none" w:sz="0" w:space="0" w:color="auto"/>
        <w:left w:val="none" w:sz="0" w:space="0" w:color="auto"/>
        <w:bottom w:val="none" w:sz="0" w:space="0" w:color="auto"/>
        <w:right w:val="none" w:sz="0" w:space="0" w:color="auto"/>
      </w:divBdr>
    </w:div>
    <w:div w:id="1468819286">
      <w:bodyDiv w:val="1"/>
      <w:marLeft w:val="0"/>
      <w:marRight w:val="0"/>
      <w:marTop w:val="0"/>
      <w:marBottom w:val="0"/>
      <w:divBdr>
        <w:top w:val="none" w:sz="0" w:space="0" w:color="auto"/>
        <w:left w:val="none" w:sz="0" w:space="0" w:color="auto"/>
        <w:bottom w:val="none" w:sz="0" w:space="0" w:color="auto"/>
        <w:right w:val="none" w:sz="0" w:space="0" w:color="auto"/>
      </w:divBdr>
    </w:div>
    <w:div w:id="1479225527">
      <w:bodyDiv w:val="1"/>
      <w:marLeft w:val="0"/>
      <w:marRight w:val="0"/>
      <w:marTop w:val="0"/>
      <w:marBottom w:val="0"/>
      <w:divBdr>
        <w:top w:val="none" w:sz="0" w:space="0" w:color="auto"/>
        <w:left w:val="none" w:sz="0" w:space="0" w:color="auto"/>
        <w:bottom w:val="none" w:sz="0" w:space="0" w:color="auto"/>
        <w:right w:val="none" w:sz="0" w:space="0" w:color="auto"/>
      </w:divBdr>
    </w:div>
    <w:div w:id="1484465751">
      <w:bodyDiv w:val="1"/>
      <w:marLeft w:val="0"/>
      <w:marRight w:val="0"/>
      <w:marTop w:val="0"/>
      <w:marBottom w:val="0"/>
      <w:divBdr>
        <w:top w:val="none" w:sz="0" w:space="0" w:color="auto"/>
        <w:left w:val="none" w:sz="0" w:space="0" w:color="auto"/>
        <w:bottom w:val="none" w:sz="0" w:space="0" w:color="auto"/>
        <w:right w:val="none" w:sz="0" w:space="0" w:color="auto"/>
      </w:divBdr>
      <w:divsChild>
        <w:div w:id="971907577">
          <w:marLeft w:val="0"/>
          <w:marRight w:val="0"/>
          <w:marTop w:val="0"/>
          <w:marBottom w:val="0"/>
          <w:divBdr>
            <w:top w:val="none" w:sz="0" w:space="0" w:color="auto"/>
            <w:left w:val="none" w:sz="0" w:space="0" w:color="auto"/>
            <w:bottom w:val="none" w:sz="0" w:space="0" w:color="auto"/>
            <w:right w:val="none" w:sz="0" w:space="0" w:color="auto"/>
          </w:divBdr>
          <w:divsChild>
            <w:div w:id="1803111377">
              <w:marLeft w:val="0"/>
              <w:marRight w:val="0"/>
              <w:marTop w:val="0"/>
              <w:marBottom w:val="0"/>
              <w:divBdr>
                <w:top w:val="none" w:sz="0" w:space="0" w:color="auto"/>
                <w:left w:val="none" w:sz="0" w:space="0" w:color="auto"/>
                <w:bottom w:val="none" w:sz="0" w:space="0" w:color="auto"/>
                <w:right w:val="none" w:sz="0" w:space="0" w:color="auto"/>
              </w:divBdr>
              <w:divsChild>
                <w:div w:id="1669638">
                  <w:marLeft w:val="0"/>
                  <w:marRight w:val="0"/>
                  <w:marTop w:val="0"/>
                  <w:marBottom w:val="0"/>
                  <w:divBdr>
                    <w:top w:val="none" w:sz="0" w:space="0" w:color="auto"/>
                    <w:left w:val="none" w:sz="0" w:space="0" w:color="auto"/>
                    <w:bottom w:val="none" w:sz="0" w:space="0" w:color="auto"/>
                    <w:right w:val="none" w:sz="0" w:space="0" w:color="auto"/>
                  </w:divBdr>
                  <w:divsChild>
                    <w:div w:id="709653212">
                      <w:marLeft w:val="0"/>
                      <w:marRight w:val="0"/>
                      <w:marTop w:val="0"/>
                      <w:marBottom w:val="0"/>
                      <w:divBdr>
                        <w:top w:val="none" w:sz="0" w:space="0" w:color="auto"/>
                        <w:left w:val="none" w:sz="0" w:space="0" w:color="auto"/>
                        <w:bottom w:val="none" w:sz="0" w:space="0" w:color="auto"/>
                        <w:right w:val="none" w:sz="0" w:space="0" w:color="auto"/>
                      </w:divBdr>
                      <w:divsChild>
                        <w:div w:id="1909264750">
                          <w:marLeft w:val="0"/>
                          <w:marRight w:val="0"/>
                          <w:marTop w:val="0"/>
                          <w:marBottom w:val="0"/>
                          <w:divBdr>
                            <w:top w:val="none" w:sz="0" w:space="0" w:color="auto"/>
                            <w:left w:val="none" w:sz="0" w:space="0" w:color="auto"/>
                            <w:bottom w:val="none" w:sz="0" w:space="0" w:color="auto"/>
                            <w:right w:val="none" w:sz="0" w:space="0" w:color="auto"/>
                          </w:divBdr>
                          <w:divsChild>
                            <w:div w:id="1525437872">
                              <w:marLeft w:val="0"/>
                              <w:marRight w:val="0"/>
                              <w:marTop w:val="0"/>
                              <w:marBottom w:val="0"/>
                              <w:divBdr>
                                <w:top w:val="none" w:sz="0" w:space="0" w:color="auto"/>
                                <w:left w:val="none" w:sz="0" w:space="0" w:color="auto"/>
                                <w:bottom w:val="none" w:sz="0" w:space="0" w:color="auto"/>
                                <w:right w:val="none" w:sz="0" w:space="0" w:color="auto"/>
                              </w:divBdr>
                              <w:divsChild>
                                <w:div w:id="395393601">
                                  <w:marLeft w:val="0"/>
                                  <w:marRight w:val="0"/>
                                  <w:marTop w:val="0"/>
                                  <w:marBottom w:val="0"/>
                                  <w:divBdr>
                                    <w:top w:val="none" w:sz="0" w:space="0" w:color="auto"/>
                                    <w:left w:val="none" w:sz="0" w:space="0" w:color="auto"/>
                                    <w:bottom w:val="none" w:sz="0" w:space="0" w:color="auto"/>
                                    <w:right w:val="none" w:sz="0" w:space="0" w:color="auto"/>
                                  </w:divBdr>
                                  <w:divsChild>
                                    <w:div w:id="192960172">
                                      <w:marLeft w:val="0"/>
                                      <w:marRight w:val="0"/>
                                      <w:marTop w:val="0"/>
                                      <w:marBottom w:val="0"/>
                                      <w:divBdr>
                                        <w:top w:val="none" w:sz="0" w:space="0" w:color="auto"/>
                                        <w:left w:val="none" w:sz="0" w:space="0" w:color="auto"/>
                                        <w:bottom w:val="none" w:sz="0" w:space="0" w:color="auto"/>
                                        <w:right w:val="none" w:sz="0" w:space="0" w:color="auto"/>
                                      </w:divBdr>
                                      <w:divsChild>
                                        <w:div w:id="925649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7480325">
      <w:bodyDiv w:val="1"/>
      <w:marLeft w:val="0"/>
      <w:marRight w:val="0"/>
      <w:marTop w:val="0"/>
      <w:marBottom w:val="0"/>
      <w:divBdr>
        <w:top w:val="none" w:sz="0" w:space="0" w:color="auto"/>
        <w:left w:val="none" w:sz="0" w:space="0" w:color="auto"/>
        <w:bottom w:val="none" w:sz="0" w:space="0" w:color="auto"/>
        <w:right w:val="none" w:sz="0" w:space="0" w:color="auto"/>
      </w:divBdr>
    </w:div>
    <w:div w:id="1490440099">
      <w:bodyDiv w:val="1"/>
      <w:marLeft w:val="0"/>
      <w:marRight w:val="0"/>
      <w:marTop w:val="0"/>
      <w:marBottom w:val="0"/>
      <w:divBdr>
        <w:top w:val="none" w:sz="0" w:space="0" w:color="auto"/>
        <w:left w:val="none" w:sz="0" w:space="0" w:color="auto"/>
        <w:bottom w:val="none" w:sz="0" w:space="0" w:color="auto"/>
        <w:right w:val="none" w:sz="0" w:space="0" w:color="auto"/>
      </w:divBdr>
    </w:div>
    <w:div w:id="1512253905">
      <w:bodyDiv w:val="1"/>
      <w:marLeft w:val="0"/>
      <w:marRight w:val="0"/>
      <w:marTop w:val="0"/>
      <w:marBottom w:val="0"/>
      <w:divBdr>
        <w:top w:val="none" w:sz="0" w:space="0" w:color="auto"/>
        <w:left w:val="none" w:sz="0" w:space="0" w:color="auto"/>
        <w:bottom w:val="none" w:sz="0" w:space="0" w:color="auto"/>
        <w:right w:val="none" w:sz="0" w:space="0" w:color="auto"/>
      </w:divBdr>
    </w:div>
    <w:div w:id="1513952997">
      <w:bodyDiv w:val="1"/>
      <w:marLeft w:val="0"/>
      <w:marRight w:val="0"/>
      <w:marTop w:val="0"/>
      <w:marBottom w:val="0"/>
      <w:divBdr>
        <w:top w:val="none" w:sz="0" w:space="0" w:color="auto"/>
        <w:left w:val="none" w:sz="0" w:space="0" w:color="auto"/>
        <w:bottom w:val="none" w:sz="0" w:space="0" w:color="auto"/>
        <w:right w:val="none" w:sz="0" w:space="0" w:color="auto"/>
      </w:divBdr>
    </w:div>
    <w:div w:id="1533301278">
      <w:bodyDiv w:val="1"/>
      <w:marLeft w:val="0"/>
      <w:marRight w:val="0"/>
      <w:marTop w:val="0"/>
      <w:marBottom w:val="0"/>
      <w:divBdr>
        <w:top w:val="none" w:sz="0" w:space="0" w:color="auto"/>
        <w:left w:val="none" w:sz="0" w:space="0" w:color="auto"/>
        <w:bottom w:val="none" w:sz="0" w:space="0" w:color="auto"/>
        <w:right w:val="none" w:sz="0" w:space="0" w:color="auto"/>
      </w:divBdr>
    </w:div>
    <w:div w:id="1551769647">
      <w:bodyDiv w:val="1"/>
      <w:marLeft w:val="0"/>
      <w:marRight w:val="0"/>
      <w:marTop w:val="0"/>
      <w:marBottom w:val="0"/>
      <w:divBdr>
        <w:top w:val="none" w:sz="0" w:space="0" w:color="auto"/>
        <w:left w:val="none" w:sz="0" w:space="0" w:color="auto"/>
        <w:bottom w:val="none" w:sz="0" w:space="0" w:color="auto"/>
        <w:right w:val="none" w:sz="0" w:space="0" w:color="auto"/>
      </w:divBdr>
    </w:div>
    <w:div w:id="1554346321">
      <w:bodyDiv w:val="1"/>
      <w:marLeft w:val="0"/>
      <w:marRight w:val="0"/>
      <w:marTop w:val="0"/>
      <w:marBottom w:val="0"/>
      <w:divBdr>
        <w:top w:val="none" w:sz="0" w:space="0" w:color="auto"/>
        <w:left w:val="none" w:sz="0" w:space="0" w:color="auto"/>
        <w:bottom w:val="none" w:sz="0" w:space="0" w:color="auto"/>
        <w:right w:val="none" w:sz="0" w:space="0" w:color="auto"/>
      </w:divBdr>
      <w:divsChild>
        <w:div w:id="97720805">
          <w:marLeft w:val="0"/>
          <w:marRight w:val="0"/>
          <w:marTop w:val="0"/>
          <w:marBottom w:val="0"/>
          <w:divBdr>
            <w:top w:val="none" w:sz="0" w:space="0" w:color="auto"/>
            <w:left w:val="none" w:sz="0" w:space="0" w:color="auto"/>
            <w:bottom w:val="none" w:sz="0" w:space="0" w:color="auto"/>
            <w:right w:val="none" w:sz="0" w:space="0" w:color="auto"/>
          </w:divBdr>
        </w:div>
        <w:div w:id="707072816">
          <w:marLeft w:val="0"/>
          <w:marRight w:val="0"/>
          <w:marTop w:val="0"/>
          <w:marBottom w:val="0"/>
          <w:divBdr>
            <w:top w:val="none" w:sz="0" w:space="0" w:color="auto"/>
            <w:left w:val="none" w:sz="0" w:space="0" w:color="auto"/>
            <w:bottom w:val="none" w:sz="0" w:space="0" w:color="auto"/>
            <w:right w:val="none" w:sz="0" w:space="0" w:color="auto"/>
          </w:divBdr>
        </w:div>
        <w:div w:id="712660448">
          <w:marLeft w:val="0"/>
          <w:marRight w:val="0"/>
          <w:marTop w:val="0"/>
          <w:marBottom w:val="0"/>
          <w:divBdr>
            <w:top w:val="none" w:sz="0" w:space="0" w:color="auto"/>
            <w:left w:val="none" w:sz="0" w:space="0" w:color="auto"/>
            <w:bottom w:val="none" w:sz="0" w:space="0" w:color="auto"/>
            <w:right w:val="none" w:sz="0" w:space="0" w:color="auto"/>
          </w:divBdr>
        </w:div>
        <w:div w:id="2146577944">
          <w:marLeft w:val="0"/>
          <w:marRight w:val="0"/>
          <w:marTop w:val="0"/>
          <w:marBottom w:val="0"/>
          <w:divBdr>
            <w:top w:val="none" w:sz="0" w:space="0" w:color="auto"/>
            <w:left w:val="none" w:sz="0" w:space="0" w:color="auto"/>
            <w:bottom w:val="none" w:sz="0" w:space="0" w:color="auto"/>
            <w:right w:val="none" w:sz="0" w:space="0" w:color="auto"/>
          </w:divBdr>
        </w:div>
      </w:divsChild>
    </w:div>
    <w:div w:id="1557548880">
      <w:bodyDiv w:val="1"/>
      <w:marLeft w:val="0"/>
      <w:marRight w:val="0"/>
      <w:marTop w:val="0"/>
      <w:marBottom w:val="0"/>
      <w:divBdr>
        <w:top w:val="none" w:sz="0" w:space="0" w:color="auto"/>
        <w:left w:val="none" w:sz="0" w:space="0" w:color="auto"/>
        <w:bottom w:val="none" w:sz="0" w:space="0" w:color="auto"/>
        <w:right w:val="none" w:sz="0" w:space="0" w:color="auto"/>
      </w:divBdr>
    </w:div>
    <w:div w:id="1562711021">
      <w:bodyDiv w:val="1"/>
      <w:marLeft w:val="0"/>
      <w:marRight w:val="0"/>
      <w:marTop w:val="0"/>
      <w:marBottom w:val="0"/>
      <w:divBdr>
        <w:top w:val="none" w:sz="0" w:space="0" w:color="auto"/>
        <w:left w:val="none" w:sz="0" w:space="0" w:color="auto"/>
        <w:bottom w:val="none" w:sz="0" w:space="0" w:color="auto"/>
        <w:right w:val="none" w:sz="0" w:space="0" w:color="auto"/>
      </w:divBdr>
    </w:div>
    <w:div w:id="1562902617">
      <w:bodyDiv w:val="1"/>
      <w:marLeft w:val="0"/>
      <w:marRight w:val="0"/>
      <w:marTop w:val="0"/>
      <w:marBottom w:val="0"/>
      <w:divBdr>
        <w:top w:val="none" w:sz="0" w:space="0" w:color="auto"/>
        <w:left w:val="none" w:sz="0" w:space="0" w:color="auto"/>
        <w:bottom w:val="none" w:sz="0" w:space="0" w:color="auto"/>
        <w:right w:val="none" w:sz="0" w:space="0" w:color="auto"/>
      </w:divBdr>
    </w:div>
    <w:div w:id="1564871399">
      <w:bodyDiv w:val="1"/>
      <w:marLeft w:val="0"/>
      <w:marRight w:val="0"/>
      <w:marTop w:val="0"/>
      <w:marBottom w:val="0"/>
      <w:divBdr>
        <w:top w:val="none" w:sz="0" w:space="0" w:color="auto"/>
        <w:left w:val="none" w:sz="0" w:space="0" w:color="auto"/>
        <w:bottom w:val="none" w:sz="0" w:space="0" w:color="auto"/>
        <w:right w:val="none" w:sz="0" w:space="0" w:color="auto"/>
      </w:divBdr>
    </w:div>
    <w:div w:id="1570657089">
      <w:bodyDiv w:val="1"/>
      <w:marLeft w:val="0"/>
      <w:marRight w:val="0"/>
      <w:marTop w:val="0"/>
      <w:marBottom w:val="0"/>
      <w:divBdr>
        <w:top w:val="none" w:sz="0" w:space="0" w:color="auto"/>
        <w:left w:val="none" w:sz="0" w:space="0" w:color="auto"/>
        <w:bottom w:val="none" w:sz="0" w:space="0" w:color="auto"/>
        <w:right w:val="none" w:sz="0" w:space="0" w:color="auto"/>
      </w:divBdr>
      <w:divsChild>
        <w:div w:id="210118999">
          <w:marLeft w:val="0"/>
          <w:marRight w:val="0"/>
          <w:marTop w:val="120"/>
          <w:marBottom w:val="0"/>
          <w:divBdr>
            <w:top w:val="none" w:sz="0" w:space="0" w:color="auto"/>
            <w:left w:val="none" w:sz="0" w:space="0" w:color="auto"/>
            <w:bottom w:val="none" w:sz="0" w:space="0" w:color="auto"/>
            <w:right w:val="none" w:sz="0" w:space="0" w:color="auto"/>
          </w:divBdr>
        </w:div>
        <w:div w:id="376123507">
          <w:marLeft w:val="0"/>
          <w:marRight w:val="0"/>
          <w:marTop w:val="120"/>
          <w:marBottom w:val="0"/>
          <w:divBdr>
            <w:top w:val="none" w:sz="0" w:space="0" w:color="auto"/>
            <w:left w:val="none" w:sz="0" w:space="0" w:color="auto"/>
            <w:bottom w:val="none" w:sz="0" w:space="0" w:color="auto"/>
            <w:right w:val="none" w:sz="0" w:space="0" w:color="auto"/>
          </w:divBdr>
        </w:div>
        <w:div w:id="520163975">
          <w:marLeft w:val="0"/>
          <w:marRight w:val="0"/>
          <w:marTop w:val="120"/>
          <w:marBottom w:val="0"/>
          <w:divBdr>
            <w:top w:val="none" w:sz="0" w:space="0" w:color="auto"/>
            <w:left w:val="none" w:sz="0" w:space="0" w:color="auto"/>
            <w:bottom w:val="none" w:sz="0" w:space="0" w:color="auto"/>
            <w:right w:val="none" w:sz="0" w:space="0" w:color="auto"/>
          </w:divBdr>
        </w:div>
        <w:div w:id="532764183">
          <w:marLeft w:val="0"/>
          <w:marRight w:val="0"/>
          <w:marTop w:val="120"/>
          <w:marBottom w:val="0"/>
          <w:divBdr>
            <w:top w:val="none" w:sz="0" w:space="0" w:color="auto"/>
            <w:left w:val="none" w:sz="0" w:space="0" w:color="auto"/>
            <w:bottom w:val="none" w:sz="0" w:space="0" w:color="auto"/>
            <w:right w:val="none" w:sz="0" w:space="0" w:color="auto"/>
          </w:divBdr>
        </w:div>
        <w:div w:id="668171277">
          <w:marLeft w:val="0"/>
          <w:marRight w:val="0"/>
          <w:marTop w:val="120"/>
          <w:marBottom w:val="0"/>
          <w:divBdr>
            <w:top w:val="none" w:sz="0" w:space="0" w:color="auto"/>
            <w:left w:val="none" w:sz="0" w:space="0" w:color="auto"/>
            <w:bottom w:val="none" w:sz="0" w:space="0" w:color="auto"/>
            <w:right w:val="none" w:sz="0" w:space="0" w:color="auto"/>
          </w:divBdr>
        </w:div>
        <w:div w:id="673723878">
          <w:marLeft w:val="0"/>
          <w:marRight w:val="0"/>
          <w:marTop w:val="120"/>
          <w:marBottom w:val="0"/>
          <w:divBdr>
            <w:top w:val="none" w:sz="0" w:space="0" w:color="auto"/>
            <w:left w:val="none" w:sz="0" w:space="0" w:color="auto"/>
            <w:bottom w:val="none" w:sz="0" w:space="0" w:color="auto"/>
            <w:right w:val="none" w:sz="0" w:space="0" w:color="auto"/>
          </w:divBdr>
        </w:div>
        <w:div w:id="759836618">
          <w:marLeft w:val="0"/>
          <w:marRight w:val="0"/>
          <w:marTop w:val="120"/>
          <w:marBottom w:val="0"/>
          <w:divBdr>
            <w:top w:val="none" w:sz="0" w:space="0" w:color="auto"/>
            <w:left w:val="none" w:sz="0" w:space="0" w:color="auto"/>
            <w:bottom w:val="none" w:sz="0" w:space="0" w:color="auto"/>
            <w:right w:val="none" w:sz="0" w:space="0" w:color="auto"/>
          </w:divBdr>
        </w:div>
        <w:div w:id="786584877">
          <w:marLeft w:val="0"/>
          <w:marRight w:val="0"/>
          <w:marTop w:val="120"/>
          <w:marBottom w:val="0"/>
          <w:divBdr>
            <w:top w:val="none" w:sz="0" w:space="0" w:color="auto"/>
            <w:left w:val="none" w:sz="0" w:space="0" w:color="auto"/>
            <w:bottom w:val="none" w:sz="0" w:space="0" w:color="auto"/>
            <w:right w:val="none" w:sz="0" w:space="0" w:color="auto"/>
          </w:divBdr>
        </w:div>
        <w:div w:id="936718835">
          <w:marLeft w:val="0"/>
          <w:marRight w:val="0"/>
          <w:marTop w:val="120"/>
          <w:marBottom w:val="0"/>
          <w:divBdr>
            <w:top w:val="none" w:sz="0" w:space="0" w:color="auto"/>
            <w:left w:val="none" w:sz="0" w:space="0" w:color="auto"/>
            <w:bottom w:val="none" w:sz="0" w:space="0" w:color="auto"/>
            <w:right w:val="none" w:sz="0" w:space="0" w:color="auto"/>
          </w:divBdr>
        </w:div>
        <w:div w:id="939726171">
          <w:marLeft w:val="0"/>
          <w:marRight w:val="0"/>
          <w:marTop w:val="120"/>
          <w:marBottom w:val="0"/>
          <w:divBdr>
            <w:top w:val="none" w:sz="0" w:space="0" w:color="auto"/>
            <w:left w:val="none" w:sz="0" w:space="0" w:color="auto"/>
            <w:bottom w:val="none" w:sz="0" w:space="0" w:color="auto"/>
            <w:right w:val="none" w:sz="0" w:space="0" w:color="auto"/>
          </w:divBdr>
        </w:div>
        <w:div w:id="1129128840">
          <w:marLeft w:val="0"/>
          <w:marRight w:val="0"/>
          <w:marTop w:val="120"/>
          <w:marBottom w:val="0"/>
          <w:divBdr>
            <w:top w:val="none" w:sz="0" w:space="0" w:color="auto"/>
            <w:left w:val="none" w:sz="0" w:space="0" w:color="auto"/>
            <w:bottom w:val="none" w:sz="0" w:space="0" w:color="auto"/>
            <w:right w:val="none" w:sz="0" w:space="0" w:color="auto"/>
          </w:divBdr>
        </w:div>
        <w:div w:id="1142578810">
          <w:marLeft w:val="0"/>
          <w:marRight w:val="0"/>
          <w:marTop w:val="120"/>
          <w:marBottom w:val="0"/>
          <w:divBdr>
            <w:top w:val="none" w:sz="0" w:space="0" w:color="auto"/>
            <w:left w:val="none" w:sz="0" w:space="0" w:color="auto"/>
            <w:bottom w:val="none" w:sz="0" w:space="0" w:color="auto"/>
            <w:right w:val="none" w:sz="0" w:space="0" w:color="auto"/>
          </w:divBdr>
        </w:div>
        <w:div w:id="1193228798">
          <w:marLeft w:val="0"/>
          <w:marRight w:val="0"/>
          <w:marTop w:val="120"/>
          <w:marBottom w:val="0"/>
          <w:divBdr>
            <w:top w:val="none" w:sz="0" w:space="0" w:color="auto"/>
            <w:left w:val="none" w:sz="0" w:space="0" w:color="auto"/>
            <w:bottom w:val="none" w:sz="0" w:space="0" w:color="auto"/>
            <w:right w:val="none" w:sz="0" w:space="0" w:color="auto"/>
          </w:divBdr>
        </w:div>
        <w:div w:id="1260990324">
          <w:marLeft w:val="0"/>
          <w:marRight w:val="0"/>
          <w:marTop w:val="120"/>
          <w:marBottom w:val="0"/>
          <w:divBdr>
            <w:top w:val="none" w:sz="0" w:space="0" w:color="auto"/>
            <w:left w:val="none" w:sz="0" w:space="0" w:color="auto"/>
            <w:bottom w:val="none" w:sz="0" w:space="0" w:color="auto"/>
            <w:right w:val="none" w:sz="0" w:space="0" w:color="auto"/>
          </w:divBdr>
        </w:div>
        <w:div w:id="1322543160">
          <w:marLeft w:val="0"/>
          <w:marRight w:val="0"/>
          <w:marTop w:val="120"/>
          <w:marBottom w:val="0"/>
          <w:divBdr>
            <w:top w:val="none" w:sz="0" w:space="0" w:color="auto"/>
            <w:left w:val="none" w:sz="0" w:space="0" w:color="auto"/>
            <w:bottom w:val="none" w:sz="0" w:space="0" w:color="auto"/>
            <w:right w:val="none" w:sz="0" w:space="0" w:color="auto"/>
          </w:divBdr>
        </w:div>
        <w:div w:id="1391810475">
          <w:marLeft w:val="0"/>
          <w:marRight w:val="0"/>
          <w:marTop w:val="120"/>
          <w:marBottom w:val="0"/>
          <w:divBdr>
            <w:top w:val="none" w:sz="0" w:space="0" w:color="auto"/>
            <w:left w:val="none" w:sz="0" w:space="0" w:color="auto"/>
            <w:bottom w:val="none" w:sz="0" w:space="0" w:color="auto"/>
            <w:right w:val="none" w:sz="0" w:space="0" w:color="auto"/>
          </w:divBdr>
        </w:div>
        <w:div w:id="1393194230">
          <w:marLeft w:val="0"/>
          <w:marRight w:val="0"/>
          <w:marTop w:val="120"/>
          <w:marBottom w:val="0"/>
          <w:divBdr>
            <w:top w:val="none" w:sz="0" w:space="0" w:color="auto"/>
            <w:left w:val="none" w:sz="0" w:space="0" w:color="auto"/>
            <w:bottom w:val="none" w:sz="0" w:space="0" w:color="auto"/>
            <w:right w:val="none" w:sz="0" w:space="0" w:color="auto"/>
          </w:divBdr>
        </w:div>
        <w:div w:id="1565602704">
          <w:marLeft w:val="0"/>
          <w:marRight w:val="0"/>
          <w:marTop w:val="120"/>
          <w:marBottom w:val="0"/>
          <w:divBdr>
            <w:top w:val="none" w:sz="0" w:space="0" w:color="auto"/>
            <w:left w:val="none" w:sz="0" w:space="0" w:color="auto"/>
            <w:bottom w:val="none" w:sz="0" w:space="0" w:color="auto"/>
            <w:right w:val="none" w:sz="0" w:space="0" w:color="auto"/>
          </w:divBdr>
        </w:div>
        <w:div w:id="1638413786">
          <w:marLeft w:val="0"/>
          <w:marRight w:val="0"/>
          <w:marTop w:val="120"/>
          <w:marBottom w:val="0"/>
          <w:divBdr>
            <w:top w:val="none" w:sz="0" w:space="0" w:color="auto"/>
            <w:left w:val="none" w:sz="0" w:space="0" w:color="auto"/>
            <w:bottom w:val="none" w:sz="0" w:space="0" w:color="auto"/>
            <w:right w:val="none" w:sz="0" w:space="0" w:color="auto"/>
          </w:divBdr>
        </w:div>
        <w:div w:id="1640695208">
          <w:marLeft w:val="0"/>
          <w:marRight w:val="0"/>
          <w:marTop w:val="120"/>
          <w:marBottom w:val="0"/>
          <w:divBdr>
            <w:top w:val="none" w:sz="0" w:space="0" w:color="auto"/>
            <w:left w:val="none" w:sz="0" w:space="0" w:color="auto"/>
            <w:bottom w:val="none" w:sz="0" w:space="0" w:color="auto"/>
            <w:right w:val="none" w:sz="0" w:space="0" w:color="auto"/>
          </w:divBdr>
        </w:div>
        <w:div w:id="1671827970">
          <w:marLeft w:val="0"/>
          <w:marRight w:val="0"/>
          <w:marTop w:val="120"/>
          <w:marBottom w:val="0"/>
          <w:divBdr>
            <w:top w:val="none" w:sz="0" w:space="0" w:color="auto"/>
            <w:left w:val="none" w:sz="0" w:space="0" w:color="auto"/>
            <w:bottom w:val="none" w:sz="0" w:space="0" w:color="auto"/>
            <w:right w:val="none" w:sz="0" w:space="0" w:color="auto"/>
          </w:divBdr>
        </w:div>
        <w:div w:id="1849325189">
          <w:marLeft w:val="0"/>
          <w:marRight w:val="0"/>
          <w:marTop w:val="120"/>
          <w:marBottom w:val="0"/>
          <w:divBdr>
            <w:top w:val="none" w:sz="0" w:space="0" w:color="auto"/>
            <w:left w:val="none" w:sz="0" w:space="0" w:color="auto"/>
            <w:bottom w:val="none" w:sz="0" w:space="0" w:color="auto"/>
            <w:right w:val="none" w:sz="0" w:space="0" w:color="auto"/>
          </w:divBdr>
        </w:div>
        <w:div w:id="1894806608">
          <w:marLeft w:val="0"/>
          <w:marRight w:val="0"/>
          <w:marTop w:val="120"/>
          <w:marBottom w:val="0"/>
          <w:divBdr>
            <w:top w:val="none" w:sz="0" w:space="0" w:color="auto"/>
            <w:left w:val="none" w:sz="0" w:space="0" w:color="auto"/>
            <w:bottom w:val="none" w:sz="0" w:space="0" w:color="auto"/>
            <w:right w:val="none" w:sz="0" w:space="0" w:color="auto"/>
          </w:divBdr>
        </w:div>
        <w:div w:id="1905486970">
          <w:marLeft w:val="0"/>
          <w:marRight w:val="0"/>
          <w:marTop w:val="120"/>
          <w:marBottom w:val="0"/>
          <w:divBdr>
            <w:top w:val="none" w:sz="0" w:space="0" w:color="auto"/>
            <w:left w:val="none" w:sz="0" w:space="0" w:color="auto"/>
            <w:bottom w:val="none" w:sz="0" w:space="0" w:color="auto"/>
            <w:right w:val="none" w:sz="0" w:space="0" w:color="auto"/>
          </w:divBdr>
        </w:div>
        <w:div w:id="1933082429">
          <w:marLeft w:val="0"/>
          <w:marRight w:val="0"/>
          <w:marTop w:val="120"/>
          <w:marBottom w:val="0"/>
          <w:divBdr>
            <w:top w:val="none" w:sz="0" w:space="0" w:color="auto"/>
            <w:left w:val="none" w:sz="0" w:space="0" w:color="auto"/>
            <w:bottom w:val="none" w:sz="0" w:space="0" w:color="auto"/>
            <w:right w:val="none" w:sz="0" w:space="0" w:color="auto"/>
          </w:divBdr>
        </w:div>
        <w:div w:id="1941528987">
          <w:marLeft w:val="0"/>
          <w:marRight w:val="0"/>
          <w:marTop w:val="120"/>
          <w:marBottom w:val="0"/>
          <w:divBdr>
            <w:top w:val="none" w:sz="0" w:space="0" w:color="auto"/>
            <w:left w:val="none" w:sz="0" w:space="0" w:color="auto"/>
            <w:bottom w:val="none" w:sz="0" w:space="0" w:color="auto"/>
            <w:right w:val="none" w:sz="0" w:space="0" w:color="auto"/>
          </w:divBdr>
        </w:div>
        <w:div w:id="2005083091">
          <w:marLeft w:val="0"/>
          <w:marRight w:val="0"/>
          <w:marTop w:val="120"/>
          <w:marBottom w:val="0"/>
          <w:divBdr>
            <w:top w:val="none" w:sz="0" w:space="0" w:color="auto"/>
            <w:left w:val="none" w:sz="0" w:space="0" w:color="auto"/>
            <w:bottom w:val="none" w:sz="0" w:space="0" w:color="auto"/>
            <w:right w:val="none" w:sz="0" w:space="0" w:color="auto"/>
          </w:divBdr>
        </w:div>
        <w:div w:id="2024549551">
          <w:marLeft w:val="0"/>
          <w:marRight w:val="0"/>
          <w:marTop w:val="120"/>
          <w:marBottom w:val="0"/>
          <w:divBdr>
            <w:top w:val="none" w:sz="0" w:space="0" w:color="auto"/>
            <w:left w:val="none" w:sz="0" w:space="0" w:color="auto"/>
            <w:bottom w:val="none" w:sz="0" w:space="0" w:color="auto"/>
            <w:right w:val="none" w:sz="0" w:space="0" w:color="auto"/>
          </w:divBdr>
        </w:div>
        <w:div w:id="2142961703">
          <w:marLeft w:val="0"/>
          <w:marRight w:val="0"/>
          <w:marTop w:val="120"/>
          <w:marBottom w:val="0"/>
          <w:divBdr>
            <w:top w:val="none" w:sz="0" w:space="0" w:color="auto"/>
            <w:left w:val="none" w:sz="0" w:space="0" w:color="auto"/>
            <w:bottom w:val="none" w:sz="0" w:space="0" w:color="auto"/>
            <w:right w:val="none" w:sz="0" w:space="0" w:color="auto"/>
          </w:divBdr>
        </w:div>
      </w:divsChild>
    </w:div>
    <w:div w:id="1583369620">
      <w:bodyDiv w:val="1"/>
      <w:marLeft w:val="0"/>
      <w:marRight w:val="0"/>
      <w:marTop w:val="0"/>
      <w:marBottom w:val="0"/>
      <w:divBdr>
        <w:top w:val="none" w:sz="0" w:space="0" w:color="auto"/>
        <w:left w:val="none" w:sz="0" w:space="0" w:color="auto"/>
        <w:bottom w:val="none" w:sz="0" w:space="0" w:color="auto"/>
        <w:right w:val="none" w:sz="0" w:space="0" w:color="auto"/>
      </w:divBdr>
    </w:div>
    <w:div w:id="1587301946">
      <w:bodyDiv w:val="1"/>
      <w:marLeft w:val="0"/>
      <w:marRight w:val="0"/>
      <w:marTop w:val="0"/>
      <w:marBottom w:val="0"/>
      <w:divBdr>
        <w:top w:val="none" w:sz="0" w:space="0" w:color="auto"/>
        <w:left w:val="none" w:sz="0" w:space="0" w:color="auto"/>
        <w:bottom w:val="none" w:sz="0" w:space="0" w:color="auto"/>
        <w:right w:val="none" w:sz="0" w:space="0" w:color="auto"/>
      </w:divBdr>
    </w:div>
    <w:div w:id="1588614153">
      <w:bodyDiv w:val="1"/>
      <w:marLeft w:val="0"/>
      <w:marRight w:val="0"/>
      <w:marTop w:val="0"/>
      <w:marBottom w:val="0"/>
      <w:divBdr>
        <w:top w:val="none" w:sz="0" w:space="0" w:color="auto"/>
        <w:left w:val="none" w:sz="0" w:space="0" w:color="auto"/>
        <w:bottom w:val="none" w:sz="0" w:space="0" w:color="auto"/>
        <w:right w:val="none" w:sz="0" w:space="0" w:color="auto"/>
      </w:divBdr>
    </w:div>
    <w:div w:id="1599676509">
      <w:bodyDiv w:val="1"/>
      <w:marLeft w:val="0"/>
      <w:marRight w:val="0"/>
      <w:marTop w:val="0"/>
      <w:marBottom w:val="0"/>
      <w:divBdr>
        <w:top w:val="none" w:sz="0" w:space="0" w:color="auto"/>
        <w:left w:val="none" w:sz="0" w:space="0" w:color="auto"/>
        <w:bottom w:val="none" w:sz="0" w:space="0" w:color="auto"/>
        <w:right w:val="none" w:sz="0" w:space="0" w:color="auto"/>
      </w:divBdr>
    </w:div>
    <w:div w:id="1632059077">
      <w:bodyDiv w:val="1"/>
      <w:marLeft w:val="0"/>
      <w:marRight w:val="0"/>
      <w:marTop w:val="0"/>
      <w:marBottom w:val="0"/>
      <w:divBdr>
        <w:top w:val="none" w:sz="0" w:space="0" w:color="auto"/>
        <w:left w:val="none" w:sz="0" w:space="0" w:color="auto"/>
        <w:bottom w:val="none" w:sz="0" w:space="0" w:color="auto"/>
        <w:right w:val="none" w:sz="0" w:space="0" w:color="auto"/>
      </w:divBdr>
    </w:div>
    <w:div w:id="1659189120">
      <w:bodyDiv w:val="1"/>
      <w:marLeft w:val="0"/>
      <w:marRight w:val="0"/>
      <w:marTop w:val="0"/>
      <w:marBottom w:val="0"/>
      <w:divBdr>
        <w:top w:val="none" w:sz="0" w:space="0" w:color="auto"/>
        <w:left w:val="none" w:sz="0" w:space="0" w:color="auto"/>
        <w:bottom w:val="none" w:sz="0" w:space="0" w:color="auto"/>
        <w:right w:val="none" w:sz="0" w:space="0" w:color="auto"/>
      </w:divBdr>
    </w:div>
    <w:div w:id="1659528863">
      <w:bodyDiv w:val="1"/>
      <w:marLeft w:val="0"/>
      <w:marRight w:val="0"/>
      <w:marTop w:val="0"/>
      <w:marBottom w:val="0"/>
      <w:divBdr>
        <w:top w:val="none" w:sz="0" w:space="0" w:color="auto"/>
        <w:left w:val="none" w:sz="0" w:space="0" w:color="auto"/>
        <w:bottom w:val="none" w:sz="0" w:space="0" w:color="auto"/>
        <w:right w:val="none" w:sz="0" w:space="0" w:color="auto"/>
      </w:divBdr>
    </w:div>
    <w:div w:id="1661887341">
      <w:bodyDiv w:val="1"/>
      <w:marLeft w:val="0"/>
      <w:marRight w:val="0"/>
      <w:marTop w:val="0"/>
      <w:marBottom w:val="0"/>
      <w:divBdr>
        <w:top w:val="none" w:sz="0" w:space="0" w:color="auto"/>
        <w:left w:val="none" w:sz="0" w:space="0" w:color="auto"/>
        <w:bottom w:val="none" w:sz="0" w:space="0" w:color="auto"/>
        <w:right w:val="none" w:sz="0" w:space="0" w:color="auto"/>
      </w:divBdr>
    </w:div>
    <w:div w:id="1667514883">
      <w:bodyDiv w:val="1"/>
      <w:marLeft w:val="0"/>
      <w:marRight w:val="0"/>
      <w:marTop w:val="0"/>
      <w:marBottom w:val="0"/>
      <w:divBdr>
        <w:top w:val="none" w:sz="0" w:space="0" w:color="auto"/>
        <w:left w:val="none" w:sz="0" w:space="0" w:color="auto"/>
        <w:bottom w:val="none" w:sz="0" w:space="0" w:color="auto"/>
        <w:right w:val="none" w:sz="0" w:space="0" w:color="auto"/>
      </w:divBdr>
    </w:div>
    <w:div w:id="1669013994">
      <w:bodyDiv w:val="1"/>
      <w:marLeft w:val="0"/>
      <w:marRight w:val="0"/>
      <w:marTop w:val="0"/>
      <w:marBottom w:val="0"/>
      <w:divBdr>
        <w:top w:val="none" w:sz="0" w:space="0" w:color="auto"/>
        <w:left w:val="none" w:sz="0" w:space="0" w:color="auto"/>
        <w:bottom w:val="none" w:sz="0" w:space="0" w:color="auto"/>
        <w:right w:val="none" w:sz="0" w:space="0" w:color="auto"/>
      </w:divBdr>
    </w:div>
    <w:div w:id="1691103428">
      <w:bodyDiv w:val="1"/>
      <w:marLeft w:val="0"/>
      <w:marRight w:val="0"/>
      <w:marTop w:val="0"/>
      <w:marBottom w:val="0"/>
      <w:divBdr>
        <w:top w:val="none" w:sz="0" w:space="0" w:color="auto"/>
        <w:left w:val="none" w:sz="0" w:space="0" w:color="auto"/>
        <w:bottom w:val="none" w:sz="0" w:space="0" w:color="auto"/>
        <w:right w:val="none" w:sz="0" w:space="0" w:color="auto"/>
      </w:divBdr>
    </w:div>
    <w:div w:id="1693144267">
      <w:bodyDiv w:val="1"/>
      <w:marLeft w:val="0"/>
      <w:marRight w:val="0"/>
      <w:marTop w:val="0"/>
      <w:marBottom w:val="0"/>
      <w:divBdr>
        <w:top w:val="none" w:sz="0" w:space="0" w:color="auto"/>
        <w:left w:val="none" w:sz="0" w:space="0" w:color="auto"/>
        <w:bottom w:val="none" w:sz="0" w:space="0" w:color="auto"/>
        <w:right w:val="none" w:sz="0" w:space="0" w:color="auto"/>
      </w:divBdr>
    </w:div>
    <w:div w:id="1700005379">
      <w:bodyDiv w:val="1"/>
      <w:marLeft w:val="0"/>
      <w:marRight w:val="0"/>
      <w:marTop w:val="0"/>
      <w:marBottom w:val="0"/>
      <w:divBdr>
        <w:top w:val="none" w:sz="0" w:space="0" w:color="auto"/>
        <w:left w:val="none" w:sz="0" w:space="0" w:color="auto"/>
        <w:bottom w:val="none" w:sz="0" w:space="0" w:color="auto"/>
        <w:right w:val="none" w:sz="0" w:space="0" w:color="auto"/>
      </w:divBdr>
    </w:div>
    <w:div w:id="1702709730">
      <w:bodyDiv w:val="1"/>
      <w:marLeft w:val="0"/>
      <w:marRight w:val="0"/>
      <w:marTop w:val="0"/>
      <w:marBottom w:val="0"/>
      <w:divBdr>
        <w:top w:val="none" w:sz="0" w:space="0" w:color="auto"/>
        <w:left w:val="none" w:sz="0" w:space="0" w:color="auto"/>
        <w:bottom w:val="none" w:sz="0" w:space="0" w:color="auto"/>
        <w:right w:val="none" w:sz="0" w:space="0" w:color="auto"/>
      </w:divBdr>
    </w:div>
    <w:div w:id="1705406554">
      <w:bodyDiv w:val="1"/>
      <w:marLeft w:val="0"/>
      <w:marRight w:val="0"/>
      <w:marTop w:val="0"/>
      <w:marBottom w:val="0"/>
      <w:divBdr>
        <w:top w:val="none" w:sz="0" w:space="0" w:color="auto"/>
        <w:left w:val="none" w:sz="0" w:space="0" w:color="auto"/>
        <w:bottom w:val="none" w:sz="0" w:space="0" w:color="auto"/>
        <w:right w:val="none" w:sz="0" w:space="0" w:color="auto"/>
      </w:divBdr>
    </w:div>
    <w:div w:id="1707484725">
      <w:bodyDiv w:val="1"/>
      <w:marLeft w:val="0"/>
      <w:marRight w:val="0"/>
      <w:marTop w:val="0"/>
      <w:marBottom w:val="0"/>
      <w:divBdr>
        <w:top w:val="none" w:sz="0" w:space="0" w:color="auto"/>
        <w:left w:val="none" w:sz="0" w:space="0" w:color="auto"/>
        <w:bottom w:val="none" w:sz="0" w:space="0" w:color="auto"/>
        <w:right w:val="none" w:sz="0" w:space="0" w:color="auto"/>
      </w:divBdr>
    </w:div>
    <w:div w:id="1730609406">
      <w:bodyDiv w:val="1"/>
      <w:marLeft w:val="0"/>
      <w:marRight w:val="0"/>
      <w:marTop w:val="0"/>
      <w:marBottom w:val="0"/>
      <w:divBdr>
        <w:top w:val="none" w:sz="0" w:space="0" w:color="auto"/>
        <w:left w:val="none" w:sz="0" w:space="0" w:color="auto"/>
        <w:bottom w:val="none" w:sz="0" w:space="0" w:color="auto"/>
        <w:right w:val="none" w:sz="0" w:space="0" w:color="auto"/>
      </w:divBdr>
    </w:div>
    <w:div w:id="1734230320">
      <w:bodyDiv w:val="1"/>
      <w:marLeft w:val="0"/>
      <w:marRight w:val="0"/>
      <w:marTop w:val="0"/>
      <w:marBottom w:val="0"/>
      <w:divBdr>
        <w:top w:val="none" w:sz="0" w:space="0" w:color="auto"/>
        <w:left w:val="none" w:sz="0" w:space="0" w:color="auto"/>
        <w:bottom w:val="none" w:sz="0" w:space="0" w:color="auto"/>
        <w:right w:val="none" w:sz="0" w:space="0" w:color="auto"/>
      </w:divBdr>
    </w:div>
    <w:div w:id="1739588973">
      <w:bodyDiv w:val="1"/>
      <w:marLeft w:val="0"/>
      <w:marRight w:val="0"/>
      <w:marTop w:val="0"/>
      <w:marBottom w:val="0"/>
      <w:divBdr>
        <w:top w:val="none" w:sz="0" w:space="0" w:color="auto"/>
        <w:left w:val="none" w:sz="0" w:space="0" w:color="auto"/>
        <w:bottom w:val="none" w:sz="0" w:space="0" w:color="auto"/>
        <w:right w:val="none" w:sz="0" w:space="0" w:color="auto"/>
      </w:divBdr>
      <w:divsChild>
        <w:div w:id="297104405">
          <w:marLeft w:val="0"/>
          <w:marRight w:val="0"/>
          <w:marTop w:val="0"/>
          <w:marBottom w:val="0"/>
          <w:divBdr>
            <w:top w:val="none" w:sz="0" w:space="0" w:color="auto"/>
            <w:left w:val="none" w:sz="0" w:space="0" w:color="auto"/>
            <w:bottom w:val="none" w:sz="0" w:space="0" w:color="auto"/>
            <w:right w:val="none" w:sz="0" w:space="0" w:color="auto"/>
          </w:divBdr>
        </w:div>
        <w:div w:id="443428452">
          <w:marLeft w:val="0"/>
          <w:marRight w:val="0"/>
          <w:marTop w:val="0"/>
          <w:marBottom w:val="0"/>
          <w:divBdr>
            <w:top w:val="none" w:sz="0" w:space="0" w:color="auto"/>
            <w:left w:val="none" w:sz="0" w:space="0" w:color="auto"/>
            <w:bottom w:val="none" w:sz="0" w:space="0" w:color="auto"/>
            <w:right w:val="none" w:sz="0" w:space="0" w:color="auto"/>
          </w:divBdr>
        </w:div>
        <w:div w:id="453671254">
          <w:marLeft w:val="0"/>
          <w:marRight w:val="0"/>
          <w:marTop w:val="0"/>
          <w:marBottom w:val="0"/>
          <w:divBdr>
            <w:top w:val="none" w:sz="0" w:space="0" w:color="auto"/>
            <w:left w:val="none" w:sz="0" w:space="0" w:color="auto"/>
            <w:bottom w:val="none" w:sz="0" w:space="0" w:color="auto"/>
            <w:right w:val="none" w:sz="0" w:space="0" w:color="auto"/>
          </w:divBdr>
        </w:div>
        <w:div w:id="947782379">
          <w:marLeft w:val="0"/>
          <w:marRight w:val="0"/>
          <w:marTop w:val="0"/>
          <w:marBottom w:val="0"/>
          <w:divBdr>
            <w:top w:val="none" w:sz="0" w:space="0" w:color="auto"/>
            <w:left w:val="none" w:sz="0" w:space="0" w:color="auto"/>
            <w:bottom w:val="none" w:sz="0" w:space="0" w:color="auto"/>
            <w:right w:val="none" w:sz="0" w:space="0" w:color="auto"/>
          </w:divBdr>
        </w:div>
        <w:div w:id="1083991796">
          <w:marLeft w:val="0"/>
          <w:marRight w:val="0"/>
          <w:marTop w:val="0"/>
          <w:marBottom w:val="0"/>
          <w:divBdr>
            <w:top w:val="none" w:sz="0" w:space="0" w:color="auto"/>
            <w:left w:val="none" w:sz="0" w:space="0" w:color="auto"/>
            <w:bottom w:val="none" w:sz="0" w:space="0" w:color="auto"/>
            <w:right w:val="none" w:sz="0" w:space="0" w:color="auto"/>
          </w:divBdr>
        </w:div>
        <w:div w:id="1482959353">
          <w:marLeft w:val="0"/>
          <w:marRight w:val="0"/>
          <w:marTop w:val="0"/>
          <w:marBottom w:val="0"/>
          <w:divBdr>
            <w:top w:val="none" w:sz="0" w:space="0" w:color="auto"/>
            <w:left w:val="none" w:sz="0" w:space="0" w:color="auto"/>
            <w:bottom w:val="none" w:sz="0" w:space="0" w:color="auto"/>
            <w:right w:val="none" w:sz="0" w:space="0" w:color="auto"/>
          </w:divBdr>
        </w:div>
        <w:div w:id="1815025099">
          <w:marLeft w:val="0"/>
          <w:marRight w:val="0"/>
          <w:marTop w:val="0"/>
          <w:marBottom w:val="0"/>
          <w:divBdr>
            <w:top w:val="none" w:sz="0" w:space="0" w:color="auto"/>
            <w:left w:val="none" w:sz="0" w:space="0" w:color="auto"/>
            <w:bottom w:val="none" w:sz="0" w:space="0" w:color="auto"/>
            <w:right w:val="none" w:sz="0" w:space="0" w:color="auto"/>
          </w:divBdr>
        </w:div>
        <w:div w:id="1909344688">
          <w:marLeft w:val="0"/>
          <w:marRight w:val="0"/>
          <w:marTop w:val="0"/>
          <w:marBottom w:val="0"/>
          <w:divBdr>
            <w:top w:val="none" w:sz="0" w:space="0" w:color="auto"/>
            <w:left w:val="none" w:sz="0" w:space="0" w:color="auto"/>
            <w:bottom w:val="none" w:sz="0" w:space="0" w:color="auto"/>
            <w:right w:val="none" w:sz="0" w:space="0" w:color="auto"/>
          </w:divBdr>
        </w:div>
        <w:div w:id="2143227858">
          <w:marLeft w:val="0"/>
          <w:marRight w:val="0"/>
          <w:marTop w:val="0"/>
          <w:marBottom w:val="0"/>
          <w:divBdr>
            <w:top w:val="none" w:sz="0" w:space="0" w:color="auto"/>
            <w:left w:val="none" w:sz="0" w:space="0" w:color="auto"/>
            <w:bottom w:val="none" w:sz="0" w:space="0" w:color="auto"/>
            <w:right w:val="none" w:sz="0" w:space="0" w:color="auto"/>
          </w:divBdr>
        </w:div>
      </w:divsChild>
    </w:div>
    <w:div w:id="1745452207">
      <w:bodyDiv w:val="1"/>
      <w:marLeft w:val="0"/>
      <w:marRight w:val="0"/>
      <w:marTop w:val="0"/>
      <w:marBottom w:val="0"/>
      <w:divBdr>
        <w:top w:val="none" w:sz="0" w:space="0" w:color="auto"/>
        <w:left w:val="none" w:sz="0" w:space="0" w:color="auto"/>
        <w:bottom w:val="none" w:sz="0" w:space="0" w:color="auto"/>
        <w:right w:val="none" w:sz="0" w:space="0" w:color="auto"/>
      </w:divBdr>
    </w:div>
    <w:div w:id="1761952877">
      <w:bodyDiv w:val="1"/>
      <w:marLeft w:val="0"/>
      <w:marRight w:val="0"/>
      <w:marTop w:val="0"/>
      <w:marBottom w:val="0"/>
      <w:divBdr>
        <w:top w:val="none" w:sz="0" w:space="0" w:color="auto"/>
        <w:left w:val="none" w:sz="0" w:space="0" w:color="auto"/>
        <w:bottom w:val="none" w:sz="0" w:space="0" w:color="auto"/>
        <w:right w:val="none" w:sz="0" w:space="0" w:color="auto"/>
      </w:divBdr>
    </w:div>
    <w:div w:id="1769038472">
      <w:bodyDiv w:val="1"/>
      <w:marLeft w:val="0"/>
      <w:marRight w:val="0"/>
      <w:marTop w:val="0"/>
      <w:marBottom w:val="0"/>
      <w:divBdr>
        <w:top w:val="none" w:sz="0" w:space="0" w:color="auto"/>
        <w:left w:val="none" w:sz="0" w:space="0" w:color="auto"/>
        <w:bottom w:val="none" w:sz="0" w:space="0" w:color="auto"/>
        <w:right w:val="none" w:sz="0" w:space="0" w:color="auto"/>
      </w:divBdr>
      <w:divsChild>
        <w:div w:id="415202612">
          <w:marLeft w:val="0"/>
          <w:marRight w:val="0"/>
          <w:marTop w:val="0"/>
          <w:marBottom w:val="0"/>
          <w:divBdr>
            <w:top w:val="none" w:sz="0" w:space="0" w:color="auto"/>
            <w:left w:val="none" w:sz="0" w:space="0" w:color="auto"/>
            <w:bottom w:val="none" w:sz="0" w:space="0" w:color="auto"/>
            <w:right w:val="none" w:sz="0" w:space="0" w:color="auto"/>
          </w:divBdr>
        </w:div>
        <w:div w:id="815337175">
          <w:marLeft w:val="0"/>
          <w:marRight w:val="0"/>
          <w:marTop w:val="0"/>
          <w:marBottom w:val="0"/>
          <w:divBdr>
            <w:top w:val="none" w:sz="0" w:space="0" w:color="auto"/>
            <w:left w:val="none" w:sz="0" w:space="0" w:color="auto"/>
            <w:bottom w:val="none" w:sz="0" w:space="0" w:color="auto"/>
            <w:right w:val="none" w:sz="0" w:space="0" w:color="auto"/>
          </w:divBdr>
        </w:div>
        <w:div w:id="1020200469">
          <w:marLeft w:val="0"/>
          <w:marRight w:val="0"/>
          <w:marTop w:val="0"/>
          <w:marBottom w:val="0"/>
          <w:divBdr>
            <w:top w:val="none" w:sz="0" w:space="0" w:color="auto"/>
            <w:left w:val="none" w:sz="0" w:space="0" w:color="auto"/>
            <w:bottom w:val="none" w:sz="0" w:space="0" w:color="auto"/>
            <w:right w:val="none" w:sz="0" w:space="0" w:color="auto"/>
          </w:divBdr>
        </w:div>
        <w:div w:id="1504511041">
          <w:marLeft w:val="0"/>
          <w:marRight w:val="0"/>
          <w:marTop w:val="0"/>
          <w:marBottom w:val="0"/>
          <w:divBdr>
            <w:top w:val="none" w:sz="0" w:space="0" w:color="auto"/>
            <w:left w:val="none" w:sz="0" w:space="0" w:color="auto"/>
            <w:bottom w:val="none" w:sz="0" w:space="0" w:color="auto"/>
            <w:right w:val="none" w:sz="0" w:space="0" w:color="auto"/>
          </w:divBdr>
        </w:div>
        <w:div w:id="1625581591">
          <w:marLeft w:val="0"/>
          <w:marRight w:val="0"/>
          <w:marTop w:val="0"/>
          <w:marBottom w:val="0"/>
          <w:divBdr>
            <w:top w:val="none" w:sz="0" w:space="0" w:color="auto"/>
            <w:left w:val="none" w:sz="0" w:space="0" w:color="auto"/>
            <w:bottom w:val="none" w:sz="0" w:space="0" w:color="auto"/>
            <w:right w:val="none" w:sz="0" w:space="0" w:color="auto"/>
          </w:divBdr>
        </w:div>
        <w:div w:id="1630091613">
          <w:marLeft w:val="0"/>
          <w:marRight w:val="0"/>
          <w:marTop w:val="0"/>
          <w:marBottom w:val="0"/>
          <w:divBdr>
            <w:top w:val="none" w:sz="0" w:space="0" w:color="auto"/>
            <w:left w:val="none" w:sz="0" w:space="0" w:color="auto"/>
            <w:bottom w:val="none" w:sz="0" w:space="0" w:color="auto"/>
            <w:right w:val="none" w:sz="0" w:space="0" w:color="auto"/>
          </w:divBdr>
        </w:div>
      </w:divsChild>
    </w:div>
    <w:div w:id="1775125177">
      <w:bodyDiv w:val="1"/>
      <w:marLeft w:val="0"/>
      <w:marRight w:val="0"/>
      <w:marTop w:val="0"/>
      <w:marBottom w:val="0"/>
      <w:divBdr>
        <w:top w:val="none" w:sz="0" w:space="0" w:color="auto"/>
        <w:left w:val="none" w:sz="0" w:space="0" w:color="auto"/>
        <w:bottom w:val="none" w:sz="0" w:space="0" w:color="auto"/>
        <w:right w:val="none" w:sz="0" w:space="0" w:color="auto"/>
      </w:divBdr>
    </w:div>
    <w:div w:id="1777359507">
      <w:bodyDiv w:val="1"/>
      <w:marLeft w:val="0"/>
      <w:marRight w:val="0"/>
      <w:marTop w:val="0"/>
      <w:marBottom w:val="0"/>
      <w:divBdr>
        <w:top w:val="none" w:sz="0" w:space="0" w:color="auto"/>
        <w:left w:val="none" w:sz="0" w:space="0" w:color="auto"/>
        <w:bottom w:val="none" w:sz="0" w:space="0" w:color="auto"/>
        <w:right w:val="none" w:sz="0" w:space="0" w:color="auto"/>
      </w:divBdr>
    </w:div>
    <w:div w:id="1780178787">
      <w:bodyDiv w:val="1"/>
      <w:marLeft w:val="0"/>
      <w:marRight w:val="0"/>
      <w:marTop w:val="0"/>
      <w:marBottom w:val="0"/>
      <w:divBdr>
        <w:top w:val="none" w:sz="0" w:space="0" w:color="auto"/>
        <w:left w:val="none" w:sz="0" w:space="0" w:color="auto"/>
        <w:bottom w:val="none" w:sz="0" w:space="0" w:color="auto"/>
        <w:right w:val="none" w:sz="0" w:space="0" w:color="auto"/>
      </w:divBdr>
    </w:div>
    <w:div w:id="1819573515">
      <w:bodyDiv w:val="1"/>
      <w:marLeft w:val="0"/>
      <w:marRight w:val="0"/>
      <w:marTop w:val="0"/>
      <w:marBottom w:val="0"/>
      <w:divBdr>
        <w:top w:val="none" w:sz="0" w:space="0" w:color="auto"/>
        <w:left w:val="none" w:sz="0" w:space="0" w:color="auto"/>
        <w:bottom w:val="none" w:sz="0" w:space="0" w:color="auto"/>
        <w:right w:val="none" w:sz="0" w:space="0" w:color="auto"/>
      </w:divBdr>
    </w:div>
    <w:div w:id="1826360032">
      <w:bodyDiv w:val="1"/>
      <w:marLeft w:val="0"/>
      <w:marRight w:val="0"/>
      <w:marTop w:val="0"/>
      <w:marBottom w:val="0"/>
      <w:divBdr>
        <w:top w:val="none" w:sz="0" w:space="0" w:color="auto"/>
        <w:left w:val="none" w:sz="0" w:space="0" w:color="auto"/>
        <w:bottom w:val="none" w:sz="0" w:space="0" w:color="auto"/>
        <w:right w:val="none" w:sz="0" w:space="0" w:color="auto"/>
      </w:divBdr>
    </w:div>
    <w:div w:id="1831410095">
      <w:bodyDiv w:val="1"/>
      <w:marLeft w:val="0"/>
      <w:marRight w:val="0"/>
      <w:marTop w:val="0"/>
      <w:marBottom w:val="0"/>
      <w:divBdr>
        <w:top w:val="none" w:sz="0" w:space="0" w:color="auto"/>
        <w:left w:val="none" w:sz="0" w:space="0" w:color="auto"/>
        <w:bottom w:val="none" w:sz="0" w:space="0" w:color="auto"/>
        <w:right w:val="none" w:sz="0" w:space="0" w:color="auto"/>
      </w:divBdr>
    </w:div>
    <w:div w:id="1831482616">
      <w:bodyDiv w:val="1"/>
      <w:marLeft w:val="0"/>
      <w:marRight w:val="0"/>
      <w:marTop w:val="0"/>
      <w:marBottom w:val="0"/>
      <w:divBdr>
        <w:top w:val="none" w:sz="0" w:space="0" w:color="auto"/>
        <w:left w:val="none" w:sz="0" w:space="0" w:color="auto"/>
        <w:bottom w:val="none" w:sz="0" w:space="0" w:color="auto"/>
        <w:right w:val="none" w:sz="0" w:space="0" w:color="auto"/>
      </w:divBdr>
    </w:div>
    <w:div w:id="1839803444">
      <w:bodyDiv w:val="1"/>
      <w:marLeft w:val="0"/>
      <w:marRight w:val="0"/>
      <w:marTop w:val="0"/>
      <w:marBottom w:val="0"/>
      <w:divBdr>
        <w:top w:val="none" w:sz="0" w:space="0" w:color="auto"/>
        <w:left w:val="none" w:sz="0" w:space="0" w:color="auto"/>
        <w:bottom w:val="none" w:sz="0" w:space="0" w:color="auto"/>
        <w:right w:val="none" w:sz="0" w:space="0" w:color="auto"/>
      </w:divBdr>
    </w:div>
    <w:div w:id="1843083428">
      <w:bodyDiv w:val="1"/>
      <w:marLeft w:val="0"/>
      <w:marRight w:val="0"/>
      <w:marTop w:val="0"/>
      <w:marBottom w:val="0"/>
      <w:divBdr>
        <w:top w:val="none" w:sz="0" w:space="0" w:color="auto"/>
        <w:left w:val="none" w:sz="0" w:space="0" w:color="auto"/>
        <w:bottom w:val="none" w:sz="0" w:space="0" w:color="auto"/>
        <w:right w:val="none" w:sz="0" w:space="0" w:color="auto"/>
      </w:divBdr>
    </w:div>
    <w:div w:id="1844398093">
      <w:bodyDiv w:val="1"/>
      <w:marLeft w:val="0"/>
      <w:marRight w:val="0"/>
      <w:marTop w:val="0"/>
      <w:marBottom w:val="0"/>
      <w:divBdr>
        <w:top w:val="none" w:sz="0" w:space="0" w:color="auto"/>
        <w:left w:val="none" w:sz="0" w:space="0" w:color="auto"/>
        <w:bottom w:val="none" w:sz="0" w:space="0" w:color="auto"/>
        <w:right w:val="none" w:sz="0" w:space="0" w:color="auto"/>
      </w:divBdr>
      <w:divsChild>
        <w:div w:id="177430276">
          <w:marLeft w:val="0"/>
          <w:marRight w:val="0"/>
          <w:marTop w:val="0"/>
          <w:marBottom w:val="0"/>
          <w:divBdr>
            <w:top w:val="none" w:sz="0" w:space="0" w:color="auto"/>
            <w:left w:val="none" w:sz="0" w:space="0" w:color="auto"/>
            <w:bottom w:val="none" w:sz="0" w:space="0" w:color="auto"/>
            <w:right w:val="none" w:sz="0" w:space="0" w:color="auto"/>
          </w:divBdr>
        </w:div>
        <w:div w:id="568661540">
          <w:marLeft w:val="0"/>
          <w:marRight w:val="0"/>
          <w:marTop w:val="0"/>
          <w:marBottom w:val="0"/>
          <w:divBdr>
            <w:top w:val="none" w:sz="0" w:space="0" w:color="auto"/>
            <w:left w:val="none" w:sz="0" w:space="0" w:color="auto"/>
            <w:bottom w:val="none" w:sz="0" w:space="0" w:color="auto"/>
            <w:right w:val="none" w:sz="0" w:space="0" w:color="auto"/>
          </w:divBdr>
        </w:div>
        <w:div w:id="1361471369">
          <w:marLeft w:val="0"/>
          <w:marRight w:val="0"/>
          <w:marTop w:val="0"/>
          <w:marBottom w:val="0"/>
          <w:divBdr>
            <w:top w:val="none" w:sz="0" w:space="0" w:color="auto"/>
            <w:left w:val="none" w:sz="0" w:space="0" w:color="auto"/>
            <w:bottom w:val="none" w:sz="0" w:space="0" w:color="auto"/>
            <w:right w:val="none" w:sz="0" w:space="0" w:color="auto"/>
          </w:divBdr>
        </w:div>
      </w:divsChild>
    </w:div>
    <w:div w:id="1851337607">
      <w:bodyDiv w:val="1"/>
      <w:marLeft w:val="0"/>
      <w:marRight w:val="0"/>
      <w:marTop w:val="0"/>
      <w:marBottom w:val="0"/>
      <w:divBdr>
        <w:top w:val="none" w:sz="0" w:space="0" w:color="auto"/>
        <w:left w:val="none" w:sz="0" w:space="0" w:color="auto"/>
        <w:bottom w:val="none" w:sz="0" w:space="0" w:color="auto"/>
        <w:right w:val="none" w:sz="0" w:space="0" w:color="auto"/>
      </w:divBdr>
    </w:div>
    <w:div w:id="1851404380">
      <w:bodyDiv w:val="1"/>
      <w:marLeft w:val="0"/>
      <w:marRight w:val="0"/>
      <w:marTop w:val="0"/>
      <w:marBottom w:val="0"/>
      <w:divBdr>
        <w:top w:val="none" w:sz="0" w:space="0" w:color="auto"/>
        <w:left w:val="none" w:sz="0" w:space="0" w:color="auto"/>
        <w:bottom w:val="none" w:sz="0" w:space="0" w:color="auto"/>
        <w:right w:val="none" w:sz="0" w:space="0" w:color="auto"/>
      </w:divBdr>
      <w:divsChild>
        <w:div w:id="477654345">
          <w:marLeft w:val="0"/>
          <w:marRight w:val="0"/>
          <w:marTop w:val="0"/>
          <w:marBottom w:val="0"/>
          <w:divBdr>
            <w:top w:val="none" w:sz="0" w:space="0" w:color="auto"/>
            <w:left w:val="none" w:sz="0" w:space="0" w:color="auto"/>
            <w:bottom w:val="none" w:sz="0" w:space="0" w:color="auto"/>
            <w:right w:val="none" w:sz="0" w:space="0" w:color="auto"/>
          </w:divBdr>
        </w:div>
        <w:div w:id="570778957">
          <w:marLeft w:val="0"/>
          <w:marRight w:val="0"/>
          <w:marTop w:val="0"/>
          <w:marBottom w:val="0"/>
          <w:divBdr>
            <w:top w:val="none" w:sz="0" w:space="0" w:color="auto"/>
            <w:left w:val="none" w:sz="0" w:space="0" w:color="auto"/>
            <w:bottom w:val="none" w:sz="0" w:space="0" w:color="auto"/>
            <w:right w:val="none" w:sz="0" w:space="0" w:color="auto"/>
          </w:divBdr>
        </w:div>
      </w:divsChild>
    </w:div>
    <w:div w:id="1852909935">
      <w:bodyDiv w:val="1"/>
      <w:marLeft w:val="0"/>
      <w:marRight w:val="0"/>
      <w:marTop w:val="0"/>
      <w:marBottom w:val="0"/>
      <w:divBdr>
        <w:top w:val="none" w:sz="0" w:space="0" w:color="auto"/>
        <w:left w:val="none" w:sz="0" w:space="0" w:color="auto"/>
        <w:bottom w:val="none" w:sz="0" w:space="0" w:color="auto"/>
        <w:right w:val="none" w:sz="0" w:space="0" w:color="auto"/>
      </w:divBdr>
    </w:div>
    <w:div w:id="1859812979">
      <w:bodyDiv w:val="1"/>
      <w:marLeft w:val="0"/>
      <w:marRight w:val="0"/>
      <w:marTop w:val="0"/>
      <w:marBottom w:val="0"/>
      <w:divBdr>
        <w:top w:val="none" w:sz="0" w:space="0" w:color="auto"/>
        <w:left w:val="none" w:sz="0" w:space="0" w:color="auto"/>
        <w:bottom w:val="none" w:sz="0" w:space="0" w:color="auto"/>
        <w:right w:val="none" w:sz="0" w:space="0" w:color="auto"/>
      </w:divBdr>
      <w:divsChild>
        <w:div w:id="1241713034">
          <w:marLeft w:val="0"/>
          <w:marRight w:val="0"/>
          <w:marTop w:val="0"/>
          <w:marBottom w:val="0"/>
          <w:divBdr>
            <w:top w:val="none" w:sz="0" w:space="0" w:color="auto"/>
            <w:left w:val="none" w:sz="0" w:space="0" w:color="auto"/>
            <w:bottom w:val="none" w:sz="0" w:space="0" w:color="auto"/>
            <w:right w:val="none" w:sz="0" w:space="0" w:color="auto"/>
          </w:divBdr>
          <w:divsChild>
            <w:div w:id="1974216638">
              <w:marLeft w:val="0"/>
              <w:marRight w:val="0"/>
              <w:marTop w:val="0"/>
              <w:marBottom w:val="0"/>
              <w:divBdr>
                <w:top w:val="none" w:sz="0" w:space="0" w:color="auto"/>
                <w:left w:val="none" w:sz="0" w:space="0" w:color="auto"/>
                <w:bottom w:val="none" w:sz="0" w:space="0" w:color="auto"/>
                <w:right w:val="none" w:sz="0" w:space="0" w:color="auto"/>
              </w:divBdr>
              <w:divsChild>
                <w:div w:id="754087177">
                  <w:marLeft w:val="0"/>
                  <w:marRight w:val="0"/>
                  <w:marTop w:val="0"/>
                  <w:marBottom w:val="0"/>
                  <w:divBdr>
                    <w:top w:val="none" w:sz="0" w:space="0" w:color="auto"/>
                    <w:left w:val="none" w:sz="0" w:space="0" w:color="auto"/>
                    <w:bottom w:val="none" w:sz="0" w:space="0" w:color="auto"/>
                    <w:right w:val="none" w:sz="0" w:space="0" w:color="auto"/>
                  </w:divBdr>
                  <w:divsChild>
                    <w:div w:id="1592087516">
                      <w:marLeft w:val="0"/>
                      <w:marRight w:val="0"/>
                      <w:marTop w:val="0"/>
                      <w:marBottom w:val="0"/>
                      <w:divBdr>
                        <w:top w:val="none" w:sz="0" w:space="0" w:color="auto"/>
                        <w:left w:val="none" w:sz="0" w:space="0" w:color="auto"/>
                        <w:bottom w:val="none" w:sz="0" w:space="0" w:color="auto"/>
                        <w:right w:val="none" w:sz="0" w:space="0" w:color="auto"/>
                      </w:divBdr>
                      <w:divsChild>
                        <w:div w:id="1025403267">
                          <w:marLeft w:val="0"/>
                          <w:marRight w:val="0"/>
                          <w:marTop w:val="0"/>
                          <w:marBottom w:val="0"/>
                          <w:divBdr>
                            <w:top w:val="none" w:sz="0" w:space="0" w:color="auto"/>
                            <w:left w:val="none" w:sz="0" w:space="0" w:color="auto"/>
                            <w:bottom w:val="none" w:sz="0" w:space="0" w:color="auto"/>
                            <w:right w:val="none" w:sz="0" w:space="0" w:color="auto"/>
                          </w:divBdr>
                          <w:divsChild>
                            <w:div w:id="1569149686">
                              <w:marLeft w:val="0"/>
                              <w:marRight w:val="0"/>
                              <w:marTop w:val="0"/>
                              <w:marBottom w:val="0"/>
                              <w:divBdr>
                                <w:top w:val="none" w:sz="0" w:space="0" w:color="auto"/>
                                <w:left w:val="none" w:sz="0" w:space="0" w:color="auto"/>
                                <w:bottom w:val="none" w:sz="0" w:space="0" w:color="auto"/>
                                <w:right w:val="none" w:sz="0" w:space="0" w:color="auto"/>
                              </w:divBdr>
                              <w:divsChild>
                                <w:div w:id="479854704">
                                  <w:marLeft w:val="0"/>
                                  <w:marRight w:val="0"/>
                                  <w:marTop w:val="0"/>
                                  <w:marBottom w:val="0"/>
                                  <w:divBdr>
                                    <w:top w:val="none" w:sz="0" w:space="0" w:color="auto"/>
                                    <w:left w:val="none" w:sz="0" w:space="0" w:color="auto"/>
                                    <w:bottom w:val="none" w:sz="0" w:space="0" w:color="auto"/>
                                    <w:right w:val="none" w:sz="0" w:space="0" w:color="auto"/>
                                  </w:divBdr>
                                  <w:divsChild>
                                    <w:div w:id="2079935144">
                                      <w:marLeft w:val="0"/>
                                      <w:marRight w:val="0"/>
                                      <w:marTop w:val="0"/>
                                      <w:marBottom w:val="0"/>
                                      <w:divBdr>
                                        <w:top w:val="none" w:sz="0" w:space="0" w:color="auto"/>
                                        <w:left w:val="none" w:sz="0" w:space="0" w:color="auto"/>
                                        <w:bottom w:val="none" w:sz="0" w:space="0" w:color="auto"/>
                                        <w:right w:val="none" w:sz="0" w:space="0" w:color="auto"/>
                                      </w:divBdr>
                                      <w:divsChild>
                                        <w:div w:id="103284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6670782">
      <w:bodyDiv w:val="1"/>
      <w:marLeft w:val="0"/>
      <w:marRight w:val="0"/>
      <w:marTop w:val="0"/>
      <w:marBottom w:val="0"/>
      <w:divBdr>
        <w:top w:val="none" w:sz="0" w:space="0" w:color="auto"/>
        <w:left w:val="none" w:sz="0" w:space="0" w:color="auto"/>
        <w:bottom w:val="none" w:sz="0" w:space="0" w:color="auto"/>
        <w:right w:val="none" w:sz="0" w:space="0" w:color="auto"/>
      </w:divBdr>
    </w:div>
    <w:div w:id="1867017472">
      <w:bodyDiv w:val="1"/>
      <w:marLeft w:val="0"/>
      <w:marRight w:val="0"/>
      <w:marTop w:val="0"/>
      <w:marBottom w:val="0"/>
      <w:divBdr>
        <w:top w:val="none" w:sz="0" w:space="0" w:color="auto"/>
        <w:left w:val="none" w:sz="0" w:space="0" w:color="auto"/>
        <w:bottom w:val="none" w:sz="0" w:space="0" w:color="auto"/>
        <w:right w:val="none" w:sz="0" w:space="0" w:color="auto"/>
      </w:divBdr>
    </w:div>
    <w:div w:id="1906451955">
      <w:bodyDiv w:val="1"/>
      <w:marLeft w:val="0"/>
      <w:marRight w:val="0"/>
      <w:marTop w:val="0"/>
      <w:marBottom w:val="0"/>
      <w:divBdr>
        <w:top w:val="none" w:sz="0" w:space="0" w:color="auto"/>
        <w:left w:val="none" w:sz="0" w:space="0" w:color="auto"/>
        <w:bottom w:val="none" w:sz="0" w:space="0" w:color="auto"/>
        <w:right w:val="none" w:sz="0" w:space="0" w:color="auto"/>
      </w:divBdr>
      <w:divsChild>
        <w:div w:id="786661371">
          <w:marLeft w:val="0"/>
          <w:marRight w:val="0"/>
          <w:marTop w:val="0"/>
          <w:marBottom w:val="0"/>
          <w:divBdr>
            <w:top w:val="none" w:sz="0" w:space="0" w:color="auto"/>
            <w:left w:val="none" w:sz="0" w:space="0" w:color="auto"/>
            <w:bottom w:val="none" w:sz="0" w:space="0" w:color="auto"/>
            <w:right w:val="none" w:sz="0" w:space="0" w:color="auto"/>
          </w:divBdr>
          <w:divsChild>
            <w:div w:id="1612933155">
              <w:marLeft w:val="0"/>
              <w:marRight w:val="0"/>
              <w:marTop w:val="0"/>
              <w:marBottom w:val="0"/>
              <w:divBdr>
                <w:top w:val="none" w:sz="0" w:space="0" w:color="auto"/>
                <w:left w:val="none" w:sz="0" w:space="0" w:color="auto"/>
                <w:bottom w:val="none" w:sz="0" w:space="0" w:color="auto"/>
                <w:right w:val="none" w:sz="0" w:space="0" w:color="auto"/>
              </w:divBdr>
              <w:divsChild>
                <w:div w:id="877667209">
                  <w:marLeft w:val="0"/>
                  <w:marRight w:val="0"/>
                  <w:marTop w:val="0"/>
                  <w:marBottom w:val="0"/>
                  <w:divBdr>
                    <w:top w:val="none" w:sz="0" w:space="0" w:color="auto"/>
                    <w:left w:val="none" w:sz="0" w:space="0" w:color="auto"/>
                    <w:bottom w:val="none" w:sz="0" w:space="0" w:color="auto"/>
                    <w:right w:val="none" w:sz="0" w:space="0" w:color="auto"/>
                  </w:divBdr>
                  <w:divsChild>
                    <w:div w:id="1584487969">
                      <w:marLeft w:val="0"/>
                      <w:marRight w:val="0"/>
                      <w:marTop w:val="0"/>
                      <w:marBottom w:val="0"/>
                      <w:divBdr>
                        <w:top w:val="none" w:sz="0" w:space="0" w:color="auto"/>
                        <w:left w:val="none" w:sz="0" w:space="0" w:color="auto"/>
                        <w:bottom w:val="none" w:sz="0" w:space="0" w:color="auto"/>
                        <w:right w:val="none" w:sz="0" w:space="0" w:color="auto"/>
                      </w:divBdr>
                      <w:divsChild>
                        <w:div w:id="2038695749">
                          <w:marLeft w:val="0"/>
                          <w:marRight w:val="0"/>
                          <w:marTop w:val="0"/>
                          <w:marBottom w:val="0"/>
                          <w:divBdr>
                            <w:top w:val="none" w:sz="0" w:space="0" w:color="auto"/>
                            <w:left w:val="none" w:sz="0" w:space="0" w:color="auto"/>
                            <w:bottom w:val="none" w:sz="0" w:space="0" w:color="auto"/>
                            <w:right w:val="none" w:sz="0" w:space="0" w:color="auto"/>
                          </w:divBdr>
                          <w:divsChild>
                            <w:div w:id="337735180">
                              <w:marLeft w:val="0"/>
                              <w:marRight w:val="0"/>
                              <w:marTop w:val="0"/>
                              <w:marBottom w:val="0"/>
                              <w:divBdr>
                                <w:top w:val="none" w:sz="0" w:space="0" w:color="auto"/>
                                <w:left w:val="none" w:sz="0" w:space="0" w:color="auto"/>
                                <w:bottom w:val="none" w:sz="0" w:space="0" w:color="auto"/>
                                <w:right w:val="none" w:sz="0" w:space="0" w:color="auto"/>
                              </w:divBdr>
                              <w:divsChild>
                                <w:div w:id="557326632">
                                  <w:marLeft w:val="0"/>
                                  <w:marRight w:val="0"/>
                                  <w:marTop w:val="0"/>
                                  <w:marBottom w:val="0"/>
                                  <w:divBdr>
                                    <w:top w:val="none" w:sz="0" w:space="0" w:color="auto"/>
                                    <w:left w:val="none" w:sz="0" w:space="0" w:color="auto"/>
                                    <w:bottom w:val="none" w:sz="0" w:space="0" w:color="auto"/>
                                    <w:right w:val="none" w:sz="0" w:space="0" w:color="auto"/>
                                  </w:divBdr>
                                  <w:divsChild>
                                    <w:div w:id="1437098001">
                                      <w:marLeft w:val="0"/>
                                      <w:marRight w:val="0"/>
                                      <w:marTop w:val="0"/>
                                      <w:marBottom w:val="0"/>
                                      <w:divBdr>
                                        <w:top w:val="none" w:sz="0" w:space="0" w:color="auto"/>
                                        <w:left w:val="none" w:sz="0" w:space="0" w:color="auto"/>
                                        <w:bottom w:val="none" w:sz="0" w:space="0" w:color="auto"/>
                                        <w:right w:val="none" w:sz="0" w:space="0" w:color="auto"/>
                                      </w:divBdr>
                                      <w:divsChild>
                                        <w:div w:id="149841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08106707">
      <w:bodyDiv w:val="1"/>
      <w:marLeft w:val="0"/>
      <w:marRight w:val="0"/>
      <w:marTop w:val="0"/>
      <w:marBottom w:val="0"/>
      <w:divBdr>
        <w:top w:val="none" w:sz="0" w:space="0" w:color="auto"/>
        <w:left w:val="none" w:sz="0" w:space="0" w:color="auto"/>
        <w:bottom w:val="none" w:sz="0" w:space="0" w:color="auto"/>
        <w:right w:val="none" w:sz="0" w:space="0" w:color="auto"/>
      </w:divBdr>
    </w:div>
    <w:div w:id="1912546321">
      <w:bodyDiv w:val="1"/>
      <w:marLeft w:val="0"/>
      <w:marRight w:val="0"/>
      <w:marTop w:val="0"/>
      <w:marBottom w:val="0"/>
      <w:divBdr>
        <w:top w:val="none" w:sz="0" w:space="0" w:color="auto"/>
        <w:left w:val="none" w:sz="0" w:space="0" w:color="auto"/>
        <w:bottom w:val="none" w:sz="0" w:space="0" w:color="auto"/>
        <w:right w:val="none" w:sz="0" w:space="0" w:color="auto"/>
      </w:divBdr>
    </w:div>
    <w:div w:id="1913004428">
      <w:bodyDiv w:val="1"/>
      <w:marLeft w:val="0"/>
      <w:marRight w:val="0"/>
      <w:marTop w:val="0"/>
      <w:marBottom w:val="0"/>
      <w:divBdr>
        <w:top w:val="none" w:sz="0" w:space="0" w:color="auto"/>
        <w:left w:val="none" w:sz="0" w:space="0" w:color="auto"/>
        <w:bottom w:val="none" w:sz="0" w:space="0" w:color="auto"/>
        <w:right w:val="none" w:sz="0" w:space="0" w:color="auto"/>
      </w:divBdr>
      <w:divsChild>
        <w:div w:id="1060329054">
          <w:marLeft w:val="0"/>
          <w:marRight w:val="0"/>
          <w:marTop w:val="0"/>
          <w:marBottom w:val="0"/>
          <w:divBdr>
            <w:top w:val="none" w:sz="0" w:space="0" w:color="auto"/>
            <w:left w:val="none" w:sz="0" w:space="0" w:color="auto"/>
            <w:bottom w:val="none" w:sz="0" w:space="0" w:color="auto"/>
            <w:right w:val="none" w:sz="0" w:space="0" w:color="auto"/>
          </w:divBdr>
        </w:div>
        <w:div w:id="1818717324">
          <w:marLeft w:val="0"/>
          <w:marRight w:val="0"/>
          <w:marTop w:val="0"/>
          <w:marBottom w:val="0"/>
          <w:divBdr>
            <w:top w:val="none" w:sz="0" w:space="0" w:color="auto"/>
            <w:left w:val="none" w:sz="0" w:space="0" w:color="auto"/>
            <w:bottom w:val="none" w:sz="0" w:space="0" w:color="auto"/>
            <w:right w:val="none" w:sz="0" w:space="0" w:color="auto"/>
          </w:divBdr>
        </w:div>
        <w:div w:id="1833792872">
          <w:marLeft w:val="0"/>
          <w:marRight w:val="0"/>
          <w:marTop w:val="0"/>
          <w:marBottom w:val="0"/>
          <w:divBdr>
            <w:top w:val="none" w:sz="0" w:space="0" w:color="auto"/>
            <w:left w:val="none" w:sz="0" w:space="0" w:color="auto"/>
            <w:bottom w:val="none" w:sz="0" w:space="0" w:color="auto"/>
            <w:right w:val="none" w:sz="0" w:space="0" w:color="auto"/>
          </w:divBdr>
        </w:div>
      </w:divsChild>
    </w:div>
    <w:div w:id="1928924137">
      <w:bodyDiv w:val="1"/>
      <w:marLeft w:val="0"/>
      <w:marRight w:val="0"/>
      <w:marTop w:val="0"/>
      <w:marBottom w:val="0"/>
      <w:divBdr>
        <w:top w:val="none" w:sz="0" w:space="0" w:color="auto"/>
        <w:left w:val="none" w:sz="0" w:space="0" w:color="auto"/>
        <w:bottom w:val="none" w:sz="0" w:space="0" w:color="auto"/>
        <w:right w:val="none" w:sz="0" w:space="0" w:color="auto"/>
      </w:divBdr>
    </w:div>
    <w:div w:id="1930653783">
      <w:bodyDiv w:val="1"/>
      <w:marLeft w:val="0"/>
      <w:marRight w:val="0"/>
      <w:marTop w:val="0"/>
      <w:marBottom w:val="0"/>
      <w:divBdr>
        <w:top w:val="none" w:sz="0" w:space="0" w:color="auto"/>
        <w:left w:val="none" w:sz="0" w:space="0" w:color="auto"/>
        <w:bottom w:val="none" w:sz="0" w:space="0" w:color="auto"/>
        <w:right w:val="none" w:sz="0" w:space="0" w:color="auto"/>
      </w:divBdr>
      <w:divsChild>
        <w:div w:id="11609928">
          <w:marLeft w:val="0"/>
          <w:marRight w:val="0"/>
          <w:marTop w:val="0"/>
          <w:marBottom w:val="0"/>
          <w:divBdr>
            <w:top w:val="none" w:sz="0" w:space="0" w:color="auto"/>
            <w:left w:val="none" w:sz="0" w:space="0" w:color="auto"/>
            <w:bottom w:val="none" w:sz="0" w:space="0" w:color="auto"/>
            <w:right w:val="none" w:sz="0" w:space="0" w:color="auto"/>
          </w:divBdr>
        </w:div>
        <w:div w:id="119303025">
          <w:marLeft w:val="0"/>
          <w:marRight w:val="0"/>
          <w:marTop w:val="0"/>
          <w:marBottom w:val="0"/>
          <w:divBdr>
            <w:top w:val="none" w:sz="0" w:space="0" w:color="auto"/>
            <w:left w:val="none" w:sz="0" w:space="0" w:color="auto"/>
            <w:bottom w:val="none" w:sz="0" w:space="0" w:color="auto"/>
            <w:right w:val="none" w:sz="0" w:space="0" w:color="auto"/>
          </w:divBdr>
        </w:div>
        <w:div w:id="391195641">
          <w:marLeft w:val="0"/>
          <w:marRight w:val="0"/>
          <w:marTop w:val="0"/>
          <w:marBottom w:val="0"/>
          <w:divBdr>
            <w:top w:val="none" w:sz="0" w:space="0" w:color="auto"/>
            <w:left w:val="none" w:sz="0" w:space="0" w:color="auto"/>
            <w:bottom w:val="none" w:sz="0" w:space="0" w:color="auto"/>
            <w:right w:val="none" w:sz="0" w:space="0" w:color="auto"/>
          </w:divBdr>
        </w:div>
        <w:div w:id="1506746520">
          <w:marLeft w:val="0"/>
          <w:marRight w:val="0"/>
          <w:marTop w:val="0"/>
          <w:marBottom w:val="0"/>
          <w:divBdr>
            <w:top w:val="none" w:sz="0" w:space="0" w:color="auto"/>
            <w:left w:val="none" w:sz="0" w:space="0" w:color="auto"/>
            <w:bottom w:val="none" w:sz="0" w:space="0" w:color="auto"/>
            <w:right w:val="none" w:sz="0" w:space="0" w:color="auto"/>
          </w:divBdr>
        </w:div>
      </w:divsChild>
    </w:div>
    <w:div w:id="1931086439">
      <w:bodyDiv w:val="1"/>
      <w:marLeft w:val="0"/>
      <w:marRight w:val="0"/>
      <w:marTop w:val="0"/>
      <w:marBottom w:val="0"/>
      <w:divBdr>
        <w:top w:val="none" w:sz="0" w:space="0" w:color="auto"/>
        <w:left w:val="none" w:sz="0" w:space="0" w:color="auto"/>
        <w:bottom w:val="none" w:sz="0" w:space="0" w:color="auto"/>
        <w:right w:val="none" w:sz="0" w:space="0" w:color="auto"/>
      </w:divBdr>
    </w:div>
    <w:div w:id="1935018512">
      <w:bodyDiv w:val="1"/>
      <w:marLeft w:val="0"/>
      <w:marRight w:val="0"/>
      <w:marTop w:val="0"/>
      <w:marBottom w:val="0"/>
      <w:divBdr>
        <w:top w:val="none" w:sz="0" w:space="0" w:color="auto"/>
        <w:left w:val="none" w:sz="0" w:space="0" w:color="auto"/>
        <w:bottom w:val="none" w:sz="0" w:space="0" w:color="auto"/>
        <w:right w:val="none" w:sz="0" w:space="0" w:color="auto"/>
      </w:divBdr>
    </w:div>
    <w:div w:id="1943300840">
      <w:bodyDiv w:val="1"/>
      <w:marLeft w:val="0"/>
      <w:marRight w:val="0"/>
      <w:marTop w:val="0"/>
      <w:marBottom w:val="0"/>
      <w:divBdr>
        <w:top w:val="none" w:sz="0" w:space="0" w:color="auto"/>
        <w:left w:val="none" w:sz="0" w:space="0" w:color="auto"/>
        <w:bottom w:val="none" w:sz="0" w:space="0" w:color="auto"/>
        <w:right w:val="none" w:sz="0" w:space="0" w:color="auto"/>
      </w:divBdr>
    </w:div>
    <w:div w:id="1953321238">
      <w:bodyDiv w:val="1"/>
      <w:marLeft w:val="0"/>
      <w:marRight w:val="0"/>
      <w:marTop w:val="0"/>
      <w:marBottom w:val="0"/>
      <w:divBdr>
        <w:top w:val="none" w:sz="0" w:space="0" w:color="auto"/>
        <w:left w:val="none" w:sz="0" w:space="0" w:color="auto"/>
        <w:bottom w:val="none" w:sz="0" w:space="0" w:color="auto"/>
        <w:right w:val="none" w:sz="0" w:space="0" w:color="auto"/>
      </w:divBdr>
    </w:div>
    <w:div w:id="1961452638">
      <w:bodyDiv w:val="1"/>
      <w:marLeft w:val="0"/>
      <w:marRight w:val="0"/>
      <w:marTop w:val="0"/>
      <w:marBottom w:val="0"/>
      <w:divBdr>
        <w:top w:val="none" w:sz="0" w:space="0" w:color="auto"/>
        <w:left w:val="none" w:sz="0" w:space="0" w:color="auto"/>
        <w:bottom w:val="none" w:sz="0" w:space="0" w:color="auto"/>
        <w:right w:val="none" w:sz="0" w:space="0" w:color="auto"/>
      </w:divBdr>
    </w:div>
    <w:div w:id="1964267829">
      <w:bodyDiv w:val="1"/>
      <w:marLeft w:val="0"/>
      <w:marRight w:val="0"/>
      <w:marTop w:val="0"/>
      <w:marBottom w:val="0"/>
      <w:divBdr>
        <w:top w:val="none" w:sz="0" w:space="0" w:color="auto"/>
        <w:left w:val="none" w:sz="0" w:space="0" w:color="auto"/>
        <w:bottom w:val="none" w:sz="0" w:space="0" w:color="auto"/>
        <w:right w:val="none" w:sz="0" w:space="0" w:color="auto"/>
      </w:divBdr>
    </w:div>
    <w:div w:id="1966934309">
      <w:bodyDiv w:val="1"/>
      <w:marLeft w:val="0"/>
      <w:marRight w:val="0"/>
      <w:marTop w:val="0"/>
      <w:marBottom w:val="0"/>
      <w:divBdr>
        <w:top w:val="none" w:sz="0" w:space="0" w:color="auto"/>
        <w:left w:val="none" w:sz="0" w:space="0" w:color="auto"/>
        <w:bottom w:val="none" w:sz="0" w:space="0" w:color="auto"/>
        <w:right w:val="none" w:sz="0" w:space="0" w:color="auto"/>
      </w:divBdr>
    </w:div>
    <w:div w:id="1978412136">
      <w:bodyDiv w:val="1"/>
      <w:marLeft w:val="0"/>
      <w:marRight w:val="0"/>
      <w:marTop w:val="0"/>
      <w:marBottom w:val="0"/>
      <w:divBdr>
        <w:top w:val="none" w:sz="0" w:space="0" w:color="auto"/>
        <w:left w:val="none" w:sz="0" w:space="0" w:color="auto"/>
        <w:bottom w:val="none" w:sz="0" w:space="0" w:color="auto"/>
        <w:right w:val="none" w:sz="0" w:space="0" w:color="auto"/>
      </w:divBdr>
    </w:div>
    <w:div w:id="1981954153">
      <w:bodyDiv w:val="1"/>
      <w:marLeft w:val="0"/>
      <w:marRight w:val="0"/>
      <w:marTop w:val="0"/>
      <w:marBottom w:val="0"/>
      <w:divBdr>
        <w:top w:val="none" w:sz="0" w:space="0" w:color="auto"/>
        <w:left w:val="none" w:sz="0" w:space="0" w:color="auto"/>
        <w:bottom w:val="none" w:sz="0" w:space="0" w:color="auto"/>
        <w:right w:val="none" w:sz="0" w:space="0" w:color="auto"/>
      </w:divBdr>
    </w:div>
    <w:div w:id="2014141023">
      <w:bodyDiv w:val="1"/>
      <w:marLeft w:val="0"/>
      <w:marRight w:val="0"/>
      <w:marTop w:val="0"/>
      <w:marBottom w:val="0"/>
      <w:divBdr>
        <w:top w:val="none" w:sz="0" w:space="0" w:color="auto"/>
        <w:left w:val="none" w:sz="0" w:space="0" w:color="auto"/>
        <w:bottom w:val="none" w:sz="0" w:space="0" w:color="auto"/>
        <w:right w:val="none" w:sz="0" w:space="0" w:color="auto"/>
      </w:divBdr>
    </w:div>
    <w:div w:id="2014263990">
      <w:bodyDiv w:val="1"/>
      <w:marLeft w:val="0"/>
      <w:marRight w:val="0"/>
      <w:marTop w:val="0"/>
      <w:marBottom w:val="0"/>
      <w:divBdr>
        <w:top w:val="none" w:sz="0" w:space="0" w:color="auto"/>
        <w:left w:val="none" w:sz="0" w:space="0" w:color="auto"/>
        <w:bottom w:val="none" w:sz="0" w:space="0" w:color="auto"/>
        <w:right w:val="none" w:sz="0" w:space="0" w:color="auto"/>
      </w:divBdr>
      <w:divsChild>
        <w:div w:id="195505107">
          <w:marLeft w:val="0"/>
          <w:marRight w:val="0"/>
          <w:marTop w:val="0"/>
          <w:marBottom w:val="0"/>
          <w:divBdr>
            <w:top w:val="none" w:sz="0" w:space="0" w:color="auto"/>
            <w:left w:val="none" w:sz="0" w:space="0" w:color="auto"/>
            <w:bottom w:val="none" w:sz="0" w:space="0" w:color="auto"/>
            <w:right w:val="none" w:sz="0" w:space="0" w:color="auto"/>
          </w:divBdr>
        </w:div>
        <w:div w:id="1051733701">
          <w:marLeft w:val="0"/>
          <w:marRight w:val="0"/>
          <w:marTop w:val="0"/>
          <w:marBottom w:val="0"/>
          <w:divBdr>
            <w:top w:val="none" w:sz="0" w:space="0" w:color="auto"/>
            <w:left w:val="none" w:sz="0" w:space="0" w:color="auto"/>
            <w:bottom w:val="none" w:sz="0" w:space="0" w:color="auto"/>
            <w:right w:val="none" w:sz="0" w:space="0" w:color="auto"/>
          </w:divBdr>
        </w:div>
        <w:div w:id="1080717336">
          <w:marLeft w:val="0"/>
          <w:marRight w:val="0"/>
          <w:marTop w:val="0"/>
          <w:marBottom w:val="0"/>
          <w:divBdr>
            <w:top w:val="none" w:sz="0" w:space="0" w:color="auto"/>
            <w:left w:val="none" w:sz="0" w:space="0" w:color="auto"/>
            <w:bottom w:val="none" w:sz="0" w:space="0" w:color="auto"/>
            <w:right w:val="none" w:sz="0" w:space="0" w:color="auto"/>
          </w:divBdr>
        </w:div>
        <w:div w:id="1205944283">
          <w:marLeft w:val="0"/>
          <w:marRight w:val="0"/>
          <w:marTop w:val="0"/>
          <w:marBottom w:val="0"/>
          <w:divBdr>
            <w:top w:val="none" w:sz="0" w:space="0" w:color="auto"/>
            <w:left w:val="none" w:sz="0" w:space="0" w:color="auto"/>
            <w:bottom w:val="none" w:sz="0" w:space="0" w:color="auto"/>
            <w:right w:val="none" w:sz="0" w:space="0" w:color="auto"/>
          </w:divBdr>
        </w:div>
        <w:div w:id="1327589577">
          <w:marLeft w:val="0"/>
          <w:marRight w:val="0"/>
          <w:marTop w:val="0"/>
          <w:marBottom w:val="0"/>
          <w:divBdr>
            <w:top w:val="none" w:sz="0" w:space="0" w:color="auto"/>
            <w:left w:val="none" w:sz="0" w:space="0" w:color="auto"/>
            <w:bottom w:val="none" w:sz="0" w:space="0" w:color="auto"/>
            <w:right w:val="none" w:sz="0" w:space="0" w:color="auto"/>
          </w:divBdr>
        </w:div>
        <w:div w:id="1400782097">
          <w:marLeft w:val="0"/>
          <w:marRight w:val="0"/>
          <w:marTop w:val="0"/>
          <w:marBottom w:val="0"/>
          <w:divBdr>
            <w:top w:val="none" w:sz="0" w:space="0" w:color="auto"/>
            <w:left w:val="none" w:sz="0" w:space="0" w:color="auto"/>
            <w:bottom w:val="none" w:sz="0" w:space="0" w:color="auto"/>
            <w:right w:val="none" w:sz="0" w:space="0" w:color="auto"/>
          </w:divBdr>
        </w:div>
        <w:div w:id="1405571313">
          <w:marLeft w:val="0"/>
          <w:marRight w:val="0"/>
          <w:marTop w:val="0"/>
          <w:marBottom w:val="0"/>
          <w:divBdr>
            <w:top w:val="none" w:sz="0" w:space="0" w:color="auto"/>
            <w:left w:val="none" w:sz="0" w:space="0" w:color="auto"/>
            <w:bottom w:val="none" w:sz="0" w:space="0" w:color="auto"/>
            <w:right w:val="none" w:sz="0" w:space="0" w:color="auto"/>
          </w:divBdr>
        </w:div>
        <w:div w:id="1616784977">
          <w:marLeft w:val="0"/>
          <w:marRight w:val="0"/>
          <w:marTop w:val="0"/>
          <w:marBottom w:val="0"/>
          <w:divBdr>
            <w:top w:val="none" w:sz="0" w:space="0" w:color="auto"/>
            <w:left w:val="none" w:sz="0" w:space="0" w:color="auto"/>
            <w:bottom w:val="none" w:sz="0" w:space="0" w:color="auto"/>
            <w:right w:val="none" w:sz="0" w:space="0" w:color="auto"/>
          </w:divBdr>
        </w:div>
        <w:div w:id="2103837228">
          <w:marLeft w:val="0"/>
          <w:marRight w:val="0"/>
          <w:marTop w:val="0"/>
          <w:marBottom w:val="0"/>
          <w:divBdr>
            <w:top w:val="none" w:sz="0" w:space="0" w:color="auto"/>
            <w:left w:val="none" w:sz="0" w:space="0" w:color="auto"/>
            <w:bottom w:val="none" w:sz="0" w:space="0" w:color="auto"/>
            <w:right w:val="none" w:sz="0" w:space="0" w:color="auto"/>
          </w:divBdr>
        </w:div>
      </w:divsChild>
    </w:div>
    <w:div w:id="2032101120">
      <w:bodyDiv w:val="1"/>
      <w:marLeft w:val="0"/>
      <w:marRight w:val="0"/>
      <w:marTop w:val="0"/>
      <w:marBottom w:val="0"/>
      <w:divBdr>
        <w:top w:val="none" w:sz="0" w:space="0" w:color="auto"/>
        <w:left w:val="none" w:sz="0" w:space="0" w:color="auto"/>
        <w:bottom w:val="none" w:sz="0" w:space="0" w:color="auto"/>
        <w:right w:val="none" w:sz="0" w:space="0" w:color="auto"/>
      </w:divBdr>
    </w:div>
    <w:div w:id="2055545161">
      <w:bodyDiv w:val="1"/>
      <w:marLeft w:val="0"/>
      <w:marRight w:val="0"/>
      <w:marTop w:val="0"/>
      <w:marBottom w:val="0"/>
      <w:divBdr>
        <w:top w:val="none" w:sz="0" w:space="0" w:color="auto"/>
        <w:left w:val="none" w:sz="0" w:space="0" w:color="auto"/>
        <w:bottom w:val="none" w:sz="0" w:space="0" w:color="auto"/>
        <w:right w:val="none" w:sz="0" w:space="0" w:color="auto"/>
      </w:divBdr>
      <w:divsChild>
        <w:div w:id="179976145">
          <w:marLeft w:val="0"/>
          <w:marRight w:val="0"/>
          <w:marTop w:val="0"/>
          <w:marBottom w:val="0"/>
          <w:divBdr>
            <w:top w:val="none" w:sz="0" w:space="0" w:color="auto"/>
            <w:left w:val="none" w:sz="0" w:space="0" w:color="auto"/>
            <w:bottom w:val="none" w:sz="0" w:space="0" w:color="auto"/>
            <w:right w:val="none" w:sz="0" w:space="0" w:color="auto"/>
          </w:divBdr>
        </w:div>
        <w:div w:id="230386060">
          <w:marLeft w:val="0"/>
          <w:marRight w:val="0"/>
          <w:marTop w:val="0"/>
          <w:marBottom w:val="0"/>
          <w:divBdr>
            <w:top w:val="none" w:sz="0" w:space="0" w:color="auto"/>
            <w:left w:val="none" w:sz="0" w:space="0" w:color="auto"/>
            <w:bottom w:val="none" w:sz="0" w:space="0" w:color="auto"/>
            <w:right w:val="none" w:sz="0" w:space="0" w:color="auto"/>
          </w:divBdr>
        </w:div>
        <w:div w:id="322897449">
          <w:marLeft w:val="0"/>
          <w:marRight w:val="0"/>
          <w:marTop w:val="0"/>
          <w:marBottom w:val="0"/>
          <w:divBdr>
            <w:top w:val="none" w:sz="0" w:space="0" w:color="auto"/>
            <w:left w:val="none" w:sz="0" w:space="0" w:color="auto"/>
            <w:bottom w:val="none" w:sz="0" w:space="0" w:color="auto"/>
            <w:right w:val="none" w:sz="0" w:space="0" w:color="auto"/>
          </w:divBdr>
        </w:div>
        <w:div w:id="559292472">
          <w:marLeft w:val="0"/>
          <w:marRight w:val="0"/>
          <w:marTop w:val="0"/>
          <w:marBottom w:val="0"/>
          <w:divBdr>
            <w:top w:val="none" w:sz="0" w:space="0" w:color="auto"/>
            <w:left w:val="none" w:sz="0" w:space="0" w:color="auto"/>
            <w:bottom w:val="none" w:sz="0" w:space="0" w:color="auto"/>
            <w:right w:val="none" w:sz="0" w:space="0" w:color="auto"/>
          </w:divBdr>
        </w:div>
        <w:div w:id="807360540">
          <w:marLeft w:val="0"/>
          <w:marRight w:val="0"/>
          <w:marTop w:val="0"/>
          <w:marBottom w:val="0"/>
          <w:divBdr>
            <w:top w:val="none" w:sz="0" w:space="0" w:color="auto"/>
            <w:left w:val="none" w:sz="0" w:space="0" w:color="auto"/>
            <w:bottom w:val="none" w:sz="0" w:space="0" w:color="auto"/>
            <w:right w:val="none" w:sz="0" w:space="0" w:color="auto"/>
          </w:divBdr>
        </w:div>
        <w:div w:id="1031154290">
          <w:marLeft w:val="0"/>
          <w:marRight w:val="0"/>
          <w:marTop w:val="0"/>
          <w:marBottom w:val="0"/>
          <w:divBdr>
            <w:top w:val="none" w:sz="0" w:space="0" w:color="auto"/>
            <w:left w:val="none" w:sz="0" w:space="0" w:color="auto"/>
            <w:bottom w:val="none" w:sz="0" w:space="0" w:color="auto"/>
            <w:right w:val="none" w:sz="0" w:space="0" w:color="auto"/>
          </w:divBdr>
        </w:div>
        <w:div w:id="1244295428">
          <w:marLeft w:val="0"/>
          <w:marRight w:val="0"/>
          <w:marTop w:val="0"/>
          <w:marBottom w:val="0"/>
          <w:divBdr>
            <w:top w:val="none" w:sz="0" w:space="0" w:color="auto"/>
            <w:left w:val="none" w:sz="0" w:space="0" w:color="auto"/>
            <w:bottom w:val="none" w:sz="0" w:space="0" w:color="auto"/>
            <w:right w:val="none" w:sz="0" w:space="0" w:color="auto"/>
          </w:divBdr>
        </w:div>
        <w:div w:id="1473062792">
          <w:marLeft w:val="0"/>
          <w:marRight w:val="0"/>
          <w:marTop w:val="0"/>
          <w:marBottom w:val="0"/>
          <w:divBdr>
            <w:top w:val="none" w:sz="0" w:space="0" w:color="auto"/>
            <w:left w:val="none" w:sz="0" w:space="0" w:color="auto"/>
            <w:bottom w:val="none" w:sz="0" w:space="0" w:color="auto"/>
            <w:right w:val="none" w:sz="0" w:space="0" w:color="auto"/>
          </w:divBdr>
        </w:div>
        <w:div w:id="1492525489">
          <w:marLeft w:val="0"/>
          <w:marRight w:val="0"/>
          <w:marTop w:val="0"/>
          <w:marBottom w:val="0"/>
          <w:divBdr>
            <w:top w:val="none" w:sz="0" w:space="0" w:color="auto"/>
            <w:left w:val="none" w:sz="0" w:space="0" w:color="auto"/>
            <w:bottom w:val="none" w:sz="0" w:space="0" w:color="auto"/>
            <w:right w:val="none" w:sz="0" w:space="0" w:color="auto"/>
          </w:divBdr>
        </w:div>
        <w:div w:id="1530878366">
          <w:marLeft w:val="0"/>
          <w:marRight w:val="0"/>
          <w:marTop w:val="0"/>
          <w:marBottom w:val="0"/>
          <w:divBdr>
            <w:top w:val="none" w:sz="0" w:space="0" w:color="auto"/>
            <w:left w:val="none" w:sz="0" w:space="0" w:color="auto"/>
            <w:bottom w:val="none" w:sz="0" w:space="0" w:color="auto"/>
            <w:right w:val="none" w:sz="0" w:space="0" w:color="auto"/>
          </w:divBdr>
        </w:div>
        <w:div w:id="1908805416">
          <w:marLeft w:val="0"/>
          <w:marRight w:val="0"/>
          <w:marTop w:val="0"/>
          <w:marBottom w:val="0"/>
          <w:divBdr>
            <w:top w:val="none" w:sz="0" w:space="0" w:color="auto"/>
            <w:left w:val="none" w:sz="0" w:space="0" w:color="auto"/>
            <w:bottom w:val="none" w:sz="0" w:space="0" w:color="auto"/>
            <w:right w:val="none" w:sz="0" w:space="0" w:color="auto"/>
          </w:divBdr>
        </w:div>
      </w:divsChild>
    </w:div>
    <w:div w:id="2063401407">
      <w:bodyDiv w:val="1"/>
      <w:marLeft w:val="0"/>
      <w:marRight w:val="0"/>
      <w:marTop w:val="0"/>
      <w:marBottom w:val="0"/>
      <w:divBdr>
        <w:top w:val="none" w:sz="0" w:space="0" w:color="auto"/>
        <w:left w:val="none" w:sz="0" w:space="0" w:color="auto"/>
        <w:bottom w:val="none" w:sz="0" w:space="0" w:color="auto"/>
        <w:right w:val="none" w:sz="0" w:space="0" w:color="auto"/>
      </w:divBdr>
    </w:div>
    <w:div w:id="2066903143">
      <w:bodyDiv w:val="1"/>
      <w:marLeft w:val="0"/>
      <w:marRight w:val="0"/>
      <w:marTop w:val="0"/>
      <w:marBottom w:val="0"/>
      <w:divBdr>
        <w:top w:val="none" w:sz="0" w:space="0" w:color="auto"/>
        <w:left w:val="none" w:sz="0" w:space="0" w:color="auto"/>
        <w:bottom w:val="none" w:sz="0" w:space="0" w:color="auto"/>
        <w:right w:val="none" w:sz="0" w:space="0" w:color="auto"/>
      </w:divBdr>
    </w:div>
    <w:div w:id="2072539246">
      <w:bodyDiv w:val="1"/>
      <w:marLeft w:val="0"/>
      <w:marRight w:val="0"/>
      <w:marTop w:val="0"/>
      <w:marBottom w:val="0"/>
      <w:divBdr>
        <w:top w:val="none" w:sz="0" w:space="0" w:color="auto"/>
        <w:left w:val="none" w:sz="0" w:space="0" w:color="auto"/>
        <w:bottom w:val="none" w:sz="0" w:space="0" w:color="auto"/>
        <w:right w:val="none" w:sz="0" w:space="0" w:color="auto"/>
      </w:divBdr>
    </w:div>
    <w:div w:id="2085175906">
      <w:bodyDiv w:val="1"/>
      <w:marLeft w:val="0"/>
      <w:marRight w:val="0"/>
      <w:marTop w:val="0"/>
      <w:marBottom w:val="0"/>
      <w:divBdr>
        <w:top w:val="none" w:sz="0" w:space="0" w:color="auto"/>
        <w:left w:val="none" w:sz="0" w:space="0" w:color="auto"/>
        <w:bottom w:val="none" w:sz="0" w:space="0" w:color="auto"/>
        <w:right w:val="none" w:sz="0" w:space="0" w:color="auto"/>
      </w:divBdr>
    </w:div>
    <w:div w:id="2087609111">
      <w:bodyDiv w:val="1"/>
      <w:marLeft w:val="0"/>
      <w:marRight w:val="0"/>
      <w:marTop w:val="0"/>
      <w:marBottom w:val="0"/>
      <w:divBdr>
        <w:top w:val="none" w:sz="0" w:space="0" w:color="auto"/>
        <w:left w:val="none" w:sz="0" w:space="0" w:color="auto"/>
        <w:bottom w:val="none" w:sz="0" w:space="0" w:color="auto"/>
        <w:right w:val="none" w:sz="0" w:space="0" w:color="auto"/>
      </w:divBdr>
    </w:div>
    <w:div w:id="2091005305">
      <w:bodyDiv w:val="1"/>
      <w:marLeft w:val="0"/>
      <w:marRight w:val="0"/>
      <w:marTop w:val="0"/>
      <w:marBottom w:val="0"/>
      <w:divBdr>
        <w:top w:val="none" w:sz="0" w:space="0" w:color="auto"/>
        <w:left w:val="none" w:sz="0" w:space="0" w:color="auto"/>
        <w:bottom w:val="none" w:sz="0" w:space="0" w:color="auto"/>
        <w:right w:val="none" w:sz="0" w:space="0" w:color="auto"/>
      </w:divBdr>
      <w:divsChild>
        <w:div w:id="178356039">
          <w:marLeft w:val="0"/>
          <w:marRight w:val="0"/>
          <w:marTop w:val="0"/>
          <w:marBottom w:val="0"/>
          <w:divBdr>
            <w:top w:val="none" w:sz="0" w:space="0" w:color="auto"/>
            <w:left w:val="none" w:sz="0" w:space="0" w:color="auto"/>
            <w:bottom w:val="none" w:sz="0" w:space="0" w:color="auto"/>
            <w:right w:val="none" w:sz="0" w:space="0" w:color="auto"/>
          </w:divBdr>
        </w:div>
        <w:div w:id="1763642175">
          <w:marLeft w:val="0"/>
          <w:marRight w:val="0"/>
          <w:marTop w:val="0"/>
          <w:marBottom w:val="0"/>
          <w:divBdr>
            <w:top w:val="none" w:sz="0" w:space="0" w:color="auto"/>
            <w:left w:val="none" w:sz="0" w:space="0" w:color="auto"/>
            <w:bottom w:val="none" w:sz="0" w:space="0" w:color="auto"/>
            <w:right w:val="none" w:sz="0" w:space="0" w:color="auto"/>
          </w:divBdr>
        </w:div>
      </w:divsChild>
    </w:div>
    <w:div w:id="2097358431">
      <w:bodyDiv w:val="1"/>
      <w:marLeft w:val="0"/>
      <w:marRight w:val="0"/>
      <w:marTop w:val="0"/>
      <w:marBottom w:val="0"/>
      <w:divBdr>
        <w:top w:val="none" w:sz="0" w:space="0" w:color="auto"/>
        <w:left w:val="none" w:sz="0" w:space="0" w:color="auto"/>
        <w:bottom w:val="none" w:sz="0" w:space="0" w:color="auto"/>
        <w:right w:val="none" w:sz="0" w:space="0" w:color="auto"/>
      </w:divBdr>
    </w:div>
    <w:div w:id="2121026094">
      <w:bodyDiv w:val="1"/>
      <w:marLeft w:val="0"/>
      <w:marRight w:val="0"/>
      <w:marTop w:val="0"/>
      <w:marBottom w:val="0"/>
      <w:divBdr>
        <w:top w:val="none" w:sz="0" w:space="0" w:color="auto"/>
        <w:left w:val="none" w:sz="0" w:space="0" w:color="auto"/>
        <w:bottom w:val="none" w:sz="0" w:space="0" w:color="auto"/>
        <w:right w:val="none" w:sz="0" w:space="0" w:color="auto"/>
      </w:divBdr>
    </w:div>
    <w:div w:id="2136482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2.xml"/><Relationship Id="rId18" Type="http://schemas.openxmlformats.org/officeDocument/2006/relationships/hyperlink" Target="https://docs.cntd.ru/document/902017047" TargetMode="External"/><Relationship Id="rId3" Type="http://schemas.openxmlformats.org/officeDocument/2006/relationships/styles" Target="styles.xml"/><Relationship Id="rId21" Type="http://schemas.openxmlformats.org/officeDocument/2006/relationships/hyperlink" Target="http://www.consultant.ru/document/cons_doc_LAW_162041/92d969e26a4326c5d02fa79b8f9cf4994ee5633b/"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docs.cntd.ru/document/902017047"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docs.cntd.ru/document/56594576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s://docs.cntd.ru/document/565945769" TargetMode="External"/><Relationship Id="rId4" Type="http://schemas.openxmlformats.org/officeDocument/2006/relationships/settings" Target="settings.xml"/><Relationship Id="rId9" Type="http://schemas.openxmlformats.org/officeDocument/2006/relationships/hyperlink" Target="garantF1://12015118.1202" TargetMode="External"/><Relationship Id="rId14" Type="http://schemas.openxmlformats.org/officeDocument/2006/relationships/footer" Target="footer3.xml"/><Relationship Id="rId22" Type="http://schemas.openxmlformats.org/officeDocument/2006/relationships/footer" Target="footer5.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Лист1!$B$1</c:f>
              <c:strCache>
                <c:ptCount val="1"/>
                <c:pt idx="0">
                  <c:v>Ряд 1</c:v>
                </c:pt>
              </c:strCache>
            </c:strRef>
          </c:tx>
          <c:spPr>
            <a:ln w="28575" cap="rnd">
              <a:solidFill>
                <a:schemeClr val="accent1"/>
              </a:solidFill>
              <a:round/>
            </a:ln>
            <a:effectLst/>
          </c:spPr>
          <c:marker>
            <c:symbol val="none"/>
          </c:marker>
          <c:cat>
            <c:numRef>
              <c:f>Лист1!$A$2:$A$6</c:f>
              <c:numCache>
                <c:formatCode>General</c:formatCode>
                <c:ptCount val="5"/>
                <c:pt idx="0">
                  <c:v>2017</c:v>
                </c:pt>
                <c:pt idx="1">
                  <c:v>2018</c:v>
                </c:pt>
                <c:pt idx="2">
                  <c:v>2019</c:v>
                </c:pt>
                <c:pt idx="3">
                  <c:v>2020</c:v>
                </c:pt>
                <c:pt idx="4">
                  <c:v>2021</c:v>
                </c:pt>
              </c:numCache>
            </c:numRef>
          </c:cat>
          <c:val>
            <c:numRef>
              <c:f>Лист1!$B$2:$B$6</c:f>
              <c:numCache>
                <c:formatCode>General</c:formatCode>
                <c:ptCount val="5"/>
                <c:pt idx="0">
                  <c:v>4466</c:v>
                </c:pt>
                <c:pt idx="1">
                  <c:v>4427</c:v>
                </c:pt>
                <c:pt idx="2">
                  <c:v>4417</c:v>
                </c:pt>
                <c:pt idx="3">
                  <c:v>4438</c:v>
                </c:pt>
                <c:pt idx="4">
                  <c:v>4382</c:v>
                </c:pt>
              </c:numCache>
            </c:numRef>
          </c:val>
          <c:smooth val="0"/>
          <c:extLst>
            <c:ext xmlns:c16="http://schemas.microsoft.com/office/drawing/2014/chart" uri="{C3380CC4-5D6E-409C-BE32-E72D297353CC}">
              <c16:uniqueId val="{00000000-07E7-4D6C-855A-44A7264CA202}"/>
            </c:ext>
          </c:extLst>
        </c:ser>
        <c:dLbls>
          <c:showLegendKey val="0"/>
          <c:showVal val="0"/>
          <c:showCatName val="0"/>
          <c:showSerName val="0"/>
          <c:showPercent val="0"/>
          <c:showBubbleSize val="0"/>
        </c:dLbls>
        <c:smooth val="0"/>
        <c:axId val="600401160"/>
        <c:axId val="600401552"/>
      </c:lineChart>
      <c:catAx>
        <c:axId val="6004011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600401552"/>
        <c:crosses val="autoZero"/>
        <c:auto val="1"/>
        <c:lblAlgn val="ctr"/>
        <c:lblOffset val="100"/>
        <c:noMultiLvlLbl val="0"/>
      </c:catAx>
      <c:valAx>
        <c:axId val="60040155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60040116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8ADFDD-3CE0-4600-9B14-E251ABE75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5491</TotalTime>
  <Pages>1</Pages>
  <Words>27366</Words>
  <Characters>155990</Characters>
  <Application>Microsoft Office Word</Application>
  <DocSecurity>0</DocSecurity>
  <Lines>1299</Lines>
  <Paragraphs>365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Architecture</cp:lastModifiedBy>
  <cp:revision>1442</cp:revision>
  <cp:lastPrinted>2022-09-18T09:06:00Z</cp:lastPrinted>
  <dcterms:created xsi:type="dcterms:W3CDTF">2020-11-13T10:01:00Z</dcterms:created>
  <dcterms:modified xsi:type="dcterms:W3CDTF">2022-09-18T09:10:00Z</dcterms:modified>
</cp:coreProperties>
</file>